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90C30" w14:textId="77777777" w:rsidR="00F67FD5" w:rsidRPr="008D5BA0" w:rsidRDefault="00F67FD5" w:rsidP="008D5BA0">
      <w:pPr>
        <w:tabs>
          <w:tab w:val="left" w:pos="6495"/>
        </w:tabs>
        <w:spacing w:line="276" w:lineRule="auto"/>
        <w:jc w:val="right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b/>
          <w:i/>
          <w:sz w:val="22"/>
          <w:szCs w:val="22"/>
          <w:u w:val="single"/>
        </w:rPr>
        <w:t>Załącznik nr 2 do SWZ</w:t>
      </w:r>
    </w:p>
    <w:p w14:paraId="37A562DB" w14:textId="1CF2930F" w:rsidR="00C34C15" w:rsidRPr="008D5BA0" w:rsidRDefault="005E07C1" w:rsidP="008D5BA0">
      <w:pPr>
        <w:tabs>
          <w:tab w:val="left" w:pos="6495"/>
        </w:tabs>
        <w:spacing w:line="276" w:lineRule="auto"/>
        <w:rPr>
          <w:rFonts w:ascii="Cambria" w:hAnsi="Cambria" w:cs="Arial"/>
          <w:b/>
          <w:bCs/>
          <w:sz w:val="22"/>
          <w:szCs w:val="22"/>
        </w:rPr>
      </w:pPr>
      <w:r w:rsidRPr="008D5BA0">
        <w:rPr>
          <w:rFonts w:ascii="Cambria" w:hAnsi="Cambria" w:cs="Cambria"/>
          <w:b/>
          <w:sz w:val="22"/>
          <w:szCs w:val="22"/>
          <w:lang w:eastAsia="zh-CN"/>
        </w:rPr>
        <w:t>KP-272-PN</w:t>
      </w:r>
      <w:r w:rsidR="00F65A29" w:rsidRPr="008D5BA0">
        <w:rPr>
          <w:rFonts w:ascii="Cambria" w:hAnsi="Cambria" w:cs="Cambria"/>
          <w:b/>
          <w:sz w:val="22"/>
          <w:szCs w:val="22"/>
          <w:lang w:eastAsia="zh-CN"/>
        </w:rPr>
        <w:t>U</w:t>
      </w:r>
      <w:r w:rsidRPr="008D5BA0">
        <w:rPr>
          <w:rFonts w:ascii="Cambria" w:hAnsi="Cambria" w:cs="Cambria"/>
          <w:b/>
          <w:sz w:val="22"/>
          <w:szCs w:val="22"/>
          <w:lang w:eastAsia="zh-CN"/>
        </w:rPr>
        <w:t>-</w:t>
      </w:r>
      <w:r w:rsidR="002721A0">
        <w:rPr>
          <w:rFonts w:ascii="Cambria" w:hAnsi="Cambria" w:cs="Cambria"/>
          <w:b/>
          <w:sz w:val="22"/>
          <w:szCs w:val="22"/>
          <w:lang w:eastAsia="zh-CN"/>
        </w:rPr>
        <w:t>25</w:t>
      </w:r>
      <w:r w:rsidRPr="008D5BA0">
        <w:rPr>
          <w:rFonts w:ascii="Cambria" w:hAnsi="Cambria" w:cs="Cambria"/>
          <w:b/>
          <w:sz w:val="22"/>
          <w:szCs w:val="22"/>
          <w:lang w:eastAsia="zh-CN"/>
        </w:rPr>
        <w:t>/202</w:t>
      </w:r>
      <w:r w:rsidR="00F65A29" w:rsidRPr="008D5BA0">
        <w:rPr>
          <w:rFonts w:ascii="Cambria" w:hAnsi="Cambria" w:cs="Cambria"/>
          <w:b/>
          <w:sz w:val="22"/>
          <w:szCs w:val="22"/>
          <w:lang w:eastAsia="zh-CN"/>
        </w:rPr>
        <w:t>3</w:t>
      </w:r>
    </w:p>
    <w:p w14:paraId="4D3083CE" w14:textId="77777777" w:rsidR="0024638E" w:rsidRPr="008D5BA0" w:rsidRDefault="0024638E" w:rsidP="008D5BA0">
      <w:pPr>
        <w:pStyle w:val="Nagwek2"/>
        <w:keepNext w:val="0"/>
        <w:spacing w:after="0" w:line="276" w:lineRule="auto"/>
        <w:jc w:val="center"/>
        <w:rPr>
          <w:rFonts w:ascii="Cambria" w:hAnsi="Cambria" w:cs="Arial"/>
          <w:sz w:val="22"/>
          <w:szCs w:val="22"/>
        </w:rPr>
      </w:pPr>
    </w:p>
    <w:p w14:paraId="56CBD70F" w14:textId="4514E20A" w:rsidR="0024638E" w:rsidRPr="008D5BA0" w:rsidRDefault="0024638E" w:rsidP="008D5BA0">
      <w:pPr>
        <w:pStyle w:val="Nagwek2"/>
        <w:keepNext w:val="0"/>
        <w:spacing w:after="0" w:line="276" w:lineRule="auto"/>
        <w:jc w:val="center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FORMULARZ OFERTOWY</w:t>
      </w:r>
    </w:p>
    <w:p w14:paraId="0D4E4ACB" w14:textId="0C79760A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Nazwa Wykonawcy</w:t>
      </w:r>
      <w:r w:rsidRPr="008D5BA0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…………………………………………………………………………………………</w:t>
      </w:r>
      <w:r w:rsidR="0024638E" w:rsidRPr="008D5BA0">
        <w:rPr>
          <w:rFonts w:ascii="Cambria" w:hAnsi="Cambria" w:cs="Arial"/>
          <w:sz w:val="22"/>
          <w:szCs w:val="22"/>
        </w:rPr>
        <w:t>………………………….</w:t>
      </w:r>
    </w:p>
    <w:p w14:paraId="0F97FDDA" w14:textId="0DC6B2E0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ab/>
      </w:r>
      <w:r w:rsidRPr="008D5BA0">
        <w:rPr>
          <w:rFonts w:ascii="Cambria" w:hAnsi="Cambria" w:cs="Arial"/>
          <w:sz w:val="22"/>
          <w:szCs w:val="22"/>
        </w:rPr>
        <w:tab/>
      </w:r>
      <w:r w:rsidRPr="008D5BA0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…………………………………………………………………………………………</w:t>
      </w:r>
      <w:r w:rsidR="0024638E" w:rsidRPr="008D5BA0">
        <w:rPr>
          <w:rFonts w:ascii="Cambria" w:hAnsi="Cambria" w:cs="Arial"/>
          <w:sz w:val="22"/>
          <w:szCs w:val="22"/>
        </w:rPr>
        <w:t>………………………….</w:t>
      </w:r>
    </w:p>
    <w:p w14:paraId="54F25F33" w14:textId="4D7EC9B6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Adres Wykonawcy</w:t>
      </w:r>
      <w:r w:rsidRPr="008D5BA0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…………………………………………………………………………………………</w:t>
      </w:r>
      <w:r w:rsidR="0024638E" w:rsidRPr="008D5BA0">
        <w:rPr>
          <w:rFonts w:ascii="Cambria" w:hAnsi="Cambria" w:cs="Arial"/>
          <w:sz w:val="22"/>
          <w:szCs w:val="22"/>
        </w:rPr>
        <w:t>………………………….</w:t>
      </w:r>
    </w:p>
    <w:p w14:paraId="713AFA8C" w14:textId="0662BC35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ab/>
      </w:r>
      <w:r w:rsidRPr="008D5BA0">
        <w:rPr>
          <w:rFonts w:ascii="Cambria" w:hAnsi="Cambria" w:cs="Arial"/>
          <w:sz w:val="22"/>
          <w:szCs w:val="22"/>
        </w:rPr>
        <w:tab/>
      </w:r>
      <w:r w:rsidRPr="008D5BA0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…………………………………………………………………………………………</w:t>
      </w:r>
      <w:r w:rsidR="0024638E" w:rsidRPr="008D5BA0">
        <w:rPr>
          <w:rFonts w:ascii="Cambria" w:hAnsi="Cambria" w:cs="Arial"/>
          <w:sz w:val="22"/>
          <w:szCs w:val="22"/>
        </w:rPr>
        <w:t>………………………….</w:t>
      </w:r>
    </w:p>
    <w:p w14:paraId="7EAAB096" w14:textId="53217896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Nr NIP …..………………………………………………………………………………………………………</w:t>
      </w:r>
      <w:r w:rsidR="0024638E" w:rsidRPr="008D5BA0">
        <w:rPr>
          <w:rFonts w:ascii="Cambria" w:hAnsi="Cambria" w:cs="Arial"/>
          <w:sz w:val="22"/>
          <w:szCs w:val="22"/>
        </w:rPr>
        <w:t>………………………………..</w:t>
      </w:r>
    </w:p>
    <w:p w14:paraId="754561B3" w14:textId="02AF0030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Nr KRS …………………………………………………………………………………………………………</w:t>
      </w:r>
      <w:r w:rsidR="0024638E" w:rsidRPr="008D5BA0">
        <w:rPr>
          <w:rFonts w:ascii="Cambria" w:hAnsi="Cambria" w:cs="Arial"/>
          <w:sz w:val="22"/>
          <w:szCs w:val="22"/>
        </w:rPr>
        <w:t>…………………………………</w:t>
      </w:r>
    </w:p>
    <w:p w14:paraId="01C20FEF" w14:textId="4F42DCE7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tel.</w:t>
      </w:r>
      <w:r w:rsidRPr="008D5BA0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…………………………………………………………………………………………………………</w:t>
      </w:r>
      <w:r w:rsidR="0024638E" w:rsidRPr="008D5BA0">
        <w:rPr>
          <w:rFonts w:ascii="Cambria" w:hAnsi="Cambria" w:cs="Arial"/>
          <w:sz w:val="22"/>
          <w:szCs w:val="22"/>
        </w:rPr>
        <w:t>…………………………………</w:t>
      </w:r>
    </w:p>
    <w:p w14:paraId="0CE9F9B3" w14:textId="3C3007A6" w:rsidR="00F65A29" w:rsidRPr="008D5BA0" w:rsidRDefault="00F65A29" w:rsidP="008D5BA0">
      <w:pPr>
        <w:pStyle w:val="Tekstpodstawowy3"/>
        <w:spacing w:after="0" w:line="276" w:lineRule="auto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e-mail.</w:t>
      </w:r>
      <w:r w:rsidRPr="008D5BA0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…………………………………………………………………………………………………………</w:t>
      </w:r>
      <w:r w:rsidR="0024638E" w:rsidRPr="008D5BA0">
        <w:rPr>
          <w:rFonts w:ascii="Cambria" w:hAnsi="Cambria" w:cs="Arial"/>
          <w:sz w:val="22"/>
          <w:szCs w:val="22"/>
        </w:rPr>
        <w:t>…………………………………</w:t>
      </w:r>
    </w:p>
    <w:p w14:paraId="071D1283" w14:textId="77777777" w:rsidR="00F65A29" w:rsidRPr="008D5BA0" w:rsidRDefault="00F65A29" w:rsidP="008D5BA0">
      <w:pPr>
        <w:pStyle w:val="Tekstpodstawowy3"/>
        <w:spacing w:after="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8D5BA0">
        <w:rPr>
          <w:rFonts w:ascii="Cambria" w:hAnsi="Cambria" w:cs="Arial"/>
          <w:b/>
          <w:bCs/>
          <w:sz w:val="22"/>
          <w:szCs w:val="22"/>
          <w:lang w:eastAsia="ar-SA"/>
        </w:rPr>
        <w:t>Wykonawca</w:t>
      </w:r>
      <w:r w:rsidRPr="008D5BA0">
        <w:rPr>
          <w:rFonts w:ascii="Cambria" w:hAnsi="Cambria" w:cs="Arial"/>
          <w:b/>
          <w:bCs/>
          <w:sz w:val="22"/>
          <w:szCs w:val="22"/>
        </w:rPr>
        <w:t>/Wykonawcy wspólnie ubiegający się o zamówienia jest/są*:</w:t>
      </w:r>
    </w:p>
    <w:p w14:paraId="015BE4D4" w14:textId="75322A1B" w:rsidR="00F65A29" w:rsidRPr="008D5BA0" w:rsidRDefault="00C35A0D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2"/>
          <w:szCs w:val="22"/>
          <w:lang w:eastAsia="ar-SA"/>
        </w:rPr>
      </w:pPr>
      <w:sdt>
        <w:sdtPr>
          <w:rPr>
            <w:rFonts w:ascii="Cambria" w:hAnsi="Cambria" w:cs="Arial"/>
            <w:sz w:val="22"/>
            <w:szCs w:val="22"/>
            <w:lang w:eastAsia="ar-SA"/>
          </w:rPr>
          <w:id w:val="-166238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>
            <w:rPr>
              <w:rFonts w:ascii="MS Gothic" w:eastAsia="MS Gothic" w:hAnsi="MS Gothic" w:cs="Arial" w:hint="eastAsia"/>
              <w:sz w:val="22"/>
              <w:szCs w:val="22"/>
              <w:lang w:eastAsia="ar-SA"/>
            </w:rPr>
            <w:t>☐</w:t>
          </w:r>
        </w:sdtContent>
      </w:sdt>
      <w:r w:rsidR="009906AE">
        <w:rPr>
          <w:rFonts w:ascii="Cambria" w:hAnsi="Cambria" w:cs="Arial"/>
          <w:sz w:val="22"/>
          <w:szCs w:val="22"/>
          <w:lang w:eastAsia="ar-SA"/>
        </w:rPr>
        <w:t xml:space="preserve">  </w:t>
      </w:r>
      <w:r w:rsidR="00F65A29" w:rsidRPr="008D5BA0">
        <w:rPr>
          <w:rFonts w:ascii="Cambria" w:hAnsi="Cambria" w:cs="Arial"/>
          <w:sz w:val="22"/>
          <w:szCs w:val="22"/>
          <w:lang w:eastAsia="ar-SA"/>
        </w:rPr>
        <w:t>mikro przedsiębiorcą</w:t>
      </w:r>
    </w:p>
    <w:p w14:paraId="3D665AE8" w14:textId="5DBA7F9E" w:rsidR="00F65A29" w:rsidRPr="008D5BA0" w:rsidRDefault="00C35A0D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2"/>
          <w:szCs w:val="22"/>
          <w:lang w:eastAsia="ar-SA"/>
        </w:rPr>
      </w:pPr>
      <w:sdt>
        <w:sdtPr>
          <w:rPr>
            <w:rFonts w:ascii="Cambria" w:hAnsi="Cambria" w:cs="Arial"/>
            <w:sz w:val="22"/>
            <w:szCs w:val="22"/>
            <w:lang w:eastAsia="ar-SA"/>
          </w:rPr>
          <w:id w:val="51558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>
            <w:rPr>
              <w:rFonts w:ascii="MS Gothic" w:eastAsia="MS Gothic" w:hAnsi="MS Gothic" w:cs="Arial" w:hint="eastAsia"/>
              <w:sz w:val="22"/>
              <w:szCs w:val="22"/>
              <w:lang w:eastAsia="ar-SA"/>
            </w:rPr>
            <w:t>☐</w:t>
          </w:r>
        </w:sdtContent>
      </w:sdt>
      <w:r w:rsidR="009906AE">
        <w:rPr>
          <w:rFonts w:ascii="Cambria" w:hAnsi="Cambria" w:cs="Arial"/>
          <w:sz w:val="22"/>
          <w:szCs w:val="22"/>
          <w:lang w:eastAsia="ar-SA"/>
        </w:rPr>
        <w:t xml:space="preserve">  </w:t>
      </w:r>
      <w:r w:rsidR="00F65A29" w:rsidRPr="008D5BA0">
        <w:rPr>
          <w:rFonts w:ascii="Cambria" w:hAnsi="Cambria" w:cs="Arial"/>
          <w:sz w:val="22"/>
          <w:szCs w:val="22"/>
          <w:lang w:eastAsia="ar-SA"/>
        </w:rPr>
        <w:t>małym przedsiębiorcą</w:t>
      </w:r>
    </w:p>
    <w:p w14:paraId="1ABA4A92" w14:textId="1DCF30FE" w:rsidR="00F65A29" w:rsidRPr="008D5BA0" w:rsidRDefault="00C35A0D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2"/>
          <w:szCs w:val="22"/>
          <w:lang w:eastAsia="ar-SA"/>
        </w:rPr>
      </w:pPr>
      <w:sdt>
        <w:sdtPr>
          <w:rPr>
            <w:rFonts w:ascii="Cambria" w:hAnsi="Cambria" w:cs="Arial"/>
            <w:sz w:val="22"/>
            <w:szCs w:val="22"/>
            <w:lang w:eastAsia="ar-SA"/>
          </w:rPr>
          <w:id w:val="74492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>
            <w:rPr>
              <w:rFonts w:ascii="MS Gothic" w:eastAsia="MS Gothic" w:hAnsi="MS Gothic" w:cs="Arial" w:hint="eastAsia"/>
              <w:sz w:val="22"/>
              <w:szCs w:val="22"/>
              <w:lang w:eastAsia="ar-SA"/>
            </w:rPr>
            <w:t>☐</w:t>
          </w:r>
        </w:sdtContent>
      </w:sdt>
      <w:r w:rsidR="009906AE">
        <w:rPr>
          <w:rFonts w:ascii="Cambria" w:hAnsi="Cambria" w:cs="Arial"/>
          <w:sz w:val="22"/>
          <w:szCs w:val="22"/>
          <w:lang w:eastAsia="ar-SA"/>
        </w:rPr>
        <w:t xml:space="preserve">  </w:t>
      </w:r>
      <w:r w:rsidR="00F65A29" w:rsidRPr="008D5BA0">
        <w:rPr>
          <w:rFonts w:ascii="Cambria" w:hAnsi="Cambria" w:cs="Arial"/>
          <w:sz w:val="22"/>
          <w:szCs w:val="22"/>
          <w:lang w:eastAsia="ar-SA"/>
        </w:rPr>
        <w:t xml:space="preserve">średnim przedsiębiorcą </w:t>
      </w:r>
    </w:p>
    <w:p w14:paraId="77CB8007" w14:textId="26CF44D9" w:rsidR="00F65A29" w:rsidRPr="008D5BA0" w:rsidRDefault="00C35A0D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2"/>
          <w:szCs w:val="22"/>
        </w:rPr>
      </w:pPr>
      <w:sdt>
        <w:sdtPr>
          <w:rPr>
            <w:rFonts w:ascii="Cambria" w:hAnsi="Cambria" w:cs="Arial"/>
            <w:sz w:val="22"/>
            <w:szCs w:val="22"/>
            <w:lang w:eastAsia="ar-SA"/>
          </w:rPr>
          <w:id w:val="124359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>
            <w:rPr>
              <w:rFonts w:ascii="MS Gothic" w:eastAsia="MS Gothic" w:hAnsi="MS Gothic" w:cs="Arial" w:hint="eastAsia"/>
              <w:sz w:val="22"/>
              <w:szCs w:val="22"/>
              <w:lang w:eastAsia="ar-SA"/>
            </w:rPr>
            <w:t>☐</w:t>
          </w:r>
        </w:sdtContent>
      </w:sdt>
      <w:r w:rsidR="00F65A29" w:rsidRPr="008D5BA0">
        <w:rPr>
          <w:rFonts w:ascii="Cambria" w:hAnsi="Cambria" w:cs="Arial"/>
          <w:sz w:val="22"/>
          <w:szCs w:val="22"/>
          <w:lang w:eastAsia="ar-SA"/>
        </w:rPr>
        <w:t xml:space="preserve"> </w:t>
      </w:r>
      <w:r w:rsidR="009906AE">
        <w:rPr>
          <w:rFonts w:ascii="Cambria" w:hAnsi="Cambria" w:cs="Arial"/>
          <w:sz w:val="22"/>
          <w:szCs w:val="22"/>
          <w:lang w:eastAsia="ar-SA"/>
        </w:rPr>
        <w:t xml:space="preserve"> </w:t>
      </w:r>
      <w:r w:rsidR="00F65A29" w:rsidRPr="008D5BA0">
        <w:rPr>
          <w:rFonts w:ascii="Cambria" w:hAnsi="Cambria" w:cs="Arial"/>
          <w:sz w:val="22"/>
          <w:szCs w:val="22"/>
        </w:rPr>
        <w:t>jednoosobową działalnością gospodarczą</w:t>
      </w:r>
    </w:p>
    <w:p w14:paraId="54FB8733" w14:textId="0689E502" w:rsidR="00F65A29" w:rsidRPr="008D5BA0" w:rsidRDefault="00C35A0D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2"/>
          <w:szCs w:val="22"/>
        </w:rPr>
      </w:pPr>
      <w:sdt>
        <w:sdtPr>
          <w:rPr>
            <w:rFonts w:ascii="Cambria" w:hAnsi="Cambria" w:cs="Arial"/>
            <w:sz w:val="22"/>
            <w:szCs w:val="22"/>
          </w:rPr>
          <w:id w:val="-208020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906AE">
        <w:rPr>
          <w:rFonts w:ascii="Cambria" w:hAnsi="Cambria" w:cs="Arial"/>
          <w:sz w:val="22"/>
          <w:szCs w:val="22"/>
        </w:rPr>
        <w:t xml:space="preserve">  </w:t>
      </w:r>
      <w:r w:rsidR="00F65A29" w:rsidRPr="008D5BA0">
        <w:rPr>
          <w:rFonts w:ascii="Cambria" w:hAnsi="Cambria" w:cs="Arial"/>
          <w:sz w:val="22"/>
          <w:szCs w:val="22"/>
        </w:rPr>
        <w:t>osobą fizyczną nieprowadzącą działalności gospodarczej</w:t>
      </w:r>
    </w:p>
    <w:p w14:paraId="507E96B4" w14:textId="52400254" w:rsidR="00F65A29" w:rsidRPr="008D5BA0" w:rsidRDefault="00C35A0D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2"/>
          <w:szCs w:val="22"/>
        </w:rPr>
      </w:pPr>
      <w:sdt>
        <w:sdtPr>
          <w:rPr>
            <w:rFonts w:ascii="Cambria" w:hAnsi="Cambria" w:cs="Arial"/>
            <w:sz w:val="22"/>
            <w:szCs w:val="22"/>
            <w:lang w:eastAsia="ar-SA"/>
          </w:rPr>
          <w:id w:val="-3866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>
            <w:rPr>
              <w:rFonts w:ascii="MS Gothic" w:eastAsia="MS Gothic" w:hAnsi="MS Gothic" w:cs="Arial" w:hint="eastAsia"/>
              <w:sz w:val="22"/>
              <w:szCs w:val="22"/>
              <w:lang w:eastAsia="ar-SA"/>
            </w:rPr>
            <w:t>☐</w:t>
          </w:r>
        </w:sdtContent>
      </w:sdt>
      <w:r w:rsidR="00F65A29" w:rsidRPr="008D5BA0">
        <w:rPr>
          <w:rFonts w:ascii="Cambria" w:hAnsi="Cambria" w:cs="Arial"/>
          <w:sz w:val="22"/>
          <w:szCs w:val="22"/>
          <w:lang w:eastAsia="ar-SA"/>
        </w:rPr>
        <w:t xml:space="preserve"> </w:t>
      </w:r>
      <w:r w:rsidR="009906AE">
        <w:rPr>
          <w:rFonts w:ascii="Cambria" w:hAnsi="Cambria" w:cs="Arial"/>
          <w:sz w:val="22"/>
          <w:szCs w:val="22"/>
          <w:lang w:eastAsia="ar-SA"/>
        </w:rPr>
        <w:t xml:space="preserve"> </w:t>
      </w:r>
      <w:r w:rsidR="00F65A29" w:rsidRPr="008D5BA0">
        <w:rPr>
          <w:rFonts w:ascii="Cambria" w:hAnsi="Cambria" w:cs="Arial"/>
          <w:sz w:val="22"/>
          <w:szCs w:val="22"/>
        </w:rPr>
        <w:t>inny rodzaj</w:t>
      </w:r>
    </w:p>
    <w:p w14:paraId="236855CD" w14:textId="77777777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color w:val="FF0000"/>
          <w:sz w:val="22"/>
          <w:szCs w:val="22"/>
        </w:rPr>
      </w:pPr>
      <w:r w:rsidRPr="008D5BA0">
        <w:rPr>
          <w:rFonts w:ascii="Cambria" w:hAnsi="Cambria" w:cs="Arial"/>
          <w:color w:val="FF0000"/>
          <w:sz w:val="22"/>
          <w:szCs w:val="22"/>
        </w:rPr>
        <w:t>*Odpowiednio zaznaczyć</w:t>
      </w:r>
    </w:p>
    <w:p w14:paraId="74B06E37" w14:textId="193E0D19" w:rsidR="00F65A29" w:rsidRPr="00176F61" w:rsidRDefault="00F65A29" w:rsidP="007C44E8">
      <w:pPr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176F61">
        <w:rPr>
          <w:rFonts w:ascii="Cambria" w:hAnsi="Cambria" w:cs="Arial"/>
          <w:sz w:val="22"/>
          <w:szCs w:val="22"/>
        </w:rPr>
        <w:t>Składamy naszą ofertę w postępowaniu prowadzonym w trybie przetargu nieograniczonego pn.:</w:t>
      </w:r>
      <w:r w:rsidRPr="00176F61">
        <w:rPr>
          <w:rFonts w:ascii="Cambria" w:hAnsi="Cambria" w:cs="Arial"/>
          <w:b/>
          <w:sz w:val="22"/>
          <w:szCs w:val="22"/>
        </w:rPr>
        <w:t xml:space="preserve"> </w:t>
      </w:r>
      <w:r w:rsidR="0024638E" w:rsidRPr="00176F61">
        <w:rPr>
          <w:rFonts w:ascii="Cambria" w:hAnsi="Cambria" w:cs="Arial"/>
          <w:b/>
          <w:bCs/>
          <w:sz w:val="22"/>
          <w:szCs w:val="22"/>
        </w:rPr>
        <w:t>„</w:t>
      </w:r>
      <w:bookmarkStart w:id="0" w:name="_Hlk129180015"/>
      <w:bookmarkStart w:id="1" w:name="_Hlk129089040"/>
      <w:r w:rsidR="00176F61" w:rsidRPr="00176F61">
        <w:rPr>
          <w:rFonts w:ascii="Cambria" w:hAnsi="Cambria"/>
          <w:b/>
          <w:bCs/>
          <w:sz w:val="22"/>
          <w:szCs w:val="22"/>
        </w:rPr>
        <w:t xml:space="preserve">Dostawa </w:t>
      </w:r>
      <w:r w:rsidR="00176F61" w:rsidRPr="00176F61">
        <w:rPr>
          <w:rFonts w:ascii="Cambria" w:hAnsi="Cambria"/>
          <w:b/>
          <w:sz w:val="22"/>
          <w:szCs w:val="22"/>
        </w:rPr>
        <w:t xml:space="preserve">układu zabudowy i filtracji powietrza stanowiska do wytwarzania czujników </w:t>
      </w:r>
      <w:proofErr w:type="spellStart"/>
      <w:r w:rsidR="00176F61" w:rsidRPr="00176F61">
        <w:rPr>
          <w:rFonts w:ascii="Cambria" w:hAnsi="Cambria"/>
          <w:b/>
          <w:sz w:val="22"/>
          <w:szCs w:val="22"/>
        </w:rPr>
        <w:t>fotonicznych</w:t>
      </w:r>
      <w:proofErr w:type="spellEnd"/>
      <w:r w:rsidR="00176F61" w:rsidRPr="00176F61">
        <w:rPr>
          <w:rFonts w:ascii="Cambria" w:hAnsi="Cambria"/>
          <w:b/>
          <w:sz w:val="22"/>
          <w:szCs w:val="22"/>
        </w:rPr>
        <w:t xml:space="preserve"> w ramach projektu </w:t>
      </w:r>
      <w:r w:rsidR="00176F61" w:rsidRPr="00176F61">
        <w:rPr>
          <w:rFonts w:ascii="Cambria" w:hAnsi="Cambria"/>
          <w:b/>
          <w:bCs/>
          <w:sz w:val="22"/>
          <w:szCs w:val="22"/>
        </w:rPr>
        <w:t>CEBMAT</w:t>
      </w:r>
      <w:r w:rsidR="0024638E" w:rsidRPr="00176F61">
        <w:rPr>
          <w:rFonts w:ascii="Cambria" w:hAnsi="Cambria" w:cs="Arial"/>
          <w:b/>
          <w:bCs/>
          <w:sz w:val="22"/>
          <w:szCs w:val="22"/>
        </w:rPr>
        <w:t>.</w:t>
      </w:r>
      <w:bookmarkEnd w:id="0"/>
      <w:r w:rsidR="0024638E" w:rsidRPr="00176F61">
        <w:rPr>
          <w:rFonts w:ascii="Cambria" w:hAnsi="Cambria" w:cs="Arial"/>
          <w:b/>
          <w:bCs/>
          <w:sz w:val="22"/>
          <w:szCs w:val="22"/>
        </w:rPr>
        <w:t>”</w:t>
      </w:r>
      <w:bookmarkEnd w:id="1"/>
      <w:r w:rsidR="0024638E" w:rsidRPr="00176F61">
        <w:rPr>
          <w:rFonts w:ascii="Cambria" w:hAnsi="Cambria" w:cs="Arial"/>
          <w:b/>
          <w:bCs/>
          <w:sz w:val="22"/>
          <w:szCs w:val="22"/>
        </w:rPr>
        <w:t xml:space="preserve"> Znak postępowania </w:t>
      </w:r>
      <w:r w:rsidRPr="00176F61">
        <w:rPr>
          <w:rFonts w:ascii="Cambria" w:hAnsi="Cambria" w:cs="Arial"/>
          <w:b/>
          <w:bCs/>
          <w:sz w:val="22"/>
          <w:szCs w:val="22"/>
        </w:rPr>
        <w:t>[</w:t>
      </w:r>
      <w:r w:rsidR="0024638E" w:rsidRPr="00176F61">
        <w:rPr>
          <w:rFonts w:ascii="Cambria" w:hAnsi="Cambria" w:cs="Arial"/>
          <w:b/>
          <w:sz w:val="22"/>
          <w:szCs w:val="22"/>
          <w:lang w:eastAsia="zh-CN"/>
        </w:rPr>
        <w:t>KP-272-PNU-</w:t>
      </w:r>
      <w:r w:rsidR="00176F61" w:rsidRPr="00176F61">
        <w:rPr>
          <w:rFonts w:ascii="Cambria" w:hAnsi="Cambria" w:cs="Arial"/>
          <w:b/>
          <w:sz w:val="22"/>
          <w:szCs w:val="22"/>
          <w:lang w:eastAsia="zh-CN"/>
        </w:rPr>
        <w:t>25</w:t>
      </w:r>
      <w:r w:rsidR="0024638E" w:rsidRPr="00176F61">
        <w:rPr>
          <w:rFonts w:ascii="Cambria" w:hAnsi="Cambria" w:cs="Arial"/>
          <w:b/>
          <w:sz w:val="22"/>
          <w:szCs w:val="22"/>
          <w:lang w:eastAsia="zh-CN"/>
        </w:rPr>
        <w:t>/2023</w:t>
      </w:r>
      <w:r w:rsidRPr="00176F61">
        <w:rPr>
          <w:rFonts w:ascii="Cambria" w:hAnsi="Cambria" w:cs="Arial"/>
          <w:b/>
          <w:bCs/>
          <w:sz w:val="22"/>
          <w:szCs w:val="22"/>
        </w:rPr>
        <w:t>]</w:t>
      </w:r>
    </w:p>
    <w:p w14:paraId="2F811E88" w14:textId="77777777" w:rsidR="00F65A29" w:rsidRPr="008D5BA0" w:rsidRDefault="00F65A29" w:rsidP="007C44E8">
      <w:pPr>
        <w:pStyle w:val="Nagwek2"/>
        <w:spacing w:after="0" w:line="276" w:lineRule="auto"/>
        <w:jc w:val="center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Dane do</w:t>
      </w:r>
    </w:p>
    <w:p w14:paraId="077D0646" w14:textId="77777777" w:rsidR="00F65A29" w:rsidRPr="008D5BA0" w:rsidRDefault="00F65A29" w:rsidP="007C44E8">
      <w:pPr>
        <w:pStyle w:val="Nagwek2"/>
        <w:spacing w:after="0" w:line="276" w:lineRule="auto"/>
        <w:jc w:val="center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 xml:space="preserve">FORMULARZA OFERTOWEGO </w:t>
      </w:r>
    </w:p>
    <w:p w14:paraId="62666E1D" w14:textId="07AC63A4" w:rsidR="00F65A29" w:rsidRPr="008D5BA0" w:rsidRDefault="00F65A29" w:rsidP="007C44E8">
      <w:pPr>
        <w:pStyle w:val="Akapitzlist"/>
        <w:numPr>
          <w:ilvl w:val="0"/>
          <w:numId w:val="30"/>
        </w:numPr>
        <w:spacing w:line="276" w:lineRule="auto"/>
        <w:ind w:left="0" w:firstLine="0"/>
        <w:rPr>
          <w:rFonts w:ascii="Cambria" w:eastAsia="Calibri" w:hAnsi="Cambria" w:cs="Arial"/>
          <w:bCs/>
          <w:sz w:val="22"/>
          <w:szCs w:val="22"/>
          <w:lang w:eastAsia="en-US"/>
        </w:rPr>
      </w:pPr>
      <w:bookmarkStart w:id="2" w:name="_Hlk46728908"/>
      <w:r w:rsidRPr="008D5BA0">
        <w:rPr>
          <w:rFonts w:ascii="Cambria" w:eastAsia="Calibri" w:hAnsi="Cambria" w:cs="Arial"/>
          <w:b/>
          <w:sz w:val="22"/>
          <w:szCs w:val="22"/>
          <w:lang w:eastAsia="en-US"/>
        </w:rPr>
        <w:t xml:space="preserve">Cena brutto: </w:t>
      </w:r>
      <w:r w:rsidRPr="008D5BA0">
        <w:rPr>
          <w:rFonts w:ascii="Cambria" w:eastAsia="Calibri" w:hAnsi="Cambria" w:cs="Arial"/>
          <w:bCs/>
          <w:sz w:val="22"/>
          <w:szCs w:val="22"/>
          <w:lang w:eastAsia="en-US"/>
        </w:rPr>
        <w:t>……………………………………………………………………………</w:t>
      </w:r>
      <w:r w:rsidR="0024638E" w:rsidRPr="008D5BA0">
        <w:rPr>
          <w:rFonts w:ascii="Cambria" w:eastAsia="Calibri" w:hAnsi="Cambria" w:cs="Arial"/>
          <w:bCs/>
          <w:sz w:val="22"/>
          <w:szCs w:val="22"/>
          <w:lang w:eastAsia="en-US"/>
        </w:rPr>
        <w:t>…………………………………</w:t>
      </w:r>
    </w:p>
    <w:p w14:paraId="0E9B41B4" w14:textId="6A1843BE" w:rsidR="00F65A29" w:rsidRDefault="00F65A29" w:rsidP="007C44E8">
      <w:pPr>
        <w:spacing w:line="276" w:lineRule="auto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8D5BA0">
        <w:rPr>
          <w:rFonts w:ascii="Cambria" w:eastAsia="Calibri" w:hAnsi="Cambria" w:cs="Arial"/>
          <w:bCs/>
          <w:sz w:val="22"/>
          <w:szCs w:val="22"/>
          <w:lang w:eastAsia="en-US"/>
        </w:rPr>
        <w:t>(słownie) …………………………………………………………………………………</w:t>
      </w:r>
      <w:r w:rsidR="0024638E" w:rsidRPr="008D5BA0">
        <w:rPr>
          <w:rFonts w:ascii="Cambria" w:eastAsia="Calibri" w:hAnsi="Cambria" w:cs="Arial"/>
          <w:bCs/>
          <w:sz w:val="22"/>
          <w:szCs w:val="22"/>
          <w:lang w:eastAsia="en-US"/>
        </w:rPr>
        <w:t>…………………………………</w:t>
      </w:r>
      <w:r w:rsidR="00176F61">
        <w:rPr>
          <w:rFonts w:ascii="Cambria" w:eastAsia="Calibri" w:hAnsi="Cambria" w:cs="Arial"/>
          <w:bCs/>
          <w:sz w:val="22"/>
          <w:szCs w:val="22"/>
          <w:lang w:eastAsia="en-US"/>
        </w:rPr>
        <w:t>………….</w:t>
      </w:r>
    </w:p>
    <w:p w14:paraId="57BDFBB4" w14:textId="77777777" w:rsidR="008D5BA0" w:rsidRPr="008D5BA0" w:rsidRDefault="008D5BA0" w:rsidP="007C44E8">
      <w:pPr>
        <w:spacing w:line="276" w:lineRule="auto"/>
        <w:rPr>
          <w:rFonts w:ascii="Cambria" w:eastAsia="Calibri" w:hAnsi="Cambria" w:cs="Arial"/>
          <w:bCs/>
          <w:sz w:val="22"/>
          <w:szCs w:val="22"/>
          <w:lang w:eastAsia="en-US"/>
        </w:rPr>
      </w:pPr>
    </w:p>
    <w:p w14:paraId="753450D5" w14:textId="739CCF2B" w:rsidR="00F65A29" w:rsidRPr="008D5BA0" w:rsidRDefault="008F5073" w:rsidP="007C44E8">
      <w:pPr>
        <w:pStyle w:val="Akapitzlist"/>
        <w:numPr>
          <w:ilvl w:val="0"/>
          <w:numId w:val="30"/>
        </w:numPr>
        <w:spacing w:line="276" w:lineRule="auto"/>
        <w:ind w:left="0" w:firstLine="0"/>
        <w:rPr>
          <w:rFonts w:ascii="Cambria" w:eastAsia="Calibri" w:hAnsi="Cambria" w:cs="Arial"/>
          <w:bCs/>
          <w:sz w:val="22"/>
          <w:szCs w:val="22"/>
          <w:highlight w:val="lightGray"/>
          <w:lang w:eastAsia="en-US"/>
        </w:rPr>
      </w:pPr>
      <w:r>
        <w:rPr>
          <w:rFonts w:ascii="Cambria" w:eastAsia="Calibri" w:hAnsi="Cambria" w:cs="Calibri"/>
          <w:b/>
          <w:sz w:val="22"/>
          <w:szCs w:val="22"/>
          <w:highlight w:val="lightGray"/>
          <w:lang w:eastAsia="zh-CN"/>
        </w:rPr>
        <w:t>Gwarancja:</w:t>
      </w:r>
      <w:r w:rsidR="00FC7FAB" w:rsidRPr="008D5BA0">
        <w:rPr>
          <w:rFonts w:ascii="Cambria" w:eastAsia="Calibri" w:hAnsi="Cambria" w:cs="Calibri"/>
          <w:b/>
          <w:sz w:val="22"/>
          <w:szCs w:val="22"/>
          <w:highlight w:val="lightGray"/>
          <w:lang w:eastAsia="zh-CN"/>
        </w:rPr>
        <w:t>.</w:t>
      </w:r>
    </w:p>
    <w:p w14:paraId="7792A138" w14:textId="77777777" w:rsidR="008F5073" w:rsidRDefault="008F5073" w:rsidP="008F5073">
      <w:pPr>
        <w:spacing w:line="276" w:lineRule="auto"/>
        <w:jc w:val="both"/>
        <w:rPr>
          <w:rFonts w:ascii="Cambria" w:hAnsi="Cambria"/>
          <w:sz w:val="22"/>
          <w:szCs w:val="22"/>
          <w:lang w:eastAsia="zh-CN"/>
        </w:rPr>
      </w:pPr>
      <w:r w:rsidRPr="00B965F7">
        <w:rPr>
          <w:rFonts w:ascii="Cambria" w:hAnsi="Cambria"/>
          <w:sz w:val="22"/>
          <w:szCs w:val="22"/>
          <w:lang w:eastAsia="zh-CN"/>
        </w:rPr>
        <w:t>Wykonawca deklaruje następujący okres gwarancji:</w:t>
      </w:r>
    </w:p>
    <w:p w14:paraId="4F3FEBF6" w14:textId="77777777" w:rsidR="008F5073" w:rsidRPr="008D5BA0" w:rsidRDefault="008F5073" w:rsidP="008F5073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  <w:lang w:eastAsia="zh-CN"/>
        </w:rPr>
      </w:pPr>
      <w:r w:rsidRPr="008D5BA0">
        <w:rPr>
          <w:rFonts w:ascii="Cambria" w:hAnsi="Cambria"/>
          <w:sz w:val="22"/>
          <w:szCs w:val="22"/>
          <w:lang w:eastAsia="zh-CN"/>
        </w:rPr>
        <w:t xml:space="preserve">Wykonawca otrzyma dodatkowe punkty za zaznaczenie </w:t>
      </w:r>
      <w:r>
        <w:rPr>
          <w:rFonts w:ascii="Cambria" w:hAnsi="Cambria"/>
          <w:sz w:val="22"/>
          <w:szCs w:val="22"/>
          <w:lang w:eastAsia="zh-CN"/>
        </w:rPr>
        <w:t>okresu gwarancji</w:t>
      </w:r>
      <w:r w:rsidRPr="008D5BA0">
        <w:rPr>
          <w:rFonts w:ascii="Cambria" w:hAnsi="Cambria"/>
          <w:sz w:val="22"/>
          <w:szCs w:val="22"/>
          <w:lang w:eastAsia="zh-CN"/>
        </w:rPr>
        <w:t>– max 20 pkt.</w:t>
      </w:r>
    </w:p>
    <w:p w14:paraId="624C17B4" w14:textId="77777777" w:rsidR="008F5073" w:rsidRPr="00B965F7" w:rsidRDefault="008F5073" w:rsidP="008F5073">
      <w:pPr>
        <w:spacing w:line="276" w:lineRule="auto"/>
        <w:jc w:val="both"/>
        <w:rPr>
          <w:rFonts w:ascii="Cambria" w:eastAsia="Calibri" w:hAnsi="Cambria" w:cs="Arial"/>
          <w:b/>
          <w:bCs/>
          <w:sz w:val="22"/>
          <w:szCs w:val="22"/>
          <w:highlight w:val="lightGray"/>
          <w:lang w:eastAsia="en-US"/>
        </w:rPr>
      </w:pPr>
    </w:p>
    <w:p w14:paraId="1C363E57" w14:textId="7EF0E7D2" w:rsidR="008F5073" w:rsidRPr="009906AE" w:rsidRDefault="00C35A0D" w:rsidP="008F5073">
      <w:pPr>
        <w:suppressAutoHyphens/>
        <w:ind w:left="360"/>
        <w:rPr>
          <w:rFonts w:ascii="Cambria" w:hAnsi="Cambria"/>
          <w:b/>
          <w:sz w:val="22"/>
          <w:szCs w:val="22"/>
          <w:lang w:eastAsia="zh-CN"/>
        </w:rPr>
      </w:pPr>
      <w:sdt>
        <w:sdtPr>
          <w:rPr>
            <w:rFonts w:ascii="Cambria" w:hAnsi="Cambria"/>
            <w:b/>
            <w:sz w:val="22"/>
            <w:szCs w:val="22"/>
            <w:lang w:eastAsia="zh-CN"/>
          </w:rPr>
          <w:id w:val="198812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073">
            <w:rPr>
              <w:rFonts w:ascii="MS Gothic" w:eastAsia="MS Gothic" w:hAnsi="MS Gothic" w:hint="eastAsia"/>
              <w:b/>
              <w:sz w:val="22"/>
              <w:szCs w:val="22"/>
              <w:lang w:eastAsia="zh-CN"/>
            </w:rPr>
            <w:t>☐</w:t>
          </w:r>
        </w:sdtContent>
      </w:sdt>
      <w:r w:rsidR="008F5073">
        <w:rPr>
          <w:rFonts w:ascii="Cambria" w:hAnsi="Cambria"/>
          <w:b/>
          <w:sz w:val="22"/>
          <w:szCs w:val="22"/>
          <w:lang w:eastAsia="zh-CN"/>
        </w:rPr>
        <w:t xml:space="preserve"> 12</w:t>
      </w:r>
      <w:r w:rsidR="008F5073" w:rsidRPr="009906AE">
        <w:rPr>
          <w:rFonts w:ascii="Cambria" w:hAnsi="Cambria"/>
          <w:b/>
          <w:sz w:val="22"/>
          <w:szCs w:val="22"/>
          <w:lang w:eastAsia="zh-CN"/>
        </w:rPr>
        <w:t xml:space="preserve"> miesiące gwarancji*</w:t>
      </w:r>
    </w:p>
    <w:p w14:paraId="6802634C" w14:textId="3F2027B5" w:rsidR="008F5073" w:rsidRPr="009906AE" w:rsidRDefault="00C35A0D" w:rsidP="008F5073">
      <w:pPr>
        <w:suppressAutoHyphens/>
        <w:ind w:left="360"/>
        <w:rPr>
          <w:rFonts w:ascii="Cambria" w:hAnsi="Cambria"/>
          <w:b/>
          <w:sz w:val="22"/>
          <w:szCs w:val="22"/>
          <w:lang w:eastAsia="zh-CN"/>
        </w:rPr>
      </w:pPr>
      <w:sdt>
        <w:sdtPr>
          <w:rPr>
            <w:rFonts w:ascii="Cambria" w:hAnsi="Cambria"/>
            <w:b/>
            <w:sz w:val="22"/>
            <w:szCs w:val="22"/>
            <w:lang w:eastAsia="zh-CN"/>
          </w:rPr>
          <w:id w:val="-53797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073">
            <w:rPr>
              <w:rFonts w:ascii="MS Gothic" w:eastAsia="MS Gothic" w:hAnsi="MS Gothic" w:hint="eastAsia"/>
              <w:b/>
              <w:sz w:val="22"/>
              <w:szCs w:val="22"/>
              <w:lang w:eastAsia="zh-CN"/>
            </w:rPr>
            <w:t>☐</w:t>
          </w:r>
        </w:sdtContent>
      </w:sdt>
      <w:r w:rsidR="008F5073">
        <w:rPr>
          <w:rFonts w:ascii="Cambria" w:hAnsi="Cambria"/>
          <w:b/>
          <w:sz w:val="22"/>
          <w:szCs w:val="22"/>
          <w:lang w:eastAsia="zh-CN"/>
        </w:rPr>
        <w:t xml:space="preserve"> 24</w:t>
      </w:r>
      <w:r w:rsidR="008F5073" w:rsidRPr="009906AE">
        <w:rPr>
          <w:rFonts w:ascii="Cambria" w:hAnsi="Cambria"/>
          <w:b/>
          <w:sz w:val="22"/>
          <w:szCs w:val="22"/>
          <w:lang w:eastAsia="zh-CN"/>
        </w:rPr>
        <w:t xml:space="preserve"> miesięcy gwarancji*</w:t>
      </w:r>
    </w:p>
    <w:p w14:paraId="3EA856B1" w14:textId="77777777" w:rsidR="008F5073" w:rsidRPr="00B965F7" w:rsidRDefault="008F5073" w:rsidP="008F5073">
      <w:pPr>
        <w:pStyle w:val="Akapitzlist"/>
        <w:spacing w:line="276" w:lineRule="auto"/>
        <w:ind w:left="360"/>
        <w:jc w:val="both"/>
        <w:rPr>
          <w:rFonts w:ascii="Cambria" w:eastAsia="Calibri" w:hAnsi="Cambria" w:cs="Arial"/>
          <w:b/>
          <w:bCs/>
          <w:sz w:val="22"/>
          <w:szCs w:val="22"/>
          <w:highlight w:val="lightGray"/>
          <w:lang w:eastAsia="en-US"/>
        </w:rPr>
      </w:pPr>
    </w:p>
    <w:p w14:paraId="5B129659" w14:textId="77777777" w:rsidR="008F5073" w:rsidRDefault="008F5073" w:rsidP="008F5073">
      <w:pPr>
        <w:spacing w:line="276" w:lineRule="auto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8D5BA0">
        <w:rPr>
          <w:rFonts w:ascii="Cambria" w:eastAsia="Calibri" w:hAnsi="Cambria" w:cs="Arial"/>
          <w:bCs/>
          <w:sz w:val="22"/>
          <w:szCs w:val="22"/>
          <w:lang w:eastAsia="en-US"/>
        </w:rPr>
        <w:t>*Odpowiednie zaznaczyć znakiem X</w:t>
      </w:r>
    </w:p>
    <w:p w14:paraId="731EAA32" w14:textId="731CF82B" w:rsidR="008F5073" w:rsidRDefault="008F5073" w:rsidP="00737B3D">
      <w:pPr>
        <w:spacing w:line="276" w:lineRule="auto"/>
        <w:jc w:val="both"/>
        <w:rPr>
          <w:rFonts w:eastAsia="MS Mincho"/>
          <w:i/>
          <w:sz w:val="18"/>
          <w:szCs w:val="18"/>
          <w:lang w:eastAsia="ar-SA"/>
        </w:rPr>
      </w:pPr>
      <w:r w:rsidRPr="00D813D6">
        <w:rPr>
          <w:rFonts w:eastAsia="MS Mincho"/>
          <w:i/>
          <w:sz w:val="18"/>
          <w:szCs w:val="18"/>
          <w:lang w:eastAsia="ar-SA"/>
        </w:rPr>
        <w:t>W przy</w:t>
      </w:r>
      <w:r>
        <w:rPr>
          <w:rFonts w:eastAsia="MS Mincho"/>
          <w:i/>
          <w:sz w:val="18"/>
          <w:szCs w:val="18"/>
          <w:lang w:eastAsia="ar-SA"/>
        </w:rPr>
        <w:t xml:space="preserve">padku </w:t>
      </w:r>
      <w:r w:rsidRPr="008F5073">
        <w:rPr>
          <w:rFonts w:eastAsia="MS Mincho"/>
          <w:i/>
          <w:sz w:val="18"/>
          <w:szCs w:val="18"/>
          <w:u w:val="single"/>
          <w:lang w:eastAsia="ar-SA"/>
        </w:rPr>
        <w:t>braku zaznaczenia</w:t>
      </w:r>
      <w:r>
        <w:rPr>
          <w:rFonts w:eastAsia="MS Mincho"/>
          <w:i/>
          <w:sz w:val="18"/>
          <w:szCs w:val="18"/>
          <w:lang w:eastAsia="ar-SA"/>
        </w:rPr>
        <w:t xml:space="preserve"> opcji 12 lub 24</w:t>
      </w:r>
      <w:r w:rsidRPr="00D813D6">
        <w:rPr>
          <w:rFonts w:eastAsia="MS Mincho"/>
          <w:i/>
          <w:sz w:val="18"/>
          <w:szCs w:val="18"/>
          <w:lang w:eastAsia="ar-SA"/>
        </w:rPr>
        <w:t xml:space="preserve"> mies</w:t>
      </w:r>
      <w:r>
        <w:rPr>
          <w:rFonts w:eastAsia="MS Mincho"/>
          <w:i/>
          <w:sz w:val="18"/>
          <w:szCs w:val="18"/>
          <w:lang w:eastAsia="ar-SA"/>
        </w:rPr>
        <w:t>ięcy</w:t>
      </w:r>
      <w:r w:rsidRPr="00D813D6">
        <w:rPr>
          <w:rFonts w:eastAsia="MS Mincho"/>
          <w:i/>
          <w:sz w:val="18"/>
          <w:szCs w:val="18"/>
          <w:lang w:eastAsia="ar-SA"/>
        </w:rPr>
        <w:t xml:space="preserve"> w formularzu ofertowym</w:t>
      </w:r>
      <w:r>
        <w:rPr>
          <w:rFonts w:eastAsia="MS Mincho"/>
          <w:i/>
          <w:sz w:val="18"/>
          <w:szCs w:val="18"/>
          <w:lang w:eastAsia="ar-SA"/>
        </w:rPr>
        <w:t>,</w:t>
      </w:r>
      <w:r w:rsidRPr="00D813D6">
        <w:rPr>
          <w:rFonts w:eastAsia="MS Mincho"/>
          <w:i/>
          <w:sz w:val="18"/>
          <w:szCs w:val="18"/>
          <w:lang w:eastAsia="ar-SA"/>
        </w:rPr>
        <w:t xml:space="preserve"> Zamawiający przyjmie </w:t>
      </w:r>
      <w:r w:rsidR="00737B3D">
        <w:rPr>
          <w:rFonts w:eastAsia="MS Mincho"/>
          <w:i/>
          <w:sz w:val="18"/>
          <w:szCs w:val="18"/>
          <w:lang w:eastAsia="ar-SA"/>
        </w:rPr>
        <w:t>za oferowany 12</w:t>
      </w:r>
      <w:r w:rsidRPr="00D813D6">
        <w:rPr>
          <w:rFonts w:eastAsia="MS Mincho"/>
          <w:i/>
          <w:sz w:val="18"/>
          <w:szCs w:val="18"/>
          <w:lang w:eastAsia="ar-SA"/>
        </w:rPr>
        <w:t xml:space="preserve"> </w:t>
      </w:r>
      <w:r w:rsidR="00737B3D" w:rsidRPr="00D813D6">
        <w:rPr>
          <w:rFonts w:eastAsia="MS Mincho"/>
          <w:i/>
          <w:sz w:val="18"/>
          <w:szCs w:val="18"/>
          <w:lang w:eastAsia="ar-SA"/>
        </w:rPr>
        <w:t>miesięc</w:t>
      </w:r>
      <w:r w:rsidR="00737B3D">
        <w:rPr>
          <w:rFonts w:eastAsia="MS Mincho"/>
          <w:i/>
          <w:sz w:val="18"/>
          <w:szCs w:val="18"/>
          <w:lang w:eastAsia="ar-SA"/>
        </w:rPr>
        <w:t>zny okres</w:t>
      </w:r>
      <w:r w:rsidRPr="00D813D6">
        <w:rPr>
          <w:rFonts w:eastAsia="MS Mincho"/>
          <w:i/>
          <w:sz w:val="18"/>
          <w:szCs w:val="18"/>
          <w:lang w:eastAsia="ar-SA"/>
        </w:rPr>
        <w:t xml:space="preserve"> gwarancji i</w:t>
      </w:r>
      <w:r>
        <w:rPr>
          <w:rFonts w:eastAsia="MS Mincho"/>
          <w:i/>
          <w:sz w:val="18"/>
          <w:szCs w:val="18"/>
          <w:lang w:eastAsia="ar-SA"/>
        </w:rPr>
        <w:t xml:space="preserve"> </w:t>
      </w:r>
      <w:r w:rsidRPr="00D813D6">
        <w:rPr>
          <w:rFonts w:eastAsia="MS Mincho"/>
          <w:i/>
          <w:sz w:val="18"/>
          <w:szCs w:val="18"/>
          <w:lang w:eastAsia="ar-SA"/>
        </w:rPr>
        <w:t>przyzna 0 punktów dla tego kryterium. Przy wskazani</w:t>
      </w:r>
      <w:r>
        <w:rPr>
          <w:rFonts w:eastAsia="MS Mincho"/>
          <w:i/>
          <w:sz w:val="18"/>
          <w:szCs w:val="18"/>
          <w:lang w:eastAsia="ar-SA"/>
        </w:rPr>
        <w:t xml:space="preserve">u innego okresu gwarancji niż 12 lub 24 </w:t>
      </w:r>
      <w:r w:rsidR="00737B3D">
        <w:rPr>
          <w:rFonts w:eastAsia="MS Mincho"/>
          <w:i/>
          <w:sz w:val="18"/>
          <w:szCs w:val="18"/>
          <w:lang w:eastAsia="ar-SA"/>
        </w:rPr>
        <w:t>miesiące</w:t>
      </w:r>
      <w:r>
        <w:rPr>
          <w:rFonts w:eastAsia="MS Mincho"/>
          <w:i/>
          <w:sz w:val="18"/>
          <w:szCs w:val="18"/>
          <w:lang w:eastAsia="ar-SA"/>
        </w:rPr>
        <w:t xml:space="preserve"> Zamawiający przyjmie </w:t>
      </w:r>
      <w:r w:rsidR="00737B3D">
        <w:rPr>
          <w:rFonts w:eastAsia="MS Mincho"/>
          <w:i/>
          <w:sz w:val="18"/>
          <w:szCs w:val="18"/>
          <w:lang w:eastAsia="ar-SA"/>
        </w:rPr>
        <w:t xml:space="preserve">za oferowany </w:t>
      </w:r>
      <w:r>
        <w:rPr>
          <w:rFonts w:eastAsia="MS Mincho"/>
          <w:i/>
          <w:sz w:val="18"/>
          <w:szCs w:val="18"/>
          <w:lang w:eastAsia="ar-SA"/>
        </w:rPr>
        <w:t>12 miesięc</w:t>
      </w:r>
      <w:r w:rsidR="00737B3D">
        <w:rPr>
          <w:rFonts w:eastAsia="MS Mincho"/>
          <w:i/>
          <w:sz w:val="18"/>
          <w:szCs w:val="18"/>
          <w:lang w:eastAsia="ar-SA"/>
        </w:rPr>
        <w:t>zny okres gwarancji</w:t>
      </w:r>
      <w:r>
        <w:rPr>
          <w:rFonts w:eastAsia="MS Mincho"/>
          <w:i/>
          <w:sz w:val="18"/>
          <w:szCs w:val="18"/>
          <w:lang w:eastAsia="ar-SA"/>
        </w:rPr>
        <w:t xml:space="preserve"> i przyzna 0 punktów z zastrzeżeniem, że jeśli wskazany okres gwarancji będzie krótszy niż 12 miesięcy to oferta zostanie odrzucona jako niezgodna z SWZ</w:t>
      </w:r>
    </w:p>
    <w:p w14:paraId="636FB05B" w14:textId="4ECD8B8B" w:rsidR="008F5073" w:rsidRDefault="008F5073" w:rsidP="008F5073">
      <w:pPr>
        <w:spacing w:line="276" w:lineRule="auto"/>
        <w:rPr>
          <w:rFonts w:ascii="Cambria" w:eastAsia="Calibri" w:hAnsi="Cambria" w:cs="Arial"/>
          <w:bCs/>
          <w:sz w:val="22"/>
          <w:szCs w:val="22"/>
          <w:lang w:eastAsia="en-US"/>
        </w:rPr>
      </w:pPr>
    </w:p>
    <w:p w14:paraId="3E6F3055" w14:textId="4A9E08BE" w:rsidR="008F5073" w:rsidRDefault="008F5073" w:rsidP="008F5073">
      <w:pPr>
        <w:spacing w:line="276" w:lineRule="auto"/>
        <w:rPr>
          <w:rFonts w:ascii="Cambria" w:eastAsia="Calibri" w:hAnsi="Cambria" w:cs="Arial"/>
          <w:bCs/>
          <w:sz w:val="22"/>
          <w:szCs w:val="22"/>
          <w:lang w:eastAsia="en-US"/>
        </w:rPr>
      </w:pPr>
    </w:p>
    <w:p w14:paraId="2BC22F06" w14:textId="77777777" w:rsidR="008F5073" w:rsidRPr="008D5BA0" w:rsidRDefault="008F5073" w:rsidP="008F5073">
      <w:pPr>
        <w:spacing w:line="276" w:lineRule="auto"/>
        <w:rPr>
          <w:rFonts w:ascii="Cambria" w:eastAsia="Calibri" w:hAnsi="Cambria" w:cs="Arial"/>
          <w:bCs/>
          <w:sz w:val="22"/>
          <w:szCs w:val="22"/>
          <w:lang w:eastAsia="en-US"/>
        </w:rPr>
      </w:pPr>
    </w:p>
    <w:p w14:paraId="65869FB2" w14:textId="6C34B19E" w:rsidR="00B77D30" w:rsidRDefault="008F5073" w:rsidP="00B77D3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mbria" w:eastAsia="Calibri" w:hAnsi="Cambria" w:cs="Arial"/>
          <w:b/>
          <w:bCs/>
          <w:sz w:val="22"/>
          <w:szCs w:val="22"/>
          <w:highlight w:val="lightGray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highlight w:val="lightGray"/>
          <w:lang w:eastAsia="en-US"/>
        </w:rPr>
        <w:lastRenderedPageBreak/>
        <w:t>Termin dostawy</w:t>
      </w:r>
      <w:r w:rsidR="00B77D30" w:rsidRPr="00B77D30">
        <w:rPr>
          <w:rFonts w:ascii="Cambria" w:eastAsia="Calibri" w:hAnsi="Cambria" w:cs="Arial"/>
          <w:b/>
          <w:bCs/>
          <w:sz w:val="22"/>
          <w:szCs w:val="22"/>
          <w:highlight w:val="lightGray"/>
          <w:lang w:eastAsia="en-US"/>
        </w:rPr>
        <w:t>:</w:t>
      </w:r>
    </w:p>
    <w:p w14:paraId="1D8EADE2" w14:textId="2F702DFE" w:rsidR="00B965F7" w:rsidRDefault="00B965F7" w:rsidP="00B965F7">
      <w:pPr>
        <w:spacing w:line="276" w:lineRule="auto"/>
        <w:jc w:val="both"/>
        <w:rPr>
          <w:rFonts w:ascii="Cambria" w:hAnsi="Cambria"/>
          <w:sz w:val="22"/>
          <w:szCs w:val="22"/>
          <w:lang w:eastAsia="zh-CN"/>
        </w:rPr>
      </w:pPr>
      <w:r w:rsidRPr="00B965F7">
        <w:rPr>
          <w:rFonts w:ascii="Cambria" w:hAnsi="Cambria"/>
          <w:sz w:val="22"/>
          <w:szCs w:val="22"/>
          <w:lang w:eastAsia="zh-CN"/>
        </w:rPr>
        <w:t xml:space="preserve">Wykonawca deklaruje następujący </w:t>
      </w:r>
      <w:r w:rsidR="008F5073">
        <w:rPr>
          <w:rFonts w:ascii="Cambria" w:hAnsi="Cambria"/>
          <w:sz w:val="22"/>
          <w:szCs w:val="22"/>
          <w:lang w:eastAsia="zh-CN"/>
        </w:rPr>
        <w:t>termin dostawy</w:t>
      </w:r>
      <w:r w:rsidRPr="00B965F7">
        <w:rPr>
          <w:rFonts w:ascii="Cambria" w:hAnsi="Cambria"/>
          <w:sz w:val="22"/>
          <w:szCs w:val="22"/>
          <w:lang w:eastAsia="zh-CN"/>
        </w:rPr>
        <w:t>:</w:t>
      </w:r>
    </w:p>
    <w:p w14:paraId="04EF8C7E" w14:textId="5ED8D95E" w:rsidR="009E6378" w:rsidRPr="008D5BA0" w:rsidRDefault="009E6378" w:rsidP="009E6378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  <w:lang w:eastAsia="zh-CN"/>
        </w:rPr>
      </w:pPr>
      <w:r w:rsidRPr="008D5BA0">
        <w:rPr>
          <w:rFonts w:ascii="Cambria" w:hAnsi="Cambria"/>
          <w:sz w:val="22"/>
          <w:szCs w:val="22"/>
          <w:lang w:eastAsia="zh-CN"/>
        </w:rPr>
        <w:t xml:space="preserve">Wykonawca otrzyma dodatkowe punkty za zaznaczenie </w:t>
      </w:r>
      <w:r w:rsidR="0006185D">
        <w:rPr>
          <w:rFonts w:ascii="Cambria" w:hAnsi="Cambria"/>
          <w:sz w:val="22"/>
          <w:szCs w:val="22"/>
          <w:lang w:eastAsia="zh-CN"/>
        </w:rPr>
        <w:t xml:space="preserve">terminu dostawy </w:t>
      </w:r>
      <w:bookmarkStart w:id="3" w:name="_GoBack"/>
      <w:bookmarkEnd w:id="3"/>
      <w:r w:rsidRPr="008D5BA0">
        <w:rPr>
          <w:rFonts w:ascii="Cambria" w:hAnsi="Cambria"/>
          <w:sz w:val="22"/>
          <w:szCs w:val="22"/>
          <w:lang w:eastAsia="zh-CN"/>
        </w:rPr>
        <w:t>– max 20 pkt.</w:t>
      </w:r>
    </w:p>
    <w:p w14:paraId="35BCD612" w14:textId="77777777" w:rsidR="00B965F7" w:rsidRPr="00B965F7" w:rsidRDefault="00B965F7" w:rsidP="00B965F7">
      <w:pPr>
        <w:spacing w:line="276" w:lineRule="auto"/>
        <w:jc w:val="both"/>
        <w:rPr>
          <w:rFonts w:ascii="Cambria" w:eastAsia="Calibri" w:hAnsi="Cambria" w:cs="Arial"/>
          <w:b/>
          <w:bCs/>
          <w:sz w:val="22"/>
          <w:szCs w:val="22"/>
          <w:highlight w:val="lightGray"/>
          <w:lang w:eastAsia="en-US"/>
        </w:rPr>
      </w:pPr>
    </w:p>
    <w:p w14:paraId="3E57DC4D" w14:textId="06DB933A" w:rsidR="000601B6" w:rsidRPr="009906AE" w:rsidRDefault="00C35A0D" w:rsidP="009906AE">
      <w:pPr>
        <w:suppressAutoHyphens/>
        <w:ind w:left="360"/>
        <w:rPr>
          <w:rFonts w:ascii="Cambria" w:hAnsi="Cambria"/>
          <w:b/>
          <w:sz w:val="22"/>
          <w:szCs w:val="22"/>
          <w:lang w:eastAsia="zh-CN"/>
        </w:rPr>
      </w:pPr>
      <w:sdt>
        <w:sdtPr>
          <w:rPr>
            <w:rFonts w:ascii="Cambria" w:hAnsi="Cambria"/>
            <w:b/>
            <w:sz w:val="22"/>
            <w:szCs w:val="22"/>
            <w:lang w:eastAsia="zh-CN"/>
          </w:rPr>
          <w:id w:val="-135495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>
            <w:rPr>
              <w:rFonts w:ascii="MS Gothic" w:eastAsia="MS Gothic" w:hAnsi="MS Gothic" w:hint="eastAsia"/>
              <w:b/>
              <w:sz w:val="22"/>
              <w:szCs w:val="22"/>
              <w:lang w:eastAsia="zh-CN"/>
            </w:rPr>
            <w:t>☐</w:t>
          </w:r>
        </w:sdtContent>
      </w:sdt>
      <w:r w:rsidR="009906AE">
        <w:rPr>
          <w:rFonts w:ascii="Cambria" w:hAnsi="Cambria"/>
          <w:b/>
          <w:sz w:val="22"/>
          <w:szCs w:val="22"/>
          <w:lang w:eastAsia="zh-CN"/>
        </w:rPr>
        <w:t xml:space="preserve"> </w:t>
      </w:r>
      <w:r w:rsidR="008F5073">
        <w:rPr>
          <w:rFonts w:ascii="Cambria" w:hAnsi="Cambria"/>
          <w:b/>
          <w:sz w:val="22"/>
          <w:szCs w:val="22"/>
          <w:lang w:eastAsia="zh-CN"/>
        </w:rPr>
        <w:t>16 tygodni</w:t>
      </w:r>
      <w:r w:rsidR="00B965F7" w:rsidRPr="009906AE">
        <w:rPr>
          <w:rFonts w:ascii="Cambria" w:hAnsi="Cambria"/>
          <w:b/>
          <w:sz w:val="22"/>
          <w:szCs w:val="22"/>
          <w:lang w:eastAsia="zh-CN"/>
        </w:rPr>
        <w:t>*</w:t>
      </w:r>
    </w:p>
    <w:p w14:paraId="4BAB5DE6" w14:textId="03AD0DC2" w:rsidR="000601B6" w:rsidRPr="009906AE" w:rsidRDefault="00C35A0D" w:rsidP="009906AE">
      <w:pPr>
        <w:suppressAutoHyphens/>
        <w:ind w:left="360"/>
        <w:rPr>
          <w:rFonts w:ascii="Cambria" w:hAnsi="Cambria"/>
          <w:b/>
          <w:sz w:val="22"/>
          <w:szCs w:val="22"/>
          <w:lang w:eastAsia="zh-CN"/>
        </w:rPr>
      </w:pPr>
      <w:sdt>
        <w:sdtPr>
          <w:rPr>
            <w:rFonts w:ascii="Cambria" w:hAnsi="Cambria"/>
            <w:b/>
            <w:sz w:val="22"/>
            <w:szCs w:val="22"/>
            <w:lang w:eastAsia="zh-CN"/>
          </w:rPr>
          <w:id w:val="206575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>
            <w:rPr>
              <w:rFonts w:ascii="MS Gothic" w:eastAsia="MS Gothic" w:hAnsi="MS Gothic" w:hint="eastAsia"/>
              <w:b/>
              <w:sz w:val="22"/>
              <w:szCs w:val="22"/>
              <w:lang w:eastAsia="zh-CN"/>
            </w:rPr>
            <w:t>☐</w:t>
          </w:r>
        </w:sdtContent>
      </w:sdt>
      <w:r w:rsidR="009906AE">
        <w:rPr>
          <w:rFonts w:ascii="Cambria" w:hAnsi="Cambria"/>
          <w:b/>
          <w:sz w:val="22"/>
          <w:szCs w:val="22"/>
          <w:lang w:eastAsia="zh-CN"/>
        </w:rPr>
        <w:t xml:space="preserve"> </w:t>
      </w:r>
      <w:r w:rsidR="008F5073">
        <w:rPr>
          <w:rFonts w:ascii="Cambria" w:hAnsi="Cambria"/>
          <w:b/>
          <w:sz w:val="22"/>
          <w:szCs w:val="22"/>
          <w:lang w:eastAsia="zh-CN"/>
        </w:rPr>
        <w:t>12 tygodni</w:t>
      </w:r>
      <w:r w:rsidR="00B965F7" w:rsidRPr="009906AE">
        <w:rPr>
          <w:rFonts w:ascii="Cambria" w:hAnsi="Cambria"/>
          <w:b/>
          <w:sz w:val="22"/>
          <w:szCs w:val="22"/>
          <w:lang w:eastAsia="zh-CN"/>
        </w:rPr>
        <w:t>*</w:t>
      </w:r>
    </w:p>
    <w:p w14:paraId="406FDC02" w14:textId="77777777" w:rsidR="00AD7FF4" w:rsidRPr="00B965F7" w:rsidRDefault="00AD7FF4" w:rsidP="00AD7FF4">
      <w:pPr>
        <w:pStyle w:val="Akapitzlist"/>
        <w:spacing w:line="276" w:lineRule="auto"/>
        <w:ind w:left="360"/>
        <w:jc w:val="both"/>
        <w:rPr>
          <w:rFonts w:ascii="Cambria" w:eastAsia="Calibri" w:hAnsi="Cambria" w:cs="Arial"/>
          <w:b/>
          <w:bCs/>
          <w:sz w:val="22"/>
          <w:szCs w:val="22"/>
          <w:highlight w:val="lightGray"/>
          <w:lang w:eastAsia="en-US"/>
        </w:rPr>
      </w:pPr>
    </w:p>
    <w:p w14:paraId="44AE45D6" w14:textId="7041DFD3" w:rsidR="00B965F7" w:rsidRDefault="00B965F7" w:rsidP="00B965F7">
      <w:pPr>
        <w:spacing w:line="276" w:lineRule="auto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8D5BA0">
        <w:rPr>
          <w:rFonts w:ascii="Cambria" w:eastAsia="Calibri" w:hAnsi="Cambria" w:cs="Arial"/>
          <w:bCs/>
          <w:sz w:val="22"/>
          <w:szCs w:val="22"/>
          <w:lang w:eastAsia="en-US"/>
        </w:rPr>
        <w:t>*Odpowiednie zaznaczyć znakiem X</w:t>
      </w:r>
    </w:p>
    <w:p w14:paraId="4066AED6" w14:textId="1A12E4C6" w:rsidR="00B77D30" w:rsidRDefault="008F5073" w:rsidP="008F5073">
      <w:pPr>
        <w:spacing w:line="276" w:lineRule="auto"/>
        <w:jc w:val="both"/>
        <w:rPr>
          <w:rFonts w:eastAsia="MS Mincho"/>
          <w:i/>
          <w:sz w:val="18"/>
          <w:szCs w:val="18"/>
          <w:lang w:eastAsia="ar-SA"/>
        </w:rPr>
      </w:pPr>
      <w:r>
        <w:rPr>
          <w:rFonts w:eastAsia="MS Mincho"/>
          <w:i/>
          <w:sz w:val="18"/>
          <w:szCs w:val="18"/>
          <w:lang w:eastAsia="ar-SA"/>
        </w:rPr>
        <w:t xml:space="preserve">W przypadku </w:t>
      </w:r>
      <w:r>
        <w:rPr>
          <w:rFonts w:eastAsia="MS Mincho"/>
          <w:i/>
          <w:sz w:val="18"/>
          <w:szCs w:val="18"/>
          <w:u w:val="single"/>
          <w:lang w:eastAsia="ar-SA"/>
        </w:rPr>
        <w:t>braku zaznaczenia</w:t>
      </w:r>
      <w:r>
        <w:rPr>
          <w:rFonts w:eastAsia="MS Mincho"/>
          <w:i/>
          <w:sz w:val="18"/>
          <w:szCs w:val="18"/>
          <w:lang w:eastAsia="ar-SA"/>
        </w:rPr>
        <w:t xml:space="preserve"> opcji 16 lub 12 tygodni w formularzu ofertowym Zamawiający przyjmie </w:t>
      </w:r>
      <w:r w:rsidR="00737B3D">
        <w:rPr>
          <w:rFonts w:eastAsia="MS Mincho"/>
          <w:i/>
          <w:sz w:val="18"/>
          <w:szCs w:val="18"/>
          <w:lang w:eastAsia="ar-SA"/>
        </w:rPr>
        <w:t xml:space="preserve">za oferowany </w:t>
      </w:r>
      <w:r>
        <w:rPr>
          <w:rFonts w:eastAsia="MS Mincho"/>
          <w:i/>
          <w:sz w:val="18"/>
          <w:szCs w:val="18"/>
          <w:lang w:eastAsia="ar-SA"/>
        </w:rPr>
        <w:t>termin dostawy do 16 tygodni i przyzna 0 punktów dla tego kryterium. Przy wskazaniu innego terminu dostawy niż 12 lub 16 tygodni Zamawiający przyjmie 16 tygodni i przyzna 0 punktów z zastrzeżeniem, że jeśli wskazany termin dostawy będzie dłuższy niż 16 tygodni to oferta zostanie odrzucona jako niezgodna z SWZ.</w:t>
      </w:r>
    </w:p>
    <w:p w14:paraId="737F7462" w14:textId="77777777" w:rsidR="008F5073" w:rsidRPr="008F5073" w:rsidRDefault="008F5073" w:rsidP="008F5073">
      <w:pPr>
        <w:spacing w:line="276" w:lineRule="auto"/>
        <w:jc w:val="both"/>
        <w:rPr>
          <w:rFonts w:ascii="Cambria" w:eastAsia="Calibri" w:hAnsi="Cambria" w:cs="Arial"/>
          <w:bCs/>
          <w:sz w:val="22"/>
          <w:szCs w:val="22"/>
          <w:lang w:eastAsia="en-US"/>
        </w:rPr>
      </w:pPr>
    </w:p>
    <w:bookmarkEnd w:id="2"/>
    <w:p w14:paraId="331EC2B9" w14:textId="77777777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Oświadczam, iż zapoznaliśmy się ze specyfikacją warunków zamówienia i nie wnosimy do niej zastrzeżeń.</w:t>
      </w:r>
    </w:p>
    <w:p w14:paraId="3E2100AF" w14:textId="77777777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Oświadczam, iż akceptuję przekazany przez Zamawiającego opis przedmiotu zamówienia (stanowiący załącznik nr 1 do SWZ) oraz istotne postanowienia umowy (stanowiące załącznik nr 3 do SWZ).</w:t>
      </w:r>
    </w:p>
    <w:p w14:paraId="13240C5F" w14:textId="77777777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 xml:space="preserve">Oświadczam, iż w przypadku wyboru naszej oferty zobowiązujemy się do zawarcia umowy na warunkach określonych w specyfikacji warunków zamówienia. </w:t>
      </w:r>
    </w:p>
    <w:p w14:paraId="68FB6756" w14:textId="6C3D97E6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Część (zakres) zamówienia dotycząca ………………………………….…………………*</w:t>
      </w:r>
      <w:r w:rsidR="00A471F2">
        <w:rPr>
          <w:rFonts w:ascii="Cambria" w:hAnsi="Cambria" w:cs="Arial"/>
          <w:sz w:val="22"/>
          <w:szCs w:val="22"/>
        </w:rPr>
        <w:t>*</w:t>
      </w:r>
      <w:r w:rsidRPr="008D5BA0">
        <w:rPr>
          <w:rFonts w:ascii="Cambria" w:hAnsi="Cambria" w:cs="Arial"/>
          <w:sz w:val="22"/>
          <w:szCs w:val="22"/>
        </w:rPr>
        <w:t xml:space="preserve"> będzie realizowana przez następującego podwykonawcę ………….……………………. (</w:t>
      </w:r>
      <w:r w:rsidR="00A471F2">
        <w:rPr>
          <w:rFonts w:ascii="Cambria" w:hAnsi="Cambria" w:cs="Arial"/>
          <w:sz w:val="22"/>
          <w:szCs w:val="22"/>
        </w:rPr>
        <w:t>*</w:t>
      </w:r>
      <w:r w:rsidRPr="008D5BA0">
        <w:rPr>
          <w:rFonts w:ascii="Cambria" w:hAnsi="Cambria" w:cs="Arial"/>
          <w:sz w:val="22"/>
          <w:szCs w:val="22"/>
        </w:rPr>
        <w:t>*jeśli dotyczy).</w:t>
      </w:r>
    </w:p>
    <w:p w14:paraId="0FB82B62" w14:textId="77777777" w:rsidR="00F65A29" w:rsidRPr="008D5BA0" w:rsidRDefault="00F65A29" w:rsidP="00B965F7">
      <w:pPr>
        <w:spacing w:line="276" w:lineRule="auto"/>
        <w:jc w:val="both"/>
        <w:rPr>
          <w:rFonts w:ascii="Cambria" w:eastAsia="Calibri" w:hAnsi="Cambria" w:cs="Arial"/>
          <w:b/>
          <w:bCs/>
          <w:sz w:val="22"/>
          <w:szCs w:val="22"/>
          <w:lang w:eastAsia="ar-SA"/>
        </w:rPr>
      </w:pPr>
      <w:r w:rsidRPr="008D5BA0">
        <w:rPr>
          <w:rFonts w:ascii="Cambria" w:eastAsia="Calibri" w:hAnsi="Cambria" w:cs="Arial"/>
          <w:sz w:val="22"/>
          <w:szCs w:val="22"/>
          <w:lang w:eastAsia="ar-SA"/>
        </w:rPr>
        <w:t>1.</w:t>
      </w:r>
      <w:r w:rsidRPr="008D5BA0">
        <w:rPr>
          <w:rFonts w:ascii="Cambria" w:eastAsia="Calibri" w:hAnsi="Cambria"/>
          <w:sz w:val="22"/>
          <w:szCs w:val="22"/>
          <w:lang w:eastAsia="ar-SA"/>
        </w:rPr>
        <w:t xml:space="preserve">   </w:t>
      </w:r>
      <w:r w:rsidRPr="008D5BA0">
        <w:rPr>
          <w:rFonts w:ascii="Cambria" w:eastAsia="Calibri" w:hAnsi="Cambria" w:cs="Arial"/>
          <w:sz w:val="22"/>
          <w:szCs w:val="22"/>
          <w:lang w:eastAsia="ar-SA"/>
        </w:rPr>
        <w:t xml:space="preserve">Oferta zawiera informacje stanowiące tajemnicę przedsiębiorstwa w rozumieniu przepisów o  zwalczaniu nieuczciwej konkurencji: </w:t>
      </w:r>
      <w:r w:rsidRPr="008D5BA0">
        <w:rPr>
          <w:rFonts w:ascii="Cambria" w:eastAsia="Calibri" w:hAnsi="Cambria" w:cs="Arial"/>
          <w:b/>
          <w:bCs/>
          <w:sz w:val="22"/>
          <w:szCs w:val="22"/>
          <w:lang w:eastAsia="ar-SA"/>
        </w:rPr>
        <w:t>TAK/NIE</w:t>
      </w:r>
    </w:p>
    <w:p w14:paraId="2764F99D" w14:textId="77777777" w:rsidR="00F65A29" w:rsidRPr="008D5BA0" w:rsidRDefault="00F65A29" w:rsidP="00B965F7">
      <w:pPr>
        <w:spacing w:line="276" w:lineRule="auto"/>
        <w:jc w:val="both"/>
        <w:rPr>
          <w:rFonts w:ascii="Cambria" w:eastAsia="Calibri" w:hAnsi="Cambria" w:cs="Arial"/>
          <w:sz w:val="22"/>
          <w:szCs w:val="22"/>
          <w:lang w:eastAsia="ar-SA"/>
        </w:rPr>
      </w:pPr>
      <w:r w:rsidRPr="008D5BA0">
        <w:rPr>
          <w:rFonts w:ascii="Cambria" w:eastAsia="Calibri" w:hAnsi="Cambria" w:cs="Arial"/>
          <w:sz w:val="22"/>
          <w:szCs w:val="22"/>
          <w:lang w:eastAsia="ar-SA"/>
        </w:rPr>
        <w:t>W przypadku zaznaczenia odpowiedzi TAK, tajemnica przedsiębiorstwa obejmuje:</w:t>
      </w:r>
    </w:p>
    <w:p w14:paraId="67C8B98D" w14:textId="77777777" w:rsidR="00F65A29" w:rsidRPr="008D5BA0" w:rsidRDefault="00F65A29" w:rsidP="00B965F7">
      <w:pPr>
        <w:numPr>
          <w:ilvl w:val="0"/>
          <w:numId w:val="27"/>
        </w:numPr>
        <w:spacing w:line="276" w:lineRule="auto"/>
        <w:ind w:left="0" w:firstLine="0"/>
        <w:jc w:val="both"/>
        <w:rPr>
          <w:rFonts w:ascii="Cambria" w:hAnsi="Cambria" w:cs="Arial"/>
          <w:sz w:val="22"/>
          <w:szCs w:val="22"/>
          <w:lang w:eastAsia="ar-SA"/>
        </w:rPr>
      </w:pPr>
      <w:r w:rsidRPr="008D5BA0">
        <w:rPr>
          <w:rFonts w:ascii="Cambria" w:hAnsi="Cambria" w:cs="Arial"/>
          <w:sz w:val="22"/>
          <w:szCs w:val="22"/>
          <w:lang w:eastAsia="ar-SA"/>
        </w:rPr>
        <w:t>………..</w:t>
      </w:r>
    </w:p>
    <w:p w14:paraId="1A8334EF" w14:textId="1DCFEA51" w:rsidR="00F65A29" w:rsidRDefault="00F65A29" w:rsidP="00B965F7">
      <w:pPr>
        <w:numPr>
          <w:ilvl w:val="0"/>
          <w:numId w:val="27"/>
        </w:numPr>
        <w:spacing w:line="276" w:lineRule="auto"/>
        <w:ind w:left="0" w:firstLine="0"/>
        <w:jc w:val="both"/>
        <w:rPr>
          <w:rFonts w:ascii="Cambria" w:hAnsi="Cambria" w:cs="Arial"/>
          <w:sz w:val="22"/>
          <w:szCs w:val="22"/>
          <w:lang w:eastAsia="ar-SA"/>
        </w:rPr>
      </w:pPr>
      <w:r w:rsidRPr="008D5BA0">
        <w:rPr>
          <w:rFonts w:ascii="Cambria" w:hAnsi="Cambria" w:cs="Arial"/>
          <w:sz w:val="22"/>
          <w:szCs w:val="22"/>
          <w:lang w:eastAsia="ar-SA"/>
        </w:rPr>
        <w:t>………..</w:t>
      </w:r>
    </w:p>
    <w:p w14:paraId="4C5CD6CE" w14:textId="77777777" w:rsidR="00A471F2" w:rsidRPr="008D5BA0" w:rsidRDefault="00A471F2" w:rsidP="00A471F2">
      <w:pPr>
        <w:spacing w:line="276" w:lineRule="auto"/>
        <w:jc w:val="both"/>
        <w:rPr>
          <w:rFonts w:ascii="Cambria" w:hAnsi="Cambria" w:cs="Arial"/>
          <w:sz w:val="22"/>
          <w:szCs w:val="22"/>
          <w:lang w:eastAsia="ar-SA"/>
        </w:rPr>
      </w:pPr>
    </w:p>
    <w:p w14:paraId="36927F14" w14:textId="20A96B37" w:rsidR="00F65A29" w:rsidRDefault="00F65A29" w:rsidP="00B965F7">
      <w:pPr>
        <w:spacing w:line="276" w:lineRule="auto"/>
        <w:jc w:val="both"/>
        <w:rPr>
          <w:rFonts w:ascii="Cambria" w:eastAsia="Calibri" w:hAnsi="Cambria" w:cs="Arial"/>
          <w:color w:val="FF0000"/>
          <w:sz w:val="22"/>
          <w:szCs w:val="22"/>
          <w:lang w:eastAsia="ar-SA"/>
        </w:rPr>
      </w:pPr>
      <w:r w:rsidRPr="008D5BA0">
        <w:rPr>
          <w:rFonts w:ascii="Cambria" w:eastAsia="Calibri" w:hAnsi="Cambria" w:cs="Arial"/>
          <w:sz w:val="22"/>
          <w:szCs w:val="22"/>
          <w:lang w:eastAsia="ar-SA"/>
        </w:rPr>
        <w:t>2.</w:t>
      </w:r>
      <w:r w:rsidRPr="008D5BA0">
        <w:rPr>
          <w:rFonts w:ascii="Cambria" w:eastAsia="Calibri" w:hAnsi="Cambria"/>
          <w:color w:val="FF0000"/>
          <w:sz w:val="22"/>
          <w:szCs w:val="22"/>
          <w:lang w:eastAsia="ar-SA"/>
        </w:rPr>
        <w:t>  </w:t>
      </w:r>
      <w:r w:rsidRPr="008D5BA0">
        <w:rPr>
          <w:rFonts w:ascii="Cambria" w:eastAsia="Calibri" w:hAnsi="Cambria" w:cs="Arial"/>
          <w:b/>
          <w:bCs/>
          <w:color w:val="FF0000"/>
          <w:sz w:val="22"/>
          <w:szCs w:val="22"/>
          <w:lang w:eastAsia="ar-SA"/>
        </w:rPr>
        <w:t>Jeśli oferta zawiera informacje stanowiące tajemnicę przedsiębiorstwa w rozumieniu ustawy z dnia 16 kwietnia 1993 r. o zwalczaniu nieuczciwej konkurencji (Dz. U. z 2022 r. poz. 1233), Wykonawca powinien nie później niż w terminie składania ofert, zastrzec, że nie mogą one być udostępnione oraz wykazać, iż zastrzeżone informacje stanowią tajemnicę przedsiębiorstwa</w:t>
      </w:r>
      <w:r w:rsidRPr="008D5BA0">
        <w:rPr>
          <w:rFonts w:ascii="Cambria" w:eastAsia="Calibri" w:hAnsi="Cambria" w:cs="Arial"/>
          <w:color w:val="FF0000"/>
          <w:sz w:val="22"/>
          <w:szCs w:val="22"/>
          <w:lang w:eastAsia="ar-SA"/>
        </w:rPr>
        <w:t xml:space="preserve">. </w:t>
      </w:r>
    </w:p>
    <w:p w14:paraId="1E82D04F" w14:textId="77777777" w:rsidR="00A471F2" w:rsidRPr="008D5BA0" w:rsidRDefault="00A471F2" w:rsidP="00B965F7">
      <w:pPr>
        <w:spacing w:line="276" w:lineRule="auto"/>
        <w:jc w:val="both"/>
        <w:rPr>
          <w:rFonts w:ascii="Cambria" w:eastAsia="Calibri" w:hAnsi="Cambria" w:cs="Arial"/>
          <w:color w:val="FF0000"/>
          <w:sz w:val="22"/>
          <w:szCs w:val="22"/>
          <w:lang w:eastAsia="ar-SA"/>
        </w:rPr>
      </w:pPr>
    </w:p>
    <w:p w14:paraId="2D21FC55" w14:textId="77777777" w:rsidR="00F65A29" w:rsidRPr="008D5BA0" w:rsidRDefault="00F65A29" w:rsidP="008D5BA0">
      <w:pPr>
        <w:spacing w:line="276" w:lineRule="auto"/>
        <w:jc w:val="both"/>
        <w:rPr>
          <w:rFonts w:ascii="Cambria" w:eastAsia="Calibri" w:hAnsi="Cambria" w:cs="Arial"/>
          <w:b/>
          <w:bCs/>
          <w:color w:val="FF0000"/>
          <w:sz w:val="22"/>
          <w:szCs w:val="22"/>
          <w:lang w:eastAsia="ar-SA"/>
        </w:rPr>
      </w:pPr>
      <w:r w:rsidRPr="008D5BA0">
        <w:rPr>
          <w:rFonts w:ascii="Cambria" w:eastAsia="Calibri" w:hAnsi="Cambria" w:cs="Arial"/>
          <w:sz w:val="22"/>
          <w:szCs w:val="22"/>
          <w:lang w:eastAsia="ar-SA"/>
        </w:rPr>
        <w:t>3.</w:t>
      </w:r>
      <w:r w:rsidRPr="008D5BA0">
        <w:rPr>
          <w:rFonts w:ascii="Cambria" w:eastAsia="Calibri" w:hAnsi="Cambria"/>
          <w:sz w:val="22"/>
          <w:szCs w:val="22"/>
          <w:lang w:eastAsia="ar-SA"/>
        </w:rPr>
        <w:t xml:space="preserve">   </w:t>
      </w:r>
      <w:r w:rsidRPr="008D5BA0">
        <w:rPr>
          <w:rFonts w:ascii="Cambria" w:eastAsia="Calibri" w:hAnsi="Cambria" w:cs="Arial"/>
          <w:sz w:val="22"/>
          <w:szCs w:val="22"/>
          <w:lang w:eastAsia="ar-SA"/>
        </w:rPr>
        <w:t xml:space="preserve">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 poz. 2452),  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2022 r. poz. 1233), wykonawca, </w:t>
      </w:r>
      <w:r w:rsidRPr="008D5BA0">
        <w:rPr>
          <w:rFonts w:ascii="Cambria" w:eastAsia="Calibri" w:hAnsi="Cambria" w:cs="Arial"/>
          <w:b/>
          <w:bCs/>
          <w:color w:val="FF0000"/>
          <w:sz w:val="22"/>
          <w:szCs w:val="22"/>
          <w:lang w:eastAsia="ar-SA"/>
        </w:rPr>
        <w:t>w  celu utrzymania w poufności tych informacji, przekazuje je w wydzielonym i  odpowiednio oznaczonym pliku.</w:t>
      </w:r>
    </w:p>
    <w:p w14:paraId="0BDA0919" w14:textId="77777777" w:rsidR="00F65A29" w:rsidRPr="008D5BA0" w:rsidRDefault="00F65A29" w:rsidP="008D5BA0">
      <w:pPr>
        <w:pStyle w:val="Standard"/>
        <w:spacing w:line="276" w:lineRule="auto"/>
        <w:rPr>
          <w:rFonts w:ascii="Cambria" w:hAnsi="Cambria" w:cs="Arial"/>
          <w:color w:val="FF0000"/>
          <w:sz w:val="22"/>
          <w:szCs w:val="22"/>
        </w:rPr>
      </w:pPr>
      <w:r w:rsidRPr="008D5BA0">
        <w:rPr>
          <w:rFonts w:ascii="Cambria" w:hAnsi="Cambria" w:cs="Arial"/>
          <w:color w:val="FF0000"/>
          <w:sz w:val="22"/>
          <w:szCs w:val="22"/>
        </w:rPr>
        <w:t>Zwrotu wadium prosimy dokonać na podany niżej numer konta bankowego:</w:t>
      </w:r>
    </w:p>
    <w:p w14:paraId="469BAABF" w14:textId="77777777" w:rsidR="00F65A29" w:rsidRPr="008D5BA0" w:rsidRDefault="00F65A29" w:rsidP="008D5BA0">
      <w:pPr>
        <w:pStyle w:val="Standard"/>
        <w:spacing w:line="276" w:lineRule="auto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</w:t>
      </w:r>
    </w:p>
    <w:p w14:paraId="6C277D82" w14:textId="4158EEEA" w:rsidR="00A471F2" w:rsidRPr="00A471F2" w:rsidRDefault="00A471F2" w:rsidP="00A471F2">
      <w:p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A471F2">
        <w:rPr>
          <w:rFonts w:ascii="Cambria" w:eastAsia="Calibri" w:hAnsi="Cambria"/>
          <w:sz w:val="22"/>
          <w:szCs w:val="22"/>
          <w:u w:val="single"/>
        </w:rPr>
        <w:t xml:space="preserve">W związku z art. 225 ust. 2 ustawy </w:t>
      </w:r>
      <w:proofErr w:type="spellStart"/>
      <w:r w:rsidRPr="00A471F2">
        <w:rPr>
          <w:rFonts w:ascii="Cambria" w:eastAsia="Calibri" w:hAnsi="Cambria"/>
          <w:sz w:val="22"/>
          <w:szCs w:val="22"/>
          <w:u w:val="single"/>
        </w:rPr>
        <w:t>Pzp</w:t>
      </w:r>
      <w:proofErr w:type="spellEnd"/>
      <w:r w:rsidRPr="00A471F2">
        <w:rPr>
          <w:rFonts w:ascii="Cambria" w:eastAsia="Calibri" w:hAnsi="Cambria"/>
          <w:sz w:val="22"/>
          <w:szCs w:val="22"/>
          <w:u w:val="single"/>
        </w:rPr>
        <w:t>, oświadczamy, że wybór naszej oferty</w:t>
      </w:r>
      <w:r w:rsidR="0093394F">
        <w:rPr>
          <w:rStyle w:val="Odwoanieprzypisudolnego"/>
          <w:rFonts w:ascii="Cambria" w:eastAsia="Calibri" w:hAnsi="Cambria"/>
          <w:sz w:val="22"/>
          <w:szCs w:val="22"/>
          <w:u w:val="single"/>
        </w:rPr>
        <w:footnoteReference w:id="1"/>
      </w:r>
      <w:r w:rsidRPr="00A471F2">
        <w:rPr>
          <w:rFonts w:ascii="Cambria" w:eastAsia="Calibri" w:hAnsi="Cambria"/>
          <w:sz w:val="22"/>
          <w:szCs w:val="22"/>
          <w:u w:val="single"/>
        </w:rPr>
        <w:t>:</w:t>
      </w:r>
    </w:p>
    <w:p w14:paraId="4206D764" w14:textId="09A8F4D9" w:rsidR="00A471F2" w:rsidRPr="00A471F2" w:rsidRDefault="00A471F2" w:rsidP="00A471F2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ascii="Cambria" w:eastAsia="Calibri" w:hAnsi="Cambria"/>
          <w:sz w:val="22"/>
          <w:szCs w:val="22"/>
        </w:rPr>
      </w:pPr>
      <w:r w:rsidRPr="00A471F2">
        <w:rPr>
          <w:rFonts w:ascii="Cambria" w:eastAsia="Calibri" w:hAnsi="Cambria"/>
          <w:b/>
          <w:bCs/>
          <w:sz w:val="22"/>
          <w:szCs w:val="22"/>
        </w:rPr>
        <w:t xml:space="preserve">nie będzie </w:t>
      </w:r>
      <w:r w:rsidRPr="00A471F2">
        <w:rPr>
          <w:rFonts w:ascii="Cambria" w:eastAsia="Calibri" w:hAnsi="Cambria"/>
          <w:sz w:val="22"/>
          <w:szCs w:val="22"/>
        </w:rPr>
        <w:t>prowadził do powstania u Zamawiającego obowiązku podatkowego zgodnie z przepisami dotyczącymi podatku od towarów i usług;</w:t>
      </w:r>
    </w:p>
    <w:p w14:paraId="1B81F837" w14:textId="31C5DC16" w:rsidR="00A471F2" w:rsidRPr="00A471F2" w:rsidRDefault="00A471F2" w:rsidP="00A471F2">
      <w:pPr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A471F2">
        <w:rPr>
          <w:rFonts w:ascii="Cambria" w:eastAsia="Calibri" w:hAnsi="Cambria"/>
          <w:b/>
          <w:bCs/>
          <w:sz w:val="22"/>
          <w:szCs w:val="22"/>
        </w:rPr>
        <w:lastRenderedPageBreak/>
        <w:t xml:space="preserve">będzie </w:t>
      </w:r>
      <w:r w:rsidRPr="00A471F2">
        <w:rPr>
          <w:rFonts w:ascii="Cambria" w:eastAsia="Calibri" w:hAnsi="Cambria"/>
          <w:sz w:val="22"/>
          <w:szCs w:val="22"/>
        </w:rPr>
        <w:t>prowadził do powstania u Zamawiającego obowiązku podatkowego zgodnie z przepisami dotyczącymi podatku od towarów i usług, w związku z tym:</w:t>
      </w:r>
    </w:p>
    <w:p w14:paraId="641C0422" w14:textId="1CF29C3B" w:rsidR="00A471F2" w:rsidRPr="00A471F2" w:rsidRDefault="00A471F2" w:rsidP="00A471F2">
      <w:pPr>
        <w:jc w:val="both"/>
        <w:rPr>
          <w:rFonts w:ascii="Cambria" w:eastAsia="Calibri" w:hAnsi="Cambria"/>
          <w:sz w:val="22"/>
          <w:szCs w:val="22"/>
        </w:rPr>
      </w:pPr>
      <w:r w:rsidRPr="00A471F2">
        <w:rPr>
          <w:rFonts w:ascii="Cambria" w:eastAsia="Calibri" w:hAnsi="Cambria"/>
          <w:sz w:val="22"/>
          <w:szCs w:val="22"/>
        </w:rPr>
        <w:t xml:space="preserve">Oświadczamy, że </w:t>
      </w:r>
      <w:r w:rsidRPr="00A471F2">
        <w:rPr>
          <w:rFonts w:ascii="Cambria" w:eastAsia="Calibri" w:hAnsi="Cambria"/>
          <w:b/>
          <w:bCs/>
          <w:sz w:val="22"/>
          <w:szCs w:val="22"/>
        </w:rPr>
        <w:t>towary/usługi</w:t>
      </w:r>
      <w:r w:rsidRPr="00A471F2">
        <w:rPr>
          <w:rFonts w:ascii="Cambria" w:eastAsia="Calibri" w:hAnsi="Cambria"/>
          <w:sz w:val="22"/>
          <w:szCs w:val="22"/>
        </w:rPr>
        <w:t xml:space="preserve">, których </w:t>
      </w:r>
      <w:r w:rsidRPr="00A471F2">
        <w:rPr>
          <w:rFonts w:ascii="Cambria" w:eastAsia="Calibri" w:hAnsi="Cambria"/>
          <w:b/>
          <w:bCs/>
          <w:sz w:val="22"/>
          <w:szCs w:val="22"/>
        </w:rPr>
        <w:t>dostawa/świadczenie</w:t>
      </w:r>
      <w:r w:rsidRPr="00A471F2">
        <w:rPr>
          <w:rFonts w:ascii="Cambria" w:eastAsia="Calibri" w:hAnsi="Cambria"/>
          <w:sz w:val="22"/>
          <w:szCs w:val="22"/>
        </w:rPr>
        <w:t xml:space="preserve"> będzie prowadzić do powstania </w:t>
      </w:r>
      <w:r w:rsidRPr="00A471F2">
        <w:rPr>
          <w:rFonts w:ascii="Cambria" w:eastAsia="Calibri" w:hAnsi="Cambria"/>
          <w:sz w:val="22"/>
          <w:szCs w:val="22"/>
        </w:rPr>
        <w:br/>
        <w:t>u Zamawiającego obowiązku podatkowego to: ……………………………………..</w:t>
      </w:r>
    </w:p>
    <w:p w14:paraId="21D7885C" w14:textId="77777777" w:rsidR="00A471F2" w:rsidRPr="00A471F2" w:rsidRDefault="00A471F2" w:rsidP="00A471F2">
      <w:pPr>
        <w:jc w:val="both"/>
        <w:rPr>
          <w:rFonts w:ascii="Cambria" w:eastAsia="Calibri" w:hAnsi="Cambria"/>
          <w:i/>
          <w:iCs/>
          <w:sz w:val="22"/>
          <w:szCs w:val="22"/>
        </w:rPr>
      </w:pPr>
      <w:r w:rsidRPr="00A471F2">
        <w:rPr>
          <w:rFonts w:ascii="Cambria" w:eastAsia="Calibri" w:hAnsi="Cambria"/>
          <w:i/>
          <w:iCs/>
          <w:sz w:val="22"/>
          <w:szCs w:val="22"/>
        </w:rPr>
        <w:t>(Wykonawca wpisuje nazwę (rodzaj) towaru lub usługi; gdy nie dotyczy – pozostawia bez wypełnienia)</w:t>
      </w:r>
    </w:p>
    <w:p w14:paraId="6496FC80" w14:textId="63FE6E16" w:rsidR="00A471F2" w:rsidRPr="00A471F2" w:rsidRDefault="00A471F2" w:rsidP="00A471F2">
      <w:pPr>
        <w:jc w:val="both"/>
        <w:rPr>
          <w:rFonts w:ascii="Cambria" w:eastAsia="Calibri" w:hAnsi="Cambria"/>
          <w:sz w:val="22"/>
          <w:szCs w:val="22"/>
        </w:rPr>
      </w:pPr>
      <w:r w:rsidRPr="00A471F2">
        <w:rPr>
          <w:rFonts w:ascii="Cambria" w:eastAsia="Calibri" w:hAnsi="Cambria"/>
          <w:sz w:val="22"/>
          <w:szCs w:val="22"/>
        </w:rPr>
        <w:t xml:space="preserve">Wartość wskazanych powyżej </w:t>
      </w:r>
      <w:r w:rsidRPr="00A471F2">
        <w:rPr>
          <w:rFonts w:ascii="Cambria" w:eastAsia="Calibri" w:hAnsi="Cambria"/>
          <w:b/>
          <w:bCs/>
          <w:sz w:val="22"/>
          <w:szCs w:val="22"/>
        </w:rPr>
        <w:t>towarów/usług</w:t>
      </w:r>
      <w:r w:rsidRPr="00A471F2">
        <w:rPr>
          <w:rFonts w:ascii="Cambria" w:eastAsia="Calibri" w:hAnsi="Cambria"/>
          <w:sz w:val="22"/>
          <w:szCs w:val="22"/>
        </w:rPr>
        <w:t xml:space="preserve"> bez podatku VAT wynosi: ……….……zł.</w:t>
      </w:r>
    </w:p>
    <w:p w14:paraId="0F61947E" w14:textId="22605089" w:rsidR="00A471F2" w:rsidRPr="00A471F2" w:rsidRDefault="00A471F2" w:rsidP="00A471F2">
      <w:pPr>
        <w:jc w:val="both"/>
        <w:rPr>
          <w:rFonts w:ascii="Cambria" w:eastAsia="Calibri" w:hAnsi="Cambria"/>
          <w:sz w:val="22"/>
          <w:szCs w:val="22"/>
        </w:rPr>
      </w:pPr>
      <w:r w:rsidRPr="00A471F2">
        <w:rPr>
          <w:rFonts w:ascii="Cambria" w:eastAsia="Calibri" w:hAnsi="Cambria"/>
          <w:sz w:val="22"/>
          <w:szCs w:val="22"/>
        </w:rPr>
        <w:t xml:space="preserve">Stawka podatku od towarów i usług, która zgodnie z wiedzą Wykonawcy, będzie miała zastosowanie </w:t>
      </w:r>
      <w:r w:rsidRPr="00A471F2">
        <w:rPr>
          <w:rFonts w:ascii="Cambria" w:eastAsia="Calibri" w:hAnsi="Cambria"/>
          <w:sz w:val="22"/>
          <w:szCs w:val="22"/>
        </w:rPr>
        <w:br/>
        <w:t xml:space="preserve">do wskazanych powyżej </w:t>
      </w:r>
      <w:r w:rsidRPr="00A471F2">
        <w:rPr>
          <w:rFonts w:ascii="Cambria" w:eastAsia="Calibri" w:hAnsi="Cambria"/>
          <w:b/>
          <w:bCs/>
          <w:sz w:val="22"/>
          <w:szCs w:val="22"/>
        </w:rPr>
        <w:t>towarów/usług</w:t>
      </w:r>
      <w:r w:rsidRPr="00A471F2">
        <w:rPr>
          <w:rFonts w:ascii="Cambria" w:eastAsia="Calibri" w:hAnsi="Cambria"/>
          <w:sz w:val="22"/>
          <w:szCs w:val="22"/>
          <w:vertAlign w:val="superscript"/>
        </w:rPr>
        <w:t xml:space="preserve"> </w:t>
      </w:r>
      <w:r w:rsidRPr="00A471F2">
        <w:rPr>
          <w:rFonts w:ascii="Cambria" w:eastAsia="Calibri" w:hAnsi="Cambria"/>
          <w:sz w:val="22"/>
          <w:szCs w:val="22"/>
        </w:rPr>
        <w:t>to: …………………………………………</w:t>
      </w:r>
    </w:p>
    <w:p w14:paraId="0ADB16FA" w14:textId="77777777" w:rsidR="00A471F2" w:rsidRPr="00A471F2" w:rsidRDefault="00A471F2" w:rsidP="00A471F2">
      <w:pPr>
        <w:spacing w:after="240" w:line="276" w:lineRule="auto"/>
        <w:jc w:val="both"/>
        <w:rPr>
          <w:rFonts w:ascii="Cambria" w:eastAsia="Calibri" w:hAnsi="Cambria"/>
          <w:sz w:val="22"/>
          <w:szCs w:val="22"/>
        </w:rPr>
      </w:pPr>
      <w:r w:rsidRPr="00A471F2">
        <w:rPr>
          <w:rFonts w:ascii="Cambria" w:eastAsia="Calibri" w:hAnsi="Cambria"/>
          <w:b/>
          <w:bCs/>
          <w:sz w:val="22"/>
          <w:szCs w:val="22"/>
        </w:rPr>
        <w:t>Jeżeli błędnie określono lub nie określono powstania u Zamawiającego obowiązku podatkowego, Zamawiający zastosuje się do art. 17 ustawy z dnia 11 marca 2004 r. o podatku od towarów i usług (Dz. U. z 2021 r. poz. 685).</w:t>
      </w:r>
    </w:p>
    <w:p w14:paraId="5ECE4818" w14:textId="5A7302C6" w:rsidR="00732C49" w:rsidRDefault="00732C49" w:rsidP="008D5BA0">
      <w:pPr>
        <w:tabs>
          <w:tab w:val="left" w:pos="6495"/>
        </w:tabs>
        <w:spacing w:line="276" w:lineRule="auto"/>
        <w:rPr>
          <w:rFonts w:ascii="Cambria" w:hAnsi="Cambria" w:cs="Arial"/>
          <w:b/>
          <w:bCs/>
          <w:sz w:val="22"/>
          <w:szCs w:val="22"/>
        </w:rPr>
      </w:pPr>
    </w:p>
    <w:p w14:paraId="37DE6F2C" w14:textId="77777777" w:rsidR="00A471F2" w:rsidRPr="008D5BA0" w:rsidRDefault="00A471F2" w:rsidP="00A471F2">
      <w:pPr>
        <w:spacing w:line="276" w:lineRule="auto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*</w:t>
      </w:r>
      <w:r>
        <w:rPr>
          <w:rFonts w:ascii="Cambria" w:hAnsi="Cambria" w:cs="Arial"/>
          <w:sz w:val="22"/>
          <w:szCs w:val="22"/>
        </w:rPr>
        <w:t>*</w:t>
      </w:r>
      <w:r w:rsidRPr="008D5BA0">
        <w:rPr>
          <w:rFonts w:ascii="Cambria" w:hAnsi="Cambria" w:cs="Arial"/>
          <w:sz w:val="22"/>
          <w:szCs w:val="22"/>
        </w:rPr>
        <w:t xml:space="preserve"> podać, które części zamówienia będą realizowane przez podwykonawcę lub napisać „nie dotyczy”</w:t>
      </w:r>
    </w:p>
    <w:p w14:paraId="6C38D9FE" w14:textId="376F5D49" w:rsidR="00A471F2" w:rsidRDefault="00A471F2" w:rsidP="00A471F2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8D5BA0">
        <w:rPr>
          <w:rFonts w:ascii="Cambria" w:hAnsi="Cambria" w:cs="Arial"/>
          <w:sz w:val="22"/>
          <w:szCs w:val="22"/>
          <w:vertAlign w:val="superscript"/>
        </w:rPr>
        <w:footnoteReference w:id="2"/>
      </w:r>
      <w:r w:rsidRPr="008D5BA0">
        <w:rPr>
          <w:rFonts w:ascii="Cambria" w:hAnsi="Cambria" w:cs="Arial"/>
          <w:sz w:val="22"/>
          <w:szCs w:val="22"/>
        </w:rPr>
        <w:t>.</w:t>
      </w:r>
    </w:p>
    <w:p w14:paraId="465A85DF" w14:textId="77777777" w:rsidR="00A471F2" w:rsidRPr="008D5BA0" w:rsidRDefault="00A471F2" w:rsidP="00A471F2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5C0FC900" w14:textId="19CE9960" w:rsidR="00A471F2" w:rsidRDefault="00A471F2" w:rsidP="00A471F2">
      <w:pPr>
        <w:spacing w:line="276" w:lineRule="auto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 xml:space="preserve">..........................dnia................................. 2023 r. </w:t>
      </w:r>
    </w:p>
    <w:p w14:paraId="25DEB7CA" w14:textId="77777777" w:rsidR="00A471F2" w:rsidRPr="008D5BA0" w:rsidRDefault="00A471F2" w:rsidP="00A471F2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649EFC36" w14:textId="77777777" w:rsidR="00A471F2" w:rsidRPr="008D5BA0" w:rsidRDefault="00A471F2" w:rsidP="00A471F2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Informacja dla Wykonawcy:</w:t>
      </w:r>
    </w:p>
    <w:p w14:paraId="423E7D15" w14:textId="77777777" w:rsidR="00A471F2" w:rsidRPr="008D5BA0" w:rsidRDefault="00A471F2" w:rsidP="00A471F2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Formularz oferty musi być opatrzony przez osobę lub osoby uprawnione do reprezentowania Wykonawcy kwalifikowanym podpisem elektronicznym i przekazany Zamawiającemu wraz z  dokumentem (-</w:t>
      </w:r>
      <w:proofErr w:type="spellStart"/>
      <w:r w:rsidRPr="008D5BA0">
        <w:rPr>
          <w:rFonts w:ascii="Cambria" w:hAnsi="Cambria" w:cs="Arial"/>
          <w:sz w:val="22"/>
          <w:szCs w:val="22"/>
        </w:rPr>
        <w:t>ami</w:t>
      </w:r>
      <w:proofErr w:type="spellEnd"/>
      <w:r w:rsidRPr="008D5BA0">
        <w:rPr>
          <w:rFonts w:ascii="Cambria" w:hAnsi="Cambria" w:cs="Arial"/>
          <w:sz w:val="22"/>
          <w:szCs w:val="22"/>
        </w:rPr>
        <w:t>) potwierdzającymi prawo do reprezentacji Wykonawcy przez osobę podpisującą ofertę.</w:t>
      </w:r>
    </w:p>
    <w:p w14:paraId="093E58B9" w14:textId="77777777" w:rsidR="00A471F2" w:rsidRPr="008D5BA0" w:rsidRDefault="00A471F2" w:rsidP="008D5BA0">
      <w:pPr>
        <w:tabs>
          <w:tab w:val="left" w:pos="6495"/>
        </w:tabs>
        <w:spacing w:line="276" w:lineRule="auto"/>
        <w:rPr>
          <w:rFonts w:ascii="Cambria" w:hAnsi="Cambria" w:cs="Arial"/>
          <w:b/>
          <w:bCs/>
          <w:sz w:val="22"/>
          <w:szCs w:val="22"/>
        </w:rPr>
      </w:pPr>
    </w:p>
    <w:sectPr w:rsidR="00A471F2" w:rsidRPr="008D5BA0" w:rsidSect="00F65A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992" w:left="1134" w:header="142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2B7A5" w14:textId="77777777" w:rsidR="00C35A0D" w:rsidRDefault="00C35A0D" w:rsidP="009A3803">
      <w:r>
        <w:separator/>
      </w:r>
    </w:p>
  </w:endnote>
  <w:endnote w:type="continuationSeparator" w:id="0">
    <w:p w14:paraId="793E1E92" w14:textId="77777777" w:rsidR="00C35A0D" w:rsidRDefault="00C35A0D" w:rsidP="009A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D3062" w14:textId="77777777" w:rsidR="00737B3D" w:rsidRDefault="00737B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905D" w14:textId="082192F3" w:rsidR="00285F58" w:rsidRPr="000D366F" w:rsidRDefault="005E07C1" w:rsidP="00FD14D7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KP-272-PN</w:t>
    </w:r>
    <w:r w:rsidR="008D5BA0">
      <w:rPr>
        <w:rFonts w:ascii="Arial" w:hAnsi="Arial" w:cs="Arial"/>
        <w:sz w:val="16"/>
        <w:szCs w:val="16"/>
      </w:rPr>
      <w:t>U</w:t>
    </w:r>
    <w:r>
      <w:rPr>
        <w:rFonts w:ascii="Arial" w:hAnsi="Arial" w:cs="Arial"/>
        <w:sz w:val="16"/>
        <w:szCs w:val="16"/>
      </w:rPr>
      <w:t>-</w:t>
    </w:r>
    <w:r w:rsidR="00737B3D">
      <w:rPr>
        <w:rFonts w:ascii="Arial" w:hAnsi="Arial" w:cs="Arial"/>
        <w:sz w:val="16"/>
        <w:szCs w:val="16"/>
      </w:rPr>
      <w:t>25</w:t>
    </w:r>
    <w:r>
      <w:rPr>
        <w:rFonts w:ascii="Arial" w:hAnsi="Arial" w:cs="Arial"/>
        <w:sz w:val="16"/>
        <w:szCs w:val="16"/>
      </w:rPr>
      <w:t>/202</w:t>
    </w:r>
    <w:r w:rsidR="008D5BA0">
      <w:rPr>
        <w:rFonts w:ascii="Arial" w:hAnsi="Arial" w:cs="Arial"/>
        <w:sz w:val="16"/>
        <w:szCs w:val="16"/>
      </w:rPr>
      <w:t>3</w:t>
    </w:r>
  </w:p>
  <w:p w14:paraId="00CB192E" w14:textId="77777777" w:rsidR="00285F58" w:rsidRPr="008D5BA0" w:rsidRDefault="00285F58" w:rsidP="00FD14D7">
    <w:pPr>
      <w:pStyle w:val="Stopka"/>
      <w:pBdr>
        <w:top w:val="single" w:sz="4" w:space="1" w:color="auto"/>
      </w:pBdr>
      <w:jc w:val="center"/>
      <w:rPr>
        <w:rFonts w:ascii="Arial" w:hAnsi="Arial" w:cs="Arial"/>
        <w:i/>
        <w:sz w:val="16"/>
        <w:szCs w:val="16"/>
      </w:rPr>
    </w:pPr>
    <w:r w:rsidRPr="008D5BA0">
      <w:rPr>
        <w:rFonts w:ascii="Arial" w:hAnsi="Arial" w:cs="Arial"/>
        <w:i/>
        <w:sz w:val="16"/>
        <w:szCs w:val="16"/>
      </w:rPr>
      <w:t xml:space="preserve">Załącznik nr 2 do </w:t>
    </w:r>
    <w:r w:rsidR="000A2F6A" w:rsidRPr="008D5BA0">
      <w:rPr>
        <w:rFonts w:ascii="Arial" w:hAnsi="Arial" w:cs="Arial"/>
        <w:i/>
        <w:sz w:val="16"/>
        <w:szCs w:val="16"/>
      </w:rPr>
      <w:t>S</w:t>
    </w:r>
    <w:r w:rsidRPr="008D5BA0">
      <w:rPr>
        <w:rFonts w:ascii="Arial" w:hAnsi="Arial" w:cs="Arial"/>
        <w:i/>
        <w:sz w:val="16"/>
        <w:szCs w:val="16"/>
      </w:rPr>
      <w:t>WZ- Formularz ofertowy</w:t>
    </w:r>
  </w:p>
  <w:p w14:paraId="0A91A194" w14:textId="77777777" w:rsidR="00285F58" w:rsidRDefault="00C35A0D" w:rsidP="00285F58">
    <w:pPr>
      <w:pStyle w:val="Stopka"/>
      <w:jc w:val="right"/>
    </w:pPr>
    <w:sdt>
      <w:sdtPr>
        <w:rPr>
          <w:i/>
        </w:rPr>
        <w:id w:val="146955192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sdt>
          <w:sdtPr>
            <w:rPr>
              <w:i/>
            </w:rPr>
            <w:id w:val="-124083567"/>
            <w:docPartObj>
              <w:docPartGallery w:val="Page Numbers (Top of Page)"/>
              <w:docPartUnique/>
            </w:docPartObj>
          </w:sdtPr>
          <w:sdtEndPr/>
          <w:sdtContent>
            <w:r w:rsidR="00285F58" w:rsidRPr="008D5BA0">
              <w:rPr>
                <w:i/>
                <w:sz w:val="16"/>
                <w:szCs w:val="16"/>
              </w:rPr>
              <w:t xml:space="preserve">Strona </w: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instrText>PAGE</w:instrTex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D951B4" w:rsidRPr="008D5BA0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="00285F58" w:rsidRPr="008D5BA0">
              <w:rPr>
                <w:i/>
                <w:sz w:val="16"/>
                <w:szCs w:val="16"/>
              </w:rPr>
              <w:t xml:space="preserve"> z </w: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instrText>NUMPAGES</w:instrTex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D951B4" w:rsidRPr="008D5BA0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end"/>
            </w:r>
          </w:sdtContent>
        </w:sdt>
      </w:sdtContent>
    </w:sdt>
  </w:p>
  <w:p w14:paraId="0FF05029" w14:textId="77777777" w:rsidR="00285F58" w:rsidRDefault="00285F58" w:rsidP="00285F58">
    <w:pPr>
      <w:pStyle w:val="Stopka"/>
    </w:pPr>
  </w:p>
  <w:p w14:paraId="113FE603" w14:textId="77777777" w:rsidR="00285F58" w:rsidRDefault="00285F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CD27" w14:textId="49A930CD" w:rsidR="00F65A29" w:rsidRDefault="002721A0" w:rsidP="00F65A29">
    <w:pPr>
      <w:pStyle w:val="Stopka"/>
      <w:jc w:val="center"/>
    </w:pPr>
    <w:r w:rsidRPr="009C3D2A">
      <w:rPr>
        <w:noProof/>
      </w:rPr>
      <w:drawing>
        <wp:inline distT="0" distB="0" distL="0" distR="0" wp14:anchorId="6D512D52" wp14:editId="6030C2AC">
          <wp:extent cx="5443855" cy="749300"/>
          <wp:effectExtent l="0" t="0" r="4445" b="0"/>
          <wp:docPr id="3" name="Obraz 3" descr="C:\Users\BPiP\Desktop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PiP\Desktop\FE_POI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85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49B1C" w14:textId="77777777" w:rsidR="00C35A0D" w:rsidRDefault="00C35A0D" w:rsidP="009A3803">
      <w:r>
        <w:separator/>
      </w:r>
    </w:p>
  </w:footnote>
  <w:footnote w:type="continuationSeparator" w:id="0">
    <w:p w14:paraId="1F77B340" w14:textId="77777777" w:rsidR="00C35A0D" w:rsidRDefault="00C35A0D" w:rsidP="009A3803">
      <w:r>
        <w:continuationSeparator/>
      </w:r>
    </w:p>
  </w:footnote>
  <w:footnote w:id="1">
    <w:p w14:paraId="0BD24D12" w14:textId="3CF477E9" w:rsidR="0093394F" w:rsidRDefault="009339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D4E94">
        <w:t>Niepotrzebne skreślić</w:t>
      </w:r>
    </w:p>
  </w:footnote>
  <w:footnote w:id="2">
    <w:p w14:paraId="725163D2" w14:textId="77777777" w:rsidR="00A471F2" w:rsidRDefault="00A471F2" w:rsidP="00A47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BE2B1" w14:textId="77777777" w:rsidR="00737B3D" w:rsidRDefault="00737B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57910" w14:textId="77777777" w:rsidR="00737B3D" w:rsidRDefault="00737B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85" w:type="dxa"/>
      <w:tblLook w:val="04A0" w:firstRow="1" w:lastRow="0" w:firstColumn="1" w:lastColumn="0" w:noHBand="0" w:noVBand="1"/>
    </w:tblPr>
    <w:tblGrid>
      <w:gridCol w:w="4650"/>
    </w:tblGrid>
    <w:tr w:rsidR="002721A0" w:rsidRPr="007F7EA2" w14:paraId="259F4405" w14:textId="77777777" w:rsidTr="0056790D">
      <w:tc>
        <w:tcPr>
          <w:tcW w:w="4650" w:type="dxa"/>
          <w:shd w:val="clear" w:color="auto" w:fill="auto"/>
        </w:tcPr>
        <w:p w14:paraId="3BA10E36" w14:textId="16DB49F1" w:rsidR="002721A0" w:rsidRPr="007F7EA2" w:rsidRDefault="002721A0" w:rsidP="00F65A29">
          <w:pPr>
            <w:jc w:val="center"/>
            <w:rPr>
              <w:rFonts w:ascii="Calibri" w:eastAsia="Calibri" w:hAnsi="Calibri"/>
            </w:rPr>
          </w:pPr>
        </w:p>
      </w:tc>
    </w:tr>
  </w:tbl>
  <w:p w14:paraId="22249F3F" w14:textId="77777777" w:rsidR="002721A0" w:rsidRPr="007F7EA2" w:rsidRDefault="002721A0" w:rsidP="002721A0">
    <w:pPr>
      <w:tabs>
        <w:tab w:val="left" w:pos="3600"/>
      </w:tabs>
      <w:rPr>
        <w:rFonts w:ascii="Calibri" w:eastAsia="Calibri" w:hAnsi="Calibri"/>
      </w:rPr>
    </w:pPr>
  </w:p>
  <w:p w14:paraId="71FE00AF" w14:textId="77777777" w:rsidR="002721A0" w:rsidRPr="009C3C09" w:rsidRDefault="002721A0" w:rsidP="002721A0">
    <w:pPr>
      <w:pStyle w:val="Nagwek"/>
      <w:pBdr>
        <w:bottom w:val="single" w:sz="4" w:space="1" w:color="auto"/>
      </w:pBdr>
      <w:tabs>
        <w:tab w:val="clear" w:pos="4536"/>
        <w:tab w:val="left" w:pos="6804"/>
      </w:tabs>
      <w:spacing w:line="276" w:lineRule="auto"/>
      <w:rPr>
        <w:rFonts w:ascii="Bodoni MT Black" w:hAnsi="Bodoni MT Black"/>
        <w:sz w:val="18"/>
        <w:szCs w:val="18"/>
      </w:rPr>
    </w:pPr>
    <w:proofErr w:type="spellStart"/>
    <w:r w:rsidRPr="009C3C09">
      <w:rPr>
        <w:rStyle w:val="TytuZnak"/>
        <w:rFonts w:ascii="Bodoni MT Black" w:eastAsia="Cambria" w:hAnsi="Bodoni MT Black"/>
        <w:b/>
        <w:sz w:val="36"/>
        <w:szCs w:val="36"/>
      </w:rPr>
      <w:t>CeBMaT</w:t>
    </w:r>
    <w:proofErr w:type="spellEnd"/>
    <w:r w:rsidRPr="009C3C09">
      <w:rPr>
        <w:rFonts w:ascii="Bodoni MT Black" w:hAnsi="Bodoni MT Black"/>
      </w:rPr>
      <w:tab/>
    </w:r>
  </w:p>
  <w:p w14:paraId="386D40BF" w14:textId="77777777" w:rsidR="002721A0" w:rsidRPr="00164A9B" w:rsidRDefault="002721A0" w:rsidP="002721A0">
    <w:pPr>
      <w:pStyle w:val="Nagwek"/>
      <w:tabs>
        <w:tab w:val="clear" w:pos="4536"/>
        <w:tab w:val="left" w:pos="6804"/>
      </w:tabs>
      <w:rPr>
        <w:rFonts w:ascii="Calibri" w:hAnsi="Calibri"/>
        <w:b/>
      </w:rPr>
    </w:pPr>
    <w:r>
      <w:rPr>
        <w:rFonts w:ascii="Corbel" w:hAnsi="Corbel"/>
      </w:rPr>
      <w:tab/>
    </w:r>
    <w:r w:rsidRPr="00164A9B">
      <w:rPr>
        <w:rFonts w:ascii="Calibri" w:hAnsi="Calibri"/>
        <w:b/>
        <w:sz w:val="18"/>
        <w:szCs w:val="18"/>
      </w:rPr>
      <w:t>Biuro Projektu</w:t>
    </w:r>
  </w:p>
  <w:p w14:paraId="5259ACF0" w14:textId="77777777" w:rsidR="002721A0" w:rsidRPr="00D23EDE" w:rsidRDefault="002721A0" w:rsidP="002721A0">
    <w:pPr>
      <w:pStyle w:val="Nagwek"/>
      <w:tabs>
        <w:tab w:val="clear" w:pos="4536"/>
        <w:tab w:val="left" w:pos="6804"/>
      </w:tabs>
      <w:rPr>
        <w:rFonts w:ascii="Corbel" w:hAnsi="Corbel"/>
      </w:rPr>
    </w:pPr>
    <w:r w:rsidRPr="00164A9B">
      <w:rPr>
        <w:rFonts w:ascii="Calibri" w:hAnsi="Calibri" w:cs="Adobe Devanagari"/>
        <w:b/>
      </w:rPr>
      <w:t>Centrum badawcze</w:t>
    </w:r>
    <w:r w:rsidRPr="00D23EDE">
      <w:rPr>
        <w:rFonts w:ascii="Corbel" w:hAnsi="Corbel"/>
      </w:rPr>
      <w:tab/>
    </w:r>
    <w:r w:rsidRPr="00164A9B">
      <w:rPr>
        <w:rFonts w:ascii="Calibri" w:hAnsi="Calibri"/>
        <w:sz w:val="18"/>
        <w:szCs w:val="18"/>
      </w:rPr>
      <w:t>Politechnika Lubelska</w:t>
    </w:r>
  </w:p>
  <w:p w14:paraId="554C4CF3" w14:textId="77777777" w:rsidR="002721A0" w:rsidRPr="00D23EDE" w:rsidRDefault="002721A0" w:rsidP="002721A0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</w:rPr>
    </w:pPr>
    <w:proofErr w:type="spellStart"/>
    <w:r w:rsidRPr="00164A9B">
      <w:rPr>
        <w:rFonts w:ascii="Calibri" w:hAnsi="Calibri"/>
        <w:b/>
      </w:rPr>
      <w:t>prośrodowiskowych</w:t>
    </w:r>
    <w:proofErr w:type="spellEnd"/>
    <w:r w:rsidRPr="00164A9B">
      <w:rPr>
        <w:rFonts w:ascii="Calibri" w:hAnsi="Calibri"/>
        <w:b/>
      </w:rPr>
      <w:t xml:space="preserve"> i energooszczędnych</w:t>
    </w:r>
    <w:r w:rsidRPr="00D23EDE">
      <w:rPr>
        <w:rFonts w:ascii="Corbel" w:hAnsi="Corbel"/>
      </w:rPr>
      <w:t xml:space="preserve"> </w:t>
    </w:r>
    <w:r w:rsidRPr="00D23EDE">
      <w:rPr>
        <w:rFonts w:ascii="Corbel" w:hAnsi="Corbel"/>
      </w:rPr>
      <w:tab/>
    </w:r>
    <w:r w:rsidRPr="00164A9B">
      <w:rPr>
        <w:rFonts w:ascii="Calibri" w:hAnsi="Calibri"/>
        <w:sz w:val="18"/>
      </w:rPr>
      <w:t>ul. Nadbystrzycka 38 H</w:t>
    </w:r>
  </w:p>
  <w:p w14:paraId="6B30F758" w14:textId="77777777" w:rsidR="002721A0" w:rsidRPr="00932A9F" w:rsidRDefault="002721A0" w:rsidP="002721A0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  <w:sz w:val="20"/>
        <w:szCs w:val="20"/>
      </w:rPr>
    </w:pPr>
    <w:r w:rsidRPr="00164A9B">
      <w:rPr>
        <w:rFonts w:ascii="Calibri" w:hAnsi="Calibri"/>
        <w:b/>
      </w:rPr>
      <w:t>materiałów oraz technologii</w:t>
    </w:r>
    <w:r w:rsidRPr="00164A9B">
      <w:rPr>
        <w:rFonts w:ascii="Calibri" w:hAnsi="Calibri"/>
        <w:szCs w:val="20"/>
      </w:rPr>
      <w:t xml:space="preserve"> </w:t>
    </w:r>
    <w:r w:rsidRPr="00351DFD">
      <w:rPr>
        <w:rFonts w:ascii="Corbel" w:hAnsi="Corbel"/>
        <w:sz w:val="20"/>
        <w:szCs w:val="20"/>
      </w:rPr>
      <w:tab/>
    </w:r>
    <w:r w:rsidRPr="00164A9B">
      <w:rPr>
        <w:rFonts w:ascii="Calibri" w:hAnsi="Calibri"/>
        <w:sz w:val="18"/>
        <w:szCs w:val="18"/>
      </w:rPr>
      <w:t>20-618 Lublin</w:t>
    </w:r>
  </w:p>
  <w:p w14:paraId="684018A4" w14:textId="77777777" w:rsidR="00F65A29" w:rsidRDefault="00F65A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20.3pt;height:13.8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4C59"/>
    <w:multiLevelType w:val="hybridMultilevel"/>
    <w:tmpl w:val="EA4AB198"/>
    <w:lvl w:ilvl="0" w:tplc="BDC48B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6F1C"/>
    <w:multiLevelType w:val="hybridMultilevel"/>
    <w:tmpl w:val="AD867EBA"/>
    <w:lvl w:ilvl="0" w:tplc="4E5480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  <w:szCs w:val="20"/>
      </w:rPr>
    </w:lvl>
    <w:lvl w:ilvl="1" w:tplc="33AC983E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908"/>
        </w:tabs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 w15:restartNumberingAfterBreak="0">
    <w:nsid w:val="137B02EA"/>
    <w:multiLevelType w:val="hybridMultilevel"/>
    <w:tmpl w:val="DBEEE266"/>
    <w:lvl w:ilvl="0" w:tplc="23444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E1C43"/>
    <w:multiLevelType w:val="hybridMultilevel"/>
    <w:tmpl w:val="4C3E6128"/>
    <w:lvl w:ilvl="0" w:tplc="DA3CDF04">
      <w:start w:val="1"/>
      <w:numFmt w:val="decimal"/>
      <w:lvlText w:val="%1."/>
      <w:lvlJc w:val="left"/>
      <w:pPr>
        <w:ind w:left="678" w:hanging="360"/>
      </w:pPr>
      <w:rPr>
        <w:rFonts w:eastAsia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20354A0D"/>
    <w:multiLevelType w:val="hybridMultilevel"/>
    <w:tmpl w:val="143A356A"/>
    <w:lvl w:ilvl="0" w:tplc="F340632A">
      <w:numFmt w:val="bullet"/>
      <w:lvlText w:val=""/>
      <w:lvlJc w:val="left"/>
      <w:pPr>
        <w:ind w:left="761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10E4AD1"/>
    <w:multiLevelType w:val="hybridMultilevel"/>
    <w:tmpl w:val="9800B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F3FA6"/>
    <w:multiLevelType w:val="hybridMultilevel"/>
    <w:tmpl w:val="0C36F852"/>
    <w:lvl w:ilvl="0" w:tplc="00365D36">
      <w:start w:val="4"/>
      <w:numFmt w:val="decimal"/>
      <w:lvlText w:val="%1."/>
      <w:lvlJc w:val="left"/>
      <w:pPr>
        <w:tabs>
          <w:tab w:val="num" w:pos="-354"/>
        </w:tabs>
        <w:ind w:left="-35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ind w:left="5406" w:hanging="180"/>
      </w:pPr>
    </w:lvl>
  </w:abstractNum>
  <w:abstractNum w:abstractNumId="8" w15:restartNumberingAfterBreak="0">
    <w:nsid w:val="283A7D2B"/>
    <w:multiLevelType w:val="hybridMultilevel"/>
    <w:tmpl w:val="E1946CAC"/>
    <w:lvl w:ilvl="0" w:tplc="97FC3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E1489"/>
    <w:multiLevelType w:val="hybridMultilevel"/>
    <w:tmpl w:val="DDBC1F46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35803"/>
    <w:multiLevelType w:val="hybridMultilevel"/>
    <w:tmpl w:val="075CCE7A"/>
    <w:lvl w:ilvl="0" w:tplc="A4CE06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B37BE"/>
    <w:multiLevelType w:val="hybridMultilevel"/>
    <w:tmpl w:val="9F285B4A"/>
    <w:lvl w:ilvl="0" w:tplc="9BE87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72130"/>
    <w:multiLevelType w:val="hybridMultilevel"/>
    <w:tmpl w:val="F1C49500"/>
    <w:lvl w:ilvl="0" w:tplc="F340632A">
      <w:numFmt w:val="bullet"/>
      <w:lvlText w:val="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234D81"/>
    <w:multiLevelType w:val="hybridMultilevel"/>
    <w:tmpl w:val="08DAEBCA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344D5"/>
    <w:multiLevelType w:val="hybridMultilevel"/>
    <w:tmpl w:val="DBEEE266"/>
    <w:lvl w:ilvl="0" w:tplc="23444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9B4780"/>
    <w:multiLevelType w:val="hybridMultilevel"/>
    <w:tmpl w:val="0414DD80"/>
    <w:lvl w:ilvl="0" w:tplc="F0021A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11BE3"/>
    <w:multiLevelType w:val="hybridMultilevel"/>
    <w:tmpl w:val="158C093C"/>
    <w:lvl w:ilvl="0" w:tplc="F0021A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45E7B"/>
    <w:multiLevelType w:val="hybridMultilevel"/>
    <w:tmpl w:val="36ACEFD8"/>
    <w:lvl w:ilvl="0" w:tplc="9B9AF432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A1528"/>
    <w:multiLevelType w:val="hybridMultilevel"/>
    <w:tmpl w:val="F3408B82"/>
    <w:lvl w:ilvl="0" w:tplc="38BA8D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A2592"/>
    <w:multiLevelType w:val="hybridMultilevel"/>
    <w:tmpl w:val="60449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5266D9"/>
    <w:multiLevelType w:val="multilevel"/>
    <w:tmpl w:val="C186B32A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1" w15:restartNumberingAfterBreak="0">
    <w:nsid w:val="4A6F5A68"/>
    <w:multiLevelType w:val="hybridMultilevel"/>
    <w:tmpl w:val="F2F8D9D2"/>
    <w:lvl w:ilvl="0" w:tplc="67942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35027"/>
    <w:multiLevelType w:val="multilevel"/>
    <w:tmpl w:val="739CC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EC61E5"/>
    <w:multiLevelType w:val="hybridMultilevel"/>
    <w:tmpl w:val="CF300C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4F0889"/>
    <w:multiLevelType w:val="hybridMultilevel"/>
    <w:tmpl w:val="04EABFF2"/>
    <w:lvl w:ilvl="0" w:tplc="AB94C6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319D3"/>
    <w:multiLevelType w:val="hybridMultilevel"/>
    <w:tmpl w:val="AB2AF84A"/>
    <w:lvl w:ilvl="0" w:tplc="F0021A0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2115B"/>
    <w:multiLevelType w:val="hybridMultilevel"/>
    <w:tmpl w:val="1B26C516"/>
    <w:lvl w:ilvl="0" w:tplc="F340632A">
      <w:numFmt w:val="bullet"/>
      <w:lvlText w:val="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AA7750"/>
    <w:multiLevelType w:val="hybridMultilevel"/>
    <w:tmpl w:val="FD30A35C"/>
    <w:lvl w:ilvl="0" w:tplc="9B9AF432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A5943"/>
    <w:multiLevelType w:val="hybridMultilevel"/>
    <w:tmpl w:val="F85C9A6E"/>
    <w:lvl w:ilvl="0" w:tplc="F2A65D2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640CE"/>
    <w:multiLevelType w:val="hybridMultilevel"/>
    <w:tmpl w:val="CFCC7A5C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32DA6"/>
    <w:multiLevelType w:val="hybridMultilevel"/>
    <w:tmpl w:val="44EC7506"/>
    <w:lvl w:ilvl="0" w:tplc="F0021A0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D213A"/>
    <w:multiLevelType w:val="hybridMultilevel"/>
    <w:tmpl w:val="BE9CE980"/>
    <w:lvl w:ilvl="0" w:tplc="884AF9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EB0DDE"/>
    <w:multiLevelType w:val="hybridMultilevel"/>
    <w:tmpl w:val="6C462D06"/>
    <w:lvl w:ilvl="0" w:tplc="F340632A">
      <w:numFmt w:val="bullet"/>
      <w:lvlText w:val=""/>
      <w:lvlJc w:val="left"/>
      <w:pPr>
        <w:ind w:left="1495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5B4CC4"/>
    <w:multiLevelType w:val="hybridMultilevel"/>
    <w:tmpl w:val="A0A8E8B8"/>
    <w:lvl w:ilvl="0" w:tplc="82A68298">
      <w:start w:val="5"/>
      <w:numFmt w:val="bullet"/>
      <w:lvlText w:val=""/>
      <w:lvlJc w:val="left"/>
      <w:pPr>
        <w:ind w:left="71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7E653BDD"/>
    <w:multiLevelType w:val="hybridMultilevel"/>
    <w:tmpl w:val="DBBEC322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31"/>
  </w:num>
  <w:num w:numId="5">
    <w:abstractNumId w:val="11"/>
  </w:num>
  <w:num w:numId="6">
    <w:abstractNumId w:val="2"/>
  </w:num>
  <w:num w:numId="7">
    <w:abstractNumId w:val="24"/>
  </w:num>
  <w:num w:numId="8">
    <w:abstractNumId w:val="7"/>
  </w:num>
  <w:num w:numId="9">
    <w:abstractNumId w:val="18"/>
  </w:num>
  <w:num w:numId="10">
    <w:abstractNumId w:val="21"/>
  </w:num>
  <w:num w:numId="11">
    <w:abstractNumId w:val="4"/>
  </w:num>
  <w:num w:numId="12">
    <w:abstractNumId w:val="14"/>
  </w:num>
  <w:num w:numId="13">
    <w:abstractNumId w:val="3"/>
  </w:num>
  <w:num w:numId="14">
    <w:abstractNumId w:val="15"/>
  </w:num>
  <w:num w:numId="15">
    <w:abstractNumId w:val="12"/>
  </w:num>
  <w:num w:numId="16">
    <w:abstractNumId w:val="32"/>
  </w:num>
  <w:num w:numId="17">
    <w:abstractNumId w:val="9"/>
  </w:num>
  <w:num w:numId="18">
    <w:abstractNumId w:val="26"/>
  </w:num>
  <w:num w:numId="19">
    <w:abstractNumId w:val="30"/>
  </w:num>
  <w:num w:numId="20">
    <w:abstractNumId w:val="25"/>
  </w:num>
  <w:num w:numId="21">
    <w:abstractNumId w:val="16"/>
  </w:num>
  <w:num w:numId="22">
    <w:abstractNumId w:val="6"/>
  </w:num>
  <w:num w:numId="23">
    <w:abstractNumId w:val="27"/>
  </w:num>
  <w:num w:numId="24">
    <w:abstractNumId w:val="23"/>
  </w:num>
  <w:num w:numId="25">
    <w:abstractNumId w:val="17"/>
  </w:num>
  <w:num w:numId="26">
    <w:abstractNumId w:val="2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3"/>
  </w:num>
  <w:num w:numId="33">
    <w:abstractNumId w:val="34"/>
  </w:num>
  <w:num w:numId="34">
    <w:abstractNumId w:val="33"/>
  </w:num>
  <w:num w:numId="35">
    <w:abstractNumId w:val="0"/>
  </w:num>
  <w:num w:numId="36">
    <w:abstractNumId w:val="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03"/>
    <w:rsid w:val="000021DD"/>
    <w:rsid w:val="00015458"/>
    <w:rsid w:val="00015AD7"/>
    <w:rsid w:val="00016F66"/>
    <w:rsid w:val="00017F52"/>
    <w:rsid w:val="00021632"/>
    <w:rsid w:val="00025EF0"/>
    <w:rsid w:val="00030597"/>
    <w:rsid w:val="000362DA"/>
    <w:rsid w:val="00036A1F"/>
    <w:rsid w:val="00045285"/>
    <w:rsid w:val="00046DE8"/>
    <w:rsid w:val="00052DE3"/>
    <w:rsid w:val="00060136"/>
    <w:rsid w:val="000601B6"/>
    <w:rsid w:val="0006185D"/>
    <w:rsid w:val="0006470D"/>
    <w:rsid w:val="00077944"/>
    <w:rsid w:val="00081F00"/>
    <w:rsid w:val="000838A1"/>
    <w:rsid w:val="00083E68"/>
    <w:rsid w:val="00087D63"/>
    <w:rsid w:val="0009047A"/>
    <w:rsid w:val="00094AD0"/>
    <w:rsid w:val="000A0FC6"/>
    <w:rsid w:val="000A2F6A"/>
    <w:rsid w:val="000A707C"/>
    <w:rsid w:val="000B174D"/>
    <w:rsid w:val="000B5705"/>
    <w:rsid w:val="000C7CE8"/>
    <w:rsid w:val="000D416B"/>
    <w:rsid w:val="000E7489"/>
    <w:rsid w:val="000F3343"/>
    <w:rsid w:val="000F3DB8"/>
    <w:rsid w:val="000F78D8"/>
    <w:rsid w:val="00100EDE"/>
    <w:rsid w:val="00101265"/>
    <w:rsid w:val="00102363"/>
    <w:rsid w:val="00112065"/>
    <w:rsid w:val="00116F61"/>
    <w:rsid w:val="00130F85"/>
    <w:rsid w:val="00131CFB"/>
    <w:rsid w:val="0014197B"/>
    <w:rsid w:val="001434A3"/>
    <w:rsid w:val="0014384D"/>
    <w:rsid w:val="00155DE5"/>
    <w:rsid w:val="0015626D"/>
    <w:rsid w:val="00157893"/>
    <w:rsid w:val="0016088A"/>
    <w:rsid w:val="00161294"/>
    <w:rsid w:val="00172DE1"/>
    <w:rsid w:val="00176F61"/>
    <w:rsid w:val="00181E65"/>
    <w:rsid w:val="001830AC"/>
    <w:rsid w:val="00183574"/>
    <w:rsid w:val="001A5F05"/>
    <w:rsid w:val="001B39E3"/>
    <w:rsid w:val="001B573B"/>
    <w:rsid w:val="001C19C6"/>
    <w:rsid w:val="001C1CD1"/>
    <w:rsid w:val="001C4F6E"/>
    <w:rsid w:val="001D4AF6"/>
    <w:rsid w:val="001E27B8"/>
    <w:rsid w:val="001E4F34"/>
    <w:rsid w:val="001F11B9"/>
    <w:rsid w:val="001F30D9"/>
    <w:rsid w:val="001F4918"/>
    <w:rsid w:val="002002A7"/>
    <w:rsid w:val="002048FA"/>
    <w:rsid w:val="00217A81"/>
    <w:rsid w:val="00220498"/>
    <w:rsid w:val="002208A2"/>
    <w:rsid w:val="0023569E"/>
    <w:rsid w:val="00235DEC"/>
    <w:rsid w:val="0024638E"/>
    <w:rsid w:val="00253A46"/>
    <w:rsid w:val="00256F20"/>
    <w:rsid w:val="00265496"/>
    <w:rsid w:val="00267560"/>
    <w:rsid w:val="00267EC8"/>
    <w:rsid w:val="002721A0"/>
    <w:rsid w:val="0028076F"/>
    <w:rsid w:val="002813EF"/>
    <w:rsid w:val="002824D3"/>
    <w:rsid w:val="002830BD"/>
    <w:rsid w:val="00285F58"/>
    <w:rsid w:val="00287FC8"/>
    <w:rsid w:val="00291F69"/>
    <w:rsid w:val="00293E47"/>
    <w:rsid w:val="002950D0"/>
    <w:rsid w:val="002A3B72"/>
    <w:rsid w:val="002A56B0"/>
    <w:rsid w:val="002A56DF"/>
    <w:rsid w:val="002A7D6A"/>
    <w:rsid w:val="002B677E"/>
    <w:rsid w:val="002B6A69"/>
    <w:rsid w:val="002B7AFD"/>
    <w:rsid w:val="002B7E31"/>
    <w:rsid w:val="002C3101"/>
    <w:rsid w:val="002D1C38"/>
    <w:rsid w:val="002D1E3C"/>
    <w:rsid w:val="002D785B"/>
    <w:rsid w:val="002F56DA"/>
    <w:rsid w:val="002F573C"/>
    <w:rsid w:val="002F641E"/>
    <w:rsid w:val="003004AE"/>
    <w:rsid w:val="00303273"/>
    <w:rsid w:val="003043CD"/>
    <w:rsid w:val="00314EFA"/>
    <w:rsid w:val="00315EDE"/>
    <w:rsid w:val="00323CC1"/>
    <w:rsid w:val="00325896"/>
    <w:rsid w:val="00333D62"/>
    <w:rsid w:val="0034493F"/>
    <w:rsid w:val="00350014"/>
    <w:rsid w:val="00350FF5"/>
    <w:rsid w:val="00351BCF"/>
    <w:rsid w:val="003523C7"/>
    <w:rsid w:val="00355291"/>
    <w:rsid w:val="0035673A"/>
    <w:rsid w:val="00362644"/>
    <w:rsid w:val="0036747E"/>
    <w:rsid w:val="00374EC8"/>
    <w:rsid w:val="00395854"/>
    <w:rsid w:val="003A3230"/>
    <w:rsid w:val="003A78EB"/>
    <w:rsid w:val="003B04D6"/>
    <w:rsid w:val="003B5C0E"/>
    <w:rsid w:val="003C79BE"/>
    <w:rsid w:val="003D4437"/>
    <w:rsid w:val="003D4444"/>
    <w:rsid w:val="003D4D6B"/>
    <w:rsid w:val="003D4E94"/>
    <w:rsid w:val="003D7B0E"/>
    <w:rsid w:val="003E0533"/>
    <w:rsid w:val="003E1A13"/>
    <w:rsid w:val="003F1128"/>
    <w:rsid w:val="003F5EEA"/>
    <w:rsid w:val="003F6409"/>
    <w:rsid w:val="0040409C"/>
    <w:rsid w:val="0040572A"/>
    <w:rsid w:val="00412E51"/>
    <w:rsid w:val="004232D4"/>
    <w:rsid w:val="00423E43"/>
    <w:rsid w:val="004369CC"/>
    <w:rsid w:val="00441CEE"/>
    <w:rsid w:val="004472F9"/>
    <w:rsid w:val="00450C83"/>
    <w:rsid w:val="00454CFF"/>
    <w:rsid w:val="0045790E"/>
    <w:rsid w:val="0046625F"/>
    <w:rsid w:val="004730DE"/>
    <w:rsid w:val="0048058A"/>
    <w:rsid w:val="00486313"/>
    <w:rsid w:val="00487F44"/>
    <w:rsid w:val="00491B92"/>
    <w:rsid w:val="004932CE"/>
    <w:rsid w:val="00494FA0"/>
    <w:rsid w:val="004A5ACC"/>
    <w:rsid w:val="004B6659"/>
    <w:rsid w:val="004C4A9D"/>
    <w:rsid w:val="004D1D1D"/>
    <w:rsid w:val="004E1A81"/>
    <w:rsid w:val="004E68E9"/>
    <w:rsid w:val="004F4427"/>
    <w:rsid w:val="004F6291"/>
    <w:rsid w:val="00501526"/>
    <w:rsid w:val="00511878"/>
    <w:rsid w:val="00511E2D"/>
    <w:rsid w:val="00515D89"/>
    <w:rsid w:val="00515DFE"/>
    <w:rsid w:val="00515E44"/>
    <w:rsid w:val="00535B81"/>
    <w:rsid w:val="0053687F"/>
    <w:rsid w:val="00542382"/>
    <w:rsid w:val="00544E27"/>
    <w:rsid w:val="00546E8E"/>
    <w:rsid w:val="00547002"/>
    <w:rsid w:val="005626FF"/>
    <w:rsid w:val="00563E74"/>
    <w:rsid w:val="00572225"/>
    <w:rsid w:val="00582230"/>
    <w:rsid w:val="0058559B"/>
    <w:rsid w:val="00593AA9"/>
    <w:rsid w:val="005942AC"/>
    <w:rsid w:val="00594AE0"/>
    <w:rsid w:val="00595485"/>
    <w:rsid w:val="005A604D"/>
    <w:rsid w:val="005B59F7"/>
    <w:rsid w:val="005B5CF6"/>
    <w:rsid w:val="005C7F55"/>
    <w:rsid w:val="005D27D0"/>
    <w:rsid w:val="005E07C1"/>
    <w:rsid w:val="005E321A"/>
    <w:rsid w:val="005E6F43"/>
    <w:rsid w:val="005F53BB"/>
    <w:rsid w:val="005F6669"/>
    <w:rsid w:val="006155C7"/>
    <w:rsid w:val="006157DF"/>
    <w:rsid w:val="006225DF"/>
    <w:rsid w:val="00623279"/>
    <w:rsid w:val="006311CB"/>
    <w:rsid w:val="006320B8"/>
    <w:rsid w:val="00633062"/>
    <w:rsid w:val="00634F4F"/>
    <w:rsid w:val="00643473"/>
    <w:rsid w:val="00646D5B"/>
    <w:rsid w:val="00653610"/>
    <w:rsid w:val="00654084"/>
    <w:rsid w:val="006616F5"/>
    <w:rsid w:val="00662D09"/>
    <w:rsid w:val="006653B7"/>
    <w:rsid w:val="00666AE9"/>
    <w:rsid w:val="00670621"/>
    <w:rsid w:val="006712BE"/>
    <w:rsid w:val="00675969"/>
    <w:rsid w:val="0068184E"/>
    <w:rsid w:val="00682B00"/>
    <w:rsid w:val="00692B4F"/>
    <w:rsid w:val="006B0CF5"/>
    <w:rsid w:val="006B1069"/>
    <w:rsid w:val="006B50ED"/>
    <w:rsid w:val="006C19F9"/>
    <w:rsid w:val="006C64FA"/>
    <w:rsid w:val="006D564F"/>
    <w:rsid w:val="006D6F82"/>
    <w:rsid w:val="006E081B"/>
    <w:rsid w:val="006E4D75"/>
    <w:rsid w:val="006E54BD"/>
    <w:rsid w:val="006F0F10"/>
    <w:rsid w:val="006F5B74"/>
    <w:rsid w:val="007007DF"/>
    <w:rsid w:val="00713564"/>
    <w:rsid w:val="0072097C"/>
    <w:rsid w:val="00720F9A"/>
    <w:rsid w:val="0072156F"/>
    <w:rsid w:val="00724791"/>
    <w:rsid w:val="00732C49"/>
    <w:rsid w:val="0073376B"/>
    <w:rsid w:val="007360A3"/>
    <w:rsid w:val="00737B3D"/>
    <w:rsid w:val="00753B9F"/>
    <w:rsid w:val="00761E0B"/>
    <w:rsid w:val="00766685"/>
    <w:rsid w:val="00771495"/>
    <w:rsid w:val="00774467"/>
    <w:rsid w:val="0078166C"/>
    <w:rsid w:val="007819E5"/>
    <w:rsid w:val="007824C0"/>
    <w:rsid w:val="007840AE"/>
    <w:rsid w:val="0078616C"/>
    <w:rsid w:val="007942BA"/>
    <w:rsid w:val="007A16B7"/>
    <w:rsid w:val="007A57BB"/>
    <w:rsid w:val="007B3A41"/>
    <w:rsid w:val="007B5B87"/>
    <w:rsid w:val="007C2FDA"/>
    <w:rsid w:val="007C3501"/>
    <w:rsid w:val="007C3D78"/>
    <w:rsid w:val="007C44E8"/>
    <w:rsid w:val="007C5396"/>
    <w:rsid w:val="007D2285"/>
    <w:rsid w:val="007E547E"/>
    <w:rsid w:val="007E59DE"/>
    <w:rsid w:val="007E7D3D"/>
    <w:rsid w:val="007F2BE3"/>
    <w:rsid w:val="007F5195"/>
    <w:rsid w:val="007F6E94"/>
    <w:rsid w:val="007F6F5E"/>
    <w:rsid w:val="00827156"/>
    <w:rsid w:val="00835548"/>
    <w:rsid w:val="008401FE"/>
    <w:rsid w:val="00850F0F"/>
    <w:rsid w:val="00851675"/>
    <w:rsid w:val="00852AB4"/>
    <w:rsid w:val="00860B81"/>
    <w:rsid w:val="00861A74"/>
    <w:rsid w:val="00863581"/>
    <w:rsid w:val="00865711"/>
    <w:rsid w:val="0087442A"/>
    <w:rsid w:val="008829CD"/>
    <w:rsid w:val="008838A5"/>
    <w:rsid w:val="00883A32"/>
    <w:rsid w:val="00885A01"/>
    <w:rsid w:val="008A016F"/>
    <w:rsid w:val="008A1403"/>
    <w:rsid w:val="008B54C0"/>
    <w:rsid w:val="008D2419"/>
    <w:rsid w:val="008D5BA0"/>
    <w:rsid w:val="008E3026"/>
    <w:rsid w:val="008E5D6A"/>
    <w:rsid w:val="008F2088"/>
    <w:rsid w:val="008F5073"/>
    <w:rsid w:val="008F5514"/>
    <w:rsid w:val="008F6B57"/>
    <w:rsid w:val="00907C1D"/>
    <w:rsid w:val="00922F59"/>
    <w:rsid w:val="00926059"/>
    <w:rsid w:val="0093394F"/>
    <w:rsid w:val="009361B6"/>
    <w:rsid w:val="00940C69"/>
    <w:rsid w:val="009476CC"/>
    <w:rsid w:val="00952620"/>
    <w:rsid w:val="0095686F"/>
    <w:rsid w:val="00957B3B"/>
    <w:rsid w:val="00967E25"/>
    <w:rsid w:val="00981280"/>
    <w:rsid w:val="009906AE"/>
    <w:rsid w:val="00991BAC"/>
    <w:rsid w:val="00996BAA"/>
    <w:rsid w:val="009A3803"/>
    <w:rsid w:val="009B1AE3"/>
    <w:rsid w:val="009C1FF8"/>
    <w:rsid w:val="009E5140"/>
    <w:rsid w:val="009E6378"/>
    <w:rsid w:val="009F3B3C"/>
    <w:rsid w:val="00A059A2"/>
    <w:rsid w:val="00A06D12"/>
    <w:rsid w:val="00A115C5"/>
    <w:rsid w:val="00A11A7E"/>
    <w:rsid w:val="00A31674"/>
    <w:rsid w:val="00A42BEA"/>
    <w:rsid w:val="00A471F2"/>
    <w:rsid w:val="00A50F22"/>
    <w:rsid w:val="00A5519E"/>
    <w:rsid w:val="00A57CF4"/>
    <w:rsid w:val="00A803C4"/>
    <w:rsid w:val="00A82890"/>
    <w:rsid w:val="00A86009"/>
    <w:rsid w:val="00A9481B"/>
    <w:rsid w:val="00AA2E90"/>
    <w:rsid w:val="00AA32B9"/>
    <w:rsid w:val="00AA64F2"/>
    <w:rsid w:val="00AB3D31"/>
    <w:rsid w:val="00AB4D7F"/>
    <w:rsid w:val="00AC0707"/>
    <w:rsid w:val="00AC4B5F"/>
    <w:rsid w:val="00AD5E17"/>
    <w:rsid w:val="00AD7FF4"/>
    <w:rsid w:val="00AE1C76"/>
    <w:rsid w:val="00AF3380"/>
    <w:rsid w:val="00AF4821"/>
    <w:rsid w:val="00B04E54"/>
    <w:rsid w:val="00B07044"/>
    <w:rsid w:val="00B14CD4"/>
    <w:rsid w:val="00B1521A"/>
    <w:rsid w:val="00B17B01"/>
    <w:rsid w:val="00B206FE"/>
    <w:rsid w:val="00B21B79"/>
    <w:rsid w:val="00B22B49"/>
    <w:rsid w:val="00B242EB"/>
    <w:rsid w:val="00B37049"/>
    <w:rsid w:val="00B424EB"/>
    <w:rsid w:val="00B44B93"/>
    <w:rsid w:val="00B51C76"/>
    <w:rsid w:val="00B52701"/>
    <w:rsid w:val="00B7348E"/>
    <w:rsid w:val="00B77D30"/>
    <w:rsid w:val="00B90E9E"/>
    <w:rsid w:val="00B965F7"/>
    <w:rsid w:val="00B973C2"/>
    <w:rsid w:val="00BA38AD"/>
    <w:rsid w:val="00BB7E76"/>
    <w:rsid w:val="00BD1EAE"/>
    <w:rsid w:val="00BD30CE"/>
    <w:rsid w:val="00BD57FC"/>
    <w:rsid w:val="00BD7972"/>
    <w:rsid w:val="00BE1910"/>
    <w:rsid w:val="00BE1ACB"/>
    <w:rsid w:val="00BE46F3"/>
    <w:rsid w:val="00BF0C37"/>
    <w:rsid w:val="00BF3131"/>
    <w:rsid w:val="00C11A3F"/>
    <w:rsid w:val="00C158F3"/>
    <w:rsid w:val="00C2611C"/>
    <w:rsid w:val="00C26825"/>
    <w:rsid w:val="00C30523"/>
    <w:rsid w:val="00C34C15"/>
    <w:rsid w:val="00C35A0D"/>
    <w:rsid w:val="00C502F1"/>
    <w:rsid w:val="00C53AB4"/>
    <w:rsid w:val="00C5656D"/>
    <w:rsid w:val="00C63E2E"/>
    <w:rsid w:val="00C703C3"/>
    <w:rsid w:val="00C7736D"/>
    <w:rsid w:val="00C84A1D"/>
    <w:rsid w:val="00C946ED"/>
    <w:rsid w:val="00CA22A9"/>
    <w:rsid w:val="00CA7167"/>
    <w:rsid w:val="00CB74B6"/>
    <w:rsid w:val="00CC44D0"/>
    <w:rsid w:val="00CC5867"/>
    <w:rsid w:val="00CD0F9D"/>
    <w:rsid w:val="00CD268B"/>
    <w:rsid w:val="00CD3C2D"/>
    <w:rsid w:val="00CD548B"/>
    <w:rsid w:val="00CE4429"/>
    <w:rsid w:val="00CF5753"/>
    <w:rsid w:val="00D04D2C"/>
    <w:rsid w:val="00D201D6"/>
    <w:rsid w:val="00D25354"/>
    <w:rsid w:val="00D32AD1"/>
    <w:rsid w:val="00D40D45"/>
    <w:rsid w:val="00D44FDC"/>
    <w:rsid w:val="00D50307"/>
    <w:rsid w:val="00D50D3F"/>
    <w:rsid w:val="00D547C6"/>
    <w:rsid w:val="00D57B97"/>
    <w:rsid w:val="00D63263"/>
    <w:rsid w:val="00D63ED0"/>
    <w:rsid w:val="00D66E94"/>
    <w:rsid w:val="00D73C80"/>
    <w:rsid w:val="00D81A5B"/>
    <w:rsid w:val="00D93D25"/>
    <w:rsid w:val="00D951B4"/>
    <w:rsid w:val="00D96D57"/>
    <w:rsid w:val="00DA5EAD"/>
    <w:rsid w:val="00DA7C4A"/>
    <w:rsid w:val="00DB4315"/>
    <w:rsid w:val="00DB7F98"/>
    <w:rsid w:val="00DE4050"/>
    <w:rsid w:val="00DE4343"/>
    <w:rsid w:val="00DE65D3"/>
    <w:rsid w:val="00E01727"/>
    <w:rsid w:val="00E03181"/>
    <w:rsid w:val="00E06857"/>
    <w:rsid w:val="00E123C0"/>
    <w:rsid w:val="00E2774D"/>
    <w:rsid w:val="00E42A65"/>
    <w:rsid w:val="00E42F71"/>
    <w:rsid w:val="00E45D9F"/>
    <w:rsid w:val="00E46D9D"/>
    <w:rsid w:val="00E50026"/>
    <w:rsid w:val="00E5418A"/>
    <w:rsid w:val="00E54EAC"/>
    <w:rsid w:val="00E70C94"/>
    <w:rsid w:val="00E80E6B"/>
    <w:rsid w:val="00E82A46"/>
    <w:rsid w:val="00E8594E"/>
    <w:rsid w:val="00E97A8D"/>
    <w:rsid w:val="00EA0065"/>
    <w:rsid w:val="00EA11A6"/>
    <w:rsid w:val="00EA14C8"/>
    <w:rsid w:val="00EA199C"/>
    <w:rsid w:val="00EA4EBF"/>
    <w:rsid w:val="00EA69FA"/>
    <w:rsid w:val="00EA7F1F"/>
    <w:rsid w:val="00EB1C9B"/>
    <w:rsid w:val="00EB77DA"/>
    <w:rsid w:val="00ED043D"/>
    <w:rsid w:val="00ED3E34"/>
    <w:rsid w:val="00ED7B70"/>
    <w:rsid w:val="00EE02F0"/>
    <w:rsid w:val="00EF409E"/>
    <w:rsid w:val="00F00679"/>
    <w:rsid w:val="00F04805"/>
    <w:rsid w:val="00F04B7F"/>
    <w:rsid w:val="00F06832"/>
    <w:rsid w:val="00F17D0D"/>
    <w:rsid w:val="00F21A46"/>
    <w:rsid w:val="00F23096"/>
    <w:rsid w:val="00F24E0F"/>
    <w:rsid w:val="00F43345"/>
    <w:rsid w:val="00F5746B"/>
    <w:rsid w:val="00F604F8"/>
    <w:rsid w:val="00F61A1A"/>
    <w:rsid w:val="00F61BE2"/>
    <w:rsid w:val="00F656F1"/>
    <w:rsid w:val="00F65A29"/>
    <w:rsid w:val="00F67FD5"/>
    <w:rsid w:val="00F730C8"/>
    <w:rsid w:val="00F81A4C"/>
    <w:rsid w:val="00F82EE5"/>
    <w:rsid w:val="00F9070D"/>
    <w:rsid w:val="00F9562D"/>
    <w:rsid w:val="00FA5728"/>
    <w:rsid w:val="00FA58FC"/>
    <w:rsid w:val="00FB2D02"/>
    <w:rsid w:val="00FB6A6F"/>
    <w:rsid w:val="00FC4CA2"/>
    <w:rsid w:val="00FC7FAB"/>
    <w:rsid w:val="00FD091C"/>
    <w:rsid w:val="00FD14D7"/>
    <w:rsid w:val="00FD42E3"/>
    <w:rsid w:val="00FD6B18"/>
    <w:rsid w:val="00FE3496"/>
    <w:rsid w:val="00FE3EB7"/>
    <w:rsid w:val="00FE4011"/>
    <w:rsid w:val="00FE5397"/>
    <w:rsid w:val="00FE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7FC6D"/>
  <w15:docId w15:val="{4EBDD67B-B225-4131-A63D-67EA0B09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5C0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11E2D"/>
    <w:pPr>
      <w:keepNext/>
      <w:spacing w:after="227"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3803"/>
    <w:pPr>
      <w:spacing w:after="120"/>
    </w:pPr>
  </w:style>
  <w:style w:type="character" w:customStyle="1" w:styleId="TekstpodstawowyZnak">
    <w:name w:val="Tekst podstawowy Znak"/>
    <w:link w:val="Tekstpodstawowy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A380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A3803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9A3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38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E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6E8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rsid w:val="00511E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CharStyle9">
    <w:name w:val="Char Style 9"/>
    <w:link w:val="Style8"/>
    <w:uiPriority w:val="99"/>
    <w:rsid w:val="00511E2D"/>
    <w:rPr>
      <w:spacing w:val="2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511E2D"/>
    <w:pPr>
      <w:widowControl w:val="0"/>
      <w:shd w:val="clear" w:color="auto" w:fill="FFFFFF"/>
      <w:spacing w:before="180" w:after="60" w:line="240" w:lineRule="atLeast"/>
      <w:ind w:hanging="440"/>
      <w:jc w:val="center"/>
    </w:pPr>
    <w:rPr>
      <w:rFonts w:ascii="Calibri" w:eastAsia="Calibri" w:hAnsi="Calibri"/>
      <w:spacing w:val="2"/>
      <w:sz w:val="19"/>
      <w:szCs w:val="19"/>
      <w:lang w:eastAsia="en-US"/>
    </w:rPr>
  </w:style>
  <w:style w:type="table" w:styleId="Tabela-Siatka">
    <w:name w:val="Table Grid"/>
    <w:basedOn w:val="Standardowy"/>
    <w:uiPriority w:val="59"/>
    <w:rsid w:val="00CD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2A7D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7D6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2A7D6A"/>
    <w:rPr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List Paragraph1,Lista PR,Kolorowa lista — akcent 11,Akapit z listą 1,CW_Lista"/>
    <w:basedOn w:val="Normalny"/>
    <w:link w:val="AkapitzlistZnak"/>
    <w:uiPriority w:val="34"/>
    <w:qFormat/>
    <w:rsid w:val="00A31674"/>
    <w:pPr>
      <w:ind w:left="720"/>
      <w:contextualSpacing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4D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4D6B"/>
    <w:rPr>
      <w:rFonts w:ascii="Times New Roman" w:eastAsia="Times New Roman" w:hAnsi="Times New Roman"/>
      <w:sz w:val="16"/>
      <w:szCs w:val="16"/>
    </w:rPr>
  </w:style>
  <w:style w:type="paragraph" w:customStyle="1" w:styleId="Gwka">
    <w:name w:val="Główka"/>
    <w:basedOn w:val="Normalny"/>
    <w:uiPriority w:val="99"/>
    <w:rsid w:val="0034493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54E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List Paragraph1 Znak"/>
    <w:link w:val="Akapitzlist"/>
    <w:qFormat/>
    <w:locked/>
    <w:rsid w:val="00F65A29"/>
    <w:rPr>
      <w:rFonts w:ascii="Arial" w:eastAsia="Times New Roman" w:hAnsi="Arial"/>
      <w:sz w:val="24"/>
      <w:szCs w:val="24"/>
    </w:rPr>
  </w:style>
  <w:style w:type="paragraph" w:customStyle="1" w:styleId="Standard">
    <w:name w:val="Standard"/>
    <w:rsid w:val="00F65A29"/>
    <w:pPr>
      <w:suppressAutoHyphens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721A0"/>
    <w:pPr>
      <w:contextualSpacing/>
    </w:pPr>
    <w:rPr>
      <w:rFonts w:ascii="Cambria" w:hAnsi="Cambria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2721A0"/>
    <w:rPr>
      <w:rFonts w:ascii="Cambria" w:eastAsia="Times New Roman" w:hAnsi="Cambria"/>
      <w:spacing w:val="-10"/>
      <w:kern w:val="28"/>
      <w:sz w:val="56"/>
      <w:szCs w:val="5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0689-0C46-4FFD-9D1F-F68752F8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piotr.krolikowski@lubelskie.pl</dc:creator>
  <cp:lastModifiedBy>Nina Szewczak</cp:lastModifiedBy>
  <cp:revision>4</cp:revision>
  <cp:lastPrinted>2021-10-27T08:52:00Z</cp:lastPrinted>
  <dcterms:created xsi:type="dcterms:W3CDTF">2023-03-30T08:58:00Z</dcterms:created>
  <dcterms:modified xsi:type="dcterms:W3CDTF">2023-04-03T13:31:00Z</dcterms:modified>
</cp:coreProperties>
</file>