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8" w:rsidRPr="0027621D" w:rsidRDefault="003F2CA8" w:rsidP="0027621D">
      <w:pPr>
        <w:pStyle w:val="Nagwek2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Załącznik nr </w:t>
      </w:r>
      <w:r w:rsidR="006309CE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do zapytania ofertowego</w:t>
      </w:r>
    </w:p>
    <w:p w:rsidR="003F2CA8" w:rsidRPr="0027621D" w:rsidRDefault="003F2CA8" w:rsidP="0027621D">
      <w:pPr>
        <w:pStyle w:val="Nagwek2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Opis przedmiotu zamówienia</w:t>
      </w:r>
    </w:p>
    <w:p w:rsidR="00B51E32" w:rsidRPr="0027621D" w:rsidRDefault="003F2CA8" w:rsidP="0027621D">
      <w:pPr>
        <w:pStyle w:val="Nagwek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Wykonanie</w:t>
      </w:r>
      <w:r w:rsidRPr="0027621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jadłodzielni wraz z wyposażeniem w ramach zdania  pn.:</w:t>
      </w:r>
      <w:r w:rsidR="00981A4F" w:rsidRPr="0027621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  <w:r w:rsidRPr="0027621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„Podziel się! Nie marnuj jedzenia – Jadłodzielnia w Kępnie</w:t>
      </w:r>
      <w:r w:rsidR="00B51E32" w:rsidRPr="0027621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”</w:t>
      </w:r>
    </w:p>
    <w:p w:rsidR="00B51E32" w:rsidRPr="0027621D" w:rsidRDefault="00B51E32" w:rsidP="0027621D">
      <w:pPr>
        <w:pStyle w:val="Nagwek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27621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I. </w:t>
      </w:r>
      <w:r w:rsidR="0003478A" w:rsidRPr="0027621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Dostarczenie i </w:t>
      </w:r>
      <w:r w:rsidRPr="0027621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rozładunek </w:t>
      </w:r>
      <w:r w:rsidR="00D85DF9" w:rsidRPr="0027621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kontenera, lodówki/witryny chłodniczej i regału</w:t>
      </w:r>
      <w:r w:rsidR="00302B78" w:rsidRPr="0027621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wg       poniższej specyfikacji:</w:t>
      </w:r>
    </w:p>
    <w:p w:rsidR="00941BAB" w:rsidRPr="0027621D" w:rsidRDefault="00D85DF9" w:rsidP="0027621D">
      <w:pPr>
        <w:pStyle w:val="Nagwek2"/>
        <w:spacing w:before="0"/>
        <w:jc w:val="both"/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 xml:space="preserve">1. 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>Kontener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pacing w:val="2"/>
          <w:sz w:val="24"/>
          <w:szCs w:val="24"/>
        </w:rPr>
        <w:t xml:space="preserve"> 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>z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pacing w:val="-2"/>
          <w:sz w:val="24"/>
          <w:szCs w:val="24"/>
        </w:rPr>
        <w:t xml:space="preserve"> 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>przeznaczeniem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pacing w:val="-12"/>
          <w:sz w:val="24"/>
          <w:szCs w:val="24"/>
        </w:rPr>
        <w:t xml:space="preserve"> 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>na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pacing w:val="-4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iCs/>
          <w:color w:val="auto"/>
          <w:spacing w:val="-2"/>
          <w:sz w:val="24"/>
          <w:szCs w:val="24"/>
        </w:rPr>
        <w:t>j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pacing w:val="-2"/>
          <w:sz w:val="24"/>
          <w:szCs w:val="24"/>
        </w:rPr>
        <w:t>adłodzielni</w:t>
      </w:r>
      <w:r w:rsidRPr="0027621D">
        <w:rPr>
          <w:rFonts w:ascii="Times New Roman" w:eastAsia="Calibri" w:hAnsi="Times New Roman" w:cs="Times New Roman"/>
          <w:b w:val="0"/>
          <w:iCs/>
          <w:color w:val="auto"/>
          <w:spacing w:val="-2"/>
          <w:sz w:val="24"/>
          <w:szCs w:val="24"/>
        </w:rPr>
        <w:t>e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pacing w:val="-2"/>
          <w:sz w:val="24"/>
          <w:szCs w:val="24"/>
        </w:rPr>
        <w:t>:</w:t>
      </w:r>
    </w:p>
    <w:p w:rsidR="00981A4F" w:rsidRPr="0027621D" w:rsidRDefault="00941BAB" w:rsidP="0027621D">
      <w:pPr>
        <w:pStyle w:val="Nagwek2"/>
        <w:numPr>
          <w:ilvl w:val="0"/>
          <w:numId w:val="2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>Wymiary zewnętrzne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 w:color="232328"/>
        </w:rPr>
        <w:t>: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szerokość ok. 220-240 cm, głębokość ok. 120 cm, wysokość ok. 240 cm</w:t>
      </w:r>
      <w:r w:rsidR="00981A4F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,</w:t>
      </w:r>
    </w:p>
    <w:p w:rsidR="00981A4F" w:rsidRPr="0027621D" w:rsidRDefault="00941BAB" w:rsidP="0027621D">
      <w:pPr>
        <w:pStyle w:val="Nagwek2"/>
        <w:numPr>
          <w:ilvl w:val="0"/>
          <w:numId w:val="2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>Wymiary wewnętrzne: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szerokość ok. 200-220 cm, głębokość ok. 100 cm, wysokość ok. 230 </w:t>
      </w:r>
      <w:proofErr w:type="spellStart"/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cm.</w:t>
      </w:r>
      <w:proofErr w:type="spellEnd"/>
    </w:p>
    <w:p w:rsidR="00981A4F" w:rsidRPr="0027621D" w:rsidRDefault="00941BAB" w:rsidP="0027621D">
      <w:pPr>
        <w:pStyle w:val="Nagwek2"/>
        <w:numPr>
          <w:ilvl w:val="0"/>
          <w:numId w:val="2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>Ściany i</w:t>
      </w:r>
      <w:r w:rsidRPr="0027621D">
        <w:rPr>
          <w:rFonts w:ascii="Times New Roman" w:eastAsia="Calibri" w:hAnsi="Times New Roman" w:cs="Times New Roman"/>
          <w:b w:val="0"/>
          <w:iCs/>
          <w:color w:val="auto"/>
          <w:spacing w:val="-6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>dach: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wykonane z</w:t>
      </w:r>
      <w:r w:rsidRPr="0027621D">
        <w:rPr>
          <w:rFonts w:ascii="Times New Roman" w:eastAsia="Calibri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materiału odpornego na</w:t>
      </w:r>
      <w:r w:rsidRPr="0027621D">
        <w:rPr>
          <w:rFonts w:ascii="Times New Roman" w:eastAsia="Calibri" w:hAnsi="Times New Roman" w:cs="Times New Roman"/>
          <w:b w:val="0"/>
          <w:color w:val="auto"/>
          <w:spacing w:val="-8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zakres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temperatur -20°C do</w:t>
      </w:r>
      <w:r w:rsidRPr="0027621D">
        <w:rPr>
          <w:rFonts w:ascii="Times New Roman" w:eastAsia="Calibri" w:hAnsi="Times New Roman" w:cs="Times New Roman"/>
          <w:b w:val="0"/>
          <w:color w:val="auto"/>
          <w:spacing w:val="-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+40°C tj. z płyty warstwowej z rdzeniem poliuretanowym o grubości 80mm z jedną kratką wentylacyjną;</w:t>
      </w:r>
      <w:r w:rsidRPr="0027621D">
        <w:rPr>
          <w:rFonts w:ascii="Times New Roman" w:eastAsia="Calibri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kolor RAL: 9007, półmat.</w:t>
      </w:r>
    </w:p>
    <w:p w:rsidR="00981A4F" w:rsidRPr="0027621D" w:rsidRDefault="00941BAB" w:rsidP="0027621D">
      <w:pPr>
        <w:pStyle w:val="Nagwek2"/>
        <w:numPr>
          <w:ilvl w:val="0"/>
          <w:numId w:val="2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iCs/>
          <w:color w:val="auto"/>
          <w:position w:val="1"/>
          <w:sz w:val="24"/>
          <w:szCs w:val="24"/>
        </w:rPr>
        <w:t>Obróbki</w:t>
      </w:r>
      <w:r w:rsidRPr="0027621D">
        <w:rPr>
          <w:rFonts w:ascii="Times New Roman" w:eastAsia="Calibri" w:hAnsi="Times New Roman" w:cs="Times New Roman"/>
          <w:b w:val="0"/>
          <w:iCs/>
          <w:color w:val="auto"/>
          <w:spacing w:val="45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iCs/>
          <w:color w:val="auto"/>
          <w:position w:val="1"/>
          <w:sz w:val="24"/>
          <w:szCs w:val="24"/>
        </w:rPr>
        <w:t>blacharskie</w:t>
      </w:r>
      <w:r w:rsidRPr="0027621D">
        <w:rPr>
          <w:rFonts w:ascii="Times New Roman" w:eastAsia="Calibri" w:hAnsi="Times New Roman" w:cs="Times New Roman"/>
          <w:b w:val="0"/>
          <w:color w:val="auto"/>
          <w:spacing w:val="-8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—</w:t>
      </w:r>
      <w:r w:rsidRPr="0027621D">
        <w:rPr>
          <w:rFonts w:ascii="Times New Roman" w:eastAsia="Calibri" w:hAnsi="Times New Roman" w:cs="Times New Roman"/>
          <w:b w:val="0"/>
          <w:color w:val="auto"/>
          <w:spacing w:val="-13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blacha</w:t>
      </w:r>
      <w:r w:rsidRPr="0027621D">
        <w:rPr>
          <w:rFonts w:ascii="Times New Roman" w:eastAsia="Calibri" w:hAnsi="Times New Roman" w:cs="Times New Roman"/>
          <w:b w:val="0"/>
          <w:color w:val="auto"/>
          <w:spacing w:val="-7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powlekana</w:t>
      </w:r>
      <w:r w:rsidRPr="0027621D">
        <w:rPr>
          <w:rFonts w:ascii="Times New Roman" w:eastAsia="Calibri" w:hAnsi="Times New Roman" w:cs="Times New Roman"/>
          <w:b w:val="0"/>
          <w:color w:val="auto"/>
          <w:spacing w:val="3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0,5mm,</w:t>
      </w:r>
      <w:r w:rsidRPr="0027621D">
        <w:rPr>
          <w:rFonts w:ascii="Times New Roman" w:eastAsia="Calibri" w:hAnsi="Times New Roman" w:cs="Times New Roman"/>
          <w:b w:val="0"/>
          <w:color w:val="auto"/>
          <w:spacing w:val="-14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kolor</w:t>
      </w:r>
      <w:r w:rsidRPr="0027621D">
        <w:rPr>
          <w:rFonts w:ascii="Times New Roman" w:eastAsia="Calibri" w:hAnsi="Times New Roman" w:cs="Times New Roman"/>
          <w:b w:val="0"/>
          <w:color w:val="auto"/>
          <w:spacing w:val="-1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RAL:</w:t>
      </w:r>
      <w:r w:rsidRPr="0027621D">
        <w:rPr>
          <w:rFonts w:ascii="Times New Roman" w:eastAsia="Calibri" w:hAnsi="Times New Roman" w:cs="Times New Roman"/>
          <w:b w:val="0"/>
          <w:color w:val="auto"/>
          <w:spacing w:val="-13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7016</w:t>
      </w:r>
      <w:r w:rsidRPr="0027621D">
        <w:rPr>
          <w:rFonts w:ascii="Times New Roman" w:eastAsia="Calibri" w:hAnsi="Times New Roman" w:cs="Times New Roman"/>
          <w:b w:val="0"/>
          <w:color w:val="auto"/>
          <w:spacing w:val="-4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półmat,</w:t>
      </w:r>
      <w:r w:rsidRPr="0027621D">
        <w:rPr>
          <w:rFonts w:ascii="Times New Roman" w:eastAsia="Calibri" w:hAnsi="Times New Roman" w:cs="Times New Roman"/>
          <w:b w:val="0"/>
          <w:color w:val="auto"/>
          <w:spacing w:val="4"/>
          <w:position w:val="1"/>
          <w:sz w:val="24"/>
          <w:szCs w:val="24"/>
        </w:rPr>
        <w:t xml:space="preserve"> </w:t>
      </w:r>
      <w:proofErr w:type="spellStart"/>
      <w:r w:rsidRPr="0027621D">
        <w:rPr>
          <w:rFonts w:ascii="Times New Roman" w:eastAsia="Calibri" w:hAnsi="Times New Roman" w:cs="Times New Roman"/>
          <w:b w:val="0"/>
          <w:color w:val="auto"/>
          <w:spacing w:val="-2"/>
          <w:position w:val="1"/>
          <w:sz w:val="24"/>
          <w:szCs w:val="24"/>
        </w:rPr>
        <w:t>orynnowanie</w:t>
      </w:r>
      <w:proofErr w:type="spellEnd"/>
    </w:p>
    <w:p w:rsidR="00981A4F" w:rsidRPr="0027621D" w:rsidRDefault="00941BAB" w:rsidP="0027621D">
      <w:pPr>
        <w:pStyle w:val="Nagwek2"/>
        <w:numPr>
          <w:ilvl w:val="0"/>
          <w:numId w:val="2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PCV</w:t>
      </w:r>
      <w:r w:rsidRPr="0027621D">
        <w:rPr>
          <w:rFonts w:ascii="Times New Roman" w:eastAsia="Calibri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w</w:t>
      </w:r>
      <w:r w:rsidRPr="0027621D">
        <w:rPr>
          <w:rFonts w:ascii="Times New Roman" w:eastAsia="Calibri" w:hAnsi="Times New Roman" w:cs="Times New Roman"/>
          <w:b w:val="0"/>
          <w:color w:val="auto"/>
          <w:spacing w:val="-12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kolorze</w:t>
      </w:r>
      <w:r w:rsidRPr="0027621D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szarości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pasującym</w:t>
      </w:r>
      <w:r w:rsidRPr="0027621D">
        <w:rPr>
          <w:rFonts w:ascii="Times New Roman" w:eastAsia="Calibri" w:hAnsi="Times New Roman" w:cs="Times New Roman"/>
          <w:b w:val="0"/>
          <w:color w:val="auto"/>
          <w:spacing w:val="1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do</w:t>
      </w:r>
      <w:r w:rsidRPr="0027621D">
        <w:rPr>
          <w:rFonts w:ascii="Times New Roman" w:eastAsia="Calibri" w:hAnsi="Times New Roman" w:cs="Times New Roman"/>
          <w:b w:val="0"/>
          <w:color w:val="auto"/>
          <w:spacing w:val="-8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obróbek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 xml:space="preserve"> blacharskich.</w:t>
      </w:r>
    </w:p>
    <w:p w:rsidR="00981A4F" w:rsidRPr="0027621D" w:rsidRDefault="00981A4F" w:rsidP="0027621D">
      <w:pPr>
        <w:pStyle w:val="Nagwek2"/>
        <w:numPr>
          <w:ilvl w:val="0"/>
          <w:numId w:val="2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iCs/>
          <w:color w:val="auto"/>
          <w:position w:val="1"/>
          <w:sz w:val="24"/>
          <w:szCs w:val="24"/>
        </w:rPr>
        <w:t>Konstrukcja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position w:val="1"/>
          <w:sz w:val="24"/>
          <w:szCs w:val="24"/>
        </w:rPr>
        <w:t xml:space="preserve"> podłogi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: zapewniająca izolacji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spacing w:val="-7"/>
          <w:position w:val="1"/>
          <w:sz w:val="24"/>
          <w:szCs w:val="24"/>
        </w:rPr>
        <w:t xml:space="preserve"> 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od gruntu, aby uni</w:t>
      </w:r>
      <w:r w:rsidR="0045265A"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k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 xml:space="preserve">nąć przenikania wody czy 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przemarzania; warstwa wewnętrzna - płyta warstwowa 100mm z rdzeniem poliuretanowym, wzmocniona płyta OSB o grub. 22mm, wykończona wykładziną przemysłową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PCV w kolorze szarości.</w:t>
      </w:r>
    </w:p>
    <w:p w:rsidR="00981A4F" w:rsidRPr="0027621D" w:rsidRDefault="00941BAB" w:rsidP="0027621D">
      <w:pPr>
        <w:pStyle w:val="Nagwek2"/>
        <w:numPr>
          <w:ilvl w:val="0"/>
          <w:numId w:val="2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>Drzwi</w:t>
      </w:r>
      <w:r w:rsidRPr="0027621D">
        <w:rPr>
          <w:rFonts w:ascii="Times New Roman" w:eastAsia="Calibri" w:hAnsi="Times New Roman" w:cs="Times New Roman"/>
          <w:b w:val="0"/>
          <w:iCs/>
          <w:color w:val="auto"/>
          <w:spacing w:val="-14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>aluminiowe: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2 szt. drzwi (lewe i prawe), o wym. </w:t>
      </w:r>
      <w:r w:rsidR="006629FA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8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0 cm x 200 cm;</w:t>
      </w:r>
      <w:r w:rsidR="0045265A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jedne drzwi pełne, drugie -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przeszklone; wyposażone w samozamykacze, umiejscowione tak, aby drzwi witryny chłodniczej mogły się otworzyć w świetle otwartych drzwi zewnętrznych (minimalne wymiary witryny poniżej), kolor drzwi -jak obróbek blacharskich -</w:t>
      </w:r>
      <w:r w:rsidRPr="0027621D">
        <w:rPr>
          <w:rFonts w:ascii="Times New Roman" w:eastAsia="Calibri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RAL: 7016, półmat.</w:t>
      </w:r>
    </w:p>
    <w:p w:rsidR="00981A4F" w:rsidRPr="0027621D" w:rsidRDefault="00941BAB" w:rsidP="0027621D">
      <w:pPr>
        <w:pStyle w:val="Nagwek2"/>
        <w:numPr>
          <w:ilvl w:val="0"/>
          <w:numId w:val="2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iCs/>
          <w:color w:val="auto"/>
          <w:position w:val="1"/>
          <w:sz w:val="24"/>
          <w:szCs w:val="24"/>
        </w:rPr>
        <w:t>Rodza</w:t>
      </w:r>
      <w:r w:rsidR="00302B78" w:rsidRPr="0027621D">
        <w:rPr>
          <w:rFonts w:ascii="Times New Roman" w:eastAsia="Calibri" w:hAnsi="Times New Roman" w:cs="Times New Roman"/>
          <w:b w:val="0"/>
          <w:iCs/>
          <w:color w:val="auto"/>
          <w:position w:val="1"/>
          <w:sz w:val="24"/>
          <w:szCs w:val="24"/>
        </w:rPr>
        <w:t>j</w:t>
      </w:r>
      <w:r w:rsidRPr="0027621D">
        <w:rPr>
          <w:rFonts w:ascii="Times New Roman" w:eastAsia="Calibri" w:hAnsi="Times New Roman" w:cs="Times New Roman"/>
          <w:b w:val="0"/>
          <w:iCs/>
          <w:color w:val="auto"/>
          <w:spacing w:val="30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iCs/>
          <w:color w:val="auto"/>
          <w:position w:val="1"/>
          <w:sz w:val="24"/>
          <w:szCs w:val="24"/>
        </w:rPr>
        <w:t>dachu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  <w:u w:val="single" w:color="2B3434"/>
        </w:rPr>
        <w:t>:</w:t>
      </w:r>
      <w:r w:rsidRPr="0027621D">
        <w:rPr>
          <w:rFonts w:ascii="Times New Roman" w:eastAsia="Calibri" w:hAnsi="Times New Roman" w:cs="Times New Roman"/>
          <w:b w:val="0"/>
          <w:color w:val="auto"/>
          <w:spacing w:val="27"/>
          <w:position w:val="1"/>
          <w:sz w:val="24"/>
          <w:szCs w:val="24"/>
        </w:rPr>
        <w:t xml:space="preserve"> </w:t>
      </w:r>
      <w:proofErr w:type="spellStart"/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jednospadzisty</w:t>
      </w:r>
      <w:proofErr w:type="spellEnd"/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,</w:t>
      </w:r>
      <w:r w:rsidRPr="0027621D">
        <w:rPr>
          <w:rFonts w:ascii="Times New Roman" w:eastAsia="Calibri" w:hAnsi="Times New Roman" w:cs="Times New Roman"/>
          <w:b w:val="0"/>
          <w:color w:val="auto"/>
          <w:spacing w:val="15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wysunięty</w:t>
      </w:r>
      <w:r w:rsidRPr="0027621D">
        <w:rPr>
          <w:rFonts w:ascii="Times New Roman" w:eastAsia="Calibri" w:hAnsi="Times New Roman" w:cs="Times New Roman"/>
          <w:b w:val="0"/>
          <w:color w:val="auto"/>
          <w:spacing w:val="37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wokół</w:t>
      </w:r>
      <w:r w:rsidRPr="0027621D">
        <w:rPr>
          <w:rFonts w:ascii="Times New Roman" w:eastAsia="Calibri" w:hAnsi="Times New Roman" w:cs="Times New Roman"/>
          <w:b w:val="0"/>
          <w:color w:val="auto"/>
          <w:spacing w:val="28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obiektu</w:t>
      </w:r>
      <w:r w:rsidRPr="0027621D">
        <w:rPr>
          <w:rFonts w:ascii="Times New Roman" w:eastAsia="Calibri" w:hAnsi="Times New Roman" w:cs="Times New Roman"/>
          <w:b w:val="0"/>
          <w:color w:val="auto"/>
          <w:spacing w:val="37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25"/>
          <w:position w:val="1"/>
          <w:sz w:val="24"/>
          <w:szCs w:val="24"/>
        </w:rPr>
        <w:t xml:space="preserve"> </w:t>
      </w:r>
      <w:r w:rsidR="006629FA" w:rsidRPr="0027621D">
        <w:rPr>
          <w:rFonts w:ascii="Times New Roman" w:eastAsia="Calibri" w:hAnsi="Times New Roman" w:cs="Times New Roman"/>
          <w:b w:val="0"/>
          <w:color w:val="auto"/>
          <w:spacing w:val="25"/>
          <w:position w:val="1"/>
          <w:sz w:val="24"/>
          <w:szCs w:val="24"/>
        </w:rPr>
        <w:t>(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ok.</w:t>
      </w:r>
      <w:r w:rsidRPr="0027621D">
        <w:rPr>
          <w:rFonts w:ascii="Times New Roman" w:eastAsia="Calibri" w:hAnsi="Times New Roman" w:cs="Times New Roman"/>
          <w:b w:val="0"/>
          <w:color w:val="auto"/>
          <w:spacing w:val="34"/>
          <w:position w:val="1"/>
          <w:sz w:val="24"/>
          <w:szCs w:val="24"/>
        </w:rPr>
        <w:t xml:space="preserve"> </w:t>
      </w:r>
      <w:r w:rsidR="006629FA" w:rsidRPr="0027621D">
        <w:rPr>
          <w:rFonts w:ascii="Times New Roman" w:eastAsia="Calibri" w:hAnsi="Times New Roman" w:cs="Times New Roman"/>
          <w:b w:val="0"/>
          <w:color w:val="auto"/>
          <w:spacing w:val="34"/>
          <w:position w:val="1"/>
          <w:sz w:val="24"/>
          <w:szCs w:val="24"/>
        </w:rPr>
        <w:t>50-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60</w:t>
      </w:r>
      <w:r w:rsidRPr="0027621D">
        <w:rPr>
          <w:rFonts w:ascii="Times New Roman" w:eastAsia="Calibri" w:hAnsi="Times New Roman" w:cs="Times New Roman"/>
          <w:b w:val="0"/>
          <w:color w:val="auto"/>
          <w:spacing w:val="23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cm</w:t>
      </w:r>
      <w:r w:rsidRPr="0027621D">
        <w:rPr>
          <w:rFonts w:ascii="Times New Roman" w:eastAsia="Calibri" w:hAnsi="Times New Roman" w:cs="Times New Roman"/>
          <w:b w:val="0"/>
          <w:color w:val="auto"/>
          <w:spacing w:val="23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position w:val="1"/>
          <w:sz w:val="24"/>
          <w:szCs w:val="24"/>
        </w:rPr>
        <w:t>zadaszenie</w:t>
      </w:r>
      <w:r w:rsidRPr="0027621D">
        <w:rPr>
          <w:rFonts w:ascii="Times New Roman" w:eastAsia="Calibri" w:hAnsi="Times New Roman" w:cs="Times New Roman"/>
          <w:b w:val="0"/>
          <w:color w:val="auto"/>
          <w:spacing w:val="43"/>
          <w:position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5"/>
          <w:position w:val="1"/>
          <w:sz w:val="24"/>
          <w:szCs w:val="24"/>
        </w:rPr>
        <w:t>od</w:t>
      </w:r>
      <w:r w:rsidR="006629FA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strony</w:t>
      </w:r>
      <w:r w:rsidRPr="0027621D">
        <w:rPr>
          <w:rFonts w:ascii="Times New Roman" w:eastAsia="Calibri" w:hAnsi="Times New Roman" w:cs="Times New Roman"/>
          <w:b w:val="0"/>
          <w:color w:val="auto"/>
          <w:spacing w:val="4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drzwi);</w:t>
      </w:r>
      <w:r w:rsidRPr="0027621D">
        <w:rPr>
          <w:rFonts w:ascii="Times New Roman" w:eastAsia="Calibri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czoła</w:t>
      </w:r>
      <w:r w:rsidRPr="0027621D">
        <w:rPr>
          <w:rFonts w:ascii="Times New Roman" w:eastAsia="Calibri" w:hAnsi="Times New Roman" w:cs="Times New Roman"/>
          <w:b w:val="0"/>
          <w:color w:val="auto"/>
          <w:spacing w:val="-9"/>
          <w:w w:val="9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zakryte</w:t>
      </w:r>
      <w:r w:rsidRPr="0027621D">
        <w:rPr>
          <w:rFonts w:ascii="Times New Roman" w:eastAsia="Calibri" w:hAnsi="Times New Roman" w:cs="Times New Roman"/>
          <w:b w:val="0"/>
          <w:color w:val="auto"/>
          <w:spacing w:val="9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w w:val="95"/>
          <w:sz w:val="24"/>
          <w:szCs w:val="24"/>
        </w:rPr>
        <w:t>obróbką.</w:t>
      </w:r>
    </w:p>
    <w:p w:rsidR="00941BAB" w:rsidRPr="0027621D" w:rsidRDefault="00941BAB" w:rsidP="0027621D">
      <w:pPr>
        <w:pStyle w:val="Nagwek2"/>
        <w:numPr>
          <w:ilvl w:val="0"/>
          <w:numId w:val="2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>Obudowa kontenera z zewnątrz: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Producent kontenera dostarczy jako osobny element blachy o grub. 0,5mm i wysokości 30cm </w:t>
      </w:r>
      <w:r w:rsidR="00302B78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maskuj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ące część dolną kontenera, po jego obwodzie - od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podłoża do dolnej krawędzi kontenera celem zamaskowania elementów na których będzie stał kontener i zasłonienia nierówności oraz zabezpieczenia podwiewania i wrzucania śmieci pod kontener. Kolor — jak ściany. Przy postawieniu kontenera blachy zostaną przykręcone przez pracowników montujących kontener i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instalacje,</w:t>
      </w:r>
    </w:p>
    <w:p w:rsidR="00941BAB" w:rsidRPr="0027621D" w:rsidRDefault="00981A4F" w:rsidP="0027621D">
      <w:pPr>
        <w:pStyle w:val="Nagwek2"/>
        <w:spacing w:before="0"/>
        <w:jc w:val="both"/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  <w:t>Instalacja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pacing w:val="-4"/>
          <w:sz w:val="24"/>
          <w:szCs w:val="24"/>
        </w:rPr>
        <w:t xml:space="preserve"> 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pacing w:val="-2"/>
          <w:sz w:val="24"/>
          <w:szCs w:val="24"/>
        </w:rPr>
        <w:t>elektryczna:</w:t>
      </w:r>
    </w:p>
    <w:p w:rsidR="00981A4F" w:rsidRPr="0027621D" w:rsidRDefault="00941BAB" w:rsidP="0027621D">
      <w:pPr>
        <w:pStyle w:val="Nagwek2"/>
        <w:numPr>
          <w:ilvl w:val="0"/>
          <w:numId w:val="3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Pomieszczenie z regałem — Oprawa LED typ plafon moc 6-10W zapalana za pomocą wyłącznika krańcowego zamontowanego na ramie drzwi. Oprawa</w:t>
      </w:r>
      <w:r w:rsidRPr="0027621D">
        <w:rPr>
          <w:rFonts w:ascii="Times New Roman" w:eastAsia="Calibri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będzie sit</w:t>
      </w:r>
      <w:r w:rsidRPr="0027621D">
        <w:rPr>
          <w:rFonts w:ascii="Times New Roman" w:eastAsia="Calibri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tylko świecić gdy drzwi będą otwarte.</w:t>
      </w:r>
    </w:p>
    <w:p w:rsidR="00981A4F" w:rsidRPr="0027621D" w:rsidRDefault="00941BAB" w:rsidP="0027621D">
      <w:pPr>
        <w:pStyle w:val="Nagwek2"/>
        <w:numPr>
          <w:ilvl w:val="0"/>
          <w:numId w:val="3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Drzwi otwierane za pomocą przycisku na zewnątrz, który będzie otwierał elektrozaczep w drzwiach. </w:t>
      </w:r>
    </w:p>
    <w:p w:rsidR="00981A4F" w:rsidRPr="0027621D" w:rsidRDefault="00941BAB" w:rsidP="0027621D">
      <w:pPr>
        <w:pStyle w:val="Nagwek2"/>
        <w:numPr>
          <w:ilvl w:val="0"/>
          <w:numId w:val="3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Zasada: „dusisz przycisk - elektrozaczep działa, zwalniasz pr</w:t>
      </w:r>
      <w:r w:rsidR="003420F6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zyc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isk </w:t>
      </w:r>
      <w:r w:rsidR="003420F6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-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elektrozaczep trzyma drzwi”. Instalacja na 12V zasilacz 1szt. dla 2 szt. drzwi </w:t>
      </w:r>
      <w:r w:rsidR="003420F6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br/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w puszce w pomieszczeniu z regałem.</w:t>
      </w:r>
    </w:p>
    <w:p w:rsidR="00981A4F" w:rsidRPr="0027621D" w:rsidRDefault="00941BAB" w:rsidP="0027621D">
      <w:pPr>
        <w:pStyle w:val="Nagwek2"/>
        <w:numPr>
          <w:ilvl w:val="0"/>
          <w:numId w:val="3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Na zewnątrz pomiędzy drzwiami oprawa naświetlacz lub plafon z czujnikiem ruchu. Moc max 10W.</w:t>
      </w:r>
    </w:p>
    <w:p w:rsidR="00981A4F" w:rsidRPr="0027621D" w:rsidRDefault="00941BAB" w:rsidP="0027621D">
      <w:pPr>
        <w:pStyle w:val="Nagwek2"/>
        <w:numPr>
          <w:ilvl w:val="0"/>
          <w:numId w:val="3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Pomies</w:t>
      </w:r>
      <w:r w:rsidR="0045265A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z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czenie z lodówką -</w:t>
      </w:r>
      <w:r w:rsidRPr="0027621D">
        <w:rPr>
          <w:rFonts w:ascii="Times New Roman" w:eastAsia="Calibri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="00981A4F" w:rsidRPr="0027621D">
        <w:rPr>
          <w:rFonts w:ascii="Times New Roman" w:eastAsia="Calibri" w:hAnsi="Times New Roman" w:cs="Times New Roman"/>
          <w:b w:val="0"/>
          <w:sz w:val="24"/>
          <w:szCs w:val="24"/>
        </w:rPr>
        <w:t>z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opraw</w:t>
      </w:r>
      <w:r w:rsidR="00981A4F" w:rsidRPr="0027621D">
        <w:rPr>
          <w:rFonts w:ascii="Times New Roman" w:eastAsia="Calibri" w:hAnsi="Times New Roman" w:cs="Times New Roman"/>
          <w:b w:val="0"/>
          <w:sz w:val="24"/>
          <w:szCs w:val="24"/>
        </w:rPr>
        <w:t>ą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światło</w:t>
      </w:r>
      <w:r w:rsidR="00981A4F" w:rsidRPr="0027621D">
        <w:rPr>
          <w:rFonts w:ascii="Times New Roman" w:eastAsia="Calibri" w:hAnsi="Times New Roman" w:cs="Times New Roman"/>
          <w:b w:val="0"/>
          <w:sz w:val="24"/>
          <w:szCs w:val="24"/>
        </w:rPr>
        <w:t>.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zabudować gniazdo 230V podwójne na tylnej ścianie - IP67</w:t>
      </w:r>
    </w:p>
    <w:p w:rsidR="00981A4F" w:rsidRPr="0027621D" w:rsidRDefault="00941BAB" w:rsidP="0027621D">
      <w:pPr>
        <w:pStyle w:val="Nagwek2"/>
        <w:numPr>
          <w:ilvl w:val="0"/>
          <w:numId w:val="3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Drzwi otwierane za pomocą przycisku na zewnątrz, który będzie otwierał elektrozaczep w drzwiach.</w:t>
      </w:r>
      <w:r w:rsidR="00981A4F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Zasada: „dusisz przycisk - elektrozaczep działa,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zwalnia</w:t>
      </w:r>
      <w:r w:rsidR="00904085"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sz</w:t>
      </w:r>
      <w:r w:rsidRPr="0027621D">
        <w:rPr>
          <w:rFonts w:ascii="Times New Roman" w:eastAsia="Calibri" w:hAnsi="Times New Roman" w:cs="Times New Roman"/>
          <w:b w:val="0"/>
          <w:color w:val="auto"/>
          <w:spacing w:val="-9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przycisk</w:t>
      </w:r>
      <w:r w:rsidRPr="0027621D">
        <w:rPr>
          <w:rFonts w:ascii="Times New Roman" w:eastAsia="Calibri" w:hAnsi="Times New Roman" w:cs="Times New Roman"/>
          <w:b w:val="0"/>
          <w:color w:val="auto"/>
          <w:spacing w:val="-9"/>
          <w:sz w:val="24"/>
          <w:szCs w:val="24"/>
        </w:rPr>
        <w:t xml:space="preserve"> </w:t>
      </w:r>
      <w:r w:rsidR="00904085" w:rsidRPr="0027621D">
        <w:rPr>
          <w:rFonts w:ascii="Times New Roman" w:eastAsia="Calibri" w:hAnsi="Times New Roman" w:cs="Times New Roman"/>
          <w:b w:val="0"/>
          <w:color w:val="auto"/>
          <w:spacing w:val="-9"/>
          <w:sz w:val="24"/>
          <w:szCs w:val="24"/>
        </w:rPr>
        <w:t xml:space="preserve">– 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elektrozaczep</w:t>
      </w:r>
      <w:r w:rsidRPr="0027621D">
        <w:rPr>
          <w:rFonts w:ascii="Times New Roman" w:eastAsia="Calibri" w:hAnsi="Times New Roman" w:cs="Times New Roman"/>
          <w:b w:val="0"/>
          <w:color w:val="auto"/>
          <w:spacing w:val="9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trzyma</w:t>
      </w:r>
      <w:r w:rsidRPr="0027621D">
        <w:rPr>
          <w:rFonts w:ascii="Times New Roman" w:eastAsia="Calibri" w:hAnsi="Times New Roman" w:cs="Times New Roman"/>
          <w:b w:val="0"/>
          <w:color w:val="auto"/>
          <w:spacing w:val="-12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drzwi”.</w:t>
      </w:r>
    </w:p>
    <w:p w:rsidR="00981A4F" w:rsidRPr="0027621D" w:rsidRDefault="00941BAB" w:rsidP="0027621D">
      <w:pPr>
        <w:pStyle w:val="Nagwek2"/>
        <w:numPr>
          <w:ilvl w:val="0"/>
          <w:numId w:val="3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Wszystkie instalacje kontenera doprowadzić do jednej puszki wewnątrz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pomieszczenia</w:t>
      </w:r>
      <w:r w:rsidRPr="0027621D">
        <w:rPr>
          <w:rFonts w:ascii="Times New Roman" w:eastAsia="Calibri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z</w:t>
      </w:r>
      <w:r w:rsidRPr="0027621D">
        <w:rPr>
          <w:rFonts w:ascii="Times New Roman" w:eastAsia="Calibri" w:hAnsi="Times New Roman" w:cs="Times New Roman"/>
          <w:b w:val="0"/>
          <w:color w:val="auto"/>
          <w:spacing w:val="-13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regałem. W</w:t>
      </w:r>
      <w:r w:rsidRPr="0027621D">
        <w:rPr>
          <w:rFonts w:ascii="Times New Roman" w:eastAsia="Calibri" w:hAnsi="Times New Roman" w:cs="Times New Roman"/>
          <w:b w:val="0"/>
          <w:color w:val="auto"/>
          <w:spacing w:val="-1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to</w:t>
      </w:r>
      <w:r w:rsidRPr="0027621D">
        <w:rPr>
          <w:rFonts w:ascii="Times New Roman" w:eastAsia="Calibri" w:hAnsi="Times New Roman" w:cs="Times New Roman"/>
          <w:b w:val="0"/>
          <w:color w:val="auto"/>
          <w:spacing w:val="-13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miejsce</w:t>
      </w:r>
      <w:r w:rsidRPr="0027621D">
        <w:rPr>
          <w:rFonts w:ascii="Times New Roman" w:eastAsia="Calibri" w:hAnsi="Times New Roman" w:cs="Times New Roman"/>
          <w:b w:val="0"/>
          <w:color w:val="auto"/>
          <w:spacing w:val="-6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zostanie przyłączony kabel</w:t>
      </w:r>
      <w:r w:rsidRPr="0027621D">
        <w:rPr>
          <w:rFonts w:ascii="Times New Roman" w:eastAsia="Calibri" w:hAnsi="Times New Roman" w:cs="Times New Roman"/>
          <w:b w:val="0"/>
          <w:color w:val="auto"/>
          <w:spacing w:val="-9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zasilający.</w:t>
      </w:r>
    </w:p>
    <w:p w:rsidR="00981A4F" w:rsidRPr="0027621D" w:rsidRDefault="00941BAB" w:rsidP="0027621D">
      <w:pPr>
        <w:pStyle w:val="Nagwek2"/>
        <w:numPr>
          <w:ilvl w:val="0"/>
          <w:numId w:val="3"/>
        </w:numPr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W kontenerze nie</w:t>
      </w:r>
      <w:r w:rsidRPr="0027621D">
        <w:rPr>
          <w:rFonts w:ascii="Times New Roman" w:eastAsia="Calibri" w:hAnsi="Times New Roman" w:cs="Times New Roman"/>
          <w:b w:val="0"/>
          <w:color w:val="auto"/>
          <w:spacing w:val="-1"/>
          <w:w w:val="9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będzie żadnych bezpieczników.</w:t>
      </w:r>
      <w:r w:rsidRPr="0027621D">
        <w:rPr>
          <w:rFonts w:ascii="Times New Roman" w:eastAsia="Calibri" w:hAnsi="Times New Roman" w:cs="Times New Roman"/>
          <w:b w:val="0"/>
          <w:color w:val="auto"/>
          <w:spacing w:val="-5"/>
          <w:w w:val="9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Zabezpieczony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będzie kabel w rozdzielni piwnicy siedziby Zamawiającego wyłącznikiem różnicowo-prądowym</w:t>
      </w:r>
      <w:r w:rsidRPr="0027621D">
        <w:rPr>
          <w:rFonts w:ascii="Times New Roman" w:eastAsia="Calibri" w:hAnsi="Times New Roman" w:cs="Times New Roman"/>
          <w:b w:val="0"/>
          <w:color w:val="auto"/>
          <w:spacing w:val="-4"/>
          <w:w w:val="9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 xml:space="preserve">z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bezpiecznikiem.</w:t>
      </w:r>
      <w:r w:rsidR="00981A4F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br/>
      </w:r>
    </w:p>
    <w:p w:rsidR="00981A4F" w:rsidRPr="0027621D" w:rsidRDefault="00CD38E7" w:rsidP="0027621D">
      <w:pPr>
        <w:pStyle w:val="Nagwek2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iCs/>
          <w:color w:val="auto"/>
          <w:w w:val="95"/>
          <w:sz w:val="24"/>
          <w:szCs w:val="24"/>
        </w:rPr>
        <w:t xml:space="preserve">Lodówka 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pacing w:val="6"/>
          <w:sz w:val="24"/>
          <w:szCs w:val="24"/>
        </w:rPr>
        <w:t xml:space="preserve"> 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pacing w:val="-2"/>
          <w:w w:val="95"/>
          <w:sz w:val="24"/>
          <w:szCs w:val="24"/>
        </w:rPr>
        <w:t>przesz</w:t>
      </w:r>
      <w:r w:rsidR="00601E55" w:rsidRPr="0027621D">
        <w:rPr>
          <w:rFonts w:ascii="Times New Roman" w:eastAsia="Calibri" w:hAnsi="Times New Roman" w:cs="Times New Roman"/>
          <w:b w:val="0"/>
          <w:iCs/>
          <w:color w:val="auto"/>
          <w:spacing w:val="-2"/>
          <w:w w:val="95"/>
          <w:sz w:val="24"/>
          <w:szCs w:val="24"/>
        </w:rPr>
        <w:t>k</w:t>
      </w:r>
      <w:r w:rsidR="00941BAB" w:rsidRPr="0027621D">
        <w:rPr>
          <w:rFonts w:ascii="Times New Roman" w:eastAsia="Calibri" w:hAnsi="Times New Roman" w:cs="Times New Roman"/>
          <w:b w:val="0"/>
          <w:iCs/>
          <w:color w:val="auto"/>
          <w:spacing w:val="-2"/>
          <w:w w:val="95"/>
          <w:sz w:val="24"/>
          <w:szCs w:val="24"/>
        </w:rPr>
        <w:t>lona:</w:t>
      </w:r>
    </w:p>
    <w:p w:rsidR="006160E7" w:rsidRPr="0027621D" w:rsidRDefault="00941BAB" w:rsidP="0027621D">
      <w:pPr>
        <w:pStyle w:val="Nagwek2"/>
        <w:numPr>
          <w:ilvl w:val="0"/>
          <w:numId w:val="4"/>
        </w:numPr>
        <w:spacing w:before="0"/>
        <w:ind w:left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Szafa chłodnicza</w:t>
      </w:r>
      <w:r w:rsidRPr="0027621D">
        <w:rPr>
          <w:rFonts w:ascii="Times New Roman" w:eastAsia="Calibri" w:hAnsi="Times New Roman" w:cs="Times New Roman"/>
          <w:b w:val="0"/>
          <w:color w:val="auto"/>
          <w:spacing w:val="27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przeszklona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 xml:space="preserve">o </w:t>
      </w:r>
      <w:r w:rsidR="00601E55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 xml:space="preserve">min. pojemności komory chłodniczej 320 litrów,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 xml:space="preserve">min. </w:t>
      </w:r>
      <w:r w:rsidR="00601E55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o</w:t>
      </w:r>
      <w:r w:rsidR="004411BC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wymiarach: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szerokość</w:t>
      </w:r>
      <w:r w:rsidRPr="0027621D">
        <w:rPr>
          <w:rFonts w:ascii="Times New Roman" w:eastAsia="Calibri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 xml:space="preserve">680 mm, głębokość 650 mm,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wysokość 2107 mm;</w:t>
      </w:r>
    </w:p>
    <w:p w:rsidR="006160E7" w:rsidRPr="0027621D" w:rsidRDefault="005A66AD" w:rsidP="0027621D">
      <w:pPr>
        <w:pStyle w:val="Nagwek2"/>
        <w:numPr>
          <w:ilvl w:val="0"/>
          <w:numId w:val="4"/>
        </w:numPr>
        <w:spacing w:before="0"/>
        <w:ind w:left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Automatyczne </w:t>
      </w:r>
      <w:proofErr w:type="spellStart"/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odszranianie</w:t>
      </w:r>
      <w:proofErr w:type="spellEnd"/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/ system odparowania wody;</w:t>
      </w:r>
    </w:p>
    <w:p w:rsidR="006160E7" w:rsidRPr="0027621D" w:rsidRDefault="00941BAB" w:rsidP="0027621D">
      <w:pPr>
        <w:pStyle w:val="Nagwek2"/>
        <w:numPr>
          <w:ilvl w:val="0"/>
          <w:numId w:val="4"/>
        </w:numPr>
        <w:spacing w:before="0"/>
        <w:ind w:left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Wnętrze</w:t>
      </w:r>
      <w:r w:rsidRPr="0027621D">
        <w:rPr>
          <w:rFonts w:ascii="Times New Roman" w:eastAsia="Calibri" w:hAnsi="Times New Roman" w:cs="Times New Roman"/>
          <w:b w:val="0"/>
          <w:color w:val="auto"/>
          <w:spacing w:val="8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szafy</w:t>
      </w:r>
      <w:r w:rsidRPr="0027621D">
        <w:rPr>
          <w:rFonts w:ascii="Times New Roman" w:eastAsia="Calibri" w:hAnsi="Times New Roman" w:cs="Times New Roman"/>
          <w:b w:val="0"/>
          <w:color w:val="auto"/>
          <w:spacing w:val="8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wykonane</w:t>
      </w:r>
      <w:r w:rsidRPr="0027621D">
        <w:rPr>
          <w:rFonts w:ascii="Times New Roman" w:eastAsia="Calibri" w:hAnsi="Times New Roman" w:cs="Times New Roman"/>
          <w:b w:val="0"/>
          <w:color w:val="auto"/>
          <w:spacing w:val="8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z</w:t>
      </w:r>
      <w:r w:rsidRPr="0027621D">
        <w:rPr>
          <w:rFonts w:ascii="Times New Roman" w:eastAsia="Calibri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="004411BC" w:rsidRPr="0027621D">
        <w:rPr>
          <w:rFonts w:ascii="Times New Roman" w:eastAsia="Calibri" w:hAnsi="Times New Roman" w:cs="Times New Roman"/>
          <w:b w:val="0"/>
          <w:color w:val="auto"/>
          <w:spacing w:val="40"/>
          <w:sz w:val="24"/>
          <w:szCs w:val="24"/>
        </w:rPr>
        <w:t>tw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orzywa</w:t>
      </w:r>
      <w:r w:rsidRPr="0027621D">
        <w:rPr>
          <w:rFonts w:ascii="Times New Roman" w:eastAsia="Calibri" w:hAnsi="Times New Roman" w:cs="Times New Roman"/>
          <w:b w:val="0"/>
          <w:color w:val="auto"/>
          <w:spacing w:val="8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sztucznego,</w:t>
      </w:r>
      <w:r w:rsidRPr="0027621D">
        <w:rPr>
          <w:rFonts w:ascii="Times New Roman" w:eastAsia="Calibri" w:hAnsi="Times New Roman" w:cs="Times New Roman"/>
          <w:b w:val="0"/>
          <w:color w:val="auto"/>
          <w:spacing w:val="80"/>
          <w:sz w:val="24"/>
          <w:szCs w:val="24"/>
        </w:rPr>
        <w:t xml:space="preserve"> </w:t>
      </w:r>
      <w:r w:rsidR="005A66AD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korpus</w:t>
      </w:r>
      <w:r w:rsidRPr="0027621D">
        <w:rPr>
          <w:rFonts w:ascii="Times New Roman" w:eastAsia="Calibri" w:hAnsi="Times New Roman" w:cs="Times New Roman"/>
          <w:b w:val="0"/>
          <w:color w:val="auto"/>
          <w:spacing w:val="8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izolowany,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w w:val="95"/>
          <w:sz w:val="24"/>
          <w:szCs w:val="24"/>
        </w:rPr>
        <w:t xml:space="preserve">malowany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proszkowo;</w:t>
      </w:r>
    </w:p>
    <w:p w:rsidR="006160E7" w:rsidRPr="0027621D" w:rsidRDefault="004411BC" w:rsidP="0027621D">
      <w:pPr>
        <w:pStyle w:val="Nagwek2"/>
        <w:numPr>
          <w:ilvl w:val="0"/>
          <w:numId w:val="4"/>
        </w:numPr>
        <w:spacing w:before="0"/>
        <w:ind w:left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1-drzwiowa komora,</w:t>
      </w:r>
      <w:r w:rsidR="005A66AD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d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rzwi przeszklone,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spacing w:val="26"/>
          <w:sz w:val="24"/>
          <w:szCs w:val="24"/>
        </w:rPr>
        <w:t xml:space="preserve"> 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zamek drzwi wraz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z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spacing w:val="-2"/>
          <w:w w:val="95"/>
          <w:sz w:val="24"/>
          <w:szCs w:val="24"/>
        </w:rPr>
        <w:t xml:space="preserve"> 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kluczem;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spacing w:val="25"/>
          <w:sz w:val="24"/>
          <w:szCs w:val="24"/>
        </w:rPr>
        <w:t xml:space="preserve"> 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wbudowany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941BAB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agregat chłodniczą, chłodzenie wymuszone, ekologiczny czynnik chłodniczy, np. R134a;</w:t>
      </w:r>
    </w:p>
    <w:p w:rsidR="006160E7" w:rsidRPr="0027621D" w:rsidRDefault="00941BAB" w:rsidP="0027621D">
      <w:pPr>
        <w:pStyle w:val="Nagwek2"/>
        <w:numPr>
          <w:ilvl w:val="0"/>
          <w:numId w:val="4"/>
        </w:numPr>
        <w:spacing w:before="0"/>
        <w:ind w:left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Plafoniera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  <w:t>górna</w:t>
      </w:r>
      <w:r w:rsidRPr="0027621D">
        <w:rPr>
          <w:rFonts w:ascii="Times New Roman" w:eastAsia="Calibri" w:hAnsi="Times New Roman" w:cs="Times New Roman"/>
          <w:b w:val="0"/>
          <w:color w:val="auto"/>
          <w:spacing w:val="8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podświetlana,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oświetlenie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wnętrza</w:t>
      </w:r>
      <w:r w:rsidR="00601E55"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 xml:space="preserve"> LED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,</w:t>
      </w:r>
      <w:r w:rsidR="006160E7"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  <w:t>nóżki</w:t>
      </w:r>
      <w:r w:rsidRPr="0027621D">
        <w:rPr>
          <w:rFonts w:ascii="Times New Roman" w:eastAsia="Calibri" w:hAnsi="Times New Roman" w:cs="Times New Roman"/>
          <w:b w:val="0"/>
          <w:color w:val="auto"/>
          <w:spacing w:val="72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do</w:t>
      </w:r>
      <w:r w:rsidRPr="0027621D">
        <w:rPr>
          <w:rFonts w:ascii="Times New Roman" w:eastAsia="Calibri" w:hAnsi="Times New Roman" w:cs="Times New Roman"/>
          <w:b w:val="0"/>
          <w:color w:val="auto"/>
          <w:spacing w:val="6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wypoziomowania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sz w:val="24"/>
          <w:szCs w:val="24"/>
        </w:rPr>
        <w:t>urządzenia;</w:t>
      </w:r>
    </w:p>
    <w:p w:rsidR="00941BAB" w:rsidRPr="0027621D" w:rsidRDefault="00941BAB" w:rsidP="0027621D">
      <w:pPr>
        <w:pStyle w:val="Nagwek2"/>
        <w:numPr>
          <w:ilvl w:val="0"/>
          <w:numId w:val="4"/>
        </w:numPr>
        <w:spacing w:before="0"/>
        <w:ind w:left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Min.</w:t>
      </w:r>
      <w:r w:rsidRPr="0027621D">
        <w:rPr>
          <w:rFonts w:ascii="Times New Roman" w:eastAsia="Calibri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5A66AD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5</w:t>
      </w:r>
      <w:r w:rsidR="00601E55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w w:val="95"/>
          <w:sz w:val="24"/>
          <w:szCs w:val="24"/>
        </w:rPr>
        <w:t>pół</w:t>
      </w:r>
      <w:r w:rsidR="005A66AD" w:rsidRPr="0027621D">
        <w:rPr>
          <w:rFonts w:ascii="Times New Roman" w:eastAsia="Calibri" w:hAnsi="Times New Roman" w:cs="Times New Roman"/>
          <w:b w:val="0"/>
          <w:color w:val="auto"/>
          <w:spacing w:val="-2"/>
          <w:w w:val="95"/>
          <w:sz w:val="24"/>
          <w:szCs w:val="24"/>
        </w:rPr>
        <w:t>ek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w w:val="95"/>
          <w:sz w:val="24"/>
          <w:szCs w:val="24"/>
        </w:rPr>
        <w:t>.</w:t>
      </w:r>
    </w:p>
    <w:p w:rsidR="00941BAB" w:rsidRPr="0027621D" w:rsidRDefault="00941BAB" w:rsidP="0027621D">
      <w:pPr>
        <w:pStyle w:val="Nagwek2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</w:p>
    <w:p w:rsidR="006160E7" w:rsidRPr="0027621D" w:rsidRDefault="00941BAB" w:rsidP="0027621D">
      <w:pPr>
        <w:pStyle w:val="Nagwek2"/>
        <w:spacing w:before="0"/>
        <w:jc w:val="both"/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iCs/>
          <w:color w:val="auto"/>
          <w:w w:val="95"/>
          <w:sz w:val="24"/>
          <w:szCs w:val="24"/>
        </w:rPr>
        <w:t>Metalowy</w:t>
      </w:r>
      <w:r w:rsidRPr="0027621D">
        <w:rPr>
          <w:rFonts w:ascii="Times New Roman" w:eastAsia="Calibri" w:hAnsi="Times New Roman" w:cs="Times New Roman"/>
          <w:b w:val="0"/>
          <w:iCs/>
          <w:color w:val="auto"/>
          <w:spacing w:val="3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iCs/>
          <w:color w:val="auto"/>
          <w:spacing w:val="-2"/>
          <w:sz w:val="24"/>
          <w:szCs w:val="24"/>
        </w:rPr>
        <w:t>re</w:t>
      </w:r>
      <w:r w:rsidR="005A66AD" w:rsidRPr="0027621D">
        <w:rPr>
          <w:rFonts w:ascii="Times New Roman" w:eastAsia="Calibri" w:hAnsi="Times New Roman" w:cs="Times New Roman"/>
          <w:b w:val="0"/>
          <w:iCs/>
          <w:color w:val="auto"/>
          <w:spacing w:val="-2"/>
          <w:sz w:val="24"/>
          <w:szCs w:val="24"/>
        </w:rPr>
        <w:t>g</w:t>
      </w:r>
      <w:r w:rsidRPr="0027621D">
        <w:rPr>
          <w:rFonts w:ascii="Times New Roman" w:eastAsia="Calibri" w:hAnsi="Times New Roman" w:cs="Times New Roman"/>
          <w:b w:val="0"/>
          <w:iCs/>
          <w:color w:val="auto"/>
          <w:spacing w:val="-2"/>
          <w:sz w:val="24"/>
          <w:szCs w:val="24"/>
        </w:rPr>
        <w:t>ał</w:t>
      </w:r>
      <w:r w:rsidR="00D0622C" w:rsidRPr="0027621D">
        <w:rPr>
          <w:rFonts w:ascii="Times New Roman" w:eastAsia="Calibri" w:hAnsi="Times New Roman" w:cs="Times New Roman"/>
          <w:b w:val="0"/>
          <w:iCs/>
          <w:color w:val="auto"/>
          <w:spacing w:val="-2"/>
          <w:sz w:val="24"/>
          <w:szCs w:val="24"/>
        </w:rPr>
        <w:t xml:space="preserve"> gastronomiczny</w:t>
      </w:r>
      <w:r w:rsidRPr="0027621D">
        <w:rPr>
          <w:rFonts w:ascii="Times New Roman" w:eastAsia="Calibri" w:hAnsi="Times New Roman" w:cs="Times New Roman"/>
          <w:b w:val="0"/>
          <w:iCs/>
          <w:color w:val="auto"/>
          <w:spacing w:val="-2"/>
          <w:sz w:val="24"/>
          <w:szCs w:val="24"/>
        </w:rPr>
        <w:t>:</w:t>
      </w:r>
    </w:p>
    <w:p w:rsidR="006160E7" w:rsidRPr="0027621D" w:rsidRDefault="00941BAB" w:rsidP="0027621D">
      <w:pPr>
        <w:pStyle w:val="Nagwek2"/>
        <w:numPr>
          <w:ilvl w:val="0"/>
          <w:numId w:val="5"/>
        </w:numPr>
        <w:spacing w:before="0"/>
        <w:jc w:val="both"/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Regał chromowany</w:t>
      </w:r>
      <w:r w:rsidRPr="0027621D">
        <w:rPr>
          <w:rFonts w:ascii="Times New Roman" w:eastAsia="Calibri" w:hAnsi="Times New Roman" w:cs="Times New Roman"/>
          <w:b w:val="0"/>
          <w:color w:val="auto"/>
          <w:spacing w:val="2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o</w:t>
      </w:r>
      <w:r w:rsidRPr="0027621D">
        <w:rPr>
          <w:rFonts w:ascii="Times New Roman" w:eastAsia="Calibri" w:hAnsi="Times New Roman" w:cs="Times New Roman"/>
          <w:b w:val="0"/>
          <w:color w:val="auto"/>
          <w:spacing w:val="-6"/>
          <w:w w:val="9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min. wymiarach: szerokość 920 mm, głębokość 610</w:t>
      </w:r>
      <w:r w:rsidRPr="0027621D">
        <w:rPr>
          <w:rFonts w:ascii="Times New Roman" w:eastAsia="Calibri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 xml:space="preserve">mm, wysokość </w:t>
      </w:r>
      <w:r w:rsidR="00D0622C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1820 mm</w:t>
      </w:r>
      <w:r w:rsidR="006160E7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;</w:t>
      </w:r>
    </w:p>
    <w:p w:rsidR="006160E7" w:rsidRPr="0027621D" w:rsidRDefault="00941BAB" w:rsidP="0027621D">
      <w:pPr>
        <w:pStyle w:val="Nagwek2"/>
        <w:numPr>
          <w:ilvl w:val="0"/>
          <w:numId w:val="5"/>
        </w:numPr>
        <w:spacing w:before="0"/>
        <w:jc w:val="both"/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Liczba</w:t>
      </w:r>
      <w:r w:rsidRPr="0027621D">
        <w:rPr>
          <w:rFonts w:ascii="Times New Roman" w:eastAsia="Calibri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półek:</w:t>
      </w:r>
      <w:r w:rsidRPr="0027621D">
        <w:rPr>
          <w:rFonts w:ascii="Times New Roman" w:eastAsia="Calibri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5"/>
          <w:w w:val="95"/>
          <w:sz w:val="24"/>
          <w:szCs w:val="24"/>
        </w:rPr>
        <w:t>5;</w:t>
      </w:r>
    </w:p>
    <w:p w:rsidR="006160E7" w:rsidRPr="0027621D" w:rsidRDefault="00941BAB" w:rsidP="0027621D">
      <w:pPr>
        <w:pStyle w:val="Nagwek2"/>
        <w:numPr>
          <w:ilvl w:val="0"/>
          <w:numId w:val="5"/>
        </w:numPr>
        <w:spacing w:before="0"/>
        <w:jc w:val="both"/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Listwa</w:t>
      </w:r>
      <w:r w:rsidRPr="0027621D">
        <w:rPr>
          <w:rFonts w:ascii="Times New Roman" w:eastAsia="Calibri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półki</w:t>
      </w:r>
      <w:r w:rsidRPr="0027621D">
        <w:rPr>
          <w:rFonts w:ascii="Times New Roman" w:eastAsia="Calibri" w:hAnsi="Times New Roman" w:cs="Times New Roman"/>
          <w:b w:val="0"/>
          <w:color w:val="auto"/>
          <w:spacing w:val="18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zabezpieczająca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w w:val="9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od</w:t>
      </w:r>
      <w:r w:rsidRPr="0027621D">
        <w:rPr>
          <w:rFonts w:ascii="Times New Roman" w:eastAsia="Calibri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tyłu:</w:t>
      </w:r>
      <w:r w:rsidRPr="0027621D">
        <w:rPr>
          <w:rFonts w:ascii="Times New Roman" w:eastAsia="Calibri" w:hAnsi="Times New Roman" w:cs="Times New Roman"/>
          <w:b w:val="0"/>
          <w:color w:val="auto"/>
          <w:spacing w:val="12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4</w:t>
      </w:r>
      <w:r w:rsidRPr="0027621D">
        <w:rPr>
          <w:rFonts w:ascii="Times New Roman" w:eastAsia="Calibri" w:hAnsi="Times New Roman" w:cs="Times New Roman"/>
          <w:b w:val="0"/>
          <w:color w:val="auto"/>
          <w:spacing w:val="-7"/>
          <w:w w:val="9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w w:val="95"/>
          <w:sz w:val="24"/>
          <w:szCs w:val="24"/>
        </w:rPr>
        <w:t>szt.;</w:t>
      </w:r>
    </w:p>
    <w:p w:rsidR="006160E7" w:rsidRPr="0027621D" w:rsidRDefault="00941BAB" w:rsidP="0027621D">
      <w:pPr>
        <w:pStyle w:val="Nagwek2"/>
        <w:numPr>
          <w:ilvl w:val="0"/>
          <w:numId w:val="5"/>
        </w:numPr>
        <w:spacing w:before="0"/>
        <w:jc w:val="both"/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Listwa</w:t>
      </w:r>
      <w:r w:rsidRPr="0027621D">
        <w:rPr>
          <w:rFonts w:ascii="Times New Roman" w:eastAsia="Calibri" w:hAnsi="Times New Roman" w:cs="Times New Roman"/>
          <w:b w:val="0"/>
          <w:color w:val="auto"/>
          <w:spacing w:val="1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półki</w:t>
      </w:r>
      <w:r w:rsidRPr="0027621D">
        <w:rPr>
          <w:rFonts w:ascii="Times New Roman" w:eastAsia="Calibri" w:hAnsi="Times New Roman" w:cs="Times New Roman"/>
          <w:b w:val="0"/>
          <w:color w:val="auto"/>
          <w:spacing w:val="11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zabezpieczająca</w:t>
      </w:r>
      <w:r w:rsidRPr="0027621D">
        <w:rPr>
          <w:rFonts w:ascii="Times New Roman" w:eastAsia="Calibri" w:hAnsi="Times New Roman" w:cs="Times New Roman"/>
          <w:b w:val="0"/>
          <w:color w:val="auto"/>
          <w:spacing w:val="-11"/>
          <w:w w:val="9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boki:</w:t>
      </w:r>
      <w:r w:rsidRPr="0027621D">
        <w:rPr>
          <w:rFonts w:ascii="Times New Roman" w:eastAsia="Calibri" w:hAnsi="Times New Roman" w:cs="Times New Roman"/>
          <w:b w:val="0"/>
          <w:color w:val="auto"/>
          <w:spacing w:val="1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8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w w:val="95"/>
          <w:sz w:val="24"/>
          <w:szCs w:val="24"/>
        </w:rPr>
        <w:t xml:space="preserve"> szt.;</w:t>
      </w:r>
    </w:p>
    <w:p w:rsidR="006160E7" w:rsidRPr="0027621D" w:rsidRDefault="00941BAB" w:rsidP="0027621D">
      <w:pPr>
        <w:pStyle w:val="Nagwek2"/>
        <w:numPr>
          <w:ilvl w:val="0"/>
          <w:numId w:val="5"/>
        </w:numPr>
        <w:spacing w:before="0"/>
        <w:jc w:val="both"/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Przegroda</w:t>
      </w:r>
      <w:r w:rsidRPr="0027621D">
        <w:rPr>
          <w:rFonts w:ascii="Times New Roman" w:eastAsia="Calibri" w:hAnsi="Times New Roman" w:cs="Times New Roman"/>
          <w:b w:val="0"/>
          <w:color w:val="auto"/>
          <w:spacing w:val="14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pół</w:t>
      </w:r>
      <w:r w:rsidR="00D0622C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k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i:</w:t>
      </w:r>
      <w:r w:rsidRPr="0027621D">
        <w:rPr>
          <w:rFonts w:ascii="Times New Roman" w:eastAsia="Calibri" w:hAnsi="Times New Roman" w:cs="Times New Roman"/>
          <w:b w:val="0"/>
          <w:color w:val="auto"/>
          <w:spacing w:val="8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3</w:t>
      </w:r>
      <w:r w:rsidRPr="0027621D">
        <w:rPr>
          <w:rFonts w:ascii="Times New Roman" w:eastAsia="Calibri" w:hAnsi="Times New Roman" w:cs="Times New Roman"/>
          <w:b w:val="0"/>
          <w:color w:val="auto"/>
          <w:spacing w:val="-6"/>
          <w:w w:val="9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w w:val="95"/>
          <w:sz w:val="24"/>
          <w:szCs w:val="24"/>
        </w:rPr>
        <w:t>szt.;</w:t>
      </w:r>
    </w:p>
    <w:p w:rsidR="006160E7" w:rsidRPr="0027621D" w:rsidRDefault="00941BAB" w:rsidP="0027621D">
      <w:pPr>
        <w:pStyle w:val="Nagwek2"/>
        <w:numPr>
          <w:ilvl w:val="0"/>
          <w:numId w:val="5"/>
        </w:numPr>
        <w:spacing w:before="0"/>
        <w:jc w:val="both"/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Wykonany</w:t>
      </w:r>
      <w:r w:rsidRPr="0027621D">
        <w:rPr>
          <w:rFonts w:ascii="Times New Roman" w:eastAsia="Calibri" w:hAnsi="Times New Roman" w:cs="Times New Roman"/>
          <w:b w:val="0"/>
          <w:color w:val="auto"/>
          <w:spacing w:val="7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z</w:t>
      </w:r>
      <w:r w:rsidRPr="0027621D">
        <w:rPr>
          <w:rFonts w:ascii="Times New Roman" w:eastAsia="Calibri" w:hAnsi="Times New Roman" w:cs="Times New Roman"/>
          <w:b w:val="0"/>
          <w:color w:val="auto"/>
          <w:spacing w:val="-1"/>
          <w:w w:val="9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materia</w:t>
      </w:r>
      <w:r w:rsidR="003420F6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ł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ów</w:t>
      </w:r>
      <w:r w:rsidRPr="0027621D">
        <w:rPr>
          <w:rFonts w:ascii="Times New Roman" w:eastAsia="Calibri" w:hAnsi="Times New Roman" w:cs="Times New Roman"/>
          <w:b w:val="0"/>
          <w:color w:val="auto"/>
          <w:spacing w:val="8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nietoksycznych,</w:t>
      </w:r>
      <w:r w:rsidRPr="0027621D">
        <w:rPr>
          <w:rFonts w:ascii="Times New Roman" w:eastAsia="Calibri" w:hAnsi="Times New Roman" w:cs="Times New Roman"/>
          <w:b w:val="0"/>
          <w:color w:val="auto"/>
          <w:spacing w:val="-12"/>
          <w:w w:val="95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pozwalających</w:t>
      </w:r>
      <w:r w:rsidRPr="0027621D">
        <w:rPr>
          <w:rFonts w:ascii="Times New Roman" w:eastAsia="Calibri" w:hAnsi="Times New Roman" w:cs="Times New Roman"/>
          <w:b w:val="0"/>
          <w:color w:val="auto"/>
          <w:spacing w:val="20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na</w:t>
      </w:r>
      <w:r w:rsidRPr="0027621D">
        <w:rPr>
          <w:rFonts w:ascii="Times New Roman" w:eastAsia="Calibri" w:hAnsi="Times New Roman" w:cs="Times New Roman"/>
          <w:b w:val="0"/>
          <w:color w:val="auto"/>
          <w:spacing w:val="44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przechowywanie</w:t>
      </w:r>
      <w:r w:rsidRPr="0027621D">
        <w:rPr>
          <w:rFonts w:ascii="Times New Roman" w:eastAsia="Calibri" w:hAnsi="Times New Roman" w:cs="Times New Roman"/>
          <w:b w:val="0"/>
          <w:color w:val="auto"/>
          <w:spacing w:val="-11"/>
          <w:w w:val="95"/>
          <w:sz w:val="24"/>
          <w:szCs w:val="24"/>
        </w:rPr>
        <w:t xml:space="preserve"> </w:t>
      </w:r>
      <w:r w:rsidR="0027621D" w:rsidRPr="0027621D">
        <w:rPr>
          <w:rFonts w:ascii="Times New Roman" w:eastAsia="Calibri" w:hAnsi="Times New Roman" w:cs="Times New Roman"/>
          <w:b w:val="0"/>
          <w:color w:val="auto"/>
          <w:spacing w:val="-2"/>
          <w:w w:val="95"/>
          <w:sz w:val="24"/>
          <w:szCs w:val="24"/>
        </w:rPr>
        <w:t>żywności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w w:val="95"/>
          <w:sz w:val="24"/>
          <w:szCs w:val="24"/>
        </w:rPr>
        <w:t>;</w:t>
      </w:r>
    </w:p>
    <w:p w:rsidR="00941BAB" w:rsidRPr="0027621D" w:rsidRDefault="00941BAB" w:rsidP="0027621D">
      <w:pPr>
        <w:pStyle w:val="Nagwek2"/>
        <w:numPr>
          <w:ilvl w:val="0"/>
          <w:numId w:val="5"/>
        </w:numPr>
        <w:spacing w:before="0"/>
        <w:jc w:val="both"/>
        <w:rPr>
          <w:rFonts w:ascii="Times New Roman" w:eastAsia="Calibri" w:hAnsi="Times New Roman" w:cs="Times New Roman"/>
          <w:b w:val="0"/>
          <w:iCs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Posiadający</w:t>
      </w:r>
      <w:r w:rsidRPr="0027621D">
        <w:rPr>
          <w:rFonts w:ascii="Times New Roman" w:eastAsia="Calibri" w:hAnsi="Times New Roman" w:cs="Times New Roman"/>
          <w:b w:val="0"/>
          <w:color w:val="auto"/>
          <w:spacing w:val="17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atest</w:t>
      </w:r>
      <w:r w:rsidRPr="0027621D">
        <w:rPr>
          <w:rFonts w:ascii="Times New Roman" w:eastAsia="Calibri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PZH</w:t>
      </w:r>
      <w:r w:rsidRPr="0027621D">
        <w:rPr>
          <w:rFonts w:ascii="Times New Roman" w:eastAsia="Calibri" w:hAnsi="Times New Roman" w:cs="Times New Roman"/>
          <w:b w:val="0"/>
          <w:color w:val="auto"/>
          <w:spacing w:val="-2"/>
          <w:w w:val="95"/>
          <w:sz w:val="24"/>
          <w:szCs w:val="24"/>
        </w:rPr>
        <w:t xml:space="preserve"> </w:t>
      </w:r>
      <w:r w:rsidR="00D0622C" w:rsidRPr="0027621D">
        <w:rPr>
          <w:rFonts w:ascii="Times New Roman" w:eastAsia="Calibri" w:hAnsi="Times New Roman" w:cs="Times New Roman"/>
          <w:b w:val="0"/>
          <w:color w:val="auto"/>
          <w:w w:val="95"/>
          <w:sz w:val="24"/>
          <w:szCs w:val="24"/>
        </w:rPr>
        <w:t>dopuszczający do bezpośredniego kontaktu z żywnością;</w:t>
      </w:r>
    </w:p>
    <w:p w:rsidR="00941BAB" w:rsidRPr="0027621D" w:rsidRDefault="00941BAB" w:rsidP="0027621D">
      <w:pPr>
        <w:pStyle w:val="Nagwek2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</w:p>
    <w:p w:rsidR="00941BAB" w:rsidRPr="0027621D" w:rsidRDefault="0003478A" w:rsidP="0027621D">
      <w:pPr>
        <w:pStyle w:val="Nagwek2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II. </w:t>
      </w:r>
      <w:r w:rsidR="00904085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Wykonanie fundamentów we wskazanym miejscu przez Zamawiającego do</w:t>
      </w:r>
      <w:r w:rsidR="001D2C45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904085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ustawienia Jadłodzielni</w:t>
      </w:r>
      <w:r w:rsidR="00CD38E7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, montaż, wypoziomowanie</w:t>
      </w:r>
      <w:r w:rsidR="00904085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kontenera i przyłączenie go do sieci energetycznej</w:t>
      </w:r>
      <w:r w:rsidR="00CD38E7" w:rsidRPr="0027621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  <w:r w:rsidR="0078704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Dostarczenie urządzenia w miejsce docelowego montażu. </w:t>
      </w:r>
    </w:p>
    <w:p w:rsidR="006C4771" w:rsidRPr="0027621D" w:rsidRDefault="006C4771" w:rsidP="0027621D">
      <w:pPr>
        <w:pStyle w:val="Nagwek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6C4771" w:rsidRPr="0027621D" w:rsidSect="001B5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65C"/>
    <w:multiLevelType w:val="hybridMultilevel"/>
    <w:tmpl w:val="673E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13604"/>
    <w:multiLevelType w:val="hybridMultilevel"/>
    <w:tmpl w:val="050A93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3C1165"/>
    <w:multiLevelType w:val="multilevel"/>
    <w:tmpl w:val="3264AAAC"/>
    <w:lvl w:ilvl="0">
      <w:start w:val="1"/>
      <w:numFmt w:val="decimal"/>
      <w:lvlText w:val="%1."/>
      <w:lvlJc w:val="left"/>
      <w:pPr>
        <w:ind w:left="231" w:hanging="231"/>
      </w:pPr>
      <w:rPr>
        <w:rFonts w:hint="default"/>
        <w:spacing w:val="-1"/>
        <w:w w:val="93"/>
        <w:u w:val="none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43" w:hanging="417"/>
      </w:pPr>
      <w:rPr>
        <w:rFonts w:hint="default"/>
        <w:b w:val="0"/>
        <w:bCs w:val="0"/>
        <w:color w:val="auto"/>
        <w:spacing w:val="-1"/>
        <w:w w:val="97"/>
        <w:lang w:val="pl-PL" w:eastAsia="en-US" w:bidi="ar-SA"/>
      </w:rPr>
    </w:lvl>
    <w:lvl w:ilvl="2">
      <w:numFmt w:val="bullet"/>
      <w:lvlText w:val="•"/>
      <w:lvlJc w:val="left"/>
      <w:pPr>
        <w:ind w:left="1330" w:hanging="417"/>
      </w:pPr>
      <w:rPr>
        <w:rFonts w:ascii="Calibri" w:eastAsia="Calibri" w:hAnsi="Calibri" w:cs="Calibri" w:hint="default"/>
        <w:w w:val="99"/>
        <w:lang w:val="pl-PL" w:eastAsia="en-US" w:bidi="ar-SA"/>
      </w:rPr>
    </w:lvl>
    <w:lvl w:ilvl="3">
      <w:numFmt w:val="bullet"/>
      <w:lvlText w:val="•"/>
      <w:lvlJc w:val="left"/>
      <w:pPr>
        <w:ind w:left="1340" w:hanging="41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82" w:hanging="4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24" w:hanging="4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66" w:hanging="4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08" w:hanging="4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50" w:hanging="417"/>
      </w:pPr>
      <w:rPr>
        <w:rFonts w:hint="default"/>
        <w:lang w:val="pl-PL" w:eastAsia="en-US" w:bidi="ar-SA"/>
      </w:rPr>
    </w:lvl>
  </w:abstractNum>
  <w:abstractNum w:abstractNumId="3">
    <w:nsid w:val="71A75747"/>
    <w:multiLevelType w:val="hybridMultilevel"/>
    <w:tmpl w:val="F9749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D726F"/>
    <w:multiLevelType w:val="hybridMultilevel"/>
    <w:tmpl w:val="ADC87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2CA8"/>
    <w:rsid w:val="0003478A"/>
    <w:rsid w:val="00104461"/>
    <w:rsid w:val="001B59D2"/>
    <w:rsid w:val="001D2C45"/>
    <w:rsid w:val="0027621D"/>
    <w:rsid w:val="002F7DB2"/>
    <w:rsid w:val="00302B78"/>
    <w:rsid w:val="003420F6"/>
    <w:rsid w:val="003F2CA8"/>
    <w:rsid w:val="004411BC"/>
    <w:rsid w:val="0045265A"/>
    <w:rsid w:val="005A66AD"/>
    <w:rsid w:val="00601E55"/>
    <w:rsid w:val="006160E7"/>
    <w:rsid w:val="006309CE"/>
    <w:rsid w:val="006629FA"/>
    <w:rsid w:val="006C4771"/>
    <w:rsid w:val="00787045"/>
    <w:rsid w:val="00904085"/>
    <w:rsid w:val="00941BAB"/>
    <w:rsid w:val="00981A4F"/>
    <w:rsid w:val="00AF257C"/>
    <w:rsid w:val="00B51E32"/>
    <w:rsid w:val="00CD38E7"/>
    <w:rsid w:val="00D0622C"/>
    <w:rsid w:val="00D85DF9"/>
    <w:rsid w:val="00FA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9D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1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08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81A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Admin</cp:lastModifiedBy>
  <cp:revision>5</cp:revision>
  <dcterms:created xsi:type="dcterms:W3CDTF">2022-07-27T07:57:00Z</dcterms:created>
  <dcterms:modified xsi:type="dcterms:W3CDTF">2022-07-29T07:36:00Z</dcterms:modified>
</cp:coreProperties>
</file>