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E19" w14:textId="0D128585" w:rsidR="00AF6CCE" w:rsidRPr="00667C6E" w:rsidRDefault="009551CA" w:rsidP="009551CA">
      <w:pPr>
        <w:tabs>
          <w:tab w:val="left" w:pos="66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67C6E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SWZ   </w:t>
      </w:r>
    </w:p>
    <w:p w14:paraId="1DDCC0B2" w14:textId="0A91CBA8" w:rsidR="00AF6CCE" w:rsidRPr="00667C6E" w:rsidRDefault="00AF6CCE" w:rsidP="00B76F7A">
      <w:pPr>
        <w:ind w:left="-180" w:firstLine="8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C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38D936FE" w14:textId="09C4DF95" w:rsidR="00AF6CCE" w:rsidRPr="00667C6E" w:rsidRDefault="00AF6CCE" w:rsidP="00AF6CCE">
      <w:pPr>
        <w:rPr>
          <w:rFonts w:asciiTheme="minorHAnsi" w:hAnsiTheme="minorHAnsi" w:cstheme="minorHAnsi"/>
          <w:b/>
          <w:sz w:val="22"/>
          <w:szCs w:val="22"/>
        </w:rPr>
      </w:pPr>
    </w:p>
    <w:p w14:paraId="60C1FCF7" w14:textId="77777777" w:rsidR="000333BF" w:rsidRPr="00667C6E" w:rsidRDefault="000333BF" w:rsidP="00AF6CCE">
      <w:pPr>
        <w:rPr>
          <w:rFonts w:asciiTheme="minorHAnsi" w:hAnsiTheme="minorHAnsi" w:cstheme="minorHAnsi"/>
          <w:b/>
          <w:sz w:val="22"/>
          <w:szCs w:val="22"/>
        </w:rPr>
      </w:pPr>
    </w:p>
    <w:p w14:paraId="55C985CA" w14:textId="04E05377" w:rsidR="00AF6CCE" w:rsidRPr="00667C6E" w:rsidRDefault="00B76F7A" w:rsidP="00AF6C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7C6E">
        <w:rPr>
          <w:rFonts w:asciiTheme="minorHAnsi" w:hAnsiTheme="minorHAnsi" w:cstheme="minorHAnsi"/>
          <w:b/>
          <w:sz w:val="22"/>
          <w:szCs w:val="22"/>
          <w:u w:val="single"/>
        </w:rPr>
        <w:t>KLAUZULA INFORMACYJNA RODO</w:t>
      </w:r>
    </w:p>
    <w:p w14:paraId="2F1E8A26" w14:textId="2C52C3A5" w:rsidR="00AF6CCE" w:rsidRPr="00667C6E" w:rsidRDefault="00AF6CCE" w:rsidP="00AF6CCE">
      <w:pPr>
        <w:ind w:left="1410" w:hanging="1410"/>
        <w:jc w:val="center"/>
        <w:rPr>
          <w:rFonts w:asciiTheme="minorHAnsi" w:hAnsiTheme="minorHAnsi" w:cstheme="minorHAnsi"/>
          <w:sz w:val="22"/>
          <w:szCs w:val="22"/>
        </w:rPr>
      </w:pPr>
      <w:r w:rsidRPr="00667C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41A6AE05" w14:textId="77777777" w:rsidR="00AF6CCE" w:rsidRPr="00667C6E" w:rsidRDefault="00AF6CCE" w:rsidP="00AF6CCE">
      <w:pPr>
        <w:ind w:left="1410" w:hanging="141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6EC3F8" w14:textId="77777777" w:rsidR="00AF6CCE" w:rsidRPr="00667C6E" w:rsidRDefault="00AF6CCE" w:rsidP="00AF6CCE">
      <w:pPr>
        <w:tabs>
          <w:tab w:val="center" w:pos="4535"/>
          <w:tab w:val="left" w:pos="7155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</w:p>
    <w:p w14:paraId="419418D6" w14:textId="6D974720" w:rsidR="008123EA" w:rsidRPr="00667C6E" w:rsidRDefault="000333BF" w:rsidP="000333BF">
      <w:pPr>
        <w:autoSpaceDE w:val="0"/>
        <w:autoSpaceDN w:val="0"/>
        <w:adjustRightInd w:val="0"/>
        <w:spacing w:line="400" w:lineRule="exact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7C6E">
        <w:rPr>
          <w:rFonts w:asciiTheme="minorHAnsi" w:hAnsiTheme="minorHAnsi" w:cstheme="minorHAnsi"/>
          <w:b/>
          <w:bCs/>
          <w:sz w:val="24"/>
          <w:szCs w:val="24"/>
        </w:rPr>
        <w:t>Dostawa fabrycznie nowego ciężkiego samochodu pożarniczo, ratowniczo-gaśniczego z napędem 4x4 dla OSP Biały Dunajec</w:t>
      </w:r>
    </w:p>
    <w:p w14:paraId="295435C9" w14:textId="690425E6" w:rsidR="00B76F7A" w:rsidRPr="00667C6E" w:rsidRDefault="00B76F7A" w:rsidP="00B76F7A">
      <w:pPr>
        <w:rPr>
          <w:rFonts w:asciiTheme="minorHAnsi" w:hAnsiTheme="minorHAnsi" w:cstheme="minorHAnsi"/>
          <w:sz w:val="22"/>
          <w:szCs w:val="22"/>
        </w:rPr>
      </w:pPr>
    </w:p>
    <w:p w14:paraId="5F2ECA7C" w14:textId="77777777" w:rsidR="000333BF" w:rsidRPr="00667C6E" w:rsidRDefault="000333BF" w:rsidP="00B76F7A">
      <w:pPr>
        <w:rPr>
          <w:rFonts w:asciiTheme="minorHAnsi" w:hAnsiTheme="minorHAnsi" w:cstheme="minorHAnsi"/>
          <w:sz w:val="14"/>
          <w:szCs w:val="14"/>
        </w:rPr>
      </w:pPr>
    </w:p>
    <w:p w14:paraId="1068D0AF" w14:textId="77777777" w:rsidR="00B76F7A" w:rsidRPr="00667C6E" w:rsidRDefault="00B76F7A" w:rsidP="002D6A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C6E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Zamawiający  informuje, że:</w:t>
      </w:r>
    </w:p>
    <w:p w14:paraId="201A8DE9" w14:textId="0E868291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 xml:space="preserve">Administratorem Pani/Pana danych osobowych jest </w:t>
      </w:r>
      <w:r w:rsidR="009C6304" w:rsidRPr="00667C6E">
        <w:rPr>
          <w:rFonts w:asciiTheme="minorHAnsi" w:hAnsiTheme="minorHAnsi" w:cstheme="minorHAnsi"/>
        </w:rPr>
        <w:t xml:space="preserve">Prezes OSP w </w:t>
      </w:r>
      <w:r w:rsidR="000333BF" w:rsidRPr="00667C6E">
        <w:rPr>
          <w:rFonts w:asciiTheme="minorHAnsi" w:hAnsiTheme="minorHAnsi" w:cstheme="minorHAnsi"/>
        </w:rPr>
        <w:t>Białym Dunajcu</w:t>
      </w:r>
      <w:r w:rsidRPr="00667C6E">
        <w:rPr>
          <w:rFonts w:asciiTheme="minorHAnsi" w:hAnsiTheme="minorHAnsi" w:cstheme="minorHAnsi"/>
        </w:rPr>
        <w:t xml:space="preserve"> z siedzibą 34-</w:t>
      </w:r>
      <w:r w:rsidR="000333BF" w:rsidRPr="00667C6E">
        <w:rPr>
          <w:rFonts w:asciiTheme="minorHAnsi" w:hAnsiTheme="minorHAnsi" w:cstheme="minorHAnsi"/>
        </w:rPr>
        <w:t>425 Biały Dunajec, ul. Jana Pawła II 312.</w:t>
      </w:r>
    </w:p>
    <w:p w14:paraId="35C2F04C" w14:textId="42531651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Administrator powołał Inspektora Ochrony Danych</w:t>
      </w:r>
      <w:r w:rsidR="000333BF" w:rsidRPr="00667C6E">
        <w:rPr>
          <w:rFonts w:asciiTheme="minorHAnsi" w:hAnsiTheme="minorHAnsi" w:cstheme="minorHAnsi"/>
        </w:rPr>
        <w:t xml:space="preserve">, </w:t>
      </w:r>
      <w:r w:rsidRPr="00667C6E">
        <w:rPr>
          <w:rFonts w:asciiTheme="minorHAnsi" w:hAnsiTheme="minorHAnsi" w:cstheme="minorHAnsi"/>
        </w:rPr>
        <w:t xml:space="preserve">z którym można kontaktować się po adresem poczty elektronicznej </w:t>
      </w:r>
      <w:hyperlink r:id="rId7" w:history="1">
        <w:r w:rsidR="000333BF" w:rsidRPr="00667C6E">
          <w:rPr>
            <w:rFonts w:asciiTheme="minorHAnsi" w:hAnsiTheme="minorHAnsi" w:cstheme="minorHAnsi"/>
          </w:rPr>
          <w:t xml:space="preserve">iod@bialydunajec.com.pl </w:t>
        </w:r>
      </w:hyperlink>
      <w:r w:rsidRPr="00667C6E">
        <w:rPr>
          <w:rFonts w:asciiTheme="minorHAnsi" w:hAnsiTheme="minorHAnsi" w:cstheme="minorHAnsi"/>
        </w:rPr>
        <w:t xml:space="preserve">lub pisemnie na adres </w:t>
      </w:r>
      <w:r w:rsidR="000333BF" w:rsidRPr="00667C6E">
        <w:rPr>
          <w:rFonts w:asciiTheme="minorHAnsi" w:hAnsiTheme="minorHAnsi" w:cstheme="minorHAnsi"/>
        </w:rPr>
        <w:t>34-425 Biały Dunajec, ul. Jana Pawła II 312</w:t>
      </w:r>
      <w:r w:rsidRPr="00667C6E">
        <w:rPr>
          <w:rFonts w:asciiTheme="minorHAnsi" w:hAnsiTheme="minorHAnsi" w:cstheme="minorHAnsi"/>
        </w:rPr>
        <w:t>.</w:t>
      </w:r>
    </w:p>
    <w:p w14:paraId="1289667C" w14:textId="612F7C8A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C2D527A" w14:textId="2F063821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7C6E">
        <w:rPr>
          <w:rFonts w:asciiTheme="minorHAnsi" w:hAnsiTheme="minorHAnsi" w:cstheme="minorHAnsi"/>
        </w:rPr>
        <w:t>Pzp</w:t>
      </w:r>
      <w:proofErr w:type="spellEnd"/>
      <w:r w:rsidRPr="00667C6E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7C6E">
        <w:rPr>
          <w:rFonts w:asciiTheme="minorHAnsi" w:hAnsiTheme="minorHAnsi" w:cstheme="minorHAnsi"/>
        </w:rPr>
        <w:t>Pzp</w:t>
      </w:r>
      <w:proofErr w:type="spellEnd"/>
      <w:r w:rsidRPr="00667C6E">
        <w:rPr>
          <w:rFonts w:asciiTheme="minorHAnsi" w:hAnsiTheme="minorHAnsi" w:cstheme="minorHAnsi"/>
        </w:rPr>
        <w:t xml:space="preserve">;  </w:t>
      </w:r>
    </w:p>
    <w:p w14:paraId="31C1EB56" w14:textId="22A96269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Pani/Pana dane osobowe przetwarzane będą na podstawie art. 6 ust. 1 lit. c RODO w celu związanym z przedmiotowym postępowaniem o udzielenie zamówienia publicznego prowadzonym w trybie przetargu nieograniczonego;</w:t>
      </w:r>
    </w:p>
    <w:p w14:paraId="7F11B0B3" w14:textId="59BB2023" w:rsidR="00013183" w:rsidRPr="00667C6E" w:rsidRDefault="00BD3F11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667C6E">
        <w:rPr>
          <w:rFonts w:asciiTheme="minorHAnsi" w:hAnsiTheme="minorHAnsi" w:cstheme="minorHAnsi"/>
        </w:rPr>
        <w:t>Pzp</w:t>
      </w:r>
      <w:proofErr w:type="spellEnd"/>
      <w:r w:rsidRPr="00667C6E">
        <w:rPr>
          <w:rFonts w:asciiTheme="minorHAnsi" w:hAnsiTheme="minorHAnsi" w:cstheme="minorHAnsi"/>
        </w:rPr>
        <w:t>, a także art. 6 ustawy z 6 września 2001 r. o dostępie do informacji publicznej.</w:t>
      </w:r>
    </w:p>
    <w:p w14:paraId="5501B144" w14:textId="28111F22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Dane będą przechowywane zgodnie z rzeczowym wykazem akt i przepisami o archiwizacji.</w:t>
      </w:r>
    </w:p>
    <w:p w14:paraId="3CFA6E52" w14:textId="53CD181E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Posiada Pani/Pan prawo do: żądania dostępu do swoich danych osobowych, ich sprostowania, usunięcia lub ograniczenia przetwarzania danych osobowych, wniesienia sprzeciwu wobec takiego przetwarzania,</w:t>
      </w:r>
      <w:r w:rsidR="00544C70" w:rsidRPr="00667C6E">
        <w:rPr>
          <w:rFonts w:asciiTheme="minorHAnsi" w:hAnsiTheme="minorHAnsi" w:cstheme="minorHAnsi"/>
        </w:rPr>
        <w:t xml:space="preserve"> </w:t>
      </w:r>
      <w:r w:rsidRPr="00667C6E">
        <w:rPr>
          <w:rFonts w:asciiTheme="minorHAnsi" w:hAnsiTheme="minorHAnsi" w:cstheme="minorHAnsi"/>
        </w:rPr>
        <w:t>przenoszenia danych, wniesienia skargi do organu nadzorczego (Prezesa Urzędu Ochrony Danych Osobowych), cofnięcia zgody na przetwarzanie danych osobowych, jeżeli podstawą ich przetwarzania była zgoda.</w:t>
      </w:r>
    </w:p>
    <w:p w14:paraId="6E6719DA" w14:textId="5EA0B21D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Podanie danych osobowych jest obowiązkowe w sytuacji, gdy przesłankę stanowi przepis prawa powszechnie obowiązującego. Konsekwencją niepodania danych może być uniemożliwienie podjęcia czynności urzędowych.</w:t>
      </w:r>
    </w:p>
    <w:p w14:paraId="7FF02B98" w14:textId="5D833B4B" w:rsidR="00B76F7A" w:rsidRPr="00667C6E" w:rsidRDefault="00B76F7A" w:rsidP="000333B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7C6E">
        <w:rPr>
          <w:rFonts w:asciiTheme="minorHAnsi" w:hAnsiTheme="minorHAnsi" w:cstheme="minorHAnsi"/>
        </w:rPr>
        <w:t>Przekazane dane nie będą podlegać zautomatyzowanemu podejmowaniu decyzji, w tym profilowaniu</w:t>
      </w:r>
      <w:r w:rsidR="000333BF" w:rsidRPr="00667C6E">
        <w:rPr>
          <w:rFonts w:asciiTheme="minorHAnsi" w:hAnsiTheme="minorHAnsi" w:cstheme="minorHAnsi"/>
        </w:rPr>
        <w:t>.</w:t>
      </w:r>
    </w:p>
    <w:sectPr w:rsidR="00B76F7A" w:rsidRPr="00667C6E" w:rsidSect="00FA1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6C3D" w14:textId="77777777" w:rsidR="00324E78" w:rsidRDefault="00324E78" w:rsidP="00D9537C">
      <w:r>
        <w:separator/>
      </w:r>
    </w:p>
  </w:endnote>
  <w:endnote w:type="continuationSeparator" w:id="0">
    <w:p w14:paraId="3C26E5AF" w14:textId="77777777" w:rsidR="00324E78" w:rsidRDefault="00324E78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4D3" w14:textId="77777777" w:rsidR="00906C8F" w:rsidRDefault="00906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243116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42E8E5" w14:textId="6ED08931" w:rsidR="00BC617C" w:rsidRPr="00906C8F" w:rsidRDefault="00BC617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06C8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06C8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906C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8919C0" w14:textId="77777777" w:rsidR="00BC617C" w:rsidRPr="00906C8F" w:rsidRDefault="00BC617C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D5F1" w14:textId="77777777" w:rsidR="00906C8F" w:rsidRDefault="00906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D00C" w14:textId="77777777" w:rsidR="00324E78" w:rsidRDefault="00324E78" w:rsidP="00D9537C">
      <w:r>
        <w:separator/>
      </w:r>
    </w:p>
  </w:footnote>
  <w:footnote w:type="continuationSeparator" w:id="0">
    <w:p w14:paraId="40A4A113" w14:textId="77777777" w:rsidR="00324E78" w:rsidRDefault="00324E78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A33" w14:textId="77777777" w:rsidR="00906C8F" w:rsidRDefault="00906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747D" w14:textId="07858944" w:rsidR="00D9537C" w:rsidRDefault="000333BF" w:rsidP="000333BF">
    <w:pPr>
      <w:pStyle w:val="Nagwek"/>
      <w:ind w:left="-426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EE6CF4">
      <w:rPr>
        <w:rFonts w:asciiTheme="minorHAnsi" w:hAnsiTheme="minorHAnsi" w:cstheme="minorHAnsi"/>
        <w:i/>
        <w:iCs/>
        <w:sz w:val="16"/>
        <w:szCs w:val="16"/>
      </w:rPr>
      <w:t>Postępowanie o udzielenie zamówienia klasycznego prowadzonego w trybie podstawowym bez przeprowadzenia negocjacji o wartości mniejszej niż progi unijne pn.: „Dostawa fabrycznie nowego ciężkiego samochodu pożarniczo, ratowniczo-gaśniczego z napędem 4x4 dla OSP Biały Dunajec”</w:t>
    </w:r>
  </w:p>
  <w:p w14:paraId="45C3705C" w14:textId="77777777" w:rsidR="000333BF" w:rsidRPr="000333BF" w:rsidRDefault="000333BF" w:rsidP="000333BF">
    <w:pPr>
      <w:pStyle w:val="Nagwek"/>
      <w:rPr>
        <w:rFonts w:asciiTheme="minorHAnsi" w:hAnsiTheme="minorHAnsi" w:cstheme="minorHAnsi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A6F2" w14:textId="77777777" w:rsidR="00906C8F" w:rsidRDefault="00906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46B"/>
    <w:multiLevelType w:val="hybridMultilevel"/>
    <w:tmpl w:val="64D6E3A4"/>
    <w:lvl w:ilvl="0" w:tplc="8286F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03439"/>
    <w:multiLevelType w:val="hybridMultilevel"/>
    <w:tmpl w:val="75E4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562F"/>
    <w:multiLevelType w:val="hybridMultilevel"/>
    <w:tmpl w:val="28E05C2C"/>
    <w:lvl w:ilvl="0" w:tplc="8286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E"/>
    <w:rsid w:val="00013183"/>
    <w:rsid w:val="00020F94"/>
    <w:rsid w:val="00021D0C"/>
    <w:rsid w:val="000333BF"/>
    <w:rsid w:val="00054858"/>
    <w:rsid w:val="00152827"/>
    <w:rsid w:val="0019009E"/>
    <w:rsid w:val="001944E4"/>
    <w:rsid w:val="001E195D"/>
    <w:rsid w:val="00222BBE"/>
    <w:rsid w:val="00247324"/>
    <w:rsid w:val="00291B9C"/>
    <w:rsid w:val="002D6A91"/>
    <w:rsid w:val="002E4893"/>
    <w:rsid w:val="002F47A6"/>
    <w:rsid w:val="002F7D6B"/>
    <w:rsid w:val="00324E78"/>
    <w:rsid w:val="00325C8F"/>
    <w:rsid w:val="003732CC"/>
    <w:rsid w:val="0046656B"/>
    <w:rsid w:val="004729B2"/>
    <w:rsid w:val="004A6E90"/>
    <w:rsid w:val="004B08DB"/>
    <w:rsid w:val="004E2696"/>
    <w:rsid w:val="004E71DF"/>
    <w:rsid w:val="00534F08"/>
    <w:rsid w:val="0053555B"/>
    <w:rsid w:val="00544C70"/>
    <w:rsid w:val="005732D3"/>
    <w:rsid w:val="00593580"/>
    <w:rsid w:val="005F035B"/>
    <w:rsid w:val="005F7D10"/>
    <w:rsid w:val="00667C6E"/>
    <w:rsid w:val="0067766A"/>
    <w:rsid w:val="006A4E59"/>
    <w:rsid w:val="006D17D4"/>
    <w:rsid w:val="007453C0"/>
    <w:rsid w:val="007D3FFC"/>
    <w:rsid w:val="008123EA"/>
    <w:rsid w:val="008258A0"/>
    <w:rsid w:val="008375D2"/>
    <w:rsid w:val="0089025E"/>
    <w:rsid w:val="008C6898"/>
    <w:rsid w:val="00906C8F"/>
    <w:rsid w:val="00914FBD"/>
    <w:rsid w:val="00930510"/>
    <w:rsid w:val="009551CA"/>
    <w:rsid w:val="00957786"/>
    <w:rsid w:val="009835EC"/>
    <w:rsid w:val="009A479D"/>
    <w:rsid w:val="009C6304"/>
    <w:rsid w:val="00A139C0"/>
    <w:rsid w:val="00A62F0F"/>
    <w:rsid w:val="00A9497E"/>
    <w:rsid w:val="00AA0F63"/>
    <w:rsid w:val="00AD12F1"/>
    <w:rsid w:val="00AF6CCE"/>
    <w:rsid w:val="00B15D1F"/>
    <w:rsid w:val="00B367C4"/>
    <w:rsid w:val="00B76F7A"/>
    <w:rsid w:val="00BC05B4"/>
    <w:rsid w:val="00BC5098"/>
    <w:rsid w:val="00BC617C"/>
    <w:rsid w:val="00BD3F11"/>
    <w:rsid w:val="00C268BA"/>
    <w:rsid w:val="00C3280D"/>
    <w:rsid w:val="00C569FA"/>
    <w:rsid w:val="00C84291"/>
    <w:rsid w:val="00CA00CC"/>
    <w:rsid w:val="00CA432B"/>
    <w:rsid w:val="00D310E8"/>
    <w:rsid w:val="00D70F7D"/>
    <w:rsid w:val="00D91056"/>
    <w:rsid w:val="00D9537C"/>
    <w:rsid w:val="00D9778B"/>
    <w:rsid w:val="00DE0206"/>
    <w:rsid w:val="00DE3C9E"/>
    <w:rsid w:val="00E0331D"/>
    <w:rsid w:val="00E41527"/>
    <w:rsid w:val="00EA0FAD"/>
    <w:rsid w:val="00EC53BD"/>
    <w:rsid w:val="00EE4588"/>
    <w:rsid w:val="00F625BB"/>
    <w:rsid w:val="00F74711"/>
    <w:rsid w:val="00F82F1A"/>
    <w:rsid w:val="00F8703E"/>
    <w:rsid w:val="00FA13EA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F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3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ialydunajec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48607331698</cp:lastModifiedBy>
  <cp:revision>5</cp:revision>
  <cp:lastPrinted>2021-02-08T06:32:00Z</cp:lastPrinted>
  <dcterms:created xsi:type="dcterms:W3CDTF">2021-06-19T12:25:00Z</dcterms:created>
  <dcterms:modified xsi:type="dcterms:W3CDTF">2021-06-19T14:43:00Z</dcterms:modified>
</cp:coreProperties>
</file>