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5F29" w14:textId="77777777" w:rsidR="00BE7C29" w:rsidRDefault="00BE7C29" w:rsidP="00AD5001">
      <w:pPr>
        <w:pStyle w:val="Tekstpodstawowy"/>
        <w:spacing w:after="60" w:line="276" w:lineRule="auto"/>
        <w:jc w:val="center"/>
        <w:rPr>
          <w:rFonts w:ascii="Cambria" w:hAnsi="Cambria" w:cs="Arial"/>
          <w:bCs/>
          <w:sz w:val="20"/>
          <w:szCs w:val="20"/>
          <w:u w:val="single"/>
          <w:lang w:val="pl-PL"/>
        </w:rPr>
      </w:pPr>
    </w:p>
    <w:p w14:paraId="1D217C44" w14:textId="77777777" w:rsidR="00F1087E" w:rsidRPr="0012302D" w:rsidRDefault="000153E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28A90469" w14:textId="77777777" w:rsidR="00F1087E" w:rsidRPr="0012302D" w:rsidRDefault="00F1087E" w:rsidP="00AD500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771B0376" w14:textId="77777777" w:rsidR="00F1087E" w:rsidRPr="0012302D" w:rsidRDefault="00436D28" w:rsidP="00AD500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6260C578" w14:textId="77777777" w:rsidR="00436D28" w:rsidRPr="0012302D" w:rsidRDefault="00436D28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35847352" w14:textId="77777777" w:rsidR="00436D28" w:rsidRPr="0012302D" w:rsidRDefault="00436D28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3548EBC1" w14:textId="77777777" w:rsidR="001E7A0A" w:rsidRPr="0012302D" w:rsidRDefault="00F1087E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49891238" w14:textId="77777777" w:rsidR="00F1087E" w:rsidRPr="0012302D" w:rsidRDefault="00F1087E" w:rsidP="00AD5001">
      <w:pPr>
        <w:pStyle w:val="Tytu"/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2A8CD6A5" w14:textId="77777777" w:rsidR="001E7A0A" w:rsidRPr="0012302D" w:rsidRDefault="00436D28" w:rsidP="00AD5001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8134BC8" w14:textId="77777777" w:rsidR="00F1087E" w:rsidRPr="0012302D" w:rsidRDefault="00F1087E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174F41AD" w14:textId="77777777" w:rsidR="00F1087E" w:rsidRPr="0012302D" w:rsidRDefault="00F1087E" w:rsidP="00AD500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569753CD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0676C408" w14:textId="2EFE5637" w:rsidR="009852AA" w:rsidRDefault="00125787" w:rsidP="00AE4F1C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CE1AB9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r w:rsidR="002C782D">
        <w:rPr>
          <w:rFonts w:ascii="Cambria" w:hAnsi="Cambria" w:cs="Calibri"/>
          <w:sz w:val="20"/>
          <w:szCs w:val="20"/>
        </w:rPr>
        <w:t>„</w:t>
      </w:r>
      <w:r w:rsidR="002C782D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2C782D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”</w:t>
      </w:r>
    </w:p>
    <w:p w14:paraId="154B113E" w14:textId="77777777" w:rsidR="00125787" w:rsidRPr="009852AA" w:rsidRDefault="00C31E0D" w:rsidP="009852AA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99739F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………………………………………………………………………………………….</w:t>
      </w: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BE1430C" w14:textId="77777777" w:rsidR="00C31E0D" w:rsidRPr="0012302D" w:rsidRDefault="00125787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0BD62729" w14:textId="77777777" w:rsidR="00F1087E" w:rsidRPr="0012302D" w:rsidRDefault="00F1087E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 xml:space="preserve">Wykonawca oświadcza, ze zapoznał się z dokumentacją </w:t>
      </w:r>
      <w:r w:rsidR="001E7A0A" w:rsidRPr="0012302D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Pr="0012302D">
        <w:rPr>
          <w:rFonts w:ascii="Cambria" w:hAnsi="Cambria" w:cs="Arial"/>
          <w:b w:val="0"/>
          <w:bCs/>
          <w:sz w:val="20"/>
        </w:rPr>
        <w:t xml:space="preserve"> oraz </w:t>
      </w:r>
      <w:r w:rsidRPr="0012302D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Pr="0012302D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31A916DA" w14:textId="77777777" w:rsidR="00F1087E" w:rsidRPr="0012302D" w:rsidRDefault="00F1087E" w:rsidP="00AD5001">
      <w:pPr>
        <w:spacing w:before="36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3EDE838F" w14:textId="77777777" w:rsidR="00F1087E" w:rsidRPr="0012302D" w:rsidRDefault="00F1087E" w:rsidP="00AD500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969E108" w14:textId="77777777" w:rsidR="00F1087E" w:rsidRPr="0012302D" w:rsidRDefault="00F1087E" w:rsidP="00AD500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6DEAF92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6A660431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66BBCBB4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 zauważonych wadach w projektach budowlanych.</w:t>
      </w:r>
    </w:p>
    <w:p w14:paraId="4D82948D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2589CF1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32DABECF" w14:textId="77777777" w:rsidR="00F1087E" w:rsidRPr="0012302D" w:rsidRDefault="00F1087E" w:rsidP="00AD5001">
      <w:pPr>
        <w:spacing w:line="276" w:lineRule="auto"/>
        <w:ind w:left="714"/>
        <w:jc w:val="both"/>
        <w:rPr>
          <w:rFonts w:ascii="Cambria" w:hAnsi="Cambria" w:cs="Arial"/>
          <w:sz w:val="20"/>
          <w:szCs w:val="20"/>
        </w:rPr>
      </w:pPr>
    </w:p>
    <w:p w14:paraId="0CD6E50B" w14:textId="77777777" w:rsidR="00F1087E" w:rsidRPr="0012302D" w:rsidRDefault="00F1087E" w:rsidP="00AD500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12302D">
        <w:rPr>
          <w:rFonts w:ascii="Cambria" w:hAnsi="Cambria" w:cs="Arial"/>
          <w:sz w:val="20"/>
          <w:szCs w:val="20"/>
        </w:rPr>
        <w:t>zleconych robót</w:t>
      </w:r>
      <w:r w:rsidRPr="0012302D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6FDFBEA3" w14:textId="77777777" w:rsidR="002017EB" w:rsidRDefault="00F1087E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12302D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="002017EB">
        <w:rPr>
          <w:rFonts w:ascii="Cambria" w:hAnsi="Cambria" w:cs="Arial"/>
          <w:sz w:val="20"/>
          <w:szCs w:val="20"/>
        </w:rPr>
        <w:t>.</w:t>
      </w:r>
    </w:p>
    <w:p w14:paraId="5FF82DE7" w14:textId="34C9BA76" w:rsidR="002017EB" w:rsidRPr="002017EB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lastRenderedPageBreak/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na czynności związanymi z wykonywaniem Przedmiotu Umowy</w:t>
      </w:r>
      <w:r>
        <w:rPr>
          <w:rFonts w:ascii="Cambria" w:hAnsi="Cambria" w:cs="Calibri"/>
          <w:sz w:val="20"/>
          <w:szCs w:val="20"/>
        </w:rPr>
        <w:t>.</w:t>
      </w:r>
    </w:p>
    <w:p w14:paraId="2DB6D19C" w14:textId="301CE7DF" w:rsidR="002017EB" w:rsidRPr="00834D98" w:rsidRDefault="002017EB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t>Zamawiający może zwrócić się o usunięcie określonych osób, gdy osoby te:</w:t>
      </w:r>
    </w:p>
    <w:p w14:paraId="5994098A" w14:textId="77777777" w:rsidR="002017EB" w:rsidRPr="00D05024" w:rsidRDefault="002017EB" w:rsidP="002017EB">
      <w:pPr>
        <w:pStyle w:val="Standard"/>
        <w:numPr>
          <w:ilvl w:val="0"/>
          <w:numId w:val="40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przestrzegają przepisów BHP;</w:t>
      </w:r>
    </w:p>
    <w:p w14:paraId="1F3ED1FF" w14:textId="77777777" w:rsidR="002017EB" w:rsidRPr="00D05024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prowadzą dokumentacji budowy zgodnie z Prawem budowlanym;</w:t>
      </w:r>
    </w:p>
    <w:p w14:paraId="547F523B" w14:textId="77777777" w:rsidR="002017EB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wykonują robót budowlanych zgodnie z Dokumentacją Projektową.</w:t>
      </w:r>
      <w:r w:rsidRPr="00D05024">
        <w:rPr>
          <w:rFonts w:ascii="Cambria" w:hAnsi="Cambria" w:cs="Calibri"/>
          <w:sz w:val="20"/>
          <w:szCs w:val="20"/>
        </w:rPr>
        <w:tab/>
      </w:r>
    </w:p>
    <w:p w14:paraId="2C6B8244" w14:textId="32201C19" w:rsidR="002017EB" w:rsidRPr="00834D98" w:rsidRDefault="002017EB" w:rsidP="00834D98">
      <w:pPr>
        <w:pStyle w:val="Standard"/>
        <w:numPr>
          <w:ilvl w:val="0"/>
          <w:numId w:val="16"/>
        </w:numPr>
        <w:suppressAutoHyphens/>
        <w:autoSpaceDE/>
        <w:adjustRightInd/>
        <w:spacing w:line="276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2017EB">
        <w:rPr>
          <w:rFonts w:ascii="Cambria" w:hAnsi="Cambria" w:cs="Calibri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A3AE3B5" w14:textId="77777777" w:rsidR="00CA27EA" w:rsidRDefault="00CA27EA" w:rsidP="00CA27EA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  <w:lang w:eastAsia="ar-SA"/>
        </w:rPr>
        <w:t xml:space="preserve">Wykonawca gwarantuje, że </w:t>
      </w:r>
      <w:r>
        <w:rPr>
          <w:rFonts w:ascii="Cambria" w:hAnsi="Cambria" w:cs="Calibri"/>
          <w:sz w:val="20"/>
          <w:szCs w:val="20"/>
          <w:lang w:eastAsia="ar-SA"/>
        </w:rPr>
        <w:t>wszyscy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pracowni</w:t>
      </w:r>
      <w:r>
        <w:rPr>
          <w:rFonts w:ascii="Cambria" w:eastAsia="Calibri" w:hAnsi="Cambria" w:cs="Arial"/>
          <w:iCs/>
          <w:sz w:val="20"/>
          <w:szCs w:val="20"/>
        </w:rPr>
        <w:t>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fizyczn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bezpośrednio związan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z wykonywaniem robót budowlanych stanowiących przedmiot niniejsz</w:t>
      </w:r>
      <w:r>
        <w:rPr>
          <w:rFonts w:ascii="Cambria" w:eastAsia="Calibri" w:hAnsi="Cambria" w:cs="Arial"/>
          <w:iCs/>
          <w:sz w:val="20"/>
          <w:szCs w:val="20"/>
        </w:rPr>
        <w:t>ej umowy</w:t>
      </w:r>
      <w:r w:rsidRPr="00CA27EA">
        <w:rPr>
          <w:rFonts w:ascii="Cambria" w:hAnsi="Cambria" w:cs="Calibri"/>
          <w:sz w:val="20"/>
          <w:szCs w:val="20"/>
          <w:lang w:eastAsia="ar-SA"/>
        </w:rPr>
        <w:t xml:space="preserve">, będą zatrudnione na podstawie umowy o pracę w rozumieniu Kodeksu pracy. Obowiązek realizacji Przedmiotu Umowy przy pomocy osób zatrudnionych na podstawie umowy o pracę, dotyczą również realizacji Przedmiotu Umowy przy pomocy podwykonawców. </w:t>
      </w:r>
    </w:p>
    <w:p w14:paraId="624119E8" w14:textId="7246DEF8" w:rsidR="00CA27EA" w:rsidRPr="00CA27EA" w:rsidRDefault="00CA27EA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</w:rPr>
        <w:t xml:space="preserve">W </w:t>
      </w:r>
      <w:r>
        <w:rPr>
          <w:rFonts w:ascii="Cambria" w:hAnsi="Cambria" w:cs="Calibri"/>
          <w:sz w:val="20"/>
          <w:szCs w:val="20"/>
        </w:rPr>
        <w:t xml:space="preserve">tym </w:t>
      </w:r>
      <w:r w:rsidRPr="00CA27EA">
        <w:rPr>
          <w:rFonts w:ascii="Cambria" w:hAnsi="Cambria" w:cs="Calibri"/>
          <w:sz w:val="20"/>
          <w:szCs w:val="20"/>
        </w:rPr>
        <w:t>zakresie, Wykonawca zobowiązany jest:</w:t>
      </w:r>
    </w:p>
    <w:p w14:paraId="00AB059C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niezwłocznie po zawarciu umowy oraz przed rozpoczęciem pracy przez kolejnych - nowo zgłaszanych pracowników do  realizacji czynności, do których odnosi się obowiązek określony w ust.3, przedłożyć Zamawiającemu listę pracowników własnych i pracowników podwykonawców wraz z oświadczeniem, że okazane do wglądu kopie umów o pracę osób wymienionych na tej liście są zgodne z prawdą (Zamawiający nie będzie kopiował, gromadził ani przetwarzał danych osobowych zawartych w okazanych umowach o pracę.)  Nieprzedłożenie listy osób mających wykonywać Przedmiot Umowy wraz z okazaniem do wglądu kopii ich umów o pracę, upoważnia Zamawiającego do niedopuszczenia tych osób do pracy;</w:t>
      </w:r>
    </w:p>
    <w:p w14:paraId="0332893B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zmiany składu osobowego pracowników, o których mowa w ust.</w:t>
      </w:r>
      <w:r w:rsidR="002017EB" w:rsidRPr="00834D98">
        <w:rPr>
          <w:rFonts w:ascii="Cambria" w:hAnsi="Cambria" w:cs="Calibri"/>
        </w:rPr>
        <w:t>3</w:t>
      </w:r>
      <w:r w:rsidRPr="00834D98">
        <w:rPr>
          <w:rFonts w:ascii="Cambria" w:hAnsi="Cambria" w:cs="Calibri"/>
        </w:rPr>
        <w:t>, postanowienia pkt.1 stosuje się odpowiednio</w:t>
      </w:r>
    </w:p>
    <w:p w14:paraId="0904CB9D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na każde żądanie Zamawiającego przedłożyć umowy o pracę oraz inne dokumenty (na przykład z ZUS), uwiarygodniające zatrudnienie osób realizujących czynności, do których odnosi się określony w ust.1 obowiązek. Nieprzedłożenie umów i innych dokumentów (nie okazanie do wglądu), o których mowa w zdaniu poprzednim, stanowi przypadek naruszenia obowiązku określonego w ust.1;</w:t>
      </w:r>
    </w:p>
    <w:p w14:paraId="5A5131C5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do umożliwienia przedstawicielowi Zamawiającego  sprawdzenia tożsamości personelu Wykonawcy, który uczestniczy w realizacji Przedmiotu Umowy.</w:t>
      </w:r>
    </w:p>
    <w:p w14:paraId="1D8B7711" w14:textId="23038D51" w:rsidR="00CA27EA" w:rsidRPr="00834D98" w:rsidRDefault="00CA27EA" w:rsidP="00834D98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przekazania Zamawiającemu dokumentów związanych z  osobami zatrudnionymi (poza okazaniem dokumentów) – do zawarcia umowy o przetwarzaniu danych osobowych tych osób.</w:t>
      </w:r>
    </w:p>
    <w:p w14:paraId="384A26FA" w14:textId="77777777" w:rsidR="002017EB" w:rsidRDefault="002017EB" w:rsidP="002017EB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05024">
        <w:rPr>
          <w:rFonts w:ascii="Cambria" w:hAnsi="Cambria" w:cs="Calibri"/>
          <w:sz w:val="20"/>
          <w:szCs w:val="20"/>
          <w:vertAlign w:val="superscript"/>
        </w:rPr>
        <w:t>1</w:t>
      </w:r>
      <w:r w:rsidRPr="00D05024">
        <w:rPr>
          <w:rFonts w:ascii="Cambria" w:hAnsi="Cambria" w:cs="Calibri"/>
          <w:sz w:val="20"/>
          <w:szCs w:val="20"/>
        </w:rPr>
        <w:t xml:space="preserve"> ustawy z dnia 23 kwietnia 1964 r. Kodeks cywilny (Dz. U. z 2020 r. poz. 1740), dalej: „Kodeks cywilny” z zastrzeżeniem postanowień Pzp.</w:t>
      </w:r>
    </w:p>
    <w:p w14:paraId="7FB6C6B0" w14:textId="07969E78" w:rsidR="002017EB" w:rsidRPr="00834D98" w:rsidRDefault="002017EB" w:rsidP="00834D98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34D98">
        <w:rPr>
          <w:rFonts w:ascii="Cambria" w:hAnsi="Cambria" w:cs="Calibri"/>
          <w:bCs/>
          <w:sz w:val="20"/>
          <w:szCs w:val="20"/>
        </w:rPr>
        <w:t xml:space="preserve">Przy realizacji zamówienia z udziałem podwykonawcy zastosowanie mają przepisy  art. 437, 447, 463,464 i 465 Pzp, w związku z czym: </w:t>
      </w:r>
    </w:p>
    <w:p w14:paraId="21F1436D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1)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ab/>
      </w:r>
      <w:r w:rsidRPr="00D05024">
        <w:rPr>
          <w:rFonts w:ascii="Cambria" w:hAnsi="Cambria" w:cs="Calibri"/>
          <w:kern w:val="0"/>
          <w:sz w:val="20"/>
          <w:szCs w:val="20"/>
        </w:rPr>
        <w:t xml:space="preserve">Wykonawca, podwykonawca lub dalszy podwykonawca zamówienia na roboty budowlane, zamierzający zawrzeć umowę o podwykonawstwo lub dokonać zmian w zawartej umowie, jest obowiązany do przedłożenia Zamawiającemu projektu tej umowy lub propozycji jej zmian wraz </w:t>
      </w:r>
      <w:r w:rsidRPr="00D05024">
        <w:rPr>
          <w:rFonts w:ascii="Cambria" w:hAnsi="Cambria" w:cs="Calibri"/>
          <w:kern w:val="0"/>
          <w:sz w:val="20"/>
          <w:szCs w:val="20"/>
        </w:rPr>
        <w:br/>
        <w:t xml:space="preserve">z przedłożoną zgodą Wykonawcy na zawarcie umowy o podwykonawstwo lub dokonania zmian </w:t>
      </w:r>
      <w:r w:rsidRPr="00D05024">
        <w:rPr>
          <w:rFonts w:ascii="Cambria" w:hAnsi="Cambria" w:cs="Calibri"/>
          <w:kern w:val="0"/>
          <w:sz w:val="20"/>
          <w:szCs w:val="20"/>
        </w:rPr>
        <w:br/>
        <w:t>w zawartej umowie oraz poświadczonej za zgodność z oryginałem kopii zawartej umowy o podwykonawstwo lub dalsze podwykonawstwo, której przedmiotem są roboty budowlane i jej zmiany;</w:t>
      </w:r>
    </w:p>
    <w:p w14:paraId="3FB47F3E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bCs/>
          <w:kern w:val="0"/>
          <w:sz w:val="20"/>
          <w:szCs w:val="20"/>
        </w:rPr>
        <w:t>2)</w:t>
      </w:r>
      <w:r w:rsidRPr="00D05024">
        <w:rPr>
          <w:rFonts w:ascii="Cambria" w:hAnsi="Cambria" w:cs="Calibri"/>
          <w:kern w:val="0"/>
          <w:sz w:val="20"/>
          <w:szCs w:val="20"/>
        </w:rPr>
        <w:tab/>
        <w:t xml:space="preserve">Zamawiający uprawniony jest w terminie 5 dni od przedłożenia mu przez Wykonawcę,  </w:t>
      </w:r>
      <w:r w:rsidRPr="00D05024">
        <w:rPr>
          <w:rFonts w:ascii="Cambria" w:hAnsi="Cambria" w:cs="Calibri"/>
          <w:kern w:val="0"/>
          <w:sz w:val="20"/>
          <w:szCs w:val="20"/>
        </w:rPr>
        <w:lastRenderedPageBreak/>
        <w:t xml:space="preserve">podwykonawcę lub dalszego podwykonawcę robót budowlanych projektu umowy lub propozycji zmian zawartej umowy do zgłoszenia zastrzeżeń, które  Wykonawca, podwykonawca lub dalszy podwykonawca zobowiązany jest uwzględnić. 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>W przypadku n</w:t>
      </w:r>
      <w:r w:rsidRPr="00D05024">
        <w:rPr>
          <w:rFonts w:ascii="Cambria" w:hAnsi="Cambria" w:cs="Calibri"/>
          <w:kern w:val="0"/>
          <w:sz w:val="20"/>
          <w:szCs w:val="20"/>
        </w:rPr>
        <w:t>iezgłoszenia pisemnych zastrzeżeń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 xml:space="preserve"> w terminie wskazanym powyżej  </w:t>
      </w:r>
      <w:r w:rsidRPr="00D05024">
        <w:rPr>
          <w:rFonts w:ascii="Cambria" w:hAnsi="Cambria" w:cs="Calibri"/>
          <w:kern w:val="0"/>
          <w:sz w:val="20"/>
          <w:szCs w:val="20"/>
        </w:rPr>
        <w:t>projekt umowy uznaje się  za zaakceptowany;</w:t>
      </w:r>
    </w:p>
    <w:p w14:paraId="0A8254C7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3)</w:t>
      </w:r>
      <w:r w:rsidRPr="00D05024">
        <w:rPr>
          <w:rFonts w:ascii="Cambria" w:hAnsi="Cambria" w:cs="Calibri"/>
          <w:kern w:val="0"/>
          <w:sz w:val="20"/>
          <w:szCs w:val="20"/>
        </w:rPr>
        <w:tab/>
        <w:t>Wykonawca zobowiązany jest w treści umów z podwykonawcami i dalszymi podwykonawcami przestrzegać następujących wymagań:</w:t>
      </w:r>
    </w:p>
    <w:p w14:paraId="44FB154F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umowa nie może określać terminu zapłaty dłuższego niż 21 dni od dnia doręczenia faktury,</w:t>
      </w:r>
    </w:p>
    <w:p w14:paraId="6F6D4852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w umowie zakres i wielkość kar umownych nie może być bardziej rygorystycznie określona niż te wynikające z umowy podstawowej pomiędzy Zamawiającym i Wykonawcą,</w:t>
      </w:r>
    </w:p>
    <w:p w14:paraId="4E7C5CB6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 xml:space="preserve">w umowie wysokość i warunki zabezpieczenia należytego wykonania umowy nie mogą być bardziej rygorystycznie określone niż w umowie podstawowej pomiędzy Zamawiającym </w:t>
      </w:r>
      <w:r w:rsidRPr="00D05024">
        <w:rPr>
          <w:rFonts w:ascii="Cambria" w:hAnsi="Cambria"/>
          <w:sz w:val="20"/>
          <w:szCs w:val="20"/>
        </w:rPr>
        <w:br/>
        <w:t>i Wykonawcą,</w:t>
      </w:r>
    </w:p>
    <w:p w14:paraId="13FD93C0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>termin realizacji, sposób spełnienia świadczenia oraz warunki zmiany zawartej umowy muszą być zgodne z wymogami określonymi w SWZ,</w:t>
      </w:r>
    </w:p>
    <w:p w14:paraId="0219FA3B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 xml:space="preserve">zakazuje się wprowadzenia do umowy zapisów, które będą zwalniały Wykonawcę </w:t>
      </w:r>
      <w:r w:rsidRPr="00D05024">
        <w:rPr>
          <w:rFonts w:ascii="Cambria" w:hAnsi="Cambria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156A35DB" w14:textId="26A0C18A" w:rsidR="002017EB" w:rsidRDefault="002017EB" w:rsidP="00834D98">
      <w:pPr>
        <w:pStyle w:val="Heading"/>
        <w:numPr>
          <w:ilvl w:val="0"/>
          <w:numId w:val="16"/>
        </w:num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05024">
        <w:rPr>
          <w:rFonts w:ascii="Cambria" w:hAnsi="Cambria" w:cs="Arial"/>
          <w:sz w:val="20"/>
          <w:szCs w:val="20"/>
        </w:rPr>
        <w:t>Wykonawca, przedkłada Zamawiającemu poświadczoną za zgodność z oryginałem kopię zawartej umowy o podwykonawstwo, dalsze podwykonawstwo na roboty budowlane, dostawy lub usługi w terminie 7 dni od dnia ich zawarcia</w:t>
      </w:r>
      <w:r w:rsidRPr="00D05024">
        <w:rPr>
          <w:rFonts w:ascii="Cambria" w:hAnsi="Cambria" w:cs="Arial"/>
          <w:bCs/>
          <w:sz w:val="20"/>
          <w:szCs w:val="20"/>
        </w:rPr>
        <w:t xml:space="preserve">. Powyższy obowiązek nie dotyczy umów </w:t>
      </w:r>
      <w:r w:rsidRPr="00D05024">
        <w:rPr>
          <w:rFonts w:ascii="Cambria" w:hAnsi="Cambria" w:cs="Arial"/>
          <w:b/>
          <w:bCs/>
          <w:sz w:val="20"/>
          <w:szCs w:val="20"/>
        </w:rPr>
        <w:t xml:space="preserve">na dostawy lub usługi </w:t>
      </w:r>
      <w:r w:rsidRPr="00D05024">
        <w:rPr>
          <w:rFonts w:ascii="Cambria" w:hAnsi="Cambria" w:cs="Arial"/>
          <w:bCs/>
          <w:sz w:val="20"/>
          <w:szCs w:val="20"/>
        </w:rPr>
        <w:t xml:space="preserve">jeżeli ich wartość nie przekracza 0,5% wartości inwestycji chyba, że wartość tej umowy jest większa niż 50.000 złotych. </w:t>
      </w:r>
    </w:p>
    <w:p w14:paraId="1A63677F" w14:textId="79327F93" w:rsidR="00CA27EA" w:rsidRPr="0012302D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Podwykonawcami będą ...........................................</w:t>
      </w:r>
    </w:p>
    <w:p w14:paraId="261CC3BA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388D84CC" w14:textId="77777777" w:rsidR="00F1087E" w:rsidRPr="0012302D" w:rsidRDefault="00F1087E" w:rsidP="00AD5001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282C51DD" w14:textId="77777777" w:rsidR="00F1087E" w:rsidRPr="0012302D" w:rsidRDefault="00F1087E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474D5743" w14:textId="77777777" w:rsidR="00F1087E" w:rsidRPr="0012302D" w:rsidRDefault="00436D28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7D198638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573F0D3A" w14:textId="77777777" w:rsidR="00F1087E" w:rsidRPr="0012302D" w:rsidRDefault="00F1087E" w:rsidP="00AD5001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28EB3FB7" w14:textId="77777777" w:rsidR="00F1087E" w:rsidRPr="0012302D" w:rsidRDefault="00A12C3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 2020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DA5292">
        <w:rPr>
          <w:rFonts w:ascii="Cambria" w:hAnsi="Cambria" w:cs="Arial"/>
          <w:sz w:val="20"/>
          <w:szCs w:val="20"/>
        </w:rPr>
        <w:t>215</w:t>
      </w:r>
      <w:r w:rsidR="00DA5292" w:rsidRPr="00D271A8">
        <w:rPr>
          <w:rFonts w:ascii="Cambria" w:hAnsi="Cambria" w:cs="Arial"/>
          <w:sz w:val="20"/>
          <w:szCs w:val="20"/>
        </w:rPr>
        <w:t xml:space="preserve"> z późn. zmianami</w:t>
      </w:r>
      <w:r w:rsidRPr="0012302D">
        <w:rPr>
          <w:rFonts w:ascii="Cambria" w:hAnsi="Cambria" w:cs="Arial"/>
          <w:sz w:val="20"/>
          <w:szCs w:val="20"/>
        </w:rPr>
        <w:t xml:space="preserve">) oraz zgodnie z art.10 ustawy z dnia 7 lipca 1994 roku Prawo Budowlane (tekst jednolity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D7735B">
        <w:rPr>
          <w:rFonts w:ascii="Cambria" w:hAnsi="Cambria" w:cs="Arial"/>
          <w:bCs/>
          <w:sz w:val="20"/>
          <w:szCs w:val="20"/>
        </w:rPr>
        <w:t>1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D7735B">
        <w:rPr>
          <w:rFonts w:ascii="Cambria" w:hAnsi="Cambria" w:cs="Arial"/>
          <w:bCs/>
          <w:sz w:val="20"/>
          <w:szCs w:val="20"/>
        </w:rPr>
        <w:t>2351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zmianami </w:t>
      </w:r>
      <w:r w:rsidRPr="0012302D">
        <w:rPr>
          <w:rFonts w:ascii="Cambria" w:hAnsi="Cambria" w:cs="Arial"/>
          <w:sz w:val="20"/>
          <w:szCs w:val="20"/>
        </w:rPr>
        <w:t>) oraz projektu wykonawczego. Muszą one posiadać certyfikat zgodności z 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63F81A8F" w14:textId="77777777" w:rsidR="00F1087E" w:rsidRPr="0012302D" w:rsidRDefault="00F1087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(Inspektora Nadzoru) przed ich wbudowaniem.</w:t>
      </w:r>
    </w:p>
    <w:p w14:paraId="401FB9F0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1C2D0BCC" w14:textId="77777777" w:rsidR="00E01E2B" w:rsidRPr="00E01E2B" w:rsidRDefault="005F3E5C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72A6243" w14:textId="77777777" w:rsidR="00E01E2B" w:rsidRPr="0012302D" w:rsidRDefault="00E01E2B" w:rsidP="00E01E2B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………………. - złotych (słownie: ……………………………………………………………………..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00084CF5" w14:textId="77777777" w:rsidR="005F3E5C" w:rsidRPr="0012302D" w:rsidRDefault="003502B2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597CF159" w14:textId="77777777" w:rsidR="00F1087E" w:rsidRPr="0012302D" w:rsidRDefault="00F1087E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2943D2D4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29FBDAEB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dopuszcza fakturowanie robót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częściowych do </w:t>
      </w:r>
      <w:r w:rsidR="00D7735B">
        <w:rPr>
          <w:rFonts w:ascii="Cambria" w:hAnsi="Cambria" w:cs="Arial"/>
          <w:sz w:val="20"/>
          <w:szCs w:val="20"/>
        </w:rPr>
        <w:t>………..</w:t>
      </w:r>
      <w:r w:rsidRPr="0012302D">
        <w:rPr>
          <w:rFonts w:ascii="Cambria" w:hAnsi="Cambria" w:cs="Arial"/>
          <w:sz w:val="20"/>
          <w:szCs w:val="20"/>
        </w:rPr>
        <w:t>% ceny ryczałtowej.</w:t>
      </w:r>
    </w:p>
    <w:p w14:paraId="3E0A4349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Każdy etap robót</w:t>
      </w:r>
      <w:r w:rsidR="00585588" w:rsidRPr="0012302D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12302D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Nadzoru roboty, potwierdzone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2AC4202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9</w:t>
      </w:r>
    </w:p>
    <w:p w14:paraId="41129A2A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01B10BDD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12302D">
        <w:rPr>
          <w:rFonts w:ascii="Cambria" w:hAnsi="Cambria" w:cs="Arial"/>
          <w:sz w:val="20"/>
          <w:szCs w:val="20"/>
        </w:rPr>
        <w:t>f</w:t>
      </w:r>
      <w:r w:rsidRPr="0012302D">
        <w:rPr>
          <w:rFonts w:ascii="Cambria" w:hAnsi="Cambria" w:cs="Arial"/>
          <w:sz w:val="20"/>
          <w:szCs w:val="20"/>
        </w:rPr>
        <w:t>aktury częściow</w:t>
      </w:r>
      <w:r w:rsidR="003C7351" w:rsidRPr="0012302D">
        <w:rPr>
          <w:rFonts w:ascii="Cambria" w:hAnsi="Cambria" w:cs="Arial"/>
          <w:sz w:val="20"/>
          <w:szCs w:val="20"/>
        </w:rPr>
        <w:t>ej</w:t>
      </w:r>
      <w:r w:rsidRPr="0012302D">
        <w:rPr>
          <w:rFonts w:ascii="Cambria" w:hAnsi="Cambria" w:cs="Arial"/>
          <w:sz w:val="20"/>
          <w:szCs w:val="20"/>
        </w:rPr>
        <w:t>, faktur</w:t>
      </w:r>
      <w:r w:rsidR="003C7351" w:rsidRPr="0012302D">
        <w:rPr>
          <w:rFonts w:ascii="Cambria" w:hAnsi="Cambria" w:cs="Arial"/>
          <w:sz w:val="20"/>
          <w:szCs w:val="20"/>
        </w:rPr>
        <w:t>y</w:t>
      </w:r>
      <w:r w:rsidRPr="0012302D">
        <w:rPr>
          <w:rFonts w:ascii="Cambria" w:hAnsi="Cambria" w:cs="Arial"/>
          <w:sz w:val="20"/>
          <w:szCs w:val="20"/>
        </w:rPr>
        <w:t xml:space="preserve"> końcow</w:t>
      </w:r>
      <w:r w:rsidR="003C7351" w:rsidRPr="0012302D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851FD2D" w14:textId="3F45A68F" w:rsidR="00497519" w:rsidRPr="00834D98" w:rsidRDefault="003C7351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12302D">
        <w:rPr>
          <w:rFonts w:ascii="Cambria" w:hAnsi="Cambria" w:cs="Arial"/>
          <w:sz w:val="20"/>
          <w:szCs w:val="20"/>
        </w:rPr>
        <w:t xml:space="preserve">Zapłata nastąpi w terminie do </w:t>
      </w:r>
      <w:r w:rsidR="00497519">
        <w:rPr>
          <w:rFonts w:ascii="Cambria" w:hAnsi="Cambria" w:cs="Arial"/>
          <w:sz w:val="20"/>
          <w:szCs w:val="20"/>
        </w:rPr>
        <w:t>21</w:t>
      </w:r>
      <w:r w:rsidR="00497519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dni licząc od dnia doręczenia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2302D">
        <w:rPr>
          <w:rFonts w:ascii="Cambria" w:hAnsi="Cambria" w:cs="Arial"/>
          <w:sz w:val="20"/>
          <w:szCs w:val="20"/>
        </w:rPr>
        <w:t>faktury wraz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  <w:r w:rsidR="00004542" w:rsidRPr="0012302D">
        <w:rPr>
          <w:rFonts w:ascii="Cambria" w:hAnsi="Cambria" w:cs="Arial"/>
          <w:sz w:val="20"/>
          <w:szCs w:val="20"/>
        </w:rPr>
        <w:t>.</w:t>
      </w:r>
    </w:p>
    <w:p w14:paraId="16B32DDC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834D98">
        <w:rPr>
          <w:rFonts w:ascii="Cambria" w:hAnsi="Cambria" w:cs="Calibri"/>
          <w:kern w:val="0"/>
          <w:sz w:val="20"/>
          <w:szCs w:val="20"/>
        </w:rPr>
        <w:t>W przypadku realizacji umowy z udziałem podwykonawców warunkiem zapłaty przez Zamawiającego drugiej i następnych części należnego wynagrodzenia z tytułu realizacji Umowy, w szczególności za odebrane roboty budowlane, jest przedstawienie przez Wykonawcę potwierdzenia (dowodów) zapłaty wymagalnego wynagrodzenia podwykonawcom i dalszym podwykonawcom.</w:t>
      </w:r>
    </w:p>
    <w:p w14:paraId="21569B75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W przypadku nieprzedstawienia przez Wykonawcę dowodu zapłaty, o którym mowa w ust. </w:t>
      </w:r>
      <w:r>
        <w:rPr>
          <w:rFonts w:ascii="Cambria" w:hAnsi="Cambria" w:cs="Calibri"/>
          <w:kern w:val="0"/>
          <w:sz w:val="20"/>
          <w:szCs w:val="20"/>
        </w:rPr>
        <w:t>4</w:t>
      </w:r>
      <w:r w:rsidRPr="00497519">
        <w:rPr>
          <w:rFonts w:ascii="Cambria" w:hAnsi="Cambria" w:cs="Calibri"/>
          <w:kern w:val="0"/>
          <w:sz w:val="20"/>
          <w:szCs w:val="20"/>
        </w:rPr>
        <w:t>, Zamawiający wstrzymuje wypłatę części należnego wynagrodzenia, które odpowiada wartości wymagalnego wynagrodzenia należnego podwykonawcy/dalszemu podwykonawcy/, ustalonego w oparciu o protokół odbioru częściowego lub końcowego.</w:t>
      </w:r>
    </w:p>
    <w:p w14:paraId="104917EF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zawarł, uprzednio zaakceptowaną przez Zamawiającego, umowę o podwykonawstwo/dalsze podwykonawstwo.</w:t>
      </w:r>
    </w:p>
    <w:p w14:paraId="0C85EA90" w14:textId="303F63CF" w:rsidR="00497519" w:rsidRPr="00834D98" w:rsidRDefault="00497519" w:rsidP="00834D98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Zamawiający przed dokonaniem płatności, o której mowa w ust. </w:t>
      </w:r>
      <w:r>
        <w:rPr>
          <w:rFonts w:ascii="Cambria" w:hAnsi="Cambria" w:cs="Calibri"/>
          <w:kern w:val="0"/>
          <w:sz w:val="20"/>
          <w:szCs w:val="20"/>
        </w:rPr>
        <w:t>5 i 6</w:t>
      </w:r>
      <w:r w:rsidRPr="00497519">
        <w:rPr>
          <w:rFonts w:ascii="Cambria" w:hAnsi="Cambria" w:cs="Calibri"/>
          <w:kern w:val="0"/>
          <w:sz w:val="20"/>
          <w:szCs w:val="20"/>
        </w:rPr>
        <w:t xml:space="preserve"> , zwróci się do Wykonawcy, aby ten w terminie 7 dni złożył pisemne wyjaśnienie powodów nie uregulowania zobowiązań wobec podwykonawcy/dalszego podwykonawcy (przy czym Wykonawca nie może powołać się na potrącenie roszczeń względem podwykonawcy, czy dalszego podwykonawcy).  Po uzyskaniu wyjaśnień Wykonawcy, Zamawiający może:</w:t>
      </w:r>
    </w:p>
    <w:p w14:paraId="08843CC1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odmówić bezpośredniej zapłaty wynagrodzenia podwykonawcy lub dalszemu podwykonawcy, jeżeli Wykonawca wykaże niezasadność takiej zapłaty albo</w:t>
      </w:r>
    </w:p>
    <w:p w14:paraId="541B728E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C06A580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after="24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dokonać bezpośredniej zapłaty wynagrodzenia podwykonawcy lub dalszemu podwykonawcy,</w:t>
      </w:r>
    </w:p>
    <w:p w14:paraId="2F5BFDB4" w14:textId="77777777" w:rsidR="00497519" w:rsidRPr="0012302D" w:rsidRDefault="00497519" w:rsidP="00834D98">
      <w:pPr>
        <w:pStyle w:val="Bezodstpw"/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14:paraId="035218E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7F924FAB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Wykonawca zobowiązuje się wykonać przedmiot umowy zgodnie z dokumentacją projektową,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2B074972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519955FB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 xml:space="preserve">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2846789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C84B515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7A23B6F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2</w:t>
      </w:r>
    </w:p>
    <w:p w14:paraId="472E94B1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10B336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3</w:t>
      </w:r>
    </w:p>
    <w:p w14:paraId="05C0B05F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C3AE2D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A1CF9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4A2EB5E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2C2B3F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2302D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E83EF45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67F0C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3315FDD3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6DB74B3C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2BCE36D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2F1B01" w:rsidRPr="0012302D">
        <w:rPr>
          <w:rFonts w:ascii="Cambria" w:hAnsi="Cambria" w:cs="Arial"/>
          <w:b/>
          <w:bCs/>
          <w:sz w:val="20"/>
          <w:szCs w:val="20"/>
        </w:rPr>
        <w:t>60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211B455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E4066B6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77B125D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62066FA4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BF5D732" w14:textId="77777777" w:rsidR="00F1087E" w:rsidRPr="0012302D" w:rsidRDefault="00F1087E" w:rsidP="00AD5001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114D733B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D7735B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634A5EA5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C435E">
        <w:rPr>
          <w:rFonts w:ascii="Cambria" w:hAnsi="Cambria" w:cs="Arial"/>
          <w:sz w:val="20"/>
          <w:szCs w:val="20"/>
        </w:rPr>
        <w:t>0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71DD355" w14:textId="77777777" w:rsidR="00D6597C" w:rsidRPr="00F54E8B" w:rsidRDefault="00F1087E" w:rsidP="00D6597C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F54E8B">
        <w:rPr>
          <w:rFonts w:ascii="Cambria" w:hAnsi="Cambria" w:cs="Arial"/>
          <w:sz w:val="20"/>
          <w:szCs w:val="20"/>
        </w:rPr>
        <w:t xml:space="preserve">za odstąpienie od umowy przez </w:t>
      </w:r>
      <w:r w:rsidRPr="00F54E8B">
        <w:rPr>
          <w:rFonts w:ascii="Cambria" w:hAnsi="Cambria" w:cs="Arial"/>
          <w:b/>
          <w:bCs/>
          <w:sz w:val="20"/>
          <w:szCs w:val="20"/>
        </w:rPr>
        <w:t>Wykonawcę</w:t>
      </w:r>
      <w:r w:rsidRPr="00F54E8B">
        <w:rPr>
          <w:rFonts w:ascii="Cambria" w:hAnsi="Cambria" w:cs="Arial"/>
          <w:sz w:val="20"/>
          <w:szCs w:val="20"/>
        </w:rPr>
        <w:t xml:space="preserve"> z przyczyn nie zawinionych przez </w:t>
      </w:r>
      <w:r w:rsidRPr="00F54E8B">
        <w:rPr>
          <w:rFonts w:ascii="Cambria" w:hAnsi="Cambria" w:cs="Arial"/>
          <w:b/>
          <w:bCs/>
          <w:sz w:val="20"/>
          <w:szCs w:val="20"/>
        </w:rPr>
        <w:t>Zamawiającego</w:t>
      </w:r>
      <w:r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F54E8B">
        <w:rPr>
          <w:rFonts w:ascii="Cambria" w:hAnsi="Cambria" w:cs="Arial"/>
          <w:b/>
          <w:sz w:val="20"/>
          <w:szCs w:val="20"/>
        </w:rPr>
        <w:t>Zamawiającego</w:t>
      </w:r>
      <w:r w:rsidR="00A201C2"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t xml:space="preserve">w wysokości </w:t>
      </w:r>
      <w:r w:rsidR="000C435E" w:rsidRPr="00F54E8B">
        <w:rPr>
          <w:rFonts w:ascii="Cambria" w:hAnsi="Cambria" w:cs="Arial"/>
          <w:sz w:val="20"/>
          <w:szCs w:val="20"/>
        </w:rPr>
        <w:t>2</w:t>
      </w:r>
      <w:r w:rsidR="00B61A14" w:rsidRPr="00F54E8B">
        <w:rPr>
          <w:rFonts w:ascii="Cambria" w:hAnsi="Cambria" w:cs="Arial"/>
          <w:sz w:val="20"/>
          <w:szCs w:val="20"/>
        </w:rPr>
        <w:t>0</w:t>
      </w:r>
      <w:r w:rsidRPr="00F54E8B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F54E8B">
        <w:rPr>
          <w:rFonts w:ascii="Cambria" w:hAnsi="Cambria" w:cs="Arial"/>
          <w:sz w:val="20"/>
          <w:szCs w:val="20"/>
        </w:rPr>
        <w:t>7</w:t>
      </w:r>
      <w:r w:rsidRPr="00F54E8B">
        <w:rPr>
          <w:rFonts w:ascii="Cambria" w:hAnsi="Cambria" w:cs="Arial"/>
          <w:sz w:val="20"/>
          <w:szCs w:val="20"/>
        </w:rPr>
        <w:t xml:space="preserve"> ust. 1 umowy</w:t>
      </w:r>
      <w:r w:rsidR="00573178" w:rsidRPr="00F54E8B">
        <w:rPr>
          <w:rFonts w:ascii="Cambria" w:hAnsi="Cambria" w:cs="Arial"/>
          <w:sz w:val="20"/>
          <w:szCs w:val="20"/>
        </w:rPr>
        <w:t xml:space="preserve">. </w:t>
      </w:r>
    </w:p>
    <w:p w14:paraId="0E41333B" w14:textId="77777777" w:rsidR="00740B7A" w:rsidRPr="0012302D" w:rsidRDefault="00740B7A" w:rsidP="00F54E8B">
      <w:pPr>
        <w:numPr>
          <w:ilvl w:val="0"/>
          <w:numId w:val="1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odzenia brutto określonego w § 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6571F9E" w14:textId="77777777" w:rsidR="00F1087E" w:rsidRPr="0012302D" w:rsidRDefault="00F1087E" w:rsidP="00AD5001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764F1A7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469753E2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679D221" w14:textId="77777777" w:rsidR="006261F3" w:rsidRPr="006261F3" w:rsidRDefault="006261F3" w:rsidP="00F54E8B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bCs/>
          <w:sz w:val="20"/>
          <w:szCs w:val="20"/>
          <w:lang w:eastAsia="en-US"/>
        </w:rPr>
        <w:t>Zamawiającemu</w:t>
      </w:r>
      <w:r w:rsidRPr="006261F3">
        <w:rPr>
          <w:rFonts w:ascii="Cambria" w:hAnsi="Cambria" w:cs="Calibri"/>
          <w:sz w:val="20"/>
          <w:szCs w:val="20"/>
          <w:lang w:eastAsia="en-US"/>
        </w:rPr>
        <w:t xml:space="preserve"> przysługuje prawo do odstąpienia od Umowy w terminie 14 dni od każdego ze zdarzeń wymienionych poniżej:</w:t>
      </w:r>
    </w:p>
    <w:p w14:paraId="7A7F0B56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 xml:space="preserve">w przypadku, gdy Wykonawca nie rozpoczął realizacji robót budowlanych w terminie 7 dni od dnia uprawomocnienia się decyzji – pozwolenia na budowę i pomimo wezwania i wyznaczenia mu dodatkowego co najmniej 3 dniowego terminu do rozpoczęcia prac, nie rozpoczyna ich, </w:t>
      </w:r>
    </w:p>
    <w:p w14:paraId="76E2C9CA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przypadku, gdy Wykonawca przerwał realizację Umowy i przerwa ta trwa dłużej niż 7 dni, a Zamawiający bezskutecznie wezwał Wykonawcę do usunięcia naruszenia w terminie co najmniej 14 dni (w tym terminie będzie wymagał wykonania robót zaległych),</w:t>
      </w:r>
    </w:p>
    <w:p w14:paraId="75644BC8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razie, gdy zwłoka Wykonawcy w realizacji Przedmiotu Umowy w stosunku do Harmonogramu przekracza 20 dni i pomimo wezwania do usunięcia naruszenia w terminie 30 dni ,Wykonawca nie doprowadził Harmonogramu do zgodności z umową;</w:t>
      </w:r>
    </w:p>
    <w:p w14:paraId="23BC2C2C" w14:textId="77777777" w:rsidR="00F1087E" w:rsidRPr="0012302D" w:rsidRDefault="006261F3" w:rsidP="006261F3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261F3">
        <w:rPr>
          <w:rFonts w:ascii="Cambria" w:hAnsi="Cambria" w:cs="Calibri"/>
          <w:sz w:val="20"/>
          <w:szCs w:val="20"/>
          <w:lang w:val="pl-PL" w:eastAsia="en-US"/>
        </w:rPr>
        <w:t>w przypadku konieczności wielokrotnego dokonania bezpośredniej zapłaty na rzecz podwykonawcy lub dalszego podwykonawcy na sumę większą niż 5 % wartości niniejszej umowy – począwszy od drugiego naruszenia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04F758D9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0182D8A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="006C39DD" w:rsidRPr="0012302D">
        <w:rPr>
          <w:rFonts w:ascii="Cambria" w:hAnsi="Cambria" w:cs="Arial"/>
          <w:sz w:val="20"/>
          <w:szCs w:val="20"/>
          <w:lang w:val="pl-PL"/>
        </w:rPr>
        <w:br/>
      </w:r>
      <w:r w:rsidRPr="0012302D">
        <w:rPr>
          <w:rFonts w:ascii="Cambria" w:hAnsi="Cambria" w:cs="Arial"/>
          <w:sz w:val="20"/>
          <w:szCs w:val="20"/>
        </w:rPr>
        <w:t>i powinno zawierać uzasadnienie.</w:t>
      </w:r>
    </w:p>
    <w:p w14:paraId="5A97BD28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0A407FF3" w14:textId="77777777" w:rsidR="00F1087E" w:rsidRPr="0012302D" w:rsidRDefault="00AA0D92" w:rsidP="00AD5001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7794DA3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3A4678B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525069A" w14:textId="77777777" w:rsidR="00F1087E" w:rsidRPr="0012302D" w:rsidRDefault="00F1087E" w:rsidP="00AD5001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387B2A3F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681086BB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Kodeksu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5D0D979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19</w:t>
      </w:r>
    </w:p>
    <w:p w14:paraId="6D7D45A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9E63B02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1072BB0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C7DECC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25F0B9ED" w14:textId="77777777" w:rsidR="00F1087E" w:rsidRPr="0012302D" w:rsidRDefault="00F1087E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Pr="0012302D">
        <w:rPr>
          <w:rFonts w:ascii="Cambria" w:hAnsi="Cambria" w:cs="Arial"/>
          <w:sz w:val="20"/>
          <w:szCs w:val="20"/>
        </w:rPr>
        <w:t>okumentacja projektowa.</w:t>
      </w:r>
    </w:p>
    <w:p w14:paraId="1F197EB5" w14:textId="77777777" w:rsidR="009C502B" w:rsidRDefault="009C502B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301EB5C7" w14:textId="77777777" w:rsidR="00AE4F1C" w:rsidRPr="0012302D" w:rsidRDefault="00AE4F1C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25306CD6" w14:textId="77777777" w:rsidR="00F1087E" w:rsidRPr="0012302D" w:rsidRDefault="00F1087E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ZAMAWIAJĄCY:</w:t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9DC" w14:textId="77777777" w:rsidR="00727B3F" w:rsidRDefault="00727B3F" w:rsidP="004E7728">
      <w:r>
        <w:separator/>
      </w:r>
    </w:p>
  </w:endnote>
  <w:endnote w:type="continuationSeparator" w:id="0">
    <w:p w14:paraId="2F57EB81" w14:textId="77777777" w:rsidR="00727B3F" w:rsidRDefault="00727B3F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519" w14:textId="77777777" w:rsidR="001E2279" w:rsidRDefault="001E22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3C8" w14:textId="77777777" w:rsidR="001E2279" w:rsidRDefault="001E22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3950" w14:textId="77777777" w:rsidR="001E2279" w:rsidRDefault="001E2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038A" w14:textId="77777777" w:rsidR="00727B3F" w:rsidRDefault="00727B3F" w:rsidP="004E7728">
      <w:r>
        <w:separator/>
      </w:r>
    </w:p>
  </w:footnote>
  <w:footnote w:type="continuationSeparator" w:id="0">
    <w:p w14:paraId="6336AC74" w14:textId="77777777" w:rsidR="00727B3F" w:rsidRDefault="00727B3F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DBA" w14:textId="77777777" w:rsidR="001E2279" w:rsidRDefault="001E2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C61" w14:textId="77777777" w:rsidR="00E9253B" w:rsidRDefault="00E9253B" w:rsidP="00E9253B">
    <w:pPr>
      <w:pStyle w:val="Nagwek"/>
      <w:rPr>
        <w:rFonts w:ascii="Cambria" w:hAnsi="Cambria"/>
        <w:sz w:val="20"/>
        <w:szCs w:val="20"/>
        <w:lang w:val="pl-PL"/>
      </w:rPr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</w:p>
  <w:bookmarkEnd w:id="0"/>
  <w:bookmarkEnd w:id="1"/>
  <w:bookmarkEnd w:id="2"/>
  <w:bookmarkEnd w:id="3"/>
  <w:bookmarkEnd w:id="4"/>
  <w:p w14:paraId="6AEFB9FE" w14:textId="608D1FBD" w:rsidR="00E9253B" w:rsidRPr="00AE4F1C" w:rsidRDefault="00550FF0" w:rsidP="002C782D">
    <w:pPr>
      <w:tabs>
        <w:tab w:val="left" w:pos="5400"/>
      </w:tabs>
      <w:rPr>
        <w:rFonts w:ascii="Cambria" w:hAnsi="Cambria" w:cs="Arial"/>
        <w:b/>
        <w:sz w:val="20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2C782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C782D">
      <w:rPr>
        <w:rFonts w:ascii="Cambria" w:hAnsi="Cambria" w:cs="Arial"/>
        <w:b/>
        <w:bCs/>
        <w:sz w:val="20"/>
        <w:szCs w:val="20"/>
        <w:lang w:val="en-US"/>
      </w:rPr>
      <w:t>4.1</w:t>
    </w:r>
    <w:r w:rsidR="001E2279">
      <w:rPr>
        <w:rFonts w:ascii="Cambria" w:hAnsi="Cambria" w:cs="Arial"/>
        <w:b/>
        <w:bCs/>
        <w:sz w:val="20"/>
        <w:szCs w:val="20"/>
        <w:lang w:val="en-US"/>
      </w:rPr>
      <w:t>2</w:t>
    </w:r>
    <w:r w:rsidR="002C782D">
      <w:rPr>
        <w:rFonts w:ascii="Cambria" w:hAnsi="Cambria" w:cs="Arial"/>
        <w:b/>
        <w:bCs/>
        <w:sz w:val="20"/>
        <w:szCs w:val="20"/>
        <w:lang w:val="en-US"/>
      </w:rPr>
      <w:t>.22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1974" w14:textId="77777777" w:rsidR="001E2279" w:rsidRDefault="001E22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00"/>
    <w:multiLevelType w:val="hybridMultilevel"/>
    <w:tmpl w:val="54826E20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1C38EAF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FA68019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2A90"/>
    <w:multiLevelType w:val="hybridMultilevel"/>
    <w:tmpl w:val="FDB255F2"/>
    <w:lvl w:ilvl="0" w:tplc="6096DEA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C5414"/>
    <w:multiLevelType w:val="multilevel"/>
    <w:tmpl w:val="1CAA1AF2"/>
    <w:lvl w:ilvl="0">
      <w:start w:val="1"/>
      <w:numFmt w:val="lowerLetter"/>
      <w:lvlText w:val="%1)"/>
      <w:lvlJc w:val="left"/>
      <w:rPr>
        <w:rFonts w:ascii="Cambria" w:eastAsia="Times New Roman" w:hAnsi="Cambria" w:cs="Calibri"/>
        <w:b w:val="0"/>
        <w:bCs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8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FF6A6A"/>
    <w:multiLevelType w:val="multilevel"/>
    <w:tmpl w:val="14B0F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1" w15:restartNumberingAfterBreak="0">
    <w:nsid w:val="3B7E084F"/>
    <w:multiLevelType w:val="hybridMultilevel"/>
    <w:tmpl w:val="C484A188"/>
    <w:lvl w:ilvl="0" w:tplc="3CD8B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594BF1"/>
    <w:multiLevelType w:val="hybridMultilevel"/>
    <w:tmpl w:val="1F9E5C94"/>
    <w:lvl w:ilvl="0" w:tplc="1D34D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04690D"/>
    <w:multiLevelType w:val="multilevel"/>
    <w:tmpl w:val="D0308096"/>
    <w:styleLink w:val="WW8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 w15:restartNumberingAfterBreak="0">
    <w:nsid w:val="585502F2"/>
    <w:multiLevelType w:val="multilevel"/>
    <w:tmpl w:val="3A5646EA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7686C"/>
    <w:multiLevelType w:val="hybridMultilevel"/>
    <w:tmpl w:val="976CA8B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D44D4"/>
    <w:multiLevelType w:val="hybridMultilevel"/>
    <w:tmpl w:val="67C80410"/>
    <w:lvl w:ilvl="0" w:tplc="5D9A5F86">
      <w:start w:val="3"/>
      <w:numFmt w:val="decimal"/>
      <w:lvlText w:val="%1."/>
      <w:lvlJc w:val="left"/>
      <w:pPr>
        <w:ind w:left="767" w:hanging="360"/>
      </w:pPr>
      <w:rPr>
        <w:rFonts w:cs="Times New Roman"/>
        <w:b/>
      </w:rPr>
    </w:lvl>
    <w:lvl w:ilvl="1" w:tplc="614CFB1A">
      <w:start w:val="1"/>
      <w:numFmt w:val="decimal"/>
      <w:lvlText w:val="%2)"/>
      <w:lvlJc w:val="left"/>
      <w:pPr>
        <w:ind w:left="1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38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637375711">
    <w:abstractNumId w:val="18"/>
  </w:num>
  <w:num w:numId="2" w16cid:durableId="1203984693">
    <w:abstractNumId w:val="9"/>
  </w:num>
  <w:num w:numId="3" w16cid:durableId="2076973924">
    <w:abstractNumId w:val="36"/>
  </w:num>
  <w:num w:numId="4" w16cid:durableId="1802458131">
    <w:abstractNumId w:val="4"/>
  </w:num>
  <w:num w:numId="5" w16cid:durableId="1533113455">
    <w:abstractNumId w:val="39"/>
  </w:num>
  <w:num w:numId="6" w16cid:durableId="1898130583">
    <w:abstractNumId w:val="34"/>
  </w:num>
  <w:num w:numId="7" w16cid:durableId="1575817152">
    <w:abstractNumId w:val="38"/>
  </w:num>
  <w:num w:numId="8" w16cid:durableId="1035040070">
    <w:abstractNumId w:val="23"/>
  </w:num>
  <w:num w:numId="9" w16cid:durableId="2003192247">
    <w:abstractNumId w:val="27"/>
  </w:num>
  <w:num w:numId="10" w16cid:durableId="1879272831">
    <w:abstractNumId w:val="15"/>
  </w:num>
  <w:num w:numId="11" w16cid:durableId="916479337">
    <w:abstractNumId w:val="26"/>
  </w:num>
  <w:num w:numId="12" w16cid:durableId="794326341">
    <w:abstractNumId w:val="1"/>
  </w:num>
  <w:num w:numId="13" w16cid:durableId="1430195946">
    <w:abstractNumId w:val="17"/>
  </w:num>
  <w:num w:numId="14" w16cid:durableId="496267770">
    <w:abstractNumId w:val="7"/>
  </w:num>
  <w:num w:numId="15" w16cid:durableId="1598252994">
    <w:abstractNumId w:val="8"/>
  </w:num>
  <w:num w:numId="16" w16cid:durableId="1053889903">
    <w:abstractNumId w:val="20"/>
  </w:num>
  <w:num w:numId="17" w16cid:durableId="1941597600">
    <w:abstractNumId w:val="6"/>
  </w:num>
  <w:num w:numId="18" w16cid:durableId="1209027487">
    <w:abstractNumId w:val="24"/>
  </w:num>
  <w:num w:numId="19" w16cid:durableId="2071924613">
    <w:abstractNumId w:val="16"/>
  </w:num>
  <w:num w:numId="20" w16cid:durableId="286396389">
    <w:abstractNumId w:val="12"/>
  </w:num>
  <w:num w:numId="21" w16cid:durableId="2107800015">
    <w:abstractNumId w:val="25"/>
  </w:num>
  <w:num w:numId="22" w16cid:durableId="701563969">
    <w:abstractNumId w:val="35"/>
  </w:num>
  <w:num w:numId="23" w16cid:durableId="796678053">
    <w:abstractNumId w:val="14"/>
  </w:num>
  <w:num w:numId="24" w16cid:durableId="586427536">
    <w:abstractNumId w:val="10"/>
  </w:num>
  <w:num w:numId="25" w16cid:durableId="1917590335">
    <w:abstractNumId w:val="22"/>
  </w:num>
  <w:num w:numId="26" w16cid:durableId="1438060464">
    <w:abstractNumId w:val="29"/>
  </w:num>
  <w:num w:numId="27" w16cid:durableId="1887837999">
    <w:abstractNumId w:val="5"/>
  </w:num>
  <w:num w:numId="28" w16cid:durableId="70541965">
    <w:abstractNumId w:val="3"/>
  </w:num>
  <w:num w:numId="29" w16cid:durableId="3155686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0614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2266885">
    <w:abstractNumId w:val="33"/>
  </w:num>
  <w:num w:numId="32" w16cid:durableId="225075088">
    <w:abstractNumId w:val="19"/>
  </w:num>
  <w:num w:numId="33" w16cid:durableId="2104570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3707640">
    <w:abstractNumId w:val="21"/>
  </w:num>
  <w:num w:numId="35" w16cid:durableId="296882353">
    <w:abstractNumId w:val="28"/>
  </w:num>
  <w:num w:numId="36" w16cid:durableId="8981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629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2650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9629670">
    <w:abstractNumId w:val="31"/>
  </w:num>
  <w:num w:numId="40" w16cid:durableId="83186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6821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83536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2455414">
    <w:abstractNumId w:val="32"/>
  </w:num>
  <w:num w:numId="44" w16cid:durableId="2080008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9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E"/>
    <w:rsid w:val="00000500"/>
    <w:rsid w:val="00004542"/>
    <w:rsid w:val="00013C71"/>
    <w:rsid w:val="000153E3"/>
    <w:rsid w:val="000155EF"/>
    <w:rsid w:val="00016C13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30184"/>
    <w:rsid w:val="0015703C"/>
    <w:rsid w:val="00165F18"/>
    <w:rsid w:val="001808D6"/>
    <w:rsid w:val="00190391"/>
    <w:rsid w:val="001C687C"/>
    <w:rsid w:val="001C7BBC"/>
    <w:rsid w:val="001D48F8"/>
    <w:rsid w:val="001E2279"/>
    <w:rsid w:val="001E7A0A"/>
    <w:rsid w:val="002017EB"/>
    <w:rsid w:val="002017FE"/>
    <w:rsid w:val="00203D0F"/>
    <w:rsid w:val="002111FB"/>
    <w:rsid w:val="00211BF7"/>
    <w:rsid w:val="00244F73"/>
    <w:rsid w:val="0028726D"/>
    <w:rsid w:val="00293BEB"/>
    <w:rsid w:val="002B6C24"/>
    <w:rsid w:val="002C782D"/>
    <w:rsid w:val="002D692C"/>
    <w:rsid w:val="002F1B01"/>
    <w:rsid w:val="00341C59"/>
    <w:rsid w:val="003502B2"/>
    <w:rsid w:val="00363D65"/>
    <w:rsid w:val="00365614"/>
    <w:rsid w:val="00382B15"/>
    <w:rsid w:val="003B1698"/>
    <w:rsid w:val="003C7351"/>
    <w:rsid w:val="003D6E1B"/>
    <w:rsid w:val="004205EE"/>
    <w:rsid w:val="00433A6C"/>
    <w:rsid w:val="00436D28"/>
    <w:rsid w:val="00456A8B"/>
    <w:rsid w:val="004678D4"/>
    <w:rsid w:val="004769D2"/>
    <w:rsid w:val="00497519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377F0"/>
    <w:rsid w:val="00550FF0"/>
    <w:rsid w:val="00573178"/>
    <w:rsid w:val="0057782B"/>
    <w:rsid w:val="00585588"/>
    <w:rsid w:val="005A5F56"/>
    <w:rsid w:val="005B1213"/>
    <w:rsid w:val="005C0CDA"/>
    <w:rsid w:val="005D12B6"/>
    <w:rsid w:val="005D2E52"/>
    <w:rsid w:val="005F3E5C"/>
    <w:rsid w:val="006261F3"/>
    <w:rsid w:val="00636C84"/>
    <w:rsid w:val="00647A27"/>
    <w:rsid w:val="0065165E"/>
    <w:rsid w:val="00665B42"/>
    <w:rsid w:val="00674839"/>
    <w:rsid w:val="00683968"/>
    <w:rsid w:val="006B4EB0"/>
    <w:rsid w:val="006C052D"/>
    <w:rsid w:val="006C2118"/>
    <w:rsid w:val="006C39DD"/>
    <w:rsid w:val="006C63A5"/>
    <w:rsid w:val="006D2D37"/>
    <w:rsid w:val="006D4997"/>
    <w:rsid w:val="006E5430"/>
    <w:rsid w:val="00716166"/>
    <w:rsid w:val="00720C58"/>
    <w:rsid w:val="00727B3F"/>
    <w:rsid w:val="0073136A"/>
    <w:rsid w:val="00735C03"/>
    <w:rsid w:val="00740B7A"/>
    <w:rsid w:val="007459E4"/>
    <w:rsid w:val="00753E19"/>
    <w:rsid w:val="00765A2F"/>
    <w:rsid w:val="007A41BB"/>
    <w:rsid w:val="007E24AD"/>
    <w:rsid w:val="00814882"/>
    <w:rsid w:val="0082063F"/>
    <w:rsid w:val="00834D98"/>
    <w:rsid w:val="0085036E"/>
    <w:rsid w:val="00870B38"/>
    <w:rsid w:val="0090066D"/>
    <w:rsid w:val="00914793"/>
    <w:rsid w:val="00961D03"/>
    <w:rsid w:val="00962890"/>
    <w:rsid w:val="009730C1"/>
    <w:rsid w:val="009836D3"/>
    <w:rsid w:val="009852AA"/>
    <w:rsid w:val="0099739F"/>
    <w:rsid w:val="009C502B"/>
    <w:rsid w:val="009D41BA"/>
    <w:rsid w:val="00A02218"/>
    <w:rsid w:val="00A12C3E"/>
    <w:rsid w:val="00A201C2"/>
    <w:rsid w:val="00A2532C"/>
    <w:rsid w:val="00A25E42"/>
    <w:rsid w:val="00A50DCB"/>
    <w:rsid w:val="00A915D8"/>
    <w:rsid w:val="00AA0D92"/>
    <w:rsid w:val="00AD5001"/>
    <w:rsid w:val="00AE2DD7"/>
    <w:rsid w:val="00AE4F1C"/>
    <w:rsid w:val="00AE6685"/>
    <w:rsid w:val="00AE7A5A"/>
    <w:rsid w:val="00B31835"/>
    <w:rsid w:val="00B61A14"/>
    <w:rsid w:val="00B6283F"/>
    <w:rsid w:val="00B746FD"/>
    <w:rsid w:val="00B94745"/>
    <w:rsid w:val="00BB0ABA"/>
    <w:rsid w:val="00BB3288"/>
    <w:rsid w:val="00BD3F5B"/>
    <w:rsid w:val="00BE0C7E"/>
    <w:rsid w:val="00BE7C29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A27EA"/>
    <w:rsid w:val="00CB1619"/>
    <w:rsid w:val="00CB1BAC"/>
    <w:rsid w:val="00CE1AB9"/>
    <w:rsid w:val="00CE447A"/>
    <w:rsid w:val="00D33DED"/>
    <w:rsid w:val="00D362AC"/>
    <w:rsid w:val="00D4343E"/>
    <w:rsid w:val="00D568D7"/>
    <w:rsid w:val="00D61573"/>
    <w:rsid w:val="00D6597C"/>
    <w:rsid w:val="00D71BEE"/>
    <w:rsid w:val="00D7735B"/>
    <w:rsid w:val="00DA5292"/>
    <w:rsid w:val="00DB4249"/>
    <w:rsid w:val="00DD04A3"/>
    <w:rsid w:val="00DF00E1"/>
    <w:rsid w:val="00DF1D8A"/>
    <w:rsid w:val="00DF5A3B"/>
    <w:rsid w:val="00DF5D33"/>
    <w:rsid w:val="00DF6A70"/>
    <w:rsid w:val="00E01E2B"/>
    <w:rsid w:val="00E1711B"/>
    <w:rsid w:val="00E4011B"/>
    <w:rsid w:val="00E4077D"/>
    <w:rsid w:val="00E44501"/>
    <w:rsid w:val="00E87AA9"/>
    <w:rsid w:val="00E9253B"/>
    <w:rsid w:val="00E92966"/>
    <w:rsid w:val="00EA1F29"/>
    <w:rsid w:val="00EA4684"/>
    <w:rsid w:val="00EC1F2C"/>
    <w:rsid w:val="00EC6EB7"/>
    <w:rsid w:val="00EE41BA"/>
    <w:rsid w:val="00F1087E"/>
    <w:rsid w:val="00F20B62"/>
    <w:rsid w:val="00F2255B"/>
    <w:rsid w:val="00F31E08"/>
    <w:rsid w:val="00F54E8B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C585"/>
  <w15:chartTrackingRefBased/>
  <w15:docId w15:val="{317A2558-F31D-499F-B963-2AAF137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99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character" w:styleId="Odwoaniedokomentarza">
    <w:name w:val="annotation reference"/>
    <w:uiPriority w:val="99"/>
    <w:semiHidden/>
    <w:unhideWhenUsed/>
    <w:rsid w:val="0053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77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77F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7F0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27E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"/>
    <w:link w:val="Akapitzlist"/>
    <w:uiPriority w:val="34"/>
    <w:locked/>
    <w:rsid w:val="00CA27EA"/>
  </w:style>
  <w:style w:type="paragraph" w:styleId="Akapitzlist">
    <w:name w:val="List Paragraph"/>
    <w:aliases w:val="Akapit z listą BS,L1,Numerowanie,2 heading,A_wyliczenie,K-P_odwolanie,Akapit z listą5,maz_wyliczenie,opis dzialania"/>
    <w:basedOn w:val="Normalny"/>
    <w:link w:val="AkapitzlistZnak"/>
    <w:uiPriority w:val="34"/>
    <w:qFormat/>
    <w:rsid w:val="00CA27E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Standard">
    <w:name w:val="Standard"/>
    <w:qFormat/>
    <w:rsid w:val="00201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Podtytu"/>
    <w:uiPriority w:val="99"/>
    <w:semiHidden/>
    <w:rsid w:val="002017EB"/>
    <w:pPr>
      <w:suppressAutoHyphens/>
      <w:autoSpaceDE/>
      <w:adjustRightInd/>
      <w:jc w:val="center"/>
    </w:pPr>
    <w:rPr>
      <w:rFonts w:ascii="Arial Narrow" w:eastAsia="Calibri" w:hAnsi="Arial Narrow" w:cs="Arial Narrow"/>
      <w:kern w:val="3"/>
      <w:sz w:val="28"/>
      <w:lang w:eastAsia="zh-CN" w:bidi="hi-IN"/>
    </w:rPr>
  </w:style>
  <w:style w:type="numbering" w:customStyle="1" w:styleId="WW8Num11">
    <w:name w:val="WW8Num11"/>
    <w:rsid w:val="002017EB"/>
    <w:pPr>
      <w:numPr>
        <w:numId w:val="39"/>
      </w:numPr>
    </w:pPr>
  </w:style>
  <w:style w:type="paragraph" w:customStyle="1" w:styleId="Style7">
    <w:name w:val="Style7"/>
    <w:basedOn w:val="Standard"/>
    <w:semiHidden/>
    <w:rsid w:val="00497519"/>
    <w:pPr>
      <w:suppressAutoHyphens/>
      <w:adjustRightInd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lang w:eastAsia="zh-CN" w:bidi="hi-IN"/>
    </w:rPr>
  </w:style>
  <w:style w:type="numbering" w:customStyle="1" w:styleId="WW8Num13">
    <w:name w:val="WW8Num13"/>
    <w:rsid w:val="00497519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6054-5088-4730-A1D5-282A56FA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15423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oem2</dc:creator>
  <cp:keywords/>
  <cp:lastModifiedBy>Michal F</cp:lastModifiedBy>
  <cp:revision>3</cp:revision>
  <cp:lastPrinted>2016-05-25T12:16:00Z</cp:lastPrinted>
  <dcterms:created xsi:type="dcterms:W3CDTF">2022-05-25T11:10:00Z</dcterms:created>
  <dcterms:modified xsi:type="dcterms:W3CDTF">2022-06-24T12:53:00Z</dcterms:modified>
</cp:coreProperties>
</file>