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9C76F65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73097D29" w:rsid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0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0A5BA1FE" w14:textId="77777777" w:rsidR="007F1326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6F7FB335" w14:textId="77777777" w:rsidR="007F1326" w:rsidRPr="00F76673" w:rsidRDefault="007F1326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5BD54E24" w14:textId="7CE6EA3D" w:rsidR="006875FC" w:rsidRPr="00446B02" w:rsidRDefault="006875FC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część </w:t>
      </w:r>
      <w:r w:rsidR="00A1344D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4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604D0DDC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>prowadzonego w trybie podstawowym, o którym mowa w art. 275 pkt 1 ustawy z dnia 11 września 2019 r. prawo zamówień publicznych (Dz. U. z 202</w:t>
      </w:r>
      <w:r w:rsidR="006875FC">
        <w:rPr>
          <w:rFonts w:ascii="Arial" w:hAnsi="Arial"/>
          <w:color w:val="00000A"/>
          <w:sz w:val="24"/>
          <w:szCs w:val="24"/>
        </w:rPr>
        <w:t>4</w:t>
      </w:r>
      <w:r w:rsidRPr="007F3B65">
        <w:rPr>
          <w:rFonts w:ascii="Arial" w:hAnsi="Arial"/>
          <w:color w:val="00000A"/>
          <w:sz w:val="24"/>
          <w:szCs w:val="24"/>
        </w:rPr>
        <w:t xml:space="preserve"> r. poz. </w:t>
      </w:r>
      <w:r w:rsidR="006875FC">
        <w:rPr>
          <w:rFonts w:ascii="Arial" w:hAnsi="Arial"/>
          <w:color w:val="00000A"/>
          <w:sz w:val="24"/>
          <w:szCs w:val="24"/>
        </w:rPr>
        <w:t>1320</w:t>
      </w:r>
      <w:r w:rsidRPr="007F3B65">
        <w:rPr>
          <w:rFonts w:ascii="Arial" w:hAnsi="Arial"/>
          <w:color w:val="00000A"/>
          <w:sz w:val="24"/>
          <w:szCs w:val="24"/>
        </w:rPr>
        <w:t xml:space="preserve">), zwanej dalej ,,ustawą </w:t>
      </w:r>
      <w:proofErr w:type="spellStart"/>
      <w:r w:rsidRPr="007F3B65">
        <w:rPr>
          <w:rFonts w:ascii="Arial" w:hAnsi="Arial"/>
          <w:color w:val="00000A"/>
          <w:sz w:val="24"/>
          <w:szCs w:val="24"/>
        </w:rPr>
        <w:t>pzp</w:t>
      </w:r>
      <w:proofErr w:type="spellEnd"/>
      <w:r w:rsidRPr="007F3B65">
        <w:rPr>
          <w:rFonts w:ascii="Arial" w:hAnsi="Arial"/>
          <w:color w:val="00000A"/>
          <w:sz w:val="24"/>
          <w:szCs w:val="24"/>
        </w:rPr>
        <w:t xml:space="preserve">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>ostawę</w:t>
      </w:r>
      <w:r w:rsidR="006875FC">
        <w:rPr>
          <w:rFonts w:ascii="Arial" w:hAnsi="Arial" w:cs="Arial"/>
          <w:b/>
          <w:bCs/>
        </w:rPr>
        <w:t xml:space="preserve">, montaż i uruchomienie centrali telefonicznej, systemu kolejkowego, urządzenia wielofunkcyjnego oraz zestawów komputera przenośnego, monitora i stacji dokującej, część </w:t>
      </w:r>
      <w:r w:rsidR="00A1344D">
        <w:rPr>
          <w:rFonts w:ascii="Arial" w:hAnsi="Arial" w:cs="Arial"/>
          <w:b/>
          <w:bCs/>
        </w:rPr>
        <w:t>4</w:t>
      </w:r>
      <w:r w:rsidR="006875FC">
        <w:rPr>
          <w:rFonts w:ascii="Arial" w:hAnsi="Arial" w:cs="Arial"/>
          <w:b/>
          <w:bCs/>
        </w:rPr>
        <w:t xml:space="preserve"> – dostawa</w:t>
      </w:r>
      <w:r w:rsidR="005C2595">
        <w:rPr>
          <w:rFonts w:ascii="Arial" w:hAnsi="Arial" w:cs="Arial"/>
          <w:b/>
          <w:bCs/>
        </w:rPr>
        <w:t xml:space="preserve"> </w:t>
      </w:r>
      <w:r w:rsidR="00A1344D">
        <w:rPr>
          <w:rFonts w:ascii="Arial" w:hAnsi="Arial" w:cs="Arial"/>
          <w:b/>
          <w:bCs/>
        </w:rPr>
        <w:t>i montaż i uruchomienie urządzenia wielofunkcyjnego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7264A323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ryczałtową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709"/>
        <w:gridCol w:w="1990"/>
        <w:gridCol w:w="987"/>
        <w:gridCol w:w="850"/>
        <w:gridCol w:w="1134"/>
        <w:gridCol w:w="1134"/>
      </w:tblGrid>
      <w:tr w:rsidR="004C6052" w:rsidRPr="004C6052" w14:paraId="1AAB2178" w14:textId="77777777" w:rsidTr="00C169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roducent, model, typ oferowanego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 xml:space="preserve">Cena jedn.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Wartość brutto 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lastRenderedPageBreak/>
              <w:t>[zł]</w:t>
            </w:r>
          </w:p>
        </w:tc>
      </w:tr>
      <w:tr w:rsidR="004C6052" w:rsidRPr="003712EC" w14:paraId="02C4425D" w14:textId="77777777" w:rsidTr="00C169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473D0B71" w:rsidR="004C6052" w:rsidRPr="007B250A" w:rsidRDefault="00A1344D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hAnsi="Arial" w:cs="Arial"/>
                <w:szCs w:val="24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135EC2CA" w:rsidR="004C6052" w:rsidRPr="00FD026F" w:rsidRDefault="00A1344D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Jeśli ten punkt nie zostanie wypełniony przez Wykonawcę, Zamawiający uznaje, że  wybór  oferty  Wykonawcy  nie  będzie prowadził  do  powstania  u Zamawiającego  obowiązku podatkowego zgodnie z przepisami o podatku od towarów i usług w myśl art. 225 ust. 1ustawy  </w:t>
      </w:r>
      <w:proofErr w:type="spellStart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Pzp</w:t>
      </w:r>
      <w:proofErr w:type="spellEnd"/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Pzp</w:t>
            </w:r>
            <w:proofErr w:type="spellEnd"/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</w:t>
      </w:r>
      <w:proofErr w:type="spellStart"/>
      <w:r w:rsidRPr="00E545CD">
        <w:rPr>
          <w:rFonts w:ascii="Arial" w:hAnsi="Arial" w:cs="Arial"/>
          <w:bCs/>
        </w:rPr>
        <w:t>CEiDG</w:t>
      </w:r>
      <w:proofErr w:type="spellEnd"/>
      <w:r w:rsidRPr="00E545CD">
        <w:rPr>
          <w:rFonts w:ascii="Arial" w:hAnsi="Arial" w:cs="Arial"/>
          <w:bCs/>
        </w:rPr>
        <w:t xml:space="preserve">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proofErr w:type="spellStart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proofErr w:type="spellStart"/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>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- i który nie jest </w:t>
      </w:r>
      <w:proofErr w:type="spellStart"/>
      <w:r w:rsidRPr="00365B80">
        <w:rPr>
          <w:rFonts w:ascii="Arial" w:eastAsia="Times New Roman" w:hAnsi="Arial" w:cs="Arial"/>
          <w:i/>
          <w:kern w:val="2"/>
          <w:lang w:eastAsia="pl-PL"/>
        </w:rPr>
        <w:t>mikroprzedsiębiorcą</w:t>
      </w:r>
      <w:proofErr w:type="spellEnd"/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lastRenderedPageBreak/>
        <w:t>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4A1B" w14:textId="77777777" w:rsidR="00C608D0" w:rsidRDefault="00C608D0">
      <w:pPr>
        <w:spacing w:after="0" w:line="240" w:lineRule="auto"/>
      </w:pPr>
      <w:r>
        <w:separator/>
      </w:r>
    </w:p>
  </w:endnote>
  <w:endnote w:type="continuationSeparator" w:id="0">
    <w:p w14:paraId="1DE735FF" w14:textId="77777777" w:rsidR="00C608D0" w:rsidRDefault="00C6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134E" w14:textId="77777777" w:rsidR="00C608D0" w:rsidRDefault="00C608D0">
      <w:pPr>
        <w:spacing w:after="0" w:line="240" w:lineRule="auto"/>
      </w:pPr>
      <w:r>
        <w:separator/>
      </w:r>
    </w:p>
  </w:footnote>
  <w:footnote w:type="continuationSeparator" w:id="0">
    <w:p w14:paraId="1E3C526B" w14:textId="77777777" w:rsidR="00C608D0" w:rsidRDefault="00C6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C4AEF"/>
    <w:rsid w:val="00205115"/>
    <w:rsid w:val="002B0E44"/>
    <w:rsid w:val="002F7A00"/>
    <w:rsid w:val="00321307"/>
    <w:rsid w:val="00365B80"/>
    <w:rsid w:val="004760DB"/>
    <w:rsid w:val="00480F7E"/>
    <w:rsid w:val="004C6052"/>
    <w:rsid w:val="004C77CA"/>
    <w:rsid w:val="004D5D17"/>
    <w:rsid w:val="004F33A6"/>
    <w:rsid w:val="005000E3"/>
    <w:rsid w:val="005C2595"/>
    <w:rsid w:val="005E50D2"/>
    <w:rsid w:val="006340AC"/>
    <w:rsid w:val="006875FC"/>
    <w:rsid w:val="006F58F6"/>
    <w:rsid w:val="007F1326"/>
    <w:rsid w:val="008F02A0"/>
    <w:rsid w:val="0095396C"/>
    <w:rsid w:val="009A2B53"/>
    <w:rsid w:val="009A4BBF"/>
    <w:rsid w:val="00A1344D"/>
    <w:rsid w:val="00AF6D50"/>
    <w:rsid w:val="00B216B1"/>
    <w:rsid w:val="00BB015A"/>
    <w:rsid w:val="00BD2AD6"/>
    <w:rsid w:val="00C16974"/>
    <w:rsid w:val="00C608D0"/>
    <w:rsid w:val="00CF6464"/>
    <w:rsid w:val="00D50765"/>
    <w:rsid w:val="00DE6D2A"/>
    <w:rsid w:val="00E42F94"/>
    <w:rsid w:val="00E47EAE"/>
    <w:rsid w:val="00E732AB"/>
    <w:rsid w:val="00ED3E87"/>
    <w:rsid w:val="00F76673"/>
    <w:rsid w:val="00F84389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4</cp:revision>
  <dcterms:created xsi:type="dcterms:W3CDTF">2024-10-15T11:19:00Z</dcterms:created>
  <dcterms:modified xsi:type="dcterms:W3CDTF">2024-10-22T10:28:00Z</dcterms:modified>
</cp:coreProperties>
</file>