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E2" w:rsidRDefault="000A5BB8" w:rsidP="0071576A">
      <w:pPr>
        <w:pStyle w:val="Tytu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01E2">
        <w:rPr>
          <w:rFonts w:ascii="Arial" w:hAnsi="Arial" w:cs="Arial"/>
        </w:rPr>
        <w:t xml:space="preserve"> Formularz nr 2</w:t>
      </w:r>
    </w:p>
    <w:p w:rsidR="00A301E2" w:rsidRDefault="00A301E2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A301E2" w:rsidRPr="0071576A" w:rsidRDefault="00D019A4" w:rsidP="0071576A">
      <w:pPr>
        <w:pStyle w:val="Nagwek1"/>
        <w:numPr>
          <w:ilvl w:val="0"/>
          <w:numId w:val="0"/>
        </w:numPr>
        <w:tabs>
          <w:tab w:val="left" w:pos="708"/>
        </w:tabs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NR. </w:t>
      </w:r>
      <w:r w:rsidR="003136F2">
        <w:rPr>
          <w:rFonts w:ascii="Arial" w:eastAsia="Calibri" w:hAnsi="Arial" w:cs="Arial"/>
        </w:rPr>
        <w:t xml:space="preserve"> IN. 272</w:t>
      </w:r>
      <w:r w:rsidR="00A301E2">
        <w:rPr>
          <w:rFonts w:ascii="Arial" w:eastAsia="Calibri" w:hAnsi="Arial" w:cs="Arial"/>
        </w:rPr>
        <w:t>.</w:t>
      </w:r>
      <w:r w:rsidR="002D404A">
        <w:rPr>
          <w:rFonts w:ascii="Arial" w:eastAsia="Calibri" w:hAnsi="Arial" w:cs="Arial"/>
        </w:rPr>
        <w:t>2.55.</w:t>
      </w:r>
      <w:r w:rsidR="0071576A">
        <w:rPr>
          <w:rFonts w:ascii="Arial" w:eastAsia="Calibri" w:hAnsi="Arial" w:cs="Arial"/>
        </w:rPr>
        <w:t>2022</w:t>
      </w:r>
    </w:p>
    <w:p w:rsidR="00A301E2" w:rsidRDefault="00A301E2" w:rsidP="00A301E2">
      <w:pPr>
        <w:spacing w:line="26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A301E2" w:rsidRDefault="00A301E2" w:rsidP="00A301E2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Wzór   Umowy   nr…………..</w:t>
      </w:r>
      <w:r>
        <w:rPr>
          <w:rFonts w:ascii="Arial" w:hAnsi="Arial" w:cs="Arial"/>
          <w:sz w:val="18"/>
          <w:szCs w:val="18"/>
        </w:rPr>
        <w:t xml:space="preserve">        </w:t>
      </w:r>
      <w:r>
        <w:t xml:space="preserve">                                           </w:t>
      </w:r>
    </w:p>
    <w:p w:rsidR="00A301E2" w:rsidRDefault="00A301E2" w:rsidP="00A301E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pn. ”Dostawa oleju opałowego do </w:t>
      </w:r>
      <w:r w:rsidR="0071576A">
        <w:rPr>
          <w:rFonts w:ascii="Arial" w:hAnsi="Arial" w:cs="Arial"/>
          <w:b/>
          <w:color w:val="000000"/>
        </w:rPr>
        <w:t>Urzędu Miejskiego w Janowcu Wielkopolskim</w:t>
      </w:r>
      <w:r>
        <w:rPr>
          <w:rFonts w:ascii="Arial" w:hAnsi="Arial" w:cs="Arial"/>
          <w:b/>
          <w:color w:val="000000"/>
        </w:rPr>
        <w:t xml:space="preserve">                                         na sezon grzew</w:t>
      </w:r>
      <w:r w:rsidR="0071576A">
        <w:rPr>
          <w:rFonts w:ascii="Arial" w:hAnsi="Arial" w:cs="Arial"/>
          <w:b/>
          <w:color w:val="000000"/>
        </w:rPr>
        <w:t>czy 2022/2023</w:t>
      </w:r>
      <w:r>
        <w:rPr>
          <w:rFonts w:ascii="Arial" w:hAnsi="Arial" w:cs="Arial"/>
          <w:b/>
          <w:color w:val="000000"/>
        </w:rPr>
        <w:t>”</w:t>
      </w:r>
    </w:p>
    <w:p w:rsidR="00A301E2" w:rsidRDefault="00A301E2" w:rsidP="00A301E2">
      <w:pPr>
        <w:jc w:val="both"/>
        <w:rPr>
          <w:rFonts w:ascii="Arial" w:hAnsi="Arial" w:cs="Arial"/>
          <w:color w:val="000000"/>
        </w:rPr>
      </w:pPr>
    </w:p>
    <w:p w:rsidR="00A301E2" w:rsidRDefault="00A301E2" w:rsidP="00A301E2">
      <w:pPr>
        <w:jc w:val="both"/>
        <w:rPr>
          <w:rFonts w:ascii="Arial" w:hAnsi="Arial" w:cs="Arial"/>
          <w:color w:val="000000"/>
        </w:rPr>
      </w:pPr>
    </w:p>
    <w:p w:rsidR="00A301E2" w:rsidRDefault="00A301E2" w:rsidP="00A301E2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dniu …………………..  roku w Janowcu Wielkopolskim,  pomiędzy  Gminą Janowiec Wielkopolski w imieniu</w:t>
      </w:r>
      <w:r w:rsidR="00B374B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której działa</w:t>
      </w:r>
    </w:p>
    <w:p w:rsidR="00A301E2" w:rsidRDefault="00B374B5" w:rsidP="00A301E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- Pan Leszek Grzeczka</w:t>
      </w:r>
      <w:r w:rsidR="00A301E2">
        <w:rPr>
          <w:rFonts w:ascii="Arial" w:hAnsi="Arial" w:cs="Arial"/>
          <w:color w:val="000000"/>
        </w:rPr>
        <w:t xml:space="preserve"> -  Burmistrz Janowca Wielkopolskiego </w:t>
      </w:r>
    </w:p>
    <w:p w:rsidR="00A301E2" w:rsidRDefault="00A301E2" w:rsidP="00A301E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przy kontrasygnacie Skarbnika Gminy – Pana Piotra Balcerka </w:t>
      </w:r>
    </w:p>
    <w:p w:rsidR="00A301E2" w:rsidRDefault="00A301E2" w:rsidP="00A301E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zwanym dalej „Zamawiającym"</w:t>
      </w:r>
    </w:p>
    <w:p w:rsidR="00A301E2" w:rsidRDefault="00A301E2" w:rsidP="00A301E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301E2" w:rsidRDefault="00A301E2" w:rsidP="00A301E2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firmą :</w:t>
      </w:r>
    </w:p>
    <w:p w:rsidR="0071576A" w:rsidRDefault="0071576A" w:rsidP="00A301E2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………………………….</w:t>
      </w:r>
    </w:p>
    <w:p w:rsidR="00A301E2" w:rsidRDefault="00A301E2" w:rsidP="00A301E2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reprezentowanym  przez </w:t>
      </w:r>
    </w:p>
    <w:p w:rsidR="0071576A" w:rsidRDefault="0071576A" w:rsidP="00A301E2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</w:t>
      </w:r>
    </w:p>
    <w:p w:rsidR="00A301E2" w:rsidRDefault="00A301E2" w:rsidP="00A301E2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zwanym dalej „Wykonawcą" wybranym w postępowaniu  w trybie  zapytania ofertowego, zawarta umowa o następującej treści:</w:t>
      </w:r>
    </w:p>
    <w:p w:rsidR="00A301E2" w:rsidRDefault="00A301E2" w:rsidP="00A301E2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</w:p>
    <w:p w:rsidR="00A301E2" w:rsidRDefault="00A301E2" w:rsidP="00A301E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    przedmiot zamówienia</w:t>
      </w:r>
    </w:p>
    <w:p w:rsidR="00A301E2" w:rsidRPr="00765C90" w:rsidRDefault="001904FF" w:rsidP="001904FF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301E2">
        <w:rPr>
          <w:rFonts w:ascii="Arial" w:hAnsi="Arial" w:cs="Arial"/>
        </w:rPr>
        <w:t>Wykonawca, zgodnie ze złożoną ofertą stanowiącą integraln</w:t>
      </w:r>
      <w:r w:rsidR="00B77C83">
        <w:rPr>
          <w:rFonts w:ascii="Arial" w:hAnsi="Arial" w:cs="Arial"/>
        </w:rPr>
        <w:t>ą część umowy, zobowiązuje się</w:t>
      </w:r>
      <w:r w:rsidR="00A301E2">
        <w:rPr>
          <w:rFonts w:ascii="Arial" w:hAnsi="Arial" w:cs="Arial"/>
        </w:rPr>
        <w:t xml:space="preserve"> na</w:t>
      </w:r>
      <w:r w:rsidR="00B77C83">
        <w:rPr>
          <w:rFonts w:ascii="Arial" w:hAnsi="Arial" w:cs="Arial"/>
        </w:rPr>
        <w:t xml:space="preserve"> dostawę </w:t>
      </w:r>
      <w:r w:rsidR="00A301E2">
        <w:rPr>
          <w:rFonts w:ascii="Arial" w:hAnsi="Arial" w:cs="Arial"/>
        </w:rPr>
        <w:t xml:space="preserve">oleju opałowego </w:t>
      </w:r>
      <w:r w:rsidR="00B77C83">
        <w:rPr>
          <w:rFonts w:ascii="Arial" w:hAnsi="Arial" w:cs="Arial"/>
        </w:rPr>
        <w:t xml:space="preserve">do Urzędu Miejskiego w Janowcu Wielkopolskim ul. Gnieźnieńska 3 </w:t>
      </w:r>
      <w:r w:rsidR="00A301E2">
        <w:rPr>
          <w:rFonts w:ascii="Arial" w:hAnsi="Arial" w:cs="Arial"/>
        </w:rPr>
        <w:t>od producenta określonego w ofercie</w:t>
      </w:r>
      <w:r w:rsidR="00221AB1">
        <w:rPr>
          <w:rFonts w:ascii="Arial" w:hAnsi="Arial" w:cs="Arial"/>
        </w:rPr>
        <w:t xml:space="preserve"> tj.: ………….….  w  ilości ca </w:t>
      </w:r>
      <w:r w:rsidR="00765C90">
        <w:rPr>
          <w:rFonts w:ascii="Arial" w:hAnsi="Arial" w:cs="Arial"/>
        </w:rPr>
        <w:t>19</w:t>
      </w:r>
      <w:r w:rsidR="0003227A">
        <w:rPr>
          <w:rFonts w:ascii="Arial" w:hAnsi="Arial" w:cs="Arial"/>
        </w:rPr>
        <w:t>.</w:t>
      </w:r>
      <w:r w:rsidR="00765C90">
        <w:rPr>
          <w:rFonts w:ascii="Arial" w:hAnsi="Arial" w:cs="Arial"/>
        </w:rPr>
        <w:t>000 litrów</w:t>
      </w:r>
      <w:r w:rsidR="00A301E2" w:rsidRPr="00765C90">
        <w:rPr>
          <w:rFonts w:ascii="Arial" w:hAnsi="Arial" w:cs="Arial"/>
        </w:rPr>
        <w:t xml:space="preserve"> </w:t>
      </w:r>
      <w:r w:rsidR="00F0048B" w:rsidRPr="00765C90">
        <w:rPr>
          <w:rFonts w:ascii="Arial" w:hAnsi="Arial" w:cs="Arial"/>
        </w:rPr>
        <w:t>na sezon grzewczy 2</w:t>
      </w:r>
      <w:r w:rsidR="00765C90">
        <w:rPr>
          <w:rFonts w:ascii="Arial" w:hAnsi="Arial" w:cs="Arial"/>
        </w:rPr>
        <w:t>022/2023</w:t>
      </w:r>
      <w:r w:rsidR="00497054" w:rsidRPr="00765C90">
        <w:rPr>
          <w:rFonts w:ascii="Arial" w:hAnsi="Arial" w:cs="Arial"/>
        </w:rPr>
        <w:t xml:space="preserve">  tj. do 30 </w:t>
      </w:r>
      <w:r w:rsidR="00765C90">
        <w:rPr>
          <w:rFonts w:ascii="Arial" w:hAnsi="Arial" w:cs="Arial"/>
        </w:rPr>
        <w:t>czerwca 2023</w:t>
      </w:r>
      <w:r w:rsidR="00A301E2" w:rsidRPr="00765C90">
        <w:rPr>
          <w:rFonts w:ascii="Arial" w:hAnsi="Arial" w:cs="Arial"/>
        </w:rPr>
        <w:t xml:space="preserve"> r. </w:t>
      </w:r>
    </w:p>
    <w:p w:rsidR="00A301E2" w:rsidRDefault="00A301E2" w:rsidP="00A301E2">
      <w:pPr>
        <w:pStyle w:val="Tekstpodstawowy"/>
        <w:spacing w:line="276" w:lineRule="auto"/>
        <w:rPr>
          <w:rFonts w:ascii="Arial" w:hAnsi="Arial" w:cs="Arial"/>
        </w:rPr>
      </w:pPr>
    </w:p>
    <w:p w:rsidR="00A301E2" w:rsidRPr="001904FF" w:rsidRDefault="001904FF" w:rsidP="001904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301E2" w:rsidRPr="001904FF">
        <w:rPr>
          <w:rFonts w:ascii="Arial" w:hAnsi="Arial" w:cs="Arial"/>
        </w:rPr>
        <w:t>Ostateczna ilość dostarczonego oleju uzależniona będzie od warunków atmosferycznych.</w:t>
      </w:r>
    </w:p>
    <w:p w:rsidR="00A301E2" w:rsidRDefault="00A301E2" w:rsidP="00A301E2">
      <w:pPr>
        <w:spacing w:line="276" w:lineRule="auto"/>
        <w:jc w:val="both"/>
        <w:rPr>
          <w:rFonts w:ascii="Arial" w:hAnsi="Arial" w:cs="Arial"/>
        </w:rPr>
      </w:pPr>
    </w:p>
    <w:p w:rsidR="00A301E2" w:rsidRDefault="00A301E2" w:rsidP="00A301E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do odstąpienia od realizacji części przedmiotu zamówienia –  w przypadku niewykorzystania określonej ilości oleju opałowego bez jakichkolwiek konsekwencji finansowych i odszkodowań na rzecz Wykonawcy lub zakupu większej ilości oleju opałowego na tych samych warunkach.</w:t>
      </w:r>
    </w:p>
    <w:p w:rsidR="00A301E2" w:rsidRDefault="00A301E2" w:rsidP="00A301E2">
      <w:pPr>
        <w:pStyle w:val="Tekstpodstawowy"/>
        <w:spacing w:line="276" w:lineRule="auto"/>
        <w:rPr>
          <w:rFonts w:ascii="Arial" w:hAnsi="Arial" w:cs="Arial"/>
        </w:rPr>
      </w:pPr>
    </w:p>
    <w:p w:rsidR="00A301E2" w:rsidRDefault="00A301E2" w:rsidP="0077654E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   sposób świadczenia usługi</w:t>
      </w:r>
    </w:p>
    <w:p w:rsidR="00A301E2" w:rsidRDefault="00A301E2" w:rsidP="00063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Dostawa oleju odbywać się będzie sukcesywnie, według odrębnych zamówień,  w ciągu 2 dni  licząc od d</w:t>
      </w:r>
      <w:r w:rsidR="00B77C83">
        <w:rPr>
          <w:rFonts w:ascii="Arial" w:hAnsi="Arial" w:cs="Arial"/>
        </w:rPr>
        <w:t xml:space="preserve">nia otrzymania przez wykonawcę </w:t>
      </w:r>
      <w:r>
        <w:rPr>
          <w:rFonts w:ascii="Arial" w:hAnsi="Arial" w:cs="Arial"/>
        </w:rPr>
        <w:t xml:space="preserve">zamówienia w formie telefonicznej a następnie potwierdzone </w:t>
      </w:r>
      <w:r w:rsidR="00B77C83">
        <w:rPr>
          <w:rFonts w:ascii="Arial" w:hAnsi="Arial" w:cs="Arial"/>
        </w:rPr>
        <w:t>mailem.</w:t>
      </w:r>
      <w:r>
        <w:rPr>
          <w:rFonts w:ascii="Arial" w:hAnsi="Arial" w:cs="Arial"/>
        </w:rPr>
        <w:t xml:space="preserve"> </w:t>
      </w:r>
    </w:p>
    <w:p w:rsidR="00A301E2" w:rsidRDefault="00A301E2" w:rsidP="00063E42">
      <w:pPr>
        <w:jc w:val="both"/>
        <w:rPr>
          <w:rFonts w:ascii="Arial" w:hAnsi="Arial" w:cs="Arial"/>
        </w:rPr>
      </w:pPr>
    </w:p>
    <w:p w:rsidR="00DB2FBB" w:rsidRPr="00DB2FBB" w:rsidRDefault="00B77C83" w:rsidP="00063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301E2" w:rsidRPr="00B77C83">
        <w:rPr>
          <w:rFonts w:ascii="Arial" w:hAnsi="Arial" w:cs="Arial"/>
        </w:rPr>
        <w:t>Dostawa oleju w każdej jednostce winna być realizowana w godzinach 8:00 do 14:00.</w:t>
      </w:r>
    </w:p>
    <w:p w:rsidR="00A301E2" w:rsidRDefault="00A301E2" w:rsidP="00063E42">
      <w:pPr>
        <w:jc w:val="both"/>
        <w:rPr>
          <w:rFonts w:ascii="Arial" w:hAnsi="Arial" w:cs="Arial"/>
        </w:rPr>
      </w:pPr>
    </w:p>
    <w:p w:rsidR="00933BED" w:rsidRPr="00933BED" w:rsidRDefault="00063E42" w:rsidP="00063E42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301E2" w:rsidRPr="00933BED">
        <w:rPr>
          <w:rFonts w:ascii="Arial" w:hAnsi="Arial" w:cs="Arial"/>
        </w:rPr>
        <w:t xml:space="preserve">Do obowiązków Dostawcy należy dowóz oleju bezpośrednio do kotłowni Zamawiającego oraz </w:t>
      </w:r>
    </w:p>
    <w:p w:rsidR="00A301E2" w:rsidRPr="00933BED" w:rsidRDefault="00A301E2" w:rsidP="00063E42">
      <w:pPr>
        <w:pStyle w:val="Akapitzlist"/>
        <w:ind w:left="0"/>
        <w:jc w:val="both"/>
        <w:rPr>
          <w:rFonts w:ascii="Arial" w:hAnsi="Arial" w:cs="Arial"/>
        </w:rPr>
      </w:pPr>
      <w:r w:rsidRPr="00933BED">
        <w:rPr>
          <w:rFonts w:ascii="Arial" w:hAnsi="Arial" w:cs="Arial"/>
        </w:rPr>
        <w:t>napełnienie zbiornika paliwa przy zachowaniu szczelnych i kompatybilnych połączeń.</w:t>
      </w:r>
    </w:p>
    <w:p w:rsidR="00A301E2" w:rsidRDefault="00A301E2" w:rsidP="00063E42">
      <w:pPr>
        <w:jc w:val="both"/>
        <w:rPr>
          <w:rFonts w:ascii="Arial" w:hAnsi="Arial" w:cs="Arial"/>
        </w:rPr>
      </w:pPr>
    </w:p>
    <w:p w:rsidR="00933BED" w:rsidRDefault="00A301E2" w:rsidP="00063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Dostawca zobowiązuje się dostarczać olej opałowy odpowiadający wymaganiom jakościowym wg</w:t>
      </w:r>
    </w:p>
    <w:p w:rsidR="00A301E2" w:rsidRDefault="00933BED" w:rsidP="00063E42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301E2">
        <w:rPr>
          <w:rFonts w:ascii="Arial" w:hAnsi="Arial" w:cs="Arial"/>
        </w:rPr>
        <w:t xml:space="preserve"> Polskiej Normy PN-C-96024:L1. </w:t>
      </w:r>
    </w:p>
    <w:p w:rsidR="00A301E2" w:rsidRDefault="00A301E2" w:rsidP="00063E42">
      <w:pPr>
        <w:jc w:val="both"/>
        <w:rPr>
          <w:rFonts w:ascii="Arial" w:hAnsi="Arial" w:cs="Arial"/>
        </w:rPr>
      </w:pPr>
    </w:p>
    <w:p w:rsidR="005D28B2" w:rsidRDefault="00A301E2" w:rsidP="00063E42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 W celu potwierdzenia właściwej jakości oleju opałowego Dostawca obowiązany jest przy każdej</w:t>
      </w:r>
      <w:r w:rsidR="005D28B2">
        <w:rPr>
          <w:rFonts w:ascii="Arial" w:hAnsi="Arial" w:cs="Arial"/>
        </w:rPr>
        <w:t xml:space="preserve"> </w:t>
      </w:r>
    </w:p>
    <w:p w:rsidR="005D28B2" w:rsidRDefault="005D28B2" w:rsidP="00063E42">
      <w:pPr>
        <w:tabs>
          <w:tab w:val="left" w:pos="0"/>
        </w:tabs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301E2">
        <w:rPr>
          <w:rFonts w:ascii="Arial" w:hAnsi="Arial" w:cs="Arial"/>
        </w:rPr>
        <w:t xml:space="preserve">dostawie przedkładać certyfikat zgodności dostarczonego oleju opałowego z normami określonymi </w:t>
      </w:r>
      <w:r>
        <w:rPr>
          <w:rFonts w:ascii="Arial" w:hAnsi="Arial" w:cs="Arial"/>
        </w:rPr>
        <w:t xml:space="preserve"> </w:t>
      </w:r>
    </w:p>
    <w:p w:rsidR="00A301E2" w:rsidRDefault="005D28B2" w:rsidP="00063E42">
      <w:pPr>
        <w:tabs>
          <w:tab w:val="left" w:pos="0"/>
        </w:tabs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 </w:t>
      </w:r>
      <w:r w:rsidR="00A301E2">
        <w:rPr>
          <w:rFonts w:ascii="Arial" w:hAnsi="Arial" w:cs="Arial"/>
        </w:rPr>
        <w:t>ust. 4.</w:t>
      </w:r>
    </w:p>
    <w:p w:rsidR="00933BED" w:rsidRDefault="00933BED" w:rsidP="00063E42">
      <w:pPr>
        <w:tabs>
          <w:tab w:val="left" w:pos="142"/>
        </w:tabs>
        <w:jc w:val="both"/>
        <w:rPr>
          <w:rFonts w:ascii="Arial" w:hAnsi="Arial" w:cs="Arial"/>
        </w:rPr>
      </w:pPr>
    </w:p>
    <w:p w:rsidR="005D28B2" w:rsidRDefault="00933BED" w:rsidP="00063E4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A301E2">
        <w:rPr>
          <w:rFonts w:ascii="Arial" w:hAnsi="Arial" w:cs="Arial"/>
        </w:rPr>
        <w:t>Zamawiający zastrzega sobie prawo sprawdzania przestr</w:t>
      </w:r>
      <w:r w:rsidR="005D28B2">
        <w:rPr>
          <w:rFonts w:ascii="Arial" w:hAnsi="Arial" w:cs="Arial"/>
        </w:rPr>
        <w:t xml:space="preserve">zegania przez Dostawcę zgodność </w:t>
      </w:r>
    </w:p>
    <w:p w:rsidR="00933BED" w:rsidRDefault="005D28B2" w:rsidP="00063E42">
      <w:pPr>
        <w:tabs>
          <w:tab w:val="left" w:pos="426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301E2">
        <w:rPr>
          <w:rFonts w:ascii="Arial" w:hAnsi="Arial" w:cs="Arial"/>
        </w:rPr>
        <w:t>jakościowej dostarczanego oleju opałowego z normami określo</w:t>
      </w:r>
      <w:r w:rsidR="002B1B32">
        <w:rPr>
          <w:rFonts w:ascii="Arial" w:hAnsi="Arial" w:cs="Arial"/>
        </w:rPr>
        <w:t xml:space="preserve">nymi w ust. 4. poprzez pobranie </w:t>
      </w:r>
      <w:r w:rsidR="00A301E2">
        <w:rPr>
          <w:rFonts w:ascii="Arial" w:hAnsi="Arial" w:cs="Arial"/>
        </w:rPr>
        <w:t xml:space="preserve">próbki </w:t>
      </w:r>
    </w:p>
    <w:p w:rsidR="00933BED" w:rsidRDefault="00933BED" w:rsidP="00A461EE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A301E2">
        <w:rPr>
          <w:rFonts w:ascii="Arial" w:hAnsi="Arial" w:cs="Arial"/>
        </w:rPr>
        <w:t>oleju, która w przypadku ewentualnych podejrzeń, co do jakości produktu będzie oddawana do</w:t>
      </w:r>
    </w:p>
    <w:p w:rsidR="00A301E2" w:rsidRDefault="00933BED" w:rsidP="00A461EE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301E2">
        <w:rPr>
          <w:rFonts w:ascii="Arial" w:hAnsi="Arial" w:cs="Arial"/>
        </w:rPr>
        <w:t xml:space="preserve"> badania laboratoryjnego.</w:t>
      </w:r>
    </w:p>
    <w:p w:rsidR="00A301E2" w:rsidRDefault="00A301E2" w:rsidP="00A461EE">
      <w:pPr>
        <w:ind w:left="142" w:hanging="142"/>
        <w:jc w:val="both"/>
        <w:rPr>
          <w:rFonts w:ascii="Arial" w:hAnsi="Arial" w:cs="Arial"/>
        </w:rPr>
      </w:pPr>
    </w:p>
    <w:p w:rsidR="00A301E2" w:rsidRDefault="00A301E2" w:rsidP="00A461EE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Koszty badania laboratoryjnego obciążają: </w:t>
      </w:r>
    </w:p>
    <w:p w:rsidR="00A301E2" w:rsidRDefault="00A301E2" w:rsidP="00A461EE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Dostawcę – jeżeli olej opałowy nie spełni parametrów określonych w ust. 4,</w:t>
      </w:r>
    </w:p>
    <w:p w:rsidR="00A301E2" w:rsidRDefault="00C474EE" w:rsidP="00A461EE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301E2">
        <w:rPr>
          <w:rFonts w:ascii="Arial" w:hAnsi="Arial" w:cs="Arial"/>
        </w:rPr>
        <w:t xml:space="preserve">2) Zamawiającego – jeżeli olej opałowy spełni parametry określone w ust. 4. </w:t>
      </w:r>
    </w:p>
    <w:p w:rsidR="00A301E2" w:rsidRDefault="00A301E2" w:rsidP="00A301E2">
      <w:pPr>
        <w:ind w:left="142" w:hanging="142"/>
        <w:jc w:val="both"/>
      </w:pPr>
    </w:p>
    <w:p w:rsidR="00A301E2" w:rsidRDefault="00A301E2" w:rsidP="00A301E2">
      <w:pPr>
        <w:rPr>
          <w:rFonts w:ascii="Arial" w:hAnsi="Arial" w:cs="Arial"/>
          <w:b/>
        </w:rPr>
      </w:pPr>
    </w:p>
    <w:p w:rsidR="00A301E2" w:rsidRDefault="00A301E2" w:rsidP="002B1B3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  wynagrodzenie wykonawcy</w:t>
      </w:r>
    </w:p>
    <w:p w:rsidR="00A301E2" w:rsidRDefault="00A301E2" w:rsidP="00972ED8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ustalają, że  zgodnie z ceną dostawy 1 litra oleju opałowe</w:t>
      </w:r>
      <w:r w:rsidR="00933BED">
        <w:rPr>
          <w:rFonts w:ascii="Arial" w:hAnsi="Arial" w:cs="Arial"/>
        </w:rPr>
        <w:t xml:space="preserve">go,  uwzględniającego  wszelkie </w:t>
      </w:r>
      <w:r>
        <w:rPr>
          <w:rFonts w:ascii="Arial" w:hAnsi="Arial" w:cs="Arial"/>
        </w:rPr>
        <w:t>koszty w tym m.in. transportu i tankowania , określoną w ofercie złożonej w dniu ………</w:t>
      </w:r>
      <w:r w:rsidR="00972ED8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 roku  w wysokości :</w:t>
      </w:r>
    </w:p>
    <w:p w:rsidR="00A301E2" w:rsidRDefault="00A301E2" w:rsidP="00A301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cena netto 1 litra         -  </w:t>
      </w:r>
    </w:p>
    <w:p w:rsidR="00A301E2" w:rsidRDefault="00A301E2" w:rsidP="00A301E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- podatek VAT  23%     </w:t>
      </w:r>
      <w:r>
        <w:rPr>
          <w:rFonts w:ascii="Arial" w:hAnsi="Arial" w:cs="Arial"/>
          <w:b/>
        </w:rPr>
        <w:t xml:space="preserve">-   </w:t>
      </w:r>
    </w:p>
    <w:p w:rsidR="00A301E2" w:rsidRDefault="00A301E2" w:rsidP="00A301E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- cena brutto  1 litra      </w:t>
      </w:r>
      <w:r>
        <w:rPr>
          <w:rFonts w:ascii="Arial" w:hAnsi="Arial" w:cs="Arial"/>
          <w:b/>
        </w:rPr>
        <w:t xml:space="preserve">-    </w:t>
      </w:r>
    </w:p>
    <w:p w:rsidR="00A301E2" w:rsidRDefault="00A301E2" w:rsidP="00A301E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( słownie:  ……………………………………….. za litr )  </w:t>
      </w:r>
    </w:p>
    <w:p w:rsidR="00A301E2" w:rsidRDefault="00A301E2" w:rsidP="00A301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5EC0">
        <w:rPr>
          <w:rFonts w:ascii="Arial" w:hAnsi="Arial" w:cs="Arial"/>
        </w:rPr>
        <w:t xml:space="preserve">     łączna cena za dostawę 19.0</w:t>
      </w:r>
      <w:r>
        <w:rPr>
          <w:rFonts w:ascii="Arial" w:hAnsi="Arial" w:cs="Arial"/>
        </w:rPr>
        <w:t>00 litrów oleju opałowego wynosi:</w:t>
      </w:r>
    </w:p>
    <w:p w:rsidR="00A301E2" w:rsidRDefault="00A301E2" w:rsidP="00A301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cena netto                  -   ………………… </w:t>
      </w:r>
      <w:r>
        <w:rPr>
          <w:rFonts w:ascii="Arial" w:hAnsi="Arial" w:cs="Arial"/>
          <w:b/>
        </w:rPr>
        <w:t xml:space="preserve"> zł</w:t>
      </w:r>
    </w:p>
    <w:p w:rsidR="00A301E2" w:rsidRDefault="00A301E2" w:rsidP="00A301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podatek VAT 23%    -     ………………… </w:t>
      </w:r>
      <w:r>
        <w:rPr>
          <w:rFonts w:ascii="Arial" w:hAnsi="Arial" w:cs="Arial"/>
          <w:b/>
        </w:rPr>
        <w:t xml:space="preserve"> zł</w:t>
      </w:r>
    </w:p>
    <w:p w:rsidR="00A301E2" w:rsidRDefault="00A301E2" w:rsidP="00A301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cena brutto                -    </w:t>
      </w:r>
      <w:r w:rsidRPr="00C474EE">
        <w:rPr>
          <w:rFonts w:ascii="Arial" w:hAnsi="Arial" w:cs="Arial"/>
        </w:rPr>
        <w:t>………………….</w:t>
      </w:r>
      <w:r w:rsidRPr="00C474EE">
        <w:rPr>
          <w:rFonts w:ascii="Arial" w:hAnsi="Arial" w:cs="Arial"/>
          <w:b/>
        </w:rPr>
        <w:t xml:space="preserve">  zł</w:t>
      </w:r>
    </w:p>
    <w:p w:rsidR="00A301E2" w:rsidRDefault="00A301E2" w:rsidP="00A301E2">
      <w:pPr>
        <w:jc w:val="both"/>
        <w:rPr>
          <w:rFonts w:ascii="Arial" w:hAnsi="Arial" w:cs="Arial"/>
        </w:rPr>
      </w:pPr>
    </w:p>
    <w:p w:rsidR="00A301E2" w:rsidRDefault="00A301E2" w:rsidP="00A301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(słownie: …………………………………………………….</w:t>
      </w:r>
      <w:r w:rsidRPr="00571EA9">
        <w:rPr>
          <w:rFonts w:ascii="Arial" w:hAnsi="Arial" w:cs="Arial"/>
        </w:rPr>
        <w:t xml:space="preserve"> )</w:t>
      </w:r>
      <w:r>
        <w:rPr>
          <w:rFonts w:ascii="Arial" w:hAnsi="Arial" w:cs="Arial"/>
          <w:b/>
        </w:rPr>
        <w:t xml:space="preserve">  </w:t>
      </w:r>
    </w:p>
    <w:p w:rsidR="00A301E2" w:rsidRDefault="00A301E2" w:rsidP="00A301E2">
      <w:pPr>
        <w:jc w:val="both"/>
        <w:rPr>
          <w:rFonts w:ascii="Arial" w:hAnsi="Arial" w:cs="Arial"/>
        </w:rPr>
      </w:pPr>
    </w:p>
    <w:p w:rsidR="00A301E2" w:rsidRDefault="00A461EE" w:rsidP="00A46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301E2">
        <w:rPr>
          <w:rFonts w:ascii="Arial" w:hAnsi="Arial" w:cs="Arial"/>
        </w:rPr>
        <w:t>Zmiana ustalonej ceny 1 litra oleju opałowego  może nastąpić wy</w:t>
      </w:r>
      <w:r w:rsidR="00933BED">
        <w:rPr>
          <w:rFonts w:ascii="Arial" w:hAnsi="Arial" w:cs="Arial"/>
        </w:rPr>
        <w:t xml:space="preserve">łącznie w przypadku zmiany ceny </w:t>
      </w:r>
      <w:r w:rsidR="00A301E2">
        <w:rPr>
          <w:rFonts w:ascii="Arial" w:hAnsi="Arial" w:cs="Arial"/>
        </w:rPr>
        <w:t>oleju opałowego u producenta tj.:  określonej w dniu dostawy.</w:t>
      </w:r>
    </w:p>
    <w:p w:rsidR="00A301E2" w:rsidRDefault="00A301E2" w:rsidP="00063E42">
      <w:pPr>
        <w:jc w:val="both"/>
        <w:rPr>
          <w:rFonts w:ascii="Arial" w:hAnsi="Arial" w:cs="Arial"/>
        </w:rPr>
      </w:pPr>
    </w:p>
    <w:p w:rsidR="00A301E2" w:rsidRDefault="00A301E2" w:rsidP="00063E42">
      <w:pPr>
        <w:numPr>
          <w:ilvl w:val="0"/>
          <w:numId w:val="15"/>
        </w:numPr>
        <w:tabs>
          <w:tab w:val="num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Należność za każdorazową dostawę oleju opałowego będzie płatna w terminie do 30 dni od dnia dostawy towaru na podstawie przedłożonej przez Wykonawcę faktury.</w:t>
      </w:r>
    </w:p>
    <w:p w:rsidR="00A301E2" w:rsidRDefault="00A301E2" w:rsidP="00A301E2">
      <w:pPr>
        <w:spacing w:line="276" w:lineRule="auto"/>
        <w:ind w:left="360"/>
        <w:jc w:val="both"/>
        <w:rPr>
          <w:rFonts w:ascii="Arial" w:hAnsi="Arial" w:cs="Arial"/>
        </w:rPr>
      </w:pPr>
    </w:p>
    <w:p w:rsidR="00A301E2" w:rsidRDefault="00A301E2" w:rsidP="00A301E2">
      <w:pPr>
        <w:jc w:val="both"/>
        <w:rPr>
          <w:rFonts w:ascii="Arial" w:hAnsi="Arial" w:cs="Arial"/>
        </w:rPr>
      </w:pPr>
    </w:p>
    <w:p w:rsidR="00A301E2" w:rsidRDefault="00A301E2" w:rsidP="002B1B3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   zasada aktualizacji ceny</w:t>
      </w:r>
    </w:p>
    <w:p w:rsidR="002B1B32" w:rsidRDefault="008A1420" w:rsidP="008A14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301E2">
        <w:rPr>
          <w:rFonts w:ascii="Arial" w:hAnsi="Arial" w:cs="Arial"/>
        </w:rPr>
        <w:t xml:space="preserve">Do każdorazowej dostawy będzie ustalana aktualna cena dostawy oleju opałowego.  </w:t>
      </w:r>
    </w:p>
    <w:p w:rsidR="00A301E2" w:rsidRPr="002B1B32" w:rsidRDefault="00A301E2" w:rsidP="002B1B32">
      <w:pPr>
        <w:spacing w:line="276" w:lineRule="auto"/>
        <w:jc w:val="both"/>
        <w:rPr>
          <w:rFonts w:ascii="Arial" w:hAnsi="Arial" w:cs="Arial"/>
        </w:rPr>
      </w:pPr>
      <w:r w:rsidRPr="002B1B32">
        <w:rPr>
          <w:rFonts w:ascii="Arial" w:hAnsi="Arial" w:cs="Arial"/>
        </w:rPr>
        <w:t xml:space="preserve">                                                                           </w:t>
      </w:r>
    </w:p>
    <w:p w:rsidR="00A301E2" w:rsidRPr="008A1420" w:rsidRDefault="008A1420" w:rsidP="008A14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301E2" w:rsidRPr="008A1420">
        <w:rPr>
          <w:rFonts w:ascii="Arial" w:hAnsi="Arial" w:cs="Arial"/>
        </w:rPr>
        <w:t>Aktualna cena dostawy będzie ustalona w następujący sposób:</w:t>
      </w:r>
    </w:p>
    <w:p w:rsidR="00A301E2" w:rsidRDefault="00A301E2" w:rsidP="008A1420">
      <w:pPr>
        <w:spacing w:line="276" w:lineRule="auto"/>
        <w:ind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do aktualnej  ceny netto 1 litra oleju opałowego, określonej na stronie internetowej  wskazanego w ofercie  producenta tj. …………………….  na dzień dostawy, zostanie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uwzględniony </w:t>
      </w:r>
      <w:r>
        <w:rPr>
          <w:rFonts w:ascii="Arial" w:hAnsi="Arial" w:cs="Arial"/>
          <w:b/>
        </w:rPr>
        <w:t>udzielony  rabat</w:t>
      </w:r>
      <w:r w:rsidR="001E7867">
        <w:rPr>
          <w:rFonts w:ascii="Arial" w:hAnsi="Arial" w:cs="Arial"/>
          <w:b/>
        </w:rPr>
        <w:t>/marża</w:t>
      </w:r>
      <w:r>
        <w:rPr>
          <w:rFonts w:ascii="Arial" w:hAnsi="Arial" w:cs="Arial"/>
          <w:b/>
        </w:rPr>
        <w:t xml:space="preserve">  wykonawcy w wysokości</w:t>
      </w:r>
      <w:r>
        <w:rPr>
          <w:rFonts w:ascii="Arial" w:hAnsi="Arial" w:cs="Arial"/>
        </w:rPr>
        <w:t xml:space="preserve">  ……….. </w:t>
      </w:r>
      <w:r>
        <w:rPr>
          <w:rFonts w:ascii="Arial" w:hAnsi="Arial" w:cs="Arial"/>
          <w:b/>
        </w:rPr>
        <w:t xml:space="preserve"> złotych.</w:t>
      </w:r>
    </w:p>
    <w:p w:rsidR="008A1420" w:rsidRDefault="008A1420" w:rsidP="008A1420">
      <w:pPr>
        <w:spacing w:line="276" w:lineRule="auto"/>
        <w:ind w:hanging="142"/>
        <w:jc w:val="both"/>
        <w:rPr>
          <w:rFonts w:ascii="Arial" w:hAnsi="Arial" w:cs="Arial"/>
          <w:b/>
        </w:rPr>
      </w:pPr>
    </w:p>
    <w:p w:rsidR="00A301E2" w:rsidRPr="008A1420" w:rsidRDefault="008A1420" w:rsidP="008A14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bookmarkStart w:id="0" w:name="_GoBack"/>
      <w:bookmarkEnd w:id="0"/>
      <w:r w:rsidR="00A301E2" w:rsidRPr="008A1420">
        <w:rPr>
          <w:rFonts w:ascii="Arial" w:hAnsi="Arial" w:cs="Arial"/>
        </w:rPr>
        <w:t>Zmiana ustalonej ceny dostawy 1 litra oleju opałowego</w:t>
      </w:r>
      <w:r w:rsidR="00776D75" w:rsidRPr="008A1420">
        <w:rPr>
          <w:rFonts w:ascii="Arial" w:hAnsi="Arial" w:cs="Arial"/>
        </w:rPr>
        <w:t xml:space="preserve"> nie wymaga sporządzenia aneksu.</w:t>
      </w:r>
    </w:p>
    <w:p w:rsidR="008A1420" w:rsidRPr="008A1420" w:rsidRDefault="008A1420" w:rsidP="008A1420">
      <w:pPr>
        <w:pStyle w:val="Akapitzlist"/>
        <w:spacing w:line="276" w:lineRule="auto"/>
        <w:ind w:left="360"/>
        <w:jc w:val="both"/>
        <w:rPr>
          <w:rFonts w:ascii="Arial" w:hAnsi="Arial" w:cs="Arial"/>
          <w:i/>
        </w:rPr>
      </w:pPr>
    </w:p>
    <w:p w:rsidR="001546EC" w:rsidRDefault="00CC19B6" w:rsidP="00A301E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Podstawą do ustalenia należności za zrealizowaną dostawę będzie potwierdzona ilość dostarczonych litrów oleju opałowego -dowód dostawy- WZ z uwzględnieniem aktualnej ceny określonej w ust. 2.</w:t>
      </w:r>
    </w:p>
    <w:p w:rsidR="00CC19B6" w:rsidRDefault="00CC19B6" w:rsidP="00A301E2">
      <w:pPr>
        <w:spacing w:line="276" w:lineRule="auto"/>
        <w:jc w:val="both"/>
        <w:rPr>
          <w:rFonts w:ascii="Arial" w:hAnsi="Arial" w:cs="Arial"/>
        </w:rPr>
      </w:pPr>
    </w:p>
    <w:p w:rsidR="00A301E2" w:rsidRDefault="00A301E2" w:rsidP="0077654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   kary umowne</w:t>
      </w:r>
    </w:p>
    <w:p w:rsidR="00C474EE" w:rsidRPr="00C474EE" w:rsidRDefault="00A301E2" w:rsidP="00C474E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474EE">
        <w:rPr>
          <w:rFonts w:ascii="Arial" w:hAnsi="Arial" w:cs="Arial"/>
        </w:rPr>
        <w:t>Strony ustalają, że w przypadku niewykonania lub nienależytego wykonania umowy</w:t>
      </w:r>
      <w:r w:rsidR="00C474EE">
        <w:rPr>
          <w:rFonts w:ascii="Arial" w:hAnsi="Arial" w:cs="Arial"/>
        </w:rPr>
        <w:t xml:space="preserve"> </w:t>
      </w:r>
      <w:r w:rsidRPr="00C474EE">
        <w:rPr>
          <w:rFonts w:ascii="Arial" w:hAnsi="Arial" w:cs="Arial"/>
        </w:rPr>
        <w:t>obowiązującą</w:t>
      </w:r>
    </w:p>
    <w:p w:rsidR="00A301E2" w:rsidRPr="00C474EE" w:rsidRDefault="00C474EE" w:rsidP="00C47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301E2" w:rsidRPr="00C474EE">
        <w:rPr>
          <w:rFonts w:ascii="Arial" w:hAnsi="Arial" w:cs="Arial"/>
        </w:rPr>
        <w:t>formą odszkodowania będą kary umowne w następujących przypadkach:</w:t>
      </w:r>
    </w:p>
    <w:p w:rsidR="00A301E2" w:rsidRDefault="00A301E2" w:rsidP="00A301E2">
      <w:pPr>
        <w:spacing w:line="276" w:lineRule="auto"/>
        <w:ind w:left="180" w:hanging="180"/>
        <w:jc w:val="both"/>
        <w:rPr>
          <w:rFonts w:ascii="Arial" w:hAnsi="Arial" w:cs="Arial"/>
          <w:sz w:val="6"/>
        </w:rPr>
      </w:pPr>
    </w:p>
    <w:p w:rsidR="00A301E2" w:rsidRDefault="00A301E2" w:rsidP="00A301E2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Wykonawca, za opóźnienie w dostawie oleju opałowego zapłaci zamawiającemu karę umowną w wysokośc</w:t>
      </w:r>
      <w:r w:rsidR="00C96022">
        <w:rPr>
          <w:rFonts w:ascii="Arial" w:hAnsi="Arial" w:cs="Arial"/>
        </w:rPr>
        <w:t>i odpowiadającej równowartości 1</w:t>
      </w:r>
      <w:r>
        <w:rPr>
          <w:rFonts w:ascii="Arial" w:hAnsi="Arial" w:cs="Arial"/>
        </w:rPr>
        <w:t>00 litrów oleju za każdy dzień zwłoki, przyjmując cenę 1 litra oleju w dniu w którym miała nastąpić dostawa,</w:t>
      </w:r>
    </w:p>
    <w:p w:rsidR="00A301E2" w:rsidRDefault="00A301E2" w:rsidP="00A301E2">
      <w:pPr>
        <w:spacing w:line="276" w:lineRule="auto"/>
        <w:ind w:left="240"/>
        <w:jc w:val="both"/>
        <w:rPr>
          <w:rFonts w:ascii="Arial" w:hAnsi="Arial" w:cs="Arial"/>
          <w:sz w:val="6"/>
        </w:rPr>
      </w:pPr>
    </w:p>
    <w:p w:rsidR="00A301E2" w:rsidRDefault="00A301E2" w:rsidP="00A301E2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odstąpienie od realizacji umowy z przyczyn zależnych od wykonawcy, wykonawca zapłaci zamawiającemu karę umowną w wysokośc</w:t>
      </w:r>
      <w:r w:rsidR="00C96022">
        <w:rPr>
          <w:rFonts w:ascii="Arial" w:hAnsi="Arial" w:cs="Arial"/>
        </w:rPr>
        <w:t>i odpowiadającej równowartości 3</w:t>
      </w:r>
      <w:r>
        <w:rPr>
          <w:rFonts w:ascii="Arial" w:hAnsi="Arial" w:cs="Arial"/>
        </w:rPr>
        <w:t>.000 litrów oleju przyjmując aktualną  cenę 1 litra oleju u producenta na dzień złożenia zamawiającemu informacji o odstąpieniu od realizacji zamówienia.</w:t>
      </w:r>
    </w:p>
    <w:p w:rsidR="00A301E2" w:rsidRDefault="00A301E2" w:rsidP="00A301E2">
      <w:pPr>
        <w:spacing w:line="276" w:lineRule="auto"/>
        <w:jc w:val="both"/>
        <w:rPr>
          <w:rFonts w:ascii="Arial" w:hAnsi="Arial" w:cs="Arial"/>
          <w:sz w:val="6"/>
        </w:rPr>
      </w:pPr>
    </w:p>
    <w:p w:rsidR="00A301E2" w:rsidRDefault="00A301E2" w:rsidP="00A301E2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w razie opóźnienia zapłaty ceny za przedmiot dostawy zobowiązany jest do zapłaty ustawowych odsetek za zwłokę.</w:t>
      </w:r>
    </w:p>
    <w:p w:rsidR="00A301E2" w:rsidRDefault="00A301E2" w:rsidP="00A301E2">
      <w:pPr>
        <w:spacing w:line="276" w:lineRule="auto"/>
        <w:jc w:val="both"/>
        <w:rPr>
          <w:rFonts w:ascii="Arial" w:hAnsi="Arial" w:cs="Arial"/>
          <w:sz w:val="6"/>
        </w:rPr>
      </w:pPr>
    </w:p>
    <w:p w:rsidR="00A301E2" w:rsidRDefault="00C474EE" w:rsidP="00C474EE">
      <w:pPr>
        <w:spacing w:line="276" w:lineRule="auto"/>
        <w:ind w:left="28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01E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="00A301E2">
        <w:rPr>
          <w:rFonts w:ascii="Arial" w:hAnsi="Arial" w:cs="Arial"/>
        </w:rPr>
        <w:t>W przypadku niedotrzymania terminu płatności przez zamawia</w:t>
      </w:r>
      <w:r>
        <w:rPr>
          <w:rFonts w:ascii="Arial" w:hAnsi="Arial" w:cs="Arial"/>
        </w:rPr>
        <w:t xml:space="preserve">jącego Wykonawca może wstrzymać </w:t>
      </w:r>
      <w:r w:rsidR="00A301E2">
        <w:rPr>
          <w:rFonts w:ascii="Arial" w:hAnsi="Arial" w:cs="Arial"/>
        </w:rPr>
        <w:t>się z realizacją dalszych dostaw cząstkowych i takie zachowania Wykonawcy nie będzie traktowane jako niewykonanie lub nienależyte wykonanie przedmiotu umowy.</w:t>
      </w:r>
    </w:p>
    <w:p w:rsidR="00A301E2" w:rsidRDefault="00A301E2" w:rsidP="00A301E2">
      <w:pPr>
        <w:spacing w:line="276" w:lineRule="auto"/>
        <w:ind w:left="360" w:hanging="360"/>
        <w:jc w:val="both"/>
        <w:rPr>
          <w:rFonts w:ascii="Arial" w:hAnsi="Arial" w:cs="Arial"/>
          <w:sz w:val="10"/>
        </w:rPr>
      </w:pPr>
    </w:p>
    <w:p w:rsidR="00C474EE" w:rsidRDefault="00A301E2" w:rsidP="00A301E2">
      <w:pPr>
        <w:spacing w:line="276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47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Roszczenia o zapłatę należnych kar umownych nie będą pozbawiać Zamawiającego prawa   żądania</w:t>
      </w:r>
    </w:p>
    <w:p w:rsidR="00C474EE" w:rsidRDefault="00C474EE" w:rsidP="00A301E2">
      <w:pPr>
        <w:spacing w:line="276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0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A301E2">
        <w:rPr>
          <w:rFonts w:ascii="Arial" w:hAnsi="Arial" w:cs="Arial"/>
        </w:rPr>
        <w:t xml:space="preserve">zapłaty odszkodowania uzupełniającego na zasadach ogólnych, jeżeli wysokość ewentualnej szkody </w:t>
      </w:r>
    </w:p>
    <w:p w:rsidR="00A301E2" w:rsidRDefault="00C474EE" w:rsidP="00A301E2">
      <w:pPr>
        <w:spacing w:line="276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301E2">
        <w:rPr>
          <w:rFonts w:ascii="Arial" w:hAnsi="Arial" w:cs="Arial"/>
        </w:rPr>
        <w:t>przekroczy wysokość zastrzeżonej kary.</w:t>
      </w:r>
    </w:p>
    <w:p w:rsidR="00A301E2" w:rsidRDefault="00A301E2" w:rsidP="000A2B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</w:rPr>
      </w:pPr>
    </w:p>
    <w:p w:rsidR="00A301E2" w:rsidRDefault="00A301E2" w:rsidP="00A301E2">
      <w:pPr>
        <w:spacing w:line="276" w:lineRule="auto"/>
        <w:jc w:val="both"/>
        <w:rPr>
          <w:rFonts w:ascii="Arial" w:hAnsi="Arial" w:cs="Arial"/>
        </w:rPr>
      </w:pPr>
    </w:p>
    <w:p w:rsidR="00A301E2" w:rsidRDefault="000A2B95" w:rsidP="00A301E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="00A301E2">
        <w:rPr>
          <w:rFonts w:ascii="Arial" w:hAnsi="Arial" w:cs="Arial"/>
          <w:b/>
        </w:rPr>
        <w:t xml:space="preserve">   postanowienia ogólne</w:t>
      </w:r>
    </w:p>
    <w:p w:rsidR="00A301E2" w:rsidRPr="00C474EE" w:rsidRDefault="00A301E2" w:rsidP="00C474E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474EE">
        <w:rPr>
          <w:rFonts w:ascii="Arial" w:hAnsi="Arial" w:cs="Arial"/>
        </w:rPr>
        <w:t>Zamawiający zastrzega sobie prawo odstąpienia od umowy w przypadku trzykrotnego niedotrzymania terminu dostawy w ustalonym terminie.</w:t>
      </w:r>
    </w:p>
    <w:p w:rsidR="00A301E2" w:rsidRDefault="00A301E2" w:rsidP="00A301E2">
      <w:pPr>
        <w:spacing w:line="276" w:lineRule="auto"/>
        <w:jc w:val="both"/>
        <w:rPr>
          <w:rFonts w:ascii="Arial" w:hAnsi="Arial" w:cs="Arial"/>
        </w:rPr>
      </w:pPr>
    </w:p>
    <w:p w:rsidR="00A301E2" w:rsidRDefault="00A301E2" w:rsidP="00C474EE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284" w:hanging="464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 xml:space="preserve">    2. Zamawiający zastrzega sobie prawo do odstąpienia od realizacji części przedmiotu zamówienia – w przypadku niewykorzystania określonej ilości  oleju opałowego bez jakichkolwiek konsekwencji finansowych i odszkodowań na rzecz Wykonawcy.</w:t>
      </w:r>
    </w:p>
    <w:p w:rsidR="00A301E2" w:rsidRDefault="00A301E2" w:rsidP="00A301E2">
      <w:pPr>
        <w:spacing w:line="276" w:lineRule="auto"/>
        <w:jc w:val="both"/>
        <w:rPr>
          <w:rFonts w:ascii="Arial" w:hAnsi="Arial" w:cs="Arial"/>
          <w:b/>
        </w:rPr>
      </w:pPr>
    </w:p>
    <w:p w:rsidR="00A301E2" w:rsidRDefault="00A301E2" w:rsidP="00A301E2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Wszelkie zmiany i uzupełnienia, jakie strony chciałyby wprowadzić do ustaleń niniejszej umowy, wymagają formy pisemnej pod rygorem nieważności.</w:t>
      </w:r>
    </w:p>
    <w:p w:rsidR="00A301E2" w:rsidRDefault="00A301E2" w:rsidP="00A301E2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A301E2" w:rsidRDefault="00A301E2" w:rsidP="00A301E2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W sprawach nie uregulowanych niniejszą umową mają zastosowanie przepisy Kodeksu cywilnego.</w:t>
      </w:r>
    </w:p>
    <w:p w:rsidR="00A301E2" w:rsidRDefault="00A301E2" w:rsidP="00A301E2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A301E2" w:rsidRPr="00C474EE" w:rsidRDefault="00A301E2" w:rsidP="00C474EE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474EE">
        <w:rPr>
          <w:rFonts w:ascii="Arial" w:hAnsi="Arial" w:cs="Arial"/>
        </w:rPr>
        <w:t xml:space="preserve">Umowę niniejszą sporządzono w trzech </w:t>
      </w:r>
      <w:r w:rsidR="00972ED8">
        <w:rPr>
          <w:rFonts w:ascii="Arial" w:hAnsi="Arial" w:cs="Arial"/>
        </w:rPr>
        <w:t xml:space="preserve">jednobrzmiących egzemplarzach, </w:t>
      </w:r>
      <w:r w:rsidRPr="00C474EE">
        <w:rPr>
          <w:rFonts w:ascii="Arial" w:hAnsi="Arial" w:cs="Arial"/>
        </w:rPr>
        <w:t>z</w:t>
      </w:r>
      <w:r w:rsidR="00972ED8">
        <w:rPr>
          <w:rFonts w:ascii="Arial" w:hAnsi="Arial" w:cs="Arial"/>
        </w:rPr>
        <w:t xml:space="preserve"> </w:t>
      </w:r>
      <w:r w:rsidRPr="00C474EE">
        <w:rPr>
          <w:rFonts w:ascii="Arial" w:hAnsi="Arial" w:cs="Arial"/>
        </w:rPr>
        <w:t>których dwa egzemplarze otrzymuje zamawiający a jeden wykonawca.</w:t>
      </w:r>
    </w:p>
    <w:p w:rsidR="00A301E2" w:rsidRDefault="00A301E2" w:rsidP="00A301E2">
      <w:pPr>
        <w:jc w:val="both"/>
        <w:rPr>
          <w:rFonts w:ascii="Arial" w:hAnsi="Arial" w:cs="Arial"/>
        </w:rPr>
      </w:pPr>
    </w:p>
    <w:p w:rsidR="00F111E6" w:rsidRDefault="00F111E6" w:rsidP="00F111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umowy:</w:t>
      </w:r>
    </w:p>
    <w:p w:rsidR="00F111E6" w:rsidRDefault="00F111E6" w:rsidP="00F111E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wykonawcy </w:t>
      </w:r>
    </w:p>
    <w:p w:rsidR="00F111E6" w:rsidRDefault="00F0048B" w:rsidP="00F111E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zapytanie </w:t>
      </w:r>
      <w:r w:rsidR="001E7867">
        <w:rPr>
          <w:rFonts w:ascii="Arial" w:hAnsi="Arial" w:cs="Arial"/>
        </w:rPr>
        <w:t>ofertowe  IN.271.2.55.</w:t>
      </w:r>
      <w:r w:rsidR="00362663">
        <w:rPr>
          <w:rFonts w:ascii="Arial" w:hAnsi="Arial" w:cs="Arial"/>
        </w:rPr>
        <w:t>2022</w:t>
      </w:r>
      <w:r w:rsidR="00F111E6">
        <w:t xml:space="preserve">         </w:t>
      </w:r>
    </w:p>
    <w:p w:rsidR="00F111E6" w:rsidRDefault="00F111E6" w:rsidP="00F111E6"/>
    <w:p w:rsidR="00F111E6" w:rsidRDefault="00F111E6" w:rsidP="00F111E6"/>
    <w:p w:rsidR="00A301E2" w:rsidRDefault="00A301E2" w:rsidP="00A301E2">
      <w:pPr>
        <w:jc w:val="both"/>
        <w:rPr>
          <w:rFonts w:ascii="Arial" w:hAnsi="Arial" w:cs="Arial"/>
        </w:rPr>
      </w:pPr>
    </w:p>
    <w:p w:rsidR="00A301E2" w:rsidRDefault="00A301E2" w:rsidP="00A301E2">
      <w:pPr>
        <w:jc w:val="both"/>
        <w:rPr>
          <w:rFonts w:ascii="Arial" w:hAnsi="Arial" w:cs="Arial"/>
        </w:rPr>
      </w:pPr>
    </w:p>
    <w:p w:rsidR="00A301E2" w:rsidRDefault="00A301E2" w:rsidP="00A301E2">
      <w:pPr>
        <w:jc w:val="both"/>
        <w:rPr>
          <w:rFonts w:ascii="Arial" w:hAnsi="Arial" w:cs="Arial"/>
        </w:rPr>
      </w:pPr>
    </w:p>
    <w:p w:rsidR="00A301E2" w:rsidRDefault="00C474EE" w:rsidP="00933BED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7B3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A301E2">
        <w:rPr>
          <w:rFonts w:ascii="Arial" w:hAnsi="Arial" w:cs="Arial"/>
        </w:rPr>
        <w:t xml:space="preserve">Wykonawca:                                                                             </w:t>
      </w:r>
      <w:r w:rsidR="00117B3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</w:t>
      </w:r>
      <w:r w:rsidR="00A301E2">
        <w:rPr>
          <w:rFonts w:ascii="Arial" w:hAnsi="Arial" w:cs="Arial"/>
        </w:rPr>
        <w:t>Zamawiający:</w:t>
      </w:r>
    </w:p>
    <w:p w:rsidR="00A301E2" w:rsidRDefault="00A301E2" w:rsidP="00A301E2">
      <w:pPr>
        <w:jc w:val="both"/>
        <w:rPr>
          <w:rFonts w:ascii="Arial" w:hAnsi="Arial" w:cs="Arial"/>
        </w:rPr>
      </w:pPr>
    </w:p>
    <w:p w:rsidR="00A301E2" w:rsidRDefault="00A301E2" w:rsidP="00A301E2">
      <w:pPr>
        <w:jc w:val="both"/>
        <w:rPr>
          <w:rFonts w:ascii="Arial" w:hAnsi="Arial" w:cs="Arial"/>
        </w:rPr>
      </w:pPr>
    </w:p>
    <w:p w:rsidR="00A301E2" w:rsidRDefault="00A301E2" w:rsidP="00A301E2"/>
    <w:p w:rsidR="00A301E2" w:rsidRDefault="00A301E2" w:rsidP="00A301E2"/>
    <w:p w:rsidR="00A301E2" w:rsidRDefault="00A301E2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A301E2" w:rsidRDefault="00A301E2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4253FC" w:rsidRDefault="004253FC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4253FC" w:rsidRDefault="004253FC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A301E2" w:rsidRDefault="00A301E2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A301E2" w:rsidRDefault="00A301E2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390557" w:rsidRDefault="00390557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390557" w:rsidRDefault="00390557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390557" w:rsidRDefault="00390557" w:rsidP="00A301E2">
      <w:pPr>
        <w:pStyle w:val="Tytu"/>
        <w:widowControl w:val="0"/>
        <w:jc w:val="both"/>
        <w:rPr>
          <w:rFonts w:ascii="Arial" w:hAnsi="Arial" w:cs="Arial"/>
        </w:rPr>
      </w:pPr>
    </w:p>
    <w:p w:rsidR="00EE5CB8" w:rsidRDefault="00EE5CB8"/>
    <w:sectPr w:rsidR="00EE5CB8" w:rsidSect="0071576A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86" w:rsidRDefault="00DE5886" w:rsidP="00B0703B">
      <w:r>
        <w:separator/>
      </w:r>
    </w:p>
  </w:endnote>
  <w:endnote w:type="continuationSeparator" w:id="0">
    <w:p w:rsidR="00DE5886" w:rsidRDefault="00DE5886" w:rsidP="00B0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3B" w:rsidRDefault="00B0703B">
    <w:pPr>
      <w:pStyle w:val="Stopka"/>
    </w:pPr>
    <w:r>
      <w:rPr>
        <w:noProof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86" w:rsidRDefault="00DE5886" w:rsidP="00B0703B">
      <w:r>
        <w:separator/>
      </w:r>
    </w:p>
  </w:footnote>
  <w:footnote w:type="continuationSeparator" w:id="0">
    <w:p w:rsidR="00DE5886" w:rsidRDefault="00DE5886" w:rsidP="00B0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5DB"/>
    <w:multiLevelType w:val="hybridMultilevel"/>
    <w:tmpl w:val="0E0C46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29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EE56E6A"/>
    <w:multiLevelType w:val="singleLevel"/>
    <w:tmpl w:val="73C6D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4F912C5"/>
    <w:multiLevelType w:val="hybridMultilevel"/>
    <w:tmpl w:val="80BAEB2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0322C"/>
    <w:multiLevelType w:val="singleLevel"/>
    <w:tmpl w:val="1A4C4A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5" w15:restartNumberingAfterBreak="0">
    <w:nsid w:val="2825466E"/>
    <w:multiLevelType w:val="hybridMultilevel"/>
    <w:tmpl w:val="CF6E3A08"/>
    <w:lvl w:ilvl="0" w:tplc="52226D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720"/>
        </w:tabs>
        <w:ind w:left="360" w:firstLine="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19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1517"/>
        </w:tabs>
        <w:ind w:left="1517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2279"/>
        </w:tabs>
        <w:ind w:left="1559" w:firstLine="0"/>
      </w:pPr>
      <w:rPr>
        <w:rFonts w:cs="Times New Roman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1729"/>
        </w:tabs>
        <w:ind w:left="660" w:firstLine="709"/>
      </w:pPr>
      <w:rPr>
        <w:rFonts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2077"/>
        </w:tabs>
        <w:ind w:left="2077" w:hanging="709"/>
      </w:pPr>
      <w:rPr>
        <w:rFonts w:cs="Times New Roman"/>
      </w:rPr>
    </w:lvl>
  </w:abstractNum>
  <w:abstractNum w:abstractNumId="7" w15:restartNumberingAfterBreak="0">
    <w:nsid w:val="496D0BAF"/>
    <w:multiLevelType w:val="hybridMultilevel"/>
    <w:tmpl w:val="87B2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C0CFB"/>
    <w:multiLevelType w:val="singleLevel"/>
    <w:tmpl w:val="39725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4B4C56AF"/>
    <w:multiLevelType w:val="singleLevel"/>
    <w:tmpl w:val="82D2113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1C37CD9"/>
    <w:multiLevelType w:val="singleLevel"/>
    <w:tmpl w:val="C5E20B82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</w:lvl>
  </w:abstractNum>
  <w:abstractNum w:abstractNumId="11" w15:restartNumberingAfterBreak="0">
    <w:nsid w:val="5B593C90"/>
    <w:multiLevelType w:val="singleLevel"/>
    <w:tmpl w:val="8138D35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61575E"/>
    <w:multiLevelType w:val="hybridMultilevel"/>
    <w:tmpl w:val="6430D9B0"/>
    <w:lvl w:ilvl="0" w:tplc="FF586208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 w15:restartNumberingAfterBreak="0">
    <w:nsid w:val="65165993"/>
    <w:multiLevelType w:val="hybridMultilevel"/>
    <w:tmpl w:val="06E8460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8741E5"/>
    <w:multiLevelType w:val="hybridMultilevel"/>
    <w:tmpl w:val="5BAA1E06"/>
    <w:lvl w:ilvl="0" w:tplc="321CC97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8A2135"/>
    <w:multiLevelType w:val="hybridMultilevel"/>
    <w:tmpl w:val="B5A28EB4"/>
    <w:lvl w:ilvl="0" w:tplc="2E8869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D1260"/>
    <w:multiLevelType w:val="hybridMultilevel"/>
    <w:tmpl w:val="469C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1"/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EA"/>
    <w:rsid w:val="0003227A"/>
    <w:rsid w:val="00063E42"/>
    <w:rsid w:val="000855AB"/>
    <w:rsid w:val="00085BAC"/>
    <w:rsid w:val="00092A50"/>
    <w:rsid w:val="000A2B95"/>
    <w:rsid w:val="000A5BB8"/>
    <w:rsid w:val="000B22E1"/>
    <w:rsid w:val="000C390D"/>
    <w:rsid w:val="00117B39"/>
    <w:rsid w:val="001204A3"/>
    <w:rsid w:val="001546EC"/>
    <w:rsid w:val="001904FF"/>
    <w:rsid w:val="001E7867"/>
    <w:rsid w:val="002039E4"/>
    <w:rsid w:val="00221AB1"/>
    <w:rsid w:val="00224A74"/>
    <w:rsid w:val="00237BFF"/>
    <w:rsid w:val="0025478C"/>
    <w:rsid w:val="00262326"/>
    <w:rsid w:val="002B1B32"/>
    <w:rsid w:val="002D404A"/>
    <w:rsid w:val="003136F2"/>
    <w:rsid w:val="00333A33"/>
    <w:rsid w:val="00350BD8"/>
    <w:rsid w:val="00362663"/>
    <w:rsid w:val="003742F6"/>
    <w:rsid w:val="00390557"/>
    <w:rsid w:val="00392F23"/>
    <w:rsid w:val="003A0A6F"/>
    <w:rsid w:val="00411C89"/>
    <w:rsid w:val="004253FC"/>
    <w:rsid w:val="00460D2B"/>
    <w:rsid w:val="00463888"/>
    <w:rsid w:val="00473318"/>
    <w:rsid w:val="004752CD"/>
    <w:rsid w:val="00497054"/>
    <w:rsid w:val="004D666B"/>
    <w:rsid w:val="004E0D3C"/>
    <w:rsid w:val="004E45EE"/>
    <w:rsid w:val="004F64EB"/>
    <w:rsid w:val="00500DEA"/>
    <w:rsid w:val="00571EA9"/>
    <w:rsid w:val="00593E94"/>
    <w:rsid w:val="005963B4"/>
    <w:rsid w:val="005A5A90"/>
    <w:rsid w:val="005B5BAD"/>
    <w:rsid w:val="005D28B2"/>
    <w:rsid w:val="005E5704"/>
    <w:rsid w:val="00605D0B"/>
    <w:rsid w:val="006804DB"/>
    <w:rsid w:val="0068075F"/>
    <w:rsid w:val="006B0AC4"/>
    <w:rsid w:val="006C79B7"/>
    <w:rsid w:val="006D2CB4"/>
    <w:rsid w:val="00701B1E"/>
    <w:rsid w:val="007127B8"/>
    <w:rsid w:val="0071576A"/>
    <w:rsid w:val="00765C90"/>
    <w:rsid w:val="0077654E"/>
    <w:rsid w:val="00776D75"/>
    <w:rsid w:val="00777A92"/>
    <w:rsid w:val="00795EC0"/>
    <w:rsid w:val="007A1EDD"/>
    <w:rsid w:val="008143DD"/>
    <w:rsid w:val="008255FF"/>
    <w:rsid w:val="0085181E"/>
    <w:rsid w:val="00867967"/>
    <w:rsid w:val="00897CED"/>
    <w:rsid w:val="008A1420"/>
    <w:rsid w:val="008A66C6"/>
    <w:rsid w:val="008C3FFC"/>
    <w:rsid w:val="00925D0E"/>
    <w:rsid w:val="00927E43"/>
    <w:rsid w:val="00933BED"/>
    <w:rsid w:val="00956A2D"/>
    <w:rsid w:val="009611A5"/>
    <w:rsid w:val="00972ED8"/>
    <w:rsid w:val="009863EC"/>
    <w:rsid w:val="00995890"/>
    <w:rsid w:val="009C25EF"/>
    <w:rsid w:val="009C58B4"/>
    <w:rsid w:val="009D4A98"/>
    <w:rsid w:val="00A301E2"/>
    <w:rsid w:val="00A461EE"/>
    <w:rsid w:val="00A83B0B"/>
    <w:rsid w:val="00AB66F4"/>
    <w:rsid w:val="00AC3403"/>
    <w:rsid w:val="00AC7B61"/>
    <w:rsid w:val="00AD0ACF"/>
    <w:rsid w:val="00B0703B"/>
    <w:rsid w:val="00B07919"/>
    <w:rsid w:val="00B21F9A"/>
    <w:rsid w:val="00B31A84"/>
    <w:rsid w:val="00B374B5"/>
    <w:rsid w:val="00B47E6D"/>
    <w:rsid w:val="00B60607"/>
    <w:rsid w:val="00B64320"/>
    <w:rsid w:val="00B77C83"/>
    <w:rsid w:val="00BB5072"/>
    <w:rsid w:val="00BF5B24"/>
    <w:rsid w:val="00C1007F"/>
    <w:rsid w:val="00C474EE"/>
    <w:rsid w:val="00C66513"/>
    <w:rsid w:val="00C94C27"/>
    <w:rsid w:val="00C96022"/>
    <w:rsid w:val="00CA7184"/>
    <w:rsid w:val="00CB1B8B"/>
    <w:rsid w:val="00CC19B6"/>
    <w:rsid w:val="00CF5E1D"/>
    <w:rsid w:val="00D019A4"/>
    <w:rsid w:val="00D020E3"/>
    <w:rsid w:val="00D2094E"/>
    <w:rsid w:val="00D6112D"/>
    <w:rsid w:val="00D81BC7"/>
    <w:rsid w:val="00D878D7"/>
    <w:rsid w:val="00DB2FBB"/>
    <w:rsid w:val="00DB5C4D"/>
    <w:rsid w:val="00DE5886"/>
    <w:rsid w:val="00DE69BE"/>
    <w:rsid w:val="00DE6C76"/>
    <w:rsid w:val="00DF45D0"/>
    <w:rsid w:val="00DF6C58"/>
    <w:rsid w:val="00E31916"/>
    <w:rsid w:val="00E74D1D"/>
    <w:rsid w:val="00E761A8"/>
    <w:rsid w:val="00E769E8"/>
    <w:rsid w:val="00E9158D"/>
    <w:rsid w:val="00EE486E"/>
    <w:rsid w:val="00EE5CB8"/>
    <w:rsid w:val="00F0048B"/>
    <w:rsid w:val="00F111E6"/>
    <w:rsid w:val="00F118EF"/>
    <w:rsid w:val="00F409D1"/>
    <w:rsid w:val="00FD30B1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42873-FA52-44E9-A73C-C8F6C69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01E2"/>
    <w:pPr>
      <w:keepNext/>
      <w:numPr>
        <w:numId w:val="1"/>
      </w:numPr>
      <w:tabs>
        <w:tab w:val="clear" w:pos="720"/>
        <w:tab w:val="left" w:pos="709"/>
      </w:tabs>
      <w:spacing w:before="120" w:after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301E2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301E2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301E2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301E2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301E2"/>
    <w:pPr>
      <w:keepNext/>
      <w:numPr>
        <w:ilvl w:val="5"/>
        <w:numId w:val="1"/>
      </w:numPr>
      <w:spacing w:before="6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301E2"/>
    <w:pPr>
      <w:keepNext/>
      <w:numPr>
        <w:ilvl w:val="6"/>
        <w:numId w:val="1"/>
      </w:numPr>
      <w:spacing w:before="60"/>
      <w:outlineLvl w:val="6"/>
    </w:pPr>
    <w:rPr>
      <w:rFonts w:eastAsia="Calibri"/>
      <w:i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301E2"/>
    <w:pPr>
      <w:keepNext/>
      <w:numPr>
        <w:ilvl w:val="7"/>
        <w:numId w:val="1"/>
      </w:numPr>
      <w:spacing w:before="60"/>
      <w:outlineLvl w:val="7"/>
    </w:pPr>
    <w:rPr>
      <w:rFonts w:eastAsia="Calibri"/>
      <w:i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01E2"/>
    <w:pPr>
      <w:keepNext/>
      <w:numPr>
        <w:ilvl w:val="8"/>
        <w:numId w:val="1"/>
      </w:numPr>
      <w:spacing w:before="60"/>
      <w:outlineLvl w:val="8"/>
    </w:pPr>
    <w:rPr>
      <w:rFonts w:eastAsia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01E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301E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styleId="Hipercze">
    <w:name w:val="Hyperlink"/>
    <w:uiPriority w:val="99"/>
    <w:unhideWhenUsed/>
    <w:rsid w:val="00A301E2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01E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1E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301E2"/>
    <w:pPr>
      <w:jc w:val="center"/>
    </w:pPr>
    <w:rPr>
      <w:rFonts w:ascii="Bookman Old Style" w:eastAsia="Calibri" w:hAnsi="Bookman Old Style"/>
    </w:rPr>
  </w:style>
  <w:style w:type="character" w:customStyle="1" w:styleId="TytuZnak">
    <w:name w:val="Tytuł Znak"/>
    <w:basedOn w:val="Domylnaczcionkaakapitu"/>
    <w:link w:val="Tytu"/>
    <w:uiPriority w:val="99"/>
    <w:rsid w:val="00A301E2"/>
    <w:rPr>
      <w:rFonts w:ascii="Bookman Old Style" w:eastAsia="Calibri" w:hAnsi="Bookman Old Style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01E2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A0A6F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DB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19AE-DE77-4603-AABE-0F48A0A1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Dominika DR. Raczyńska</cp:lastModifiedBy>
  <cp:revision>129</cp:revision>
  <cp:lastPrinted>2020-10-20T11:31:00Z</cp:lastPrinted>
  <dcterms:created xsi:type="dcterms:W3CDTF">2020-10-08T09:41:00Z</dcterms:created>
  <dcterms:modified xsi:type="dcterms:W3CDTF">2022-10-05T06:18:00Z</dcterms:modified>
</cp:coreProperties>
</file>