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44083" w14:textId="491ECA4C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FF50E6">
        <w:rPr>
          <w:b/>
          <w:bCs/>
        </w:rPr>
        <w:t>4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265A2BE" w14:textId="77777777" w:rsidR="00B61A78" w:rsidRPr="00B61A78" w:rsidRDefault="00B61A78" w:rsidP="00B61A78">
      <w:pPr>
        <w:spacing w:before="102" w:after="198" w:line="276" w:lineRule="auto"/>
        <w:jc w:val="center"/>
        <w:rPr>
          <w:b/>
          <w:bCs/>
          <w:lang w:eastAsia="ar-SA"/>
        </w:rPr>
      </w:pPr>
      <w:bookmarkStart w:id="0" w:name="_Hlk164412213"/>
      <w:r w:rsidRPr="00B61A78">
        <w:rPr>
          <w:b/>
          <w:bCs/>
          <w:lang w:eastAsia="ar-SA"/>
        </w:rPr>
        <w:t>„Renowacja powłok ochronnych stalowej konstrukcji hali kompostowni”</w:t>
      </w:r>
    </w:p>
    <w:bookmarkEnd w:id="0"/>
    <w:p w14:paraId="3627189D" w14:textId="77777777" w:rsidR="008C2FBA" w:rsidRPr="00397697" w:rsidRDefault="008C2FBA" w:rsidP="008C2FBA">
      <w:pPr>
        <w:jc w:val="center"/>
        <w:rPr>
          <w:lang w:eastAsia="ar-SA"/>
        </w:rPr>
      </w:pPr>
    </w:p>
    <w:p w14:paraId="0DE28AB4" w14:textId="77777777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ppkt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47AE1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259A7"/>
    <w:rsid w:val="008442B8"/>
    <w:rsid w:val="00844AF4"/>
    <w:rsid w:val="00861837"/>
    <w:rsid w:val="00874345"/>
    <w:rsid w:val="008C2FBA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61A78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9</cp:revision>
  <cp:lastPrinted>2023-06-15T12:53:00Z</cp:lastPrinted>
  <dcterms:created xsi:type="dcterms:W3CDTF">2021-10-28T12:24:00Z</dcterms:created>
  <dcterms:modified xsi:type="dcterms:W3CDTF">2024-04-22T11:34:00Z</dcterms:modified>
</cp:coreProperties>
</file>