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DCE9" w14:textId="0A206106" w:rsidR="00C0010F" w:rsidRDefault="004C20A5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bookmarkStart w:id="1" w:name="_Hlk54785523"/>
      <w:r w:rsidRPr="004C20A5">
        <w:rPr>
          <w:rFonts w:ascii="Arial" w:hAnsi="Arial" w:cs="Arial"/>
          <w:sz w:val="24"/>
          <w:szCs w:val="24"/>
        </w:rPr>
        <w:t>Szafki i regały na sprzęt medyczny z blatami do sporządzania leków</w:t>
      </w:r>
      <w:bookmarkEnd w:id="1"/>
      <w:r w:rsidR="0039143B">
        <w:rPr>
          <w:rFonts w:ascii="Arial" w:hAnsi="Arial" w:cs="Arial"/>
          <w:sz w:val="24"/>
          <w:szCs w:val="24"/>
        </w:rPr>
        <w:t xml:space="preserve"> – 2 </w:t>
      </w:r>
      <w:proofErr w:type="spellStart"/>
      <w:r>
        <w:rPr>
          <w:rFonts w:ascii="Arial" w:hAnsi="Arial" w:cs="Arial"/>
          <w:sz w:val="24"/>
          <w:szCs w:val="24"/>
        </w:rPr>
        <w:t>kpl</w:t>
      </w:r>
      <w:proofErr w:type="spellEnd"/>
      <w:r w:rsidR="0039143B">
        <w:rPr>
          <w:rFonts w:ascii="Arial" w:hAnsi="Arial" w:cs="Arial"/>
          <w:sz w:val="24"/>
          <w:szCs w:val="24"/>
        </w:rPr>
        <w:t>.</w:t>
      </w:r>
    </w:p>
    <w:p w14:paraId="7B4DCB0B" w14:textId="77777777" w:rsidR="006C475C" w:rsidRDefault="006C475C" w:rsidP="006C475C">
      <w:pPr>
        <w:pStyle w:val="Nagwek5"/>
        <w:jc w:val="center"/>
        <w:rPr>
          <w:rFonts w:ascii="Arial" w:hAnsi="Arial" w:cs="Arial"/>
          <w:sz w:val="24"/>
          <w:szCs w:val="24"/>
        </w:rPr>
      </w:pPr>
    </w:p>
    <w:p w14:paraId="031F621F" w14:textId="3889033B" w:rsidR="006C475C" w:rsidRPr="00CD5316" w:rsidRDefault="006C475C" w:rsidP="006C475C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14:paraId="6A6AA5EB" w14:textId="77777777" w:rsidR="00C0010F" w:rsidRPr="005F02A4" w:rsidRDefault="00C0010F" w:rsidP="00C0010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186C08F5" w14:textId="0BEB944B" w:rsidR="00C0010F" w:rsidRPr="00854C20" w:rsidRDefault="00C0010F" w:rsidP="00C0010F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</w:t>
      </w:r>
      <w:r w:rsidR="009749BC" w:rsidRPr="00854C20">
        <w:rPr>
          <w:rFonts w:ascii="Verdana" w:hAnsi="Verdana" w:cs="Arial"/>
          <w:b/>
          <w:i/>
          <w:sz w:val="20"/>
        </w:rPr>
        <w:t xml:space="preserve">Szczegółowy opis wypełnienia niniejszego załącznika znajduje się </w:t>
      </w:r>
      <w:r w:rsidR="00854C20">
        <w:rPr>
          <w:rFonts w:ascii="Verdana" w:hAnsi="Verdana" w:cs="Arial"/>
          <w:b/>
          <w:i/>
          <w:sz w:val="20"/>
        </w:rPr>
        <w:t xml:space="preserve">    </w:t>
      </w:r>
      <w:r w:rsidR="009749BC" w:rsidRPr="00854C20">
        <w:rPr>
          <w:rFonts w:ascii="Verdana" w:hAnsi="Verdana" w:cs="Arial"/>
          <w:b/>
          <w:i/>
          <w:sz w:val="20"/>
        </w:rPr>
        <w:t>w Rozdz. X</w:t>
      </w:r>
      <w:r w:rsidR="0039143B">
        <w:rPr>
          <w:rFonts w:ascii="Verdana" w:hAnsi="Verdana" w:cs="Arial"/>
          <w:b/>
          <w:i/>
          <w:sz w:val="20"/>
        </w:rPr>
        <w:t>I</w:t>
      </w:r>
      <w:r w:rsidR="009749BC" w:rsidRPr="00854C20">
        <w:rPr>
          <w:rFonts w:ascii="Verdana" w:hAnsi="Verdana" w:cs="Arial"/>
          <w:b/>
          <w:i/>
          <w:sz w:val="20"/>
        </w:rPr>
        <w:t xml:space="preserve">, pkt. </w:t>
      </w:r>
      <w:r w:rsidR="0039143B">
        <w:rPr>
          <w:rFonts w:ascii="Verdana" w:hAnsi="Verdana" w:cs="Arial"/>
          <w:b/>
          <w:i/>
          <w:sz w:val="20"/>
        </w:rPr>
        <w:t>4</w:t>
      </w:r>
      <w:r w:rsidR="009749BC" w:rsidRPr="00854C20">
        <w:rPr>
          <w:rFonts w:ascii="Verdana" w:hAnsi="Verdana" w:cs="Arial"/>
          <w:b/>
          <w:i/>
          <w:sz w:val="20"/>
        </w:rPr>
        <w:t xml:space="preserve"> SIWZ</w:t>
      </w:r>
      <w:r w:rsidR="00854C20" w:rsidRPr="00854C20">
        <w:rPr>
          <w:rFonts w:ascii="Verdana" w:hAnsi="Verdana" w:cs="Arial"/>
          <w:b/>
          <w:i/>
          <w:sz w:val="20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14:paraId="4384AD6C" w14:textId="77777777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14:paraId="394F616F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559A8E8" w14:textId="5ECC6B6E"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Producent</w:t>
            </w:r>
          </w:p>
        </w:tc>
        <w:tc>
          <w:tcPr>
            <w:tcW w:w="850" w:type="dxa"/>
            <w:vAlign w:val="center"/>
          </w:tcPr>
          <w:p w14:paraId="4BB18DFE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75A12E93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14:paraId="052FB515" w14:textId="77777777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14:paraId="53FDD0FD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4B47620F" w14:textId="77777777"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14:paraId="0C89C5B9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1C730FBE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14:paraId="7F9FE38E" w14:textId="77777777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14:paraId="12429DEE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20B168E3" w14:textId="77777777"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14:paraId="5111937F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2A545078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351FB398" w14:textId="77777777" w:rsidR="00AC1F88" w:rsidRPr="00AC1F88" w:rsidRDefault="00AC1F88">
      <w:pPr>
        <w:rPr>
          <w:b/>
          <w:sz w:val="28"/>
          <w:szCs w:val="28"/>
        </w:rPr>
      </w:pPr>
      <w:bookmarkStart w:id="2" w:name="_Hlk512257171"/>
    </w:p>
    <w:tbl>
      <w:tblPr>
        <w:tblpPr w:leftFromText="141" w:rightFromText="141" w:vertAnchor="text" w:tblpXSpec="center" w:tblpY="1"/>
        <w:tblW w:w="91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5"/>
        <w:gridCol w:w="1641"/>
        <w:gridCol w:w="3008"/>
      </w:tblGrid>
      <w:tr w:rsidR="00047106" w:rsidRPr="006C475C" w14:paraId="4A9B73FA" w14:textId="77777777" w:rsidTr="00047106">
        <w:trPr>
          <w:trHeight w:hRule="exact" w:val="851"/>
          <w:jc w:val="center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9C91D71" w14:textId="77777777" w:rsidR="00047106" w:rsidRPr="006C475C" w:rsidRDefault="00047106" w:rsidP="008705BF">
            <w:pPr>
              <w:jc w:val="center"/>
              <w:rPr>
                <w:rFonts w:ascii="Palatino Linotype" w:hAnsi="Palatino Linotype" w:cs="Times New Roman"/>
                <w:b/>
                <w:sz w:val="21"/>
                <w:szCs w:val="21"/>
                <w:lang w:eastAsia="ko-KR"/>
              </w:rPr>
            </w:pPr>
            <w:bookmarkStart w:id="3" w:name="_Hlk512338664"/>
            <w:bookmarkEnd w:id="2"/>
            <w:r w:rsidRPr="006C475C">
              <w:rPr>
                <w:rFonts w:ascii="Palatino Linotype" w:hAnsi="Palatino Linotype" w:cs="Times New Roman"/>
                <w:b/>
                <w:sz w:val="21"/>
                <w:szCs w:val="21"/>
                <w:lang w:eastAsia="ko-KR"/>
              </w:rPr>
              <w:t>PARAMETRY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9321330" w14:textId="454C2AA0" w:rsidR="00047106" w:rsidRPr="006C475C" w:rsidRDefault="00047106" w:rsidP="00B22CD5">
            <w:pPr>
              <w:pStyle w:val="Style59"/>
              <w:widowControl/>
              <w:jc w:val="center"/>
              <w:rPr>
                <w:rStyle w:val="FontStyle76"/>
                <w:rFonts w:ascii="Palatino Linotype" w:eastAsia="Microsoft YaHei" w:hAnsi="Palatino Linotype"/>
                <w:color w:val="auto"/>
                <w:sz w:val="21"/>
                <w:szCs w:val="21"/>
              </w:rPr>
            </w:pPr>
            <w:r w:rsidRPr="006C475C">
              <w:rPr>
                <w:rStyle w:val="FontStyle76"/>
                <w:rFonts w:ascii="Palatino Linotype" w:eastAsia="Microsoft YaHei" w:hAnsi="Palatino Linotype"/>
                <w:color w:val="auto"/>
                <w:sz w:val="21"/>
                <w:szCs w:val="21"/>
              </w:rPr>
              <w:t>PARAMETRY GRANICZNE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16E9D0" w14:textId="77777777" w:rsidR="00047106" w:rsidRPr="006C475C" w:rsidRDefault="00047106" w:rsidP="008910B4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6C475C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Oferowane parametry</w:t>
            </w:r>
          </w:p>
          <w:p w14:paraId="57148E14" w14:textId="77777777" w:rsidR="00047106" w:rsidRPr="006C475C" w:rsidRDefault="00047106" w:rsidP="008910B4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6C475C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(wypełnia Wykonawca)</w:t>
            </w:r>
          </w:p>
        </w:tc>
      </w:tr>
      <w:tr w:rsidR="00047106" w:rsidRPr="006C475C" w14:paraId="51065C87" w14:textId="77777777" w:rsidTr="007734E8">
        <w:trPr>
          <w:trHeight w:hRule="exact" w:val="851"/>
          <w:jc w:val="center"/>
        </w:trPr>
        <w:tc>
          <w:tcPr>
            <w:tcW w:w="9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left w:w="103" w:type="dxa"/>
            </w:tcMar>
            <w:vAlign w:val="center"/>
          </w:tcPr>
          <w:p w14:paraId="3EFED38B" w14:textId="695E8B08" w:rsidR="00047106" w:rsidRPr="00047106" w:rsidRDefault="00047106" w:rsidP="008910B4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2"/>
                <w:szCs w:val="22"/>
              </w:rPr>
            </w:pPr>
            <w:r w:rsidRPr="00047106">
              <w:rPr>
                <w:rStyle w:val="FontStyle70"/>
                <w:rFonts w:ascii="Palatino Linotype" w:hAnsi="Palatino Linotype" w:cs="Times New Roman"/>
                <w:color w:val="auto"/>
                <w:sz w:val="22"/>
                <w:szCs w:val="22"/>
              </w:rPr>
              <w:t>K</w:t>
            </w:r>
            <w:r w:rsidRPr="00047106">
              <w:rPr>
                <w:rStyle w:val="FontStyle70"/>
                <w:rFonts w:ascii="Palatino Linotype" w:hAnsi="Palatino Linotype"/>
                <w:color w:val="auto"/>
                <w:sz w:val="22"/>
                <w:szCs w:val="22"/>
              </w:rPr>
              <w:t>OMPLET I</w:t>
            </w:r>
          </w:p>
        </w:tc>
      </w:tr>
      <w:bookmarkEnd w:id="3"/>
      <w:tr w:rsidR="00047106" w:rsidRPr="006C475C" w14:paraId="562AA1EB" w14:textId="77777777" w:rsidTr="00047106">
        <w:trPr>
          <w:jc w:val="center"/>
        </w:trPr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5A2197" w14:textId="77777777" w:rsidR="000761D5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Zabudowa meblowa (2k) wykonana ze stali nierdzewnej w gatunku 1.4301 (304). Fronty malowane proszkowo na dowolny kolor z palety RAL- do wyboru przez </w:t>
            </w:r>
            <w:r w:rsidR="000761D5">
              <w:rPr>
                <w:rFonts w:ascii="Palatino Linotype" w:hAnsi="Palatino Linotype" w:cs="Times New Roman"/>
                <w:sz w:val="21"/>
                <w:szCs w:val="21"/>
              </w:rPr>
              <w:t>Z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amawiającego. </w:t>
            </w:r>
          </w:p>
          <w:p w14:paraId="7847D59F" w14:textId="0BEA0F50" w:rsidR="00047106" w:rsidRP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W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skład zabudowy wchodzą:</w:t>
            </w:r>
          </w:p>
          <w:p w14:paraId="1F70F476" w14:textId="77777777" w:rsid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1</w:t>
            </w:r>
            <w:r w:rsidRPr="00047106">
              <w:rPr>
                <w:b/>
                <w:bCs/>
              </w:rPr>
              <w:t>)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47106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 xml:space="preserve">Szafka stojąca dwudrzwiowa </w:t>
            </w:r>
            <w:proofErr w:type="spellStart"/>
            <w:r w:rsidRPr="00047106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podblatowa</w:t>
            </w:r>
            <w:proofErr w:type="spellEnd"/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</w:p>
          <w:p w14:paraId="5CB10E99" w14:textId="25FA233E" w:rsid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- </w:t>
            </w:r>
            <w:r w:rsidRPr="00047106">
              <w:rPr>
                <w:b/>
                <w:bCs/>
              </w:rPr>
              <w:t>4 szt.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</w:p>
          <w:p w14:paraId="6D4218E1" w14:textId="77777777" w:rsid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 w:cs="Times New Roman"/>
                <w:sz w:val="21"/>
                <w:szCs w:val="21"/>
              </w:rPr>
              <w:t>Opis:</w:t>
            </w:r>
          </w:p>
          <w:p w14:paraId="6AE19BDC" w14:textId="131D7C9C" w:rsidR="00047106" w:rsidRP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Drzwi szafki pełne, otwierane skrzydłowo. Drzwi zbudowane z podwójnej ścianki wypełnione plastrem miodu. Drzwi wyposażone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w gumową uszczelkę oraz uchwyt typu C. Wewnątrz szafki jedna </w:t>
            </w:r>
            <w:proofErr w:type="gramStart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półka</w:t>
            </w:r>
            <w:proofErr w:type="gramEnd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 czyli dwie przestrzenie. Półka regulowana. Szafka na nóżkach wysokości 140 mm regulowanych w zakresie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20 mm (możliwość wypoziomowania szafki). Wszystkie krawędzie zaokrąglone, bezpieczne. Wymiary: 1000x600x850 mm </w:t>
            </w:r>
          </w:p>
          <w:p w14:paraId="1AB0AE54" w14:textId="77777777" w:rsid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lastRenderedPageBreak/>
              <w:t xml:space="preserve">2) Szafka stojąca z 4 szufladami, </w:t>
            </w:r>
            <w:proofErr w:type="spellStart"/>
            <w:r w:rsidRPr="00047106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podblatowa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 xml:space="preserve"> – 2 szt.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</w:p>
          <w:p w14:paraId="5B6C695B" w14:textId="77777777" w:rsid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 w:cs="Times New Roman"/>
                <w:sz w:val="21"/>
                <w:szCs w:val="21"/>
              </w:rPr>
              <w:t>Opis:</w:t>
            </w:r>
          </w:p>
          <w:p w14:paraId="3D03AECA" w14:textId="4F1CB0E9" w:rsidR="00047106" w:rsidRP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Szuflady o równej głębokości umieszczone jedna pod drugą, na prowadnicach </w:t>
            </w:r>
            <w:proofErr w:type="spellStart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samodociągowych</w:t>
            </w:r>
            <w:proofErr w:type="spellEnd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 z pełnym wysuwem. Fronty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szafki wykonane w technologii podwójnych ścianek z wypełnieniem. Każda z szuflad wyposażona w uchwyt typu C. Szafka na nóżkach wysokości 140 mm regulowanych w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zakresie 20 mm (możliwość wypoziomowania szafki). Wszystkie krawędzie zaokrąglone, bezpieczne. Wymiary: 500x600x850 mm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>.</w:t>
            </w:r>
          </w:p>
          <w:p w14:paraId="5155402B" w14:textId="4A70CFC0" w:rsidR="00047106" w:rsidRP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Blat ciepły z materiału typu </w:t>
            </w:r>
            <w:proofErr w:type="spellStart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Corian</w:t>
            </w:r>
            <w:proofErr w:type="spellEnd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. Wymiary: 2500x600 mm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>.</w:t>
            </w:r>
          </w:p>
          <w:p w14:paraId="4CCC3C30" w14:textId="77777777" w:rsid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3) Szafka dwudrzwiowa, wisząca</w:t>
            </w:r>
            <w:r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 xml:space="preserve"> – 4 szt</w:t>
            </w:r>
            <w:r w:rsidRPr="00047106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.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>Opis:</w:t>
            </w:r>
          </w:p>
          <w:p w14:paraId="72B1B7E6" w14:textId="412F408D" w:rsid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Drzwi szafki otwierane skrzydłowo. Drzwi szafki przeszklone. Szkło w drzwiach bezpieczne, </w:t>
            </w:r>
            <w:proofErr w:type="spellStart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przeźroczyte</w:t>
            </w:r>
            <w:proofErr w:type="spellEnd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. Drzwi wyposażone w gumową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uszczelkę oraz uchwyt typu C. Wewnątrz jedna </w:t>
            </w:r>
            <w:proofErr w:type="gramStart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półka</w:t>
            </w:r>
            <w:proofErr w:type="gramEnd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 czyli dwie przestrzenie. Półka regulowana. Wszystkie krawędzie </w:t>
            </w:r>
            <w:proofErr w:type="spellStart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zaokrąlone</w:t>
            </w:r>
            <w:proofErr w:type="spellEnd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, bezpieczne. </w:t>
            </w:r>
          </w:p>
          <w:p w14:paraId="58FC505A" w14:textId="79F2CD0F" w:rsidR="00047106" w:rsidRP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Wymiary: 1000x370x600 mm.</w:t>
            </w:r>
          </w:p>
          <w:p w14:paraId="44B886FC" w14:textId="77777777" w:rsid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4) Szafka jednodrzwiowa, wisząca</w:t>
            </w:r>
            <w:r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 xml:space="preserve"> – 2 szt</w:t>
            </w:r>
            <w:r w:rsidRPr="00047106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.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>Opis:</w:t>
            </w:r>
          </w:p>
          <w:p w14:paraId="315C6A8C" w14:textId="13EB4B68" w:rsidR="00047106" w:rsidRP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Drzwi szafki otwierane z prawej na lewą stronę (standardowo) lub odwrotnie (na życzenie Zamawiającego). Drzwi szafki przeszklone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(front). Szkło w drzwiach bezpieczne, </w:t>
            </w:r>
            <w:proofErr w:type="spellStart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przeźroczyte</w:t>
            </w:r>
            <w:proofErr w:type="spellEnd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. Drzwi wyposażone w gumową uszczelkę oraz uchwyt typu C. Wewnątrz jedna </w:t>
            </w:r>
            <w:proofErr w:type="gramStart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półka</w:t>
            </w:r>
            <w:proofErr w:type="gramEnd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 czyli dwie przestrzenie. Półka regulowana.</w:t>
            </w:r>
          </w:p>
          <w:p w14:paraId="41704611" w14:textId="54AB2D52" w:rsidR="00047106" w:rsidRPr="00047106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Wszystkie krawędzie </w:t>
            </w:r>
            <w:proofErr w:type="spellStart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zaokrąlone</w:t>
            </w:r>
            <w:proofErr w:type="spellEnd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, bezpieczne. Wymiary: 500x370x600 mm.</w:t>
            </w:r>
          </w:p>
          <w:p w14:paraId="16EB9AF8" w14:textId="0B3CBF6A" w:rsidR="00047106" w:rsidRPr="006C475C" w:rsidRDefault="00047106" w:rsidP="00047106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Oświetlenie </w:t>
            </w:r>
            <w:proofErr w:type="spellStart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>podszafkowe</w:t>
            </w:r>
            <w:proofErr w:type="spellEnd"/>
            <w:r w:rsidRPr="00047106">
              <w:rPr>
                <w:rFonts w:ascii="Palatino Linotype" w:hAnsi="Palatino Linotype" w:cs="Times New Roman"/>
                <w:sz w:val="21"/>
                <w:szCs w:val="21"/>
              </w:rPr>
              <w:t xml:space="preserve"> LED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A4DC4E" w14:textId="7F4493AC" w:rsidR="00047106" w:rsidRPr="006C475C" w:rsidRDefault="008D408B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 w:cs="Times New Roman"/>
                <w:sz w:val="21"/>
                <w:szCs w:val="21"/>
              </w:rPr>
              <w:lastRenderedPageBreak/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A48FBA" w14:textId="77777777" w:rsidR="00047106" w:rsidRPr="006C475C" w:rsidRDefault="00047106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8D408B" w:rsidRPr="006C475C" w14:paraId="39EC1750" w14:textId="77777777" w:rsidTr="000761D5">
        <w:trPr>
          <w:jc w:val="center"/>
        </w:trPr>
        <w:tc>
          <w:tcPr>
            <w:tcW w:w="9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3" w:type="dxa"/>
            </w:tcMar>
          </w:tcPr>
          <w:p w14:paraId="1E3387C3" w14:textId="3B7928ED" w:rsidR="008D408B" w:rsidRPr="006C475C" w:rsidRDefault="008D408B" w:rsidP="008D408B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52631A">
              <w:rPr>
                <w:rStyle w:val="FontStyle70"/>
                <w:rFonts w:ascii="Palatino Linotype" w:hAnsi="Palatino Linotype" w:cs="Times New Roman"/>
                <w:sz w:val="22"/>
                <w:szCs w:val="22"/>
              </w:rPr>
              <w:t>K</w:t>
            </w:r>
            <w:r w:rsidRPr="0052631A">
              <w:rPr>
                <w:rStyle w:val="FontStyle70"/>
                <w:rFonts w:ascii="Palatino Linotype" w:hAnsi="Palatino Linotype"/>
                <w:sz w:val="22"/>
                <w:szCs w:val="22"/>
              </w:rPr>
              <w:t>OMPLET I</w:t>
            </w:r>
            <w:r>
              <w:rPr>
                <w:rStyle w:val="FontStyle70"/>
                <w:rFonts w:ascii="Palatino Linotype" w:hAnsi="Palatino Linotype"/>
                <w:sz w:val="22"/>
                <w:szCs w:val="22"/>
              </w:rPr>
              <w:t>I</w:t>
            </w:r>
          </w:p>
        </w:tc>
      </w:tr>
      <w:tr w:rsidR="00047106" w:rsidRPr="006C475C" w14:paraId="330F0032" w14:textId="77777777" w:rsidTr="00047106">
        <w:trPr>
          <w:jc w:val="center"/>
        </w:trPr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C7FA46" w14:textId="75C77A2A" w:rsid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lastRenderedPageBreak/>
              <w:t xml:space="preserve">Zabudowa meblowa wykonana ze stali nierdzewnej w gatunku 1.4301 (304). Fronty malowane proszkowo na dowolny kolor z palety RAL- do wyboru przez 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>Z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amawiającego. Blat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ciepły z materiału typu </w:t>
            </w:r>
            <w:proofErr w:type="spellStart"/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Corian</w:t>
            </w:r>
            <w:proofErr w:type="spellEnd"/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. </w:t>
            </w:r>
          </w:p>
          <w:p w14:paraId="4A239654" w14:textId="7FB2432C" w:rsidR="000761D5" w:rsidRP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W skład zabudowy wchodzą:</w:t>
            </w:r>
          </w:p>
          <w:p w14:paraId="4A1CA918" w14:textId="4B4BC833" w:rsid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761D5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1) Szafa dwudrzwiowa</w:t>
            </w:r>
            <w:r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 xml:space="preserve"> </w:t>
            </w:r>
            <w:r w:rsidRPr="000761D5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– 1 szt.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</w:p>
          <w:p w14:paraId="1BDA9F7E" w14:textId="77777777" w:rsid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 w:cs="Times New Roman"/>
                <w:sz w:val="21"/>
                <w:szCs w:val="21"/>
              </w:rPr>
              <w:t>Opis:</w:t>
            </w:r>
          </w:p>
          <w:p w14:paraId="0FC91894" w14:textId="3BA6E7A2" w:rsidR="000761D5" w:rsidRP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Szafa z drzwiami przeszklonymi. Szkło w drzwiach bezpieczne, przeźroczyste. Drzwi szafy otwierane skrzydłowo. Drzwi wyposażone w gumową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uszczelkę oraz uchwyt typu C. Podstawa szafy na nóżkach wysokości 140 mm regulowanych w zakresie 20 mm (możliwość wypoziomowania szafy). Wewnątrz szafy pięć </w:t>
            </w:r>
            <w:proofErr w:type="gramStart"/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półek</w:t>
            </w:r>
            <w:proofErr w:type="gramEnd"/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 czyli sześć przestrzeni. Półki regulowane, wykonane ze stali nierdzewnej w gatunku 1.4301 (304). Szafa wyposażona w zamek. Wszystkie krawędzie zaokrąglone,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bezpieczne. Wymiary: 1000x580x2000 mm.</w:t>
            </w:r>
          </w:p>
          <w:p w14:paraId="5E610519" w14:textId="77777777" w:rsid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761D5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2)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761D5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Szafka stojąca dwudrzwiowa</w:t>
            </w:r>
            <w:r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 xml:space="preserve"> – 1 szt</w:t>
            </w:r>
            <w:r w:rsidRPr="000761D5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.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</w:p>
          <w:p w14:paraId="58030CD2" w14:textId="080FBA0C" w:rsid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 w:cs="Times New Roman"/>
                <w:sz w:val="21"/>
                <w:szCs w:val="21"/>
              </w:rPr>
              <w:t>Opis:</w:t>
            </w:r>
          </w:p>
          <w:p w14:paraId="6A2515C7" w14:textId="6124B365" w:rsidR="000761D5" w:rsidRP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Drzwi szafki pełne, otwierane skrzydłowo. Drzwi zbudowane z podwójnej ścianki wypełnione plastrem miodu. Drzwi wyposażone w gumową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uszczelkę oraz uchwyt typu C. Wewnątrz szafki jedna </w:t>
            </w:r>
            <w:proofErr w:type="gramStart"/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półka</w:t>
            </w:r>
            <w:proofErr w:type="gramEnd"/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 czyli dwie przestrzenie. Półka regulowana. Szafka na nóżkach wysokości 140 mm regulowanych w zakresie 20 mm</w:t>
            </w:r>
          </w:p>
          <w:p w14:paraId="2BC15560" w14:textId="7FAF5A49" w:rsidR="000761D5" w:rsidRP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(możliwość wypoziomowania szafki). Wszystkie krawędzie zaokrąglone, bezpieczne. Szafka wyposażona w zamek. Wymiary: 1200x600x850 mm.</w:t>
            </w:r>
          </w:p>
          <w:p w14:paraId="5C1E3A7C" w14:textId="58589909" w:rsid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761D5"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>3) Szafka stojąca z 4 szufladami</w:t>
            </w:r>
            <w:r>
              <w:rPr>
                <w:rFonts w:ascii="Palatino Linotype" w:hAnsi="Palatino Linotype" w:cs="Times New Roman"/>
                <w:b/>
                <w:bCs/>
                <w:sz w:val="21"/>
                <w:szCs w:val="21"/>
              </w:rPr>
              <w:t xml:space="preserve"> – 1 szt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. </w:t>
            </w:r>
          </w:p>
          <w:p w14:paraId="60D75159" w14:textId="77777777" w:rsid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 w:cs="Times New Roman"/>
                <w:sz w:val="21"/>
                <w:szCs w:val="21"/>
              </w:rPr>
              <w:t>Opis:</w:t>
            </w:r>
          </w:p>
          <w:p w14:paraId="4B06C391" w14:textId="036CBA84" w:rsidR="000761D5" w:rsidRPr="000761D5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Szuflady o równej głębokości umieszczone jedna pod drugą, na prowadnicach </w:t>
            </w:r>
            <w:proofErr w:type="spellStart"/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lastRenderedPageBreak/>
              <w:t>samodociągowych</w:t>
            </w:r>
            <w:proofErr w:type="spellEnd"/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 z pełnym wysuwem. Fronty szafki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wykonane w technologii podwójnych ścianek z wypełnieniem. Każda z szuflad wyposażona w uchwyt typu C. Szafka na nóżkach wysokości 140 mm regulowanych w zakresie 20</w:t>
            </w: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</w:t>
            </w: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mm (możliwość wypoziomowania szafki). Wszystkie krawędzie zaokrąglone, bezpieczne. Szafka wyposażona w zamek centralny. Wymiary: 600x600x850 mm </w:t>
            </w:r>
          </w:p>
          <w:p w14:paraId="0F9227CA" w14:textId="5D898032" w:rsidR="00047106" w:rsidRPr="006C475C" w:rsidRDefault="000761D5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Oświetlenie </w:t>
            </w:r>
            <w:proofErr w:type="spellStart"/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>podszafkowe</w:t>
            </w:r>
            <w:proofErr w:type="spellEnd"/>
            <w:r w:rsidRPr="000761D5">
              <w:rPr>
                <w:rFonts w:ascii="Palatino Linotype" w:hAnsi="Palatino Linotype" w:cs="Times New Roman"/>
                <w:sz w:val="21"/>
                <w:szCs w:val="21"/>
              </w:rPr>
              <w:t xml:space="preserve"> LED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0D1EC3" w14:textId="134B8B5D" w:rsidR="00047106" w:rsidRPr="006C475C" w:rsidRDefault="00021889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 w:cs="Times New Roman"/>
                <w:sz w:val="21"/>
                <w:szCs w:val="21"/>
              </w:rPr>
              <w:lastRenderedPageBreak/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620964" w14:textId="77777777" w:rsidR="00047106" w:rsidRPr="006C475C" w:rsidRDefault="00047106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082B34" w:rsidRPr="006C475C" w14:paraId="5ED388F7" w14:textId="77777777" w:rsidTr="00047106">
        <w:trPr>
          <w:jc w:val="center"/>
        </w:trPr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00E551" w14:textId="2F5155A2" w:rsidR="00082B34" w:rsidRPr="000761D5" w:rsidRDefault="00082B34" w:rsidP="000761D5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Komplet I </w:t>
            </w:r>
            <w:proofErr w:type="spellStart"/>
            <w:r>
              <w:rPr>
                <w:rFonts w:ascii="Palatino Linotype" w:hAnsi="Palatino Linotype" w:cs="Times New Roman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hAnsi="Palatino Linotype" w:cs="Times New Roman"/>
                <w:sz w:val="21"/>
                <w:szCs w:val="21"/>
              </w:rPr>
              <w:t xml:space="preserve"> II zgodny z wymaganiami technologicznymi określonymi w zał. nr 3 do SIWZ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6A5154" w14:textId="1595940F" w:rsidR="00082B34" w:rsidRDefault="00082B34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BEFBEC" w14:textId="77777777" w:rsidR="00082B34" w:rsidRPr="006C475C" w:rsidRDefault="00082B34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</w:tbl>
    <w:p w14:paraId="372F2A2A" w14:textId="4BE0BA36" w:rsidR="006D6CFD" w:rsidRDefault="006D6CFD" w:rsidP="00047106">
      <w:pPr>
        <w:rPr>
          <w:rFonts w:ascii="Arial" w:hAnsi="Arial" w:cs="Arial"/>
          <w:sz w:val="18"/>
          <w:szCs w:val="18"/>
        </w:rPr>
      </w:pPr>
    </w:p>
    <w:p w14:paraId="075489FB" w14:textId="77777777" w:rsidR="00082B34" w:rsidRDefault="00082B34" w:rsidP="00047106">
      <w:pPr>
        <w:rPr>
          <w:rFonts w:ascii="Arial" w:hAnsi="Arial" w:cs="Arial"/>
          <w:sz w:val="18"/>
          <w:szCs w:val="18"/>
        </w:rPr>
      </w:pPr>
    </w:p>
    <w:sectPr w:rsidR="00082B34" w:rsidSect="003914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FAA9E" w14:textId="77777777" w:rsidR="007D7CFB" w:rsidRDefault="007D7CFB" w:rsidP="002F2BC0">
      <w:pPr>
        <w:spacing w:after="0" w:line="240" w:lineRule="auto"/>
      </w:pPr>
      <w:r>
        <w:separator/>
      </w:r>
    </w:p>
  </w:endnote>
  <w:endnote w:type="continuationSeparator" w:id="0">
    <w:p w14:paraId="490B99D0" w14:textId="77777777" w:rsidR="007D7CFB" w:rsidRDefault="007D7CFB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14:paraId="6A7E78BB" w14:textId="77777777" w:rsidR="00767A51" w:rsidRPr="003709AC" w:rsidRDefault="00767A51" w:rsidP="00767A51">
            <w:pPr>
              <w:pStyle w:val="Stopka"/>
              <w:jc w:val="right"/>
            </w:pPr>
          </w:p>
          <w:p w14:paraId="10EA80B2" w14:textId="77777777" w:rsidR="00767A51" w:rsidRPr="003709AC" w:rsidRDefault="00767A51" w:rsidP="00767A51">
            <w:pPr>
              <w:pStyle w:val="Stopka"/>
              <w:jc w:val="right"/>
            </w:pPr>
          </w:p>
          <w:p w14:paraId="0F57D4AE" w14:textId="77777777" w:rsidR="00767A51" w:rsidRPr="003709AC" w:rsidRDefault="00767A51" w:rsidP="00767A51">
            <w:pPr>
              <w:pStyle w:val="Stopka"/>
              <w:jc w:val="right"/>
            </w:pPr>
          </w:p>
          <w:p w14:paraId="3786CA8A" w14:textId="77777777" w:rsidR="00767A51" w:rsidRPr="003709AC" w:rsidRDefault="00767A51" w:rsidP="00767A51">
            <w:pPr>
              <w:pStyle w:val="Stopka"/>
              <w:jc w:val="right"/>
            </w:pPr>
            <w:r w:rsidRPr="003709AC">
              <w:t>……………………………..</w:t>
            </w:r>
          </w:p>
          <w:p w14:paraId="4914D3DE" w14:textId="77777777" w:rsidR="00767A51" w:rsidRPr="003709AC" w:rsidRDefault="00767A51" w:rsidP="00767A51">
            <w:pPr>
              <w:pStyle w:val="Stopka"/>
              <w:jc w:val="right"/>
            </w:pPr>
            <w:r w:rsidRPr="003709AC">
              <w:t>Podpis Wykonawcy</w:t>
            </w:r>
          </w:p>
          <w:p w14:paraId="3F10CD48" w14:textId="77777777" w:rsidR="00767A51" w:rsidRPr="003709AC" w:rsidRDefault="00767A51" w:rsidP="00767A51">
            <w:pPr>
              <w:pStyle w:val="Stopka"/>
              <w:jc w:val="center"/>
            </w:pPr>
            <w:r w:rsidRPr="003709AC">
              <w:t xml:space="preserve">Strona </w:t>
            </w:r>
            <w:r w:rsidRPr="003709AC">
              <w:rPr>
                <w:sz w:val="24"/>
                <w:szCs w:val="24"/>
              </w:rPr>
              <w:fldChar w:fldCharType="begin"/>
            </w:r>
            <w:r w:rsidRPr="003709AC">
              <w:instrText>PAGE</w:instrText>
            </w:r>
            <w:r w:rsidRPr="003709AC">
              <w:rPr>
                <w:sz w:val="24"/>
                <w:szCs w:val="24"/>
              </w:rPr>
              <w:fldChar w:fldCharType="separate"/>
            </w:r>
            <w:r w:rsidRPr="003709AC">
              <w:t>2</w:t>
            </w:r>
            <w:r w:rsidRPr="003709AC">
              <w:rPr>
                <w:sz w:val="24"/>
                <w:szCs w:val="24"/>
              </w:rPr>
              <w:fldChar w:fldCharType="end"/>
            </w:r>
            <w:r w:rsidRPr="003709AC">
              <w:t xml:space="preserve"> z </w:t>
            </w:r>
            <w:r w:rsidRPr="003709AC">
              <w:rPr>
                <w:sz w:val="24"/>
                <w:szCs w:val="24"/>
              </w:rPr>
              <w:fldChar w:fldCharType="begin"/>
            </w:r>
            <w:r w:rsidRPr="003709AC">
              <w:instrText>NUMPAGES</w:instrText>
            </w:r>
            <w:r w:rsidRPr="003709AC">
              <w:rPr>
                <w:sz w:val="24"/>
                <w:szCs w:val="24"/>
              </w:rPr>
              <w:fldChar w:fldCharType="separate"/>
            </w:r>
            <w:r w:rsidRPr="003709AC">
              <w:t>2</w:t>
            </w:r>
            <w:r w:rsidRPr="003709A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2A010A3" w14:textId="77777777"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54786691" w:displacedByCustomXml="next"/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14:paraId="69A461E9" w14:textId="77777777" w:rsidR="00767A51" w:rsidRDefault="00767A51" w:rsidP="00767A51">
            <w:pPr>
              <w:pStyle w:val="Stopka"/>
              <w:jc w:val="right"/>
            </w:pPr>
          </w:p>
          <w:p w14:paraId="419D486E" w14:textId="77777777"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14:paraId="49F08A2A" w14:textId="46B0C0B7"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14:paraId="2BF13DCF" w14:textId="612124F7" w:rsidR="00767A51" w:rsidRDefault="0039143B" w:rsidP="00767A51">
            <w:pPr>
              <w:pStyle w:val="Stopka"/>
              <w:jc w:val="right"/>
            </w:pPr>
            <w:r w:rsidRPr="0039143B">
              <w:rPr>
                <w:noProof/>
              </w:rPr>
              <w:drawing>
                <wp:inline distT="0" distB="0" distL="0" distR="0" wp14:anchorId="5C00A58F" wp14:editId="3363F097">
                  <wp:extent cx="5760720" cy="381635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7E3D0" w14:textId="66574C34" w:rsidR="003709AC" w:rsidRPr="003709AC" w:rsidRDefault="003709AC" w:rsidP="00767A51">
            <w:pPr>
              <w:pStyle w:val="Stopk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09AC">
              <w:rPr>
                <w:b/>
                <w:bCs/>
                <w:i/>
                <w:iCs/>
                <w:sz w:val="20"/>
                <w:szCs w:val="20"/>
              </w:rPr>
              <w:t>„Przeciwdziałanie wykluczeniu społecznemu spowodowanemu przez COVID-19”</w:t>
            </w:r>
          </w:p>
          <w:p w14:paraId="2F1CBFF4" w14:textId="77777777" w:rsidR="003709AC" w:rsidRPr="003709AC" w:rsidRDefault="003709AC" w:rsidP="00767A51">
            <w:pPr>
              <w:pStyle w:val="Stopka"/>
              <w:jc w:val="center"/>
              <w:rPr>
                <w:sz w:val="20"/>
                <w:szCs w:val="20"/>
              </w:rPr>
            </w:pPr>
          </w:p>
          <w:p w14:paraId="60DCEBCA" w14:textId="6D63F78D" w:rsidR="00767A51" w:rsidRPr="003709AC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Pr="003709AC">
              <w:rPr>
                <w:sz w:val="24"/>
                <w:szCs w:val="24"/>
              </w:rPr>
              <w:fldChar w:fldCharType="begin"/>
            </w:r>
            <w:r w:rsidRPr="003709AC">
              <w:instrText>PAGE</w:instrText>
            </w:r>
            <w:r w:rsidRPr="003709AC">
              <w:rPr>
                <w:sz w:val="24"/>
                <w:szCs w:val="24"/>
              </w:rPr>
              <w:fldChar w:fldCharType="separate"/>
            </w:r>
            <w:r w:rsidRPr="003709AC">
              <w:t>2</w:t>
            </w:r>
            <w:r w:rsidRPr="003709AC">
              <w:rPr>
                <w:sz w:val="24"/>
                <w:szCs w:val="24"/>
              </w:rPr>
              <w:fldChar w:fldCharType="end"/>
            </w:r>
            <w:r w:rsidRPr="003709AC">
              <w:t xml:space="preserve"> z </w:t>
            </w:r>
            <w:r w:rsidRPr="003709AC">
              <w:rPr>
                <w:sz w:val="24"/>
                <w:szCs w:val="24"/>
              </w:rPr>
              <w:fldChar w:fldCharType="begin"/>
            </w:r>
            <w:r w:rsidRPr="003709AC">
              <w:instrText>NUMPAGES</w:instrText>
            </w:r>
            <w:r w:rsidRPr="003709AC">
              <w:rPr>
                <w:sz w:val="24"/>
                <w:szCs w:val="24"/>
              </w:rPr>
              <w:fldChar w:fldCharType="separate"/>
            </w:r>
            <w:r w:rsidRPr="003709AC">
              <w:t>2</w:t>
            </w:r>
            <w:r w:rsidRPr="003709AC">
              <w:rPr>
                <w:sz w:val="24"/>
                <w:szCs w:val="24"/>
              </w:rPr>
              <w:fldChar w:fldCharType="end"/>
            </w:r>
          </w:p>
        </w:sdtContent>
      </w:sdt>
    </w:sdtContent>
  </w:sdt>
  <w:bookmarkEnd w:id="4"/>
  <w:p w14:paraId="164E8A10" w14:textId="77777777"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00D27" w14:textId="77777777" w:rsidR="007D7CFB" w:rsidRDefault="007D7CFB" w:rsidP="002F2BC0">
      <w:pPr>
        <w:spacing w:after="0" w:line="240" w:lineRule="auto"/>
      </w:pPr>
      <w:bookmarkStart w:id="0" w:name="_Hlk54775998"/>
      <w:bookmarkEnd w:id="0"/>
      <w:r>
        <w:separator/>
      </w:r>
    </w:p>
  </w:footnote>
  <w:footnote w:type="continuationSeparator" w:id="0">
    <w:p w14:paraId="62DCC177" w14:textId="77777777" w:rsidR="007D7CFB" w:rsidRDefault="007D7CFB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A6ED" w14:textId="77777777" w:rsidR="00C0010F" w:rsidRDefault="00C0010F">
    <w:pPr>
      <w:pStyle w:val="Nagwek"/>
      <w:rPr>
        <w:rFonts w:hint="eastAsia"/>
      </w:rPr>
    </w:pPr>
  </w:p>
  <w:p w14:paraId="3589C710" w14:textId="28A93061" w:rsidR="00767A51" w:rsidRPr="00EA5D15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083C82">
      <w:rPr>
        <w:b/>
        <w:sz w:val="24"/>
        <w:szCs w:val="28"/>
      </w:rPr>
      <w:t>3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083C82">
      <w:rPr>
        <w:b/>
        <w:i/>
        <w:sz w:val="24"/>
        <w:szCs w:val="28"/>
      </w:rPr>
      <w:t>3</w:t>
    </w:r>
    <w:r w:rsidRPr="00C0010F">
      <w:rPr>
        <w:b/>
        <w:i/>
        <w:sz w:val="24"/>
        <w:szCs w:val="2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5422" w14:textId="2433F403" w:rsidR="00C0010F" w:rsidRDefault="0039143B" w:rsidP="00C0010F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343F5" wp14:editId="10B03EEE">
          <wp:simplePos x="0" y="0"/>
          <wp:positionH relativeFrom="margin">
            <wp:posOffset>66675</wp:posOffset>
          </wp:positionH>
          <wp:positionV relativeFrom="paragraph">
            <wp:posOffset>244475</wp:posOffset>
          </wp:positionV>
          <wp:extent cx="5760720" cy="798195"/>
          <wp:effectExtent l="0" t="0" r="0" b="190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26A21" w14:textId="22D96526" w:rsidR="00C0010F" w:rsidRDefault="00C0010F" w:rsidP="00C0010F">
    <w:pPr>
      <w:rPr>
        <w:b/>
        <w:sz w:val="28"/>
        <w:szCs w:val="28"/>
      </w:rPr>
    </w:pPr>
  </w:p>
  <w:p w14:paraId="595F46B5" w14:textId="6022F227" w:rsidR="0039143B" w:rsidRDefault="0039143B" w:rsidP="00C0010F">
    <w:pPr>
      <w:rPr>
        <w:b/>
        <w:sz w:val="24"/>
        <w:szCs w:val="28"/>
      </w:rPr>
    </w:pPr>
  </w:p>
  <w:p w14:paraId="22797476" w14:textId="77777777" w:rsidR="0039143B" w:rsidRDefault="0039143B" w:rsidP="0039143B">
    <w:pPr>
      <w:spacing w:after="0" w:line="240" w:lineRule="auto"/>
      <w:rPr>
        <w:b/>
        <w:sz w:val="24"/>
        <w:szCs w:val="28"/>
      </w:rPr>
    </w:pPr>
  </w:p>
  <w:p w14:paraId="75DE3C4B" w14:textId="2CBFF085" w:rsidR="00C0010F" w:rsidRPr="00C0010F" w:rsidRDefault="00C0010F" w:rsidP="0039143B">
    <w:pPr>
      <w:spacing w:after="0" w:line="240" w:lineRule="auto"/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4C20A5">
      <w:rPr>
        <w:b/>
        <w:sz w:val="24"/>
        <w:szCs w:val="28"/>
      </w:rPr>
      <w:t>3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4C20A5">
      <w:rPr>
        <w:b/>
        <w:i/>
        <w:sz w:val="24"/>
        <w:szCs w:val="28"/>
      </w:rPr>
      <w:t>3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4CE"/>
    <w:rsid w:val="00021889"/>
    <w:rsid w:val="00047106"/>
    <w:rsid w:val="000604E6"/>
    <w:rsid w:val="000761D5"/>
    <w:rsid w:val="00082B34"/>
    <w:rsid w:val="00083C82"/>
    <w:rsid w:val="00090063"/>
    <w:rsid w:val="00096F9F"/>
    <w:rsid w:val="00141E64"/>
    <w:rsid w:val="001806AA"/>
    <w:rsid w:val="001C2310"/>
    <w:rsid w:val="00203DAB"/>
    <w:rsid w:val="0028186E"/>
    <w:rsid w:val="002F2BC0"/>
    <w:rsid w:val="003071E4"/>
    <w:rsid w:val="00331660"/>
    <w:rsid w:val="0034251C"/>
    <w:rsid w:val="00345615"/>
    <w:rsid w:val="003566D0"/>
    <w:rsid w:val="003709AC"/>
    <w:rsid w:val="0039143B"/>
    <w:rsid w:val="004602B4"/>
    <w:rsid w:val="00471F28"/>
    <w:rsid w:val="004A64C8"/>
    <w:rsid w:val="004B38B3"/>
    <w:rsid w:val="004C20A5"/>
    <w:rsid w:val="006C475C"/>
    <w:rsid w:val="006D6CFD"/>
    <w:rsid w:val="006E1B70"/>
    <w:rsid w:val="006E7F90"/>
    <w:rsid w:val="00761C07"/>
    <w:rsid w:val="00767A51"/>
    <w:rsid w:val="007762ED"/>
    <w:rsid w:val="007A5134"/>
    <w:rsid w:val="007D6BB3"/>
    <w:rsid w:val="007D7CFB"/>
    <w:rsid w:val="00854C20"/>
    <w:rsid w:val="008705BF"/>
    <w:rsid w:val="008910B4"/>
    <w:rsid w:val="008C77D8"/>
    <w:rsid w:val="008D408B"/>
    <w:rsid w:val="00947E81"/>
    <w:rsid w:val="009749BC"/>
    <w:rsid w:val="00975B95"/>
    <w:rsid w:val="009A6AB4"/>
    <w:rsid w:val="009B0531"/>
    <w:rsid w:val="009B26A3"/>
    <w:rsid w:val="009B529B"/>
    <w:rsid w:val="009C40C7"/>
    <w:rsid w:val="00A26977"/>
    <w:rsid w:val="00A346F2"/>
    <w:rsid w:val="00A84B30"/>
    <w:rsid w:val="00AC1F88"/>
    <w:rsid w:val="00B22CD5"/>
    <w:rsid w:val="00BE0E5A"/>
    <w:rsid w:val="00C0010F"/>
    <w:rsid w:val="00C55E16"/>
    <w:rsid w:val="00C576C5"/>
    <w:rsid w:val="00C6177D"/>
    <w:rsid w:val="00D11D98"/>
    <w:rsid w:val="00D61432"/>
    <w:rsid w:val="00D7687E"/>
    <w:rsid w:val="00D96C48"/>
    <w:rsid w:val="00DA2ABC"/>
    <w:rsid w:val="00DA72A2"/>
    <w:rsid w:val="00DC42DF"/>
    <w:rsid w:val="00DD10B5"/>
    <w:rsid w:val="00DE3581"/>
    <w:rsid w:val="00DF174C"/>
    <w:rsid w:val="00E60D87"/>
    <w:rsid w:val="00EA5D15"/>
    <w:rsid w:val="00EB0ADA"/>
    <w:rsid w:val="00F5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1255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EF00-1BF5-48A1-8740-58D054B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2020-10-28T12:22:00Z</cp:lastPrinted>
  <dcterms:created xsi:type="dcterms:W3CDTF">2020-10-28T11:34:00Z</dcterms:created>
  <dcterms:modified xsi:type="dcterms:W3CDTF">2020-11-05T13:47:00Z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