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393F" w14:textId="585CEBCD" w:rsidR="00D61E22" w:rsidRDefault="00E713FE" w:rsidP="00EA16E7">
      <w:pPr>
        <w:jc w:val="right"/>
      </w:pPr>
      <w:r>
        <w:t xml:space="preserve">Załącznik nr 1A </w:t>
      </w:r>
    </w:p>
    <w:p w14:paraId="36099F68" w14:textId="7DF260E7" w:rsidR="00E713FE" w:rsidRDefault="00546E1D" w:rsidP="006C61DE">
      <w:r>
        <w:t>OR.272.</w:t>
      </w:r>
      <w:r w:rsidR="0078136E">
        <w:t>3</w:t>
      </w:r>
      <w:r>
        <w:t>.2021</w:t>
      </w:r>
    </w:p>
    <w:p w14:paraId="6424A7D4" w14:textId="6D476640" w:rsidR="00E713FE" w:rsidRDefault="00E713FE" w:rsidP="006C61DE"/>
    <w:p w14:paraId="672A9737" w14:textId="547E7614" w:rsidR="00E713FE" w:rsidRDefault="00E713FE" w:rsidP="00E713FE">
      <w:pPr>
        <w:jc w:val="center"/>
        <w:rPr>
          <w:b/>
          <w:bCs/>
          <w:sz w:val="40"/>
          <w:szCs w:val="40"/>
        </w:rPr>
      </w:pPr>
      <w:r w:rsidRPr="00E713FE">
        <w:rPr>
          <w:b/>
          <w:bCs/>
          <w:sz w:val="40"/>
          <w:szCs w:val="40"/>
        </w:rPr>
        <w:t>OPIS PRZEDMIOTU ZAMÓWIENIA</w:t>
      </w:r>
    </w:p>
    <w:p w14:paraId="1284AD24" w14:textId="61088A7B" w:rsidR="00E713FE" w:rsidRDefault="00E713FE" w:rsidP="00E713FE"/>
    <w:p w14:paraId="1FB57FBB" w14:textId="3749128B" w:rsidR="00E713FE" w:rsidRDefault="00E713FE" w:rsidP="00E713FE">
      <w:r>
        <w:t xml:space="preserve">Dla Części 1 Dostawa </w:t>
      </w:r>
      <w:r w:rsidR="0078136E">
        <w:t>sprzętu komputerowego</w:t>
      </w:r>
      <w:r>
        <w:t xml:space="preserve"> do pracowni technik architektury krajobrazu w ZSET w</w:t>
      </w:r>
      <w:r w:rsidR="0078136E">
        <w:t> </w:t>
      </w:r>
      <w:r>
        <w:t xml:space="preserve">Rakowicach Wielkich </w:t>
      </w:r>
    </w:p>
    <w:p w14:paraId="0355912E" w14:textId="77777777" w:rsidR="0078136E" w:rsidRPr="0078136E" w:rsidRDefault="00E713FE" w:rsidP="0078136E">
      <w:pPr>
        <w:rPr>
          <w:b/>
        </w:rPr>
      </w:pPr>
      <w:r>
        <w:t xml:space="preserve">w postępowaniu pn. </w:t>
      </w:r>
      <w:bookmarkStart w:id="0" w:name="_Hlk64550241"/>
      <w:r w:rsidR="0078136E" w:rsidRPr="0078136E">
        <w:rPr>
          <w:b/>
        </w:rPr>
        <w:t>Dostawa sprzętu komputerowego i oprogramowania dla siedmiu pracowni dydaktycznych w ramach projektu „Kompleksowe wsparcie kształcenia w zawodzie dla Powiatu Lwóweckiego”</w:t>
      </w:r>
      <w:bookmarkEnd w:id="0"/>
    </w:p>
    <w:p w14:paraId="44941025" w14:textId="77777777" w:rsidR="0078136E" w:rsidRPr="0078136E" w:rsidRDefault="0078136E" w:rsidP="0078136E">
      <w:pPr>
        <w:numPr>
          <w:ilvl w:val="0"/>
          <w:numId w:val="14"/>
        </w:numPr>
        <w:spacing w:after="0" w:line="240" w:lineRule="auto"/>
        <w:contextualSpacing/>
        <w:jc w:val="both"/>
      </w:pPr>
      <w:bookmarkStart w:id="1" w:name="_Hlk63682466"/>
      <w:bookmarkStart w:id="2" w:name="_Hlk64550175"/>
      <w:r w:rsidRPr="0078136E">
        <w:t xml:space="preserve">Wykonawca dostarczy przedmiot zamówienia pod adres: </w:t>
      </w:r>
    </w:p>
    <w:p w14:paraId="7F3C32F4" w14:textId="77777777" w:rsidR="0078136E" w:rsidRPr="0078136E" w:rsidRDefault="0078136E" w:rsidP="0078136E">
      <w:pPr>
        <w:spacing w:after="0" w:line="240" w:lineRule="auto"/>
        <w:contextualSpacing/>
        <w:jc w:val="both"/>
      </w:pPr>
      <w:r w:rsidRPr="0078136E">
        <w:t xml:space="preserve">Zespól Szkół Ekonomiczno Technicznych </w:t>
      </w:r>
    </w:p>
    <w:p w14:paraId="437BC0D6" w14:textId="77777777" w:rsidR="0078136E" w:rsidRPr="0078136E" w:rsidRDefault="0078136E" w:rsidP="0078136E">
      <w:pPr>
        <w:spacing w:after="0" w:line="240" w:lineRule="auto"/>
        <w:contextualSpacing/>
        <w:jc w:val="both"/>
      </w:pPr>
      <w:r w:rsidRPr="0078136E">
        <w:t>Rakowice Wielkie 48</w:t>
      </w:r>
    </w:p>
    <w:p w14:paraId="7DA1B7DE" w14:textId="77777777" w:rsidR="0078136E" w:rsidRPr="0078136E" w:rsidRDefault="0078136E" w:rsidP="0078136E">
      <w:pPr>
        <w:spacing w:after="0" w:line="240" w:lineRule="auto"/>
        <w:contextualSpacing/>
        <w:jc w:val="both"/>
      </w:pPr>
      <w:r w:rsidRPr="0078136E">
        <w:t xml:space="preserve">59-600 Lwówek Śląski </w:t>
      </w:r>
    </w:p>
    <w:p w14:paraId="4017AF97" w14:textId="77777777" w:rsidR="0078136E" w:rsidRPr="0078136E" w:rsidRDefault="0078136E" w:rsidP="0078136E">
      <w:pPr>
        <w:spacing w:after="0" w:line="240" w:lineRule="auto"/>
        <w:contextualSpacing/>
        <w:jc w:val="both"/>
      </w:pPr>
      <w:r w:rsidRPr="0078136E">
        <w:t xml:space="preserve">Pomieszczenia na parterze I </w:t>
      </w:r>
      <w:proofErr w:type="spellStart"/>
      <w:r w:rsidRPr="0078136E">
        <w:t>i</w:t>
      </w:r>
      <w:proofErr w:type="spellEnd"/>
      <w:r w:rsidRPr="0078136E">
        <w:t xml:space="preserve"> II piętrze</w:t>
      </w:r>
    </w:p>
    <w:p w14:paraId="67B81C14" w14:textId="77777777" w:rsidR="0078136E" w:rsidRPr="0078136E" w:rsidRDefault="0078136E" w:rsidP="0078136E">
      <w:pPr>
        <w:numPr>
          <w:ilvl w:val="0"/>
          <w:numId w:val="14"/>
        </w:numPr>
        <w:spacing w:after="0" w:line="240" w:lineRule="auto"/>
        <w:contextualSpacing/>
        <w:jc w:val="both"/>
      </w:pPr>
      <w:r w:rsidRPr="0078136E">
        <w:t>Wykonawca pokrywa koszty transportu, odpowiada za prawidłowe warunki transportu oraz ponosi koszty usunięcia ewentualnych uszkodzeń podczas dostawy. Zapewnia rozładunek oraz wniesienie do wskazanych pomieszczeń. Ponadto zmontuje, zamontuje i uruchomi wskazane elementy dostawy.</w:t>
      </w:r>
    </w:p>
    <w:p w14:paraId="1D1A1E82" w14:textId="77777777" w:rsidR="0078136E" w:rsidRPr="0078136E" w:rsidRDefault="0078136E" w:rsidP="0078136E">
      <w:pPr>
        <w:numPr>
          <w:ilvl w:val="0"/>
          <w:numId w:val="14"/>
        </w:numPr>
        <w:spacing w:after="0" w:line="240" w:lineRule="auto"/>
        <w:contextualSpacing/>
        <w:jc w:val="both"/>
        <w:rPr>
          <w:color w:val="000000" w:themeColor="text1"/>
        </w:rPr>
      </w:pPr>
      <w:r w:rsidRPr="0078136E">
        <w:t xml:space="preserve">Wykonawca udzieli gwarancji nie krótszej niż 24 miesięcy na przedmiot zamówienia, </w:t>
      </w:r>
      <w:r w:rsidRPr="0078136E">
        <w:rPr>
          <w:color w:val="000000" w:themeColor="text1"/>
        </w:rPr>
        <w:t xml:space="preserve">o ile w postępowaniu nie przyjęto wydłużenia okresu gwarancji jako kryterium oceny i Wykonawca nie przewidział wydłużenia okresu gwarancji. </w:t>
      </w:r>
    </w:p>
    <w:p w14:paraId="0E1122A4" w14:textId="77777777" w:rsidR="0078136E" w:rsidRPr="0078136E" w:rsidRDefault="0078136E" w:rsidP="0078136E">
      <w:pPr>
        <w:numPr>
          <w:ilvl w:val="0"/>
          <w:numId w:val="14"/>
        </w:numPr>
        <w:spacing w:after="0" w:line="240" w:lineRule="auto"/>
        <w:contextualSpacing/>
        <w:jc w:val="both"/>
      </w:pPr>
      <w:r w:rsidRPr="0078136E">
        <w:t>Wykonawca może powierzyć wykonanie części zamówienia podwykonawcom. Wykonawca zobowiązany jest wskazać w ofercie części zamówienia, których wykonanie zamierza powierzyć podwykonawcom.</w:t>
      </w:r>
    </w:p>
    <w:p w14:paraId="426AB702" w14:textId="77777777" w:rsidR="0078136E" w:rsidRPr="0078136E" w:rsidRDefault="0078136E" w:rsidP="0078136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 w:rsidRPr="0078136E">
        <w:rPr>
          <w:rFonts w:cstheme="minorHAnsi"/>
        </w:rPr>
        <w:t>Zamawiający w opisie przedmiotu zamówienia nie uwzględnia aspektów społecznych, środowiskowych oraz etykiety.</w:t>
      </w:r>
    </w:p>
    <w:p w14:paraId="12FBA1DE" w14:textId="77777777" w:rsidR="0078136E" w:rsidRPr="0078136E" w:rsidRDefault="0078136E" w:rsidP="0078136E">
      <w:pPr>
        <w:numPr>
          <w:ilvl w:val="0"/>
          <w:numId w:val="14"/>
        </w:numPr>
        <w:spacing w:after="0" w:line="240" w:lineRule="auto"/>
        <w:contextualSpacing/>
        <w:jc w:val="both"/>
      </w:pPr>
      <w:r w:rsidRPr="0078136E">
        <w:t>Dostawy objęte zamówieniem nie będą się powtarzać ani podlegać wznowieniu.</w:t>
      </w:r>
    </w:p>
    <w:bookmarkEnd w:id="1"/>
    <w:p w14:paraId="5A7D88D4" w14:textId="77777777" w:rsidR="0078136E" w:rsidRPr="0078136E" w:rsidRDefault="0078136E" w:rsidP="0078136E">
      <w:pPr>
        <w:numPr>
          <w:ilvl w:val="0"/>
          <w:numId w:val="14"/>
        </w:numPr>
        <w:spacing w:after="0" w:line="240" w:lineRule="auto"/>
        <w:contextualSpacing/>
        <w:jc w:val="both"/>
      </w:pPr>
      <w:r w:rsidRPr="0078136E">
        <w:t>Zakres tolerancji wymiarów</w:t>
      </w:r>
    </w:p>
    <w:p w14:paraId="1CF71C49" w14:textId="77777777" w:rsidR="0078136E" w:rsidRPr="0078136E" w:rsidRDefault="0078136E" w:rsidP="0078136E">
      <w:pPr>
        <w:spacing w:after="0" w:line="240" w:lineRule="auto"/>
        <w:contextualSpacing/>
        <w:jc w:val="both"/>
      </w:pPr>
      <w:r w:rsidRPr="0078136E">
        <w:t>Za zgodne będą uważane również urządzenia i materiały, których parametry odbiegają w zakresie ±5% od podanych w dokumentacji z jednoczesnym zachowaniem cech fizycznych umożliwiających ich zastosowanie w projektowanej lokalizacji, pod względem parametrów technicznych, użytkowych oraz eksploatacyjnych ma w szczególności zapewnić uzyskanie parametrów nie gorszych od założonych w OPZ.</w:t>
      </w:r>
    </w:p>
    <w:bookmarkEnd w:id="2"/>
    <w:p w14:paraId="34C73C9E" w14:textId="04AF3348" w:rsidR="00E713FE" w:rsidRDefault="00E713FE" w:rsidP="00E713FE">
      <w:pPr>
        <w:rPr>
          <w:b/>
        </w:rPr>
      </w:pPr>
    </w:p>
    <w:p w14:paraId="2E41EEB8" w14:textId="326FCA8F" w:rsidR="00E713FE" w:rsidRDefault="00E713FE" w:rsidP="00E713FE">
      <w:pPr>
        <w:rPr>
          <w:b/>
        </w:rPr>
      </w:pPr>
    </w:p>
    <w:tbl>
      <w:tblPr>
        <w:tblStyle w:val="Tabela-Siatka"/>
        <w:tblW w:w="9632" w:type="dxa"/>
        <w:tblLook w:val="04A0" w:firstRow="1" w:lastRow="0" w:firstColumn="1" w:lastColumn="0" w:noHBand="0" w:noVBand="1"/>
      </w:tblPr>
      <w:tblGrid>
        <w:gridCol w:w="703"/>
        <w:gridCol w:w="2042"/>
        <w:gridCol w:w="5209"/>
        <w:gridCol w:w="1678"/>
      </w:tblGrid>
      <w:tr w:rsidR="00EA16E7" w14:paraId="77572675" w14:textId="77777777" w:rsidTr="00AA757D">
        <w:tc>
          <w:tcPr>
            <w:tcW w:w="704" w:type="dxa"/>
          </w:tcPr>
          <w:p w14:paraId="5FA25674" w14:textId="270818F7" w:rsidR="00EA16E7" w:rsidRDefault="00EA16E7" w:rsidP="00E713FE">
            <w:bookmarkStart w:id="3" w:name="_Hlk64552128"/>
            <w:proofErr w:type="spellStart"/>
            <w:r>
              <w:t>lp</w:t>
            </w:r>
            <w:proofErr w:type="spellEnd"/>
          </w:p>
        </w:tc>
        <w:tc>
          <w:tcPr>
            <w:tcW w:w="1932" w:type="dxa"/>
          </w:tcPr>
          <w:p w14:paraId="71DB9207" w14:textId="5CEBE002" w:rsidR="00EA16E7" w:rsidRDefault="00EA16E7" w:rsidP="00E713FE">
            <w:r>
              <w:t>Nazwa</w:t>
            </w:r>
          </w:p>
        </w:tc>
        <w:tc>
          <w:tcPr>
            <w:tcW w:w="5302" w:type="dxa"/>
          </w:tcPr>
          <w:p w14:paraId="0F7E1A58" w14:textId="4B9DC6B1" w:rsidR="00EA16E7" w:rsidRDefault="00EA16E7" w:rsidP="00E713FE">
            <w:r>
              <w:t>Opis minimalnych wymaganych parametrów</w:t>
            </w:r>
          </w:p>
        </w:tc>
        <w:tc>
          <w:tcPr>
            <w:tcW w:w="1694" w:type="dxa"/>
          </w:tcPr>
          <w:p w14:paraId="73C568EC" w14:textId="544B89BE" w:rsidR="00EA16E7" w:rsidRDefault="00EA16E7" w:rsidP="00E713FE">
            <w:r>
              <w:t>Ilość szt./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</w:tr>
      <w:tr w:rsidR="00EA16E7" w14:paraId="1D60277B" w14:textId="77777777" w:rsidTr="00AA757D">
        <w:tc>
          <w:tcPr>
            <w:tcW w:w="704" w:type="dxa"/>
          </w:tcPr>
          <w:p w14:paraId="656B591A" w14:textId="77777777" w:rsidR="00EA16E7" w:rsidRDefault="00EA16E7" w:rsidP="006F4A61">
            <w:pPr>
              <w:pStyle w:val="Akapitzlist"/>
              <w:numPr>
                <w:ilvl w:val="0"/>
                <w:numId w:val="7"/>
              </w:numPr>
              <w:ind w:left="457"/>
            </w:pPr>
          </w:p>
        </w:tc>
        <w:tc>
          <w:tcPr>
            <w:tcW w:w="1932" w:type="dxa"/>
          </w:tcPr>
          <w:p w14:paraId="62462B5C" w14:textId="1865D4C2" w:rsidR="00EA16E7" w:rsidRDefault="00C041D1" w:rsidP="006F4A61">
            <w:r>
              <w:t>Laptop</w:t>
            </w:r>
            <w:r w:rsidR="00AA7C58">
              <w:t xml:space="preserve"> </w:t>
            </w:r>
            <w:r w:rsidR="00D95C52">
              <w:t xml:space="preserve">17 </w:t>
            </w:r>
            <w:r w:rsidR="00AA757D">
              <w:t xml:space="preserve">cali </w:t>
            </w:r>
            <w:r w:rsidR="00AA7C58">
              <w:t>z oprogramowaniem</w:t>
            </w:r>
            <w:r w:rsidR="00AA757D">
              <w:t>*</w:t>
            </w:r>
          </w:p>
        </w:tc>
        <w:tc>
          <w:tcPr>
            <w:tcW w:w="5302" w:type="dxa"/>
          </w:tcPr>
          <w:p w14:paraId="6682BB09" w14:textId="2FA2BE12" w:rsidR="001E241C" w:rsidRPr="001E241C" w:rsidRDefault="001E241C" w:rsidP="00C041D1">
            <w:pPr>
              <w:rPr>
                <w:b/>
                <w:bCs/>
              </w:rPr>
            </w:pPr>
            <w:r w:rsidRPr="001E241C">
              <w:rPr>
                <w:b/>
                <w:bCs/>
              </w:rPr>
              <w:t>Laptop</w:t>
            </w:r>
          </w:p>
          <w:p w14:paraId="265BDFF4" w14:textId="378DAC94" w:rsidR="00C041D1" w:rsidRDefault="00C041D1" w:rsidP="00C041D1">
            <w:r>
              <w:t xml:space="preserve">Ekran 17,3 cala, Procesor: </w:t>
            </w:r>
            <w:r w:rsidR="00A4657A" w:rsidRPr="00A4657A">
              <w:t xml:space="preserve">Minimalna wartość punktów </w:t>
            </w:r>
            <w:proofErr w:type="spellStart"/>
            <w:r w:rsidR="00A4657A" w:rsidRPr="00A4657A">
              <w:t>passmark</w:t>
            </w:r>
            <w:proofErr w:type="spellEnd"/>
            <w:r w:rsidR="00A4657A" w:rsidRPr="00A4657A">
              <w:t xml:space="preserve"> w teście benchmark </w:t>
            </w:r>
            <w:proofErr w:type="gramStart"/>
            <w:r w:rsidR="00A4657A" w:rsidRPr="00A4657A">
              <w:t>12600</w:t>
            </w:r>
            <w:r>
              <w:t>,  pamięć</w:t>
            </w:r>
            <w:proofErr w:type="gramEnd"/>
            <w:r>
              <w:t xml:space="preserve"> min 16GB, ekran matowy LED, dysk SSD 512 GB, miejsce na drugi dysk, </w:t>
            </w:r>
            <w:r w:rsidR="00A4657A">
              <w:t xml:space="preserve">grafika Minimalna wartość punktów </w:t>
            </w:r>
            <w:proofErr w:type="spellStart"/>
            <w:r w:rsidR="00A4657A">
              <w:t>passmark</w:t>
            </w:r>
            <w:proofErr w:type="spellEnd"/>
            <w:r w:rsidR="00A4657A">
              <w:t xml:space="preserve"> w teście benchmark 13800</w:t>
            </w:r>
            <w:r>
              <w:t>, 1920 x 1080 (</w:t>
            </w:r>
            <w:proofErr w:type="spellStart"/>
            <w:r>
              <w:t>FullHD</w:t>
            </w:r>
            <w:proofErr w:type="spellEnd"/>
            <w:r>
              <w:t>), 6144 MB GDDR6 (pamięć własna), Microsoft Windows 10 Home PL (wersja 64-bitowa), USB 3.1 Gen. 1 (USB 3.0) - 3 szt.</w:t>
            </w:r>
          </w:p>
          <w:p w14:paraId="2DAB507C" w14:textId="77777777" w:rsidR="00C041D1" w:rsidRDefault="00C041D1" w:rsidP="00C041D1">
            <w:r>
              <w:lastRenderedPageBreak/>
              <w:t>USB Typu-C - 1 szt.</w:t>
            </w:r>
          </w:p>
          <w:p w14:paraId="203B6B68" w14:textId="77777777" w:rsidR="00C041D1" w:rsidRDefault="00C041D1" w:rsidP="00C041D1">
            <w:r>
              <w:t>HDMI - 1 szt.</w:t>
            </w:r>
          </w:p>
          <w:p w14:paraId="22943DC3" w14:textId="77777777" w:rsidR="00C041D1" w:rsidRDefault="00C041D1" w:rsidP="00C041D1">
            <w:r>
              <w:t>Czytnik kart pamięci - 1 szt.</w:t>
            </w:r>
          </w:p>
          <w:p w14:paraId="2C123889" w14:textId="77777777" w:rsidR="00C041D1" w:rsidRDefault="00C041D1" w:rsidP="00C041D1">
            <w:r>
              <w:t>Mini Display Port - 1 szt.</w:t>
            </w:r>
          </w:p>
          <w:p w14:paraId="520F9950" w14:textId="77777777" w:rsidR="00C041D1" w:rsidRDefault="00C041D1" w:rsidP="00C041D1">
            <w:r>
              <w:t>RJ-45 (LAN) - 1 szt.</w:t>
            </w:r>
          </w:p>
          <w:p w14:paraId="3B797F15" w14:textId="77777777" w:rsidR="00C041D1" w:rsidRDefault="00C041D1" w:rsidP="00C041D1">
            <w:r>
              <w:t>Wejście mikrofonowe - 1 szt.</w:t>
            </w:r>
          </w:p>
          <w:p w14:paraId="3F0D2D7C" w14:textId="77777777" w:rsidR="00C041D1" w:rsidRDefault="00C041D1" w:rsidP="00C041D1">
            <w:r>
              <w:t>Wyjście słuchawkowe/głośnikowe - 1 szt.</w:t>
            </w:r>
          </w:p>
          <w:p w14:paraId="7796B440" w14:textId="77777777" w:rsidR="00C041D1" w:rsidRDefault="00C041D1" w:rsidP="00C041D1">
            <w:r>
              <w:t xml:space="preserve">DC-in (wejście zasilania) - 1 szt., LAN 10/100/1000 </w:t>
            </w:r>
            <w:proofErr w:type="spellStart"/>
            <w:r>
              <w:t>Mbps</w:t>
            </w:r>
            <w:proofErr w:type="spellEnd"/>
          </w:p>
          <w:p w14:paraId="6B8E0305" w14:textId="77777777" w:rsidR="00C041D1" w:rsidRDefault="00C041D1" w:rsidP="00C041D1">
            <w:r>
              <w:t>Wi-Fi 6 (802.11 a/b/g/n/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>)</w:t>
            </w:r>
          </w:p>
          <w:p w14:paraId="39B94A8E" w14:textId="1DC56D33" w:rsidR="00EA16E7" w:rsidRDefault="00C041D1" w:rsidP="00C041D1">
            <w:r>
              <w:t>Moduł Bluetooth, kamera internetowa</w:t>
            </w:r>
            <w:r w:rsidR="00E85A42">
              <w:t>.</w:t>
            </w:r>
          </w:p>
          <w:p w14:paraId="39FAF8C9" w14:textId="6C271B9C" w:rsidR="00E85A42" w:rsidRDefault="00E85A42" w:rsidP="00C041D1">
            <w:r>
              <w:t>Zamawiający informuję, że jest użytkownikiem rozwiązań środowiska MS Windows i wymaga dostarczenia rozwiązań kompatybilnych.</w:t>
            </w:r>
          </w:p>
          <w:p w14:paraId="38FA5E5C" w14:textId="5DC388AC" w:rsidR="001E241C" w:rsidRPr="001E241C" w:rsidRDefault="001E241C" w:rsidP="00C041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 </w:t>
            </w:r>
            <w:r w:rsidR="00D95C52">
              <w:rPr>
                <w:b/>
                <w:bCs/>
              </w:rPr>
              <w:t xml:space="preserve">poniższym </w:t>
            </w:r>
            <w:r>
              <w:rPr>
                <w:b/>
                <w:bCs/>
              </w:rPr>
              <w:t>oprogramowaniem:</w:t>
            </w:r>
          </w:p>
        </w:tc>
        <w:tc>
          <w:tcPr>
            <w:tcW w:w="1694" w:type="dxa"/>
          </w:tcPr>
          <w:p w14:paraId="7802C583" w14:textId="3C9BDB98" w:rsidR="00EA16E7" w:rsidRDefault="00674DBE" w:rsidP="006F4A61">
            <w:pPr>
              <w:jc w:val="center"/>
            </w:pPr>
            <w:r>
              <w:lastRenderedPageBreak/>
              <w:t>1</w:t>
            </w:r>
          </w:p>
        </w:tc>
      </w:tr>
      <w:tr w:rsidR="00C041D1" w14:paraId="6F55D5D0" w14:textId="77777777" w:rsidTr="00AA757D">
        <w:tc>
          <w:tcPr>
            <w:tcW w:w="704" w:type="dxa"/>
          </w:tcPr>
          <w:p w14:paraId="2D10A272" w14:textId="01C83FF7" w:rsidR="00C041D1" w:rsidRDefault="00AA757D" w:rsidP="00D95C52">
            <w:pPr>
              <w:ind w:left="360"/>
            </w:pPr>
            <w:r>
              <w:t>2</w:t>
            </w:r>
          </w:p>
        </w:tc>
        <w:tc>
          <w:tcPr>
            <w:tcW w:w="1932" w:type="dxa"/>
          </w:tcPr>
          <w:p w14:paraId="7234B8FE" w14:textId="7216F667" w:rsidR="00C041D1" w:rsidRDefault="00C041D1" w:rsidP="006F4A61">
            <w:r>
              <w:t>P</w:t>
            </w:r>
            <w:r w:rsidRPr="00C041D1">
              <w:t>rogram do wizualizacji terenów zieleni oraz ogrodów</w:t>
            </w:r>
          </w:p>
        </w:tc>
        <w:tc>
          <w:tcPr>
            <w:tcW w:w="5302" w:type="dxa"/>
          </w:tcPr>
          <w:p w14:paraId="696B54E2" w14:textId="0C9A4211" w:rsidR="00C041D1" w:rsidRDefault="00C041D1" w:rsidP="00C041D1">
            <w:r>
              <w:t>program do tworzenia wizualizacji terenów zieleni, projektowanie koncepcyjne w rzucie 2D za pomocą rozbudowanych narzędzi rysowania i edycji</w:t>
            </w:r>
          </w:p>
          <w:p w14:paraId="55A45A36" w14:textId="77777777" w:rsidR="00C041D1" w:rsidRDefault="00C041D1" w:rsidP="00C041D1">
            <w:r>
              <w:t>import plików 2D: JPG, GIF, PNG jako podkładu, tekstur, symboli lub fotografii</w:t>
            </w:r>
          </w:p>
          <w:p w14:paraId="1D25A9FA" w14:textId="77777777" w:rsidR="00C041D1" w:rsidRDefault="00C041D1" w:rsidP="00C041D1">
            <w:r>
              <w:t xml:space="preserve">import plików 3D: </w:t>
            </w:r>
            <w:proofErr w:type="spellStart"/>
            <w:r>
              <w:t>COLLADA</w:t>
            </w:r>
            <w:proofErr w:type="spellEnd"/>
            <w:r>
              <w:t xml:space="preserve"> </w:t>
            </w:r>
            <w:proofErr w:type="spellStart"/>
            <w:r>
              <w:t>DAE</w:t>
            </w:r>
            <w:proofErr w:type="spellEnd"/>
            <w:r>
              <w:t xml:space="preserve"> (</w:t>
            </w:r>
            <w:proofErr w:type="spellStart"/>
            <w:r>
              <w:t>SketchUp</w:t>
            </w:r>
            <w:proofErr w:type="spellEnd"/>
            <w:r>
              <w:t>), 3D Studio, 3DS</w:t>
            </w:r>
          </w:p>
          <w:p w14:paraId="48F6A5ED" w14:textId="77777777" w:rsidR="00C041D1" w:rsidRDefault="00C041D1" w:rsidP="00C041D1">
            <w:r>
              <w:t>ustawienia widoków 3D w aksonometrii lub perspektywie oraz spacer po ogrodzie</w:t>
            </w:r>
          </w:p>
          <w:p w14:paraId="3948413A" w14:textId="77777777" w:rsidR="00C041D1" w:rsidRDefault="00C041D1" w:rsidP="00C041D1">
            <w:r>
              <w:t>przekroje widokowe, projekt techniczny oraz wymiarowanie</w:t>
            </w:r>
          </w:p>
          <w:p w14:paraId="23FB1687" w14:textId="77777777" w:rsidR="00C041D1" w:rsidRDefault="00C041D1" w:rsidP="00C041D1">
            <w:r>
              <w:t xml:space="preserve">eksport zestawień użytych w projekcie materiałów i roślin do pliku </w:t>
            </w:r>
            <w:proofErr w:type="spellStart"/>
            <w:r>
              <w:t>CSV</w:t>
            </w:r>
            <w:proofErr w:type="spellEnd"/>
            <w:r>
              <w:t xml:space="preserve"> (</w:t>
            </w:r>
            <w:proofErr w:type="spellStart"/>
            <w:r>
              <w:t>np</w:t>
            </w:r>
            <w:proofErr w:type="spellEnd"/>
            <w:r>
              <w:t xml:space="preserve"> do Excela), kalkulacja kosztów</w:t>
            </w:r>
          </w:p>
          <w:p w14:paraId="729C0551" w14:textId="77777777" w:rsidR="00C041D1" w:rsidRDefault="00C041D1" w:rsidP="00C041D1">
            <w:r>
              <w:t>edycja parametrów roślin w Edytorze, z możliwością tworzenia własnych symboli</w:t>
            </w:r>
          </w:p>
          <w:p w14:paraId="6684F12E" w14:textId="77777777" w:rsidR="00C041D1" w:rsidRDefault="00C041D1" w:rsidP="00C041D1">
            <w:r>
              <w:t>łatwe modelowanie ukształtowania terenu</w:t>
            </w:r>
          </w:p>
          <w:p w14:paraId="15255C30" w14:textId="77777777" w:rsidR="00C041D1" w:rsidRDefault="00C041D1" w:rsidP="00C041D1">
            <w:r>
              <w:t xml:space="preserve">wybór roślin z biblioteki zawierającej min 8000 pozycji według nazwy, rozmiarów oraz wymagań rośliny: </w:t>
            </w:r>
            <w:proofErr w:type="spellStart"/>
            <w:r>
              <w:t>pH</w:t>
            </w:r>
            <w:proofErr w:type="spellEnd"/>
            <w:r>
              <w:t xml:space="preserve"> i wilgotności gleby, nasłonecznienia i strefy klimatycznej</w:t>
            </w:r>
          </w:p>
          <w:p w14:paraId="554E552F" w14:textId="77777777" w:rsidR="00C041D1" w:rsidRDefault="00C041D1" w:rsidP="00C041D1">
            <w:r>
              <w:t>symulacja wzrostu roślin w ogrodzie</w:t>
            </w:r>
          </w:p>
          <w:p w14:paraId="3926CB4F" w14:textId="77777777" w:rsidR="00C041D1" w:rsidRDefault="00C041D1" w:rsidP="00C041D1">
            <w:r>
              <w:t>dynamiczna symulacja zacienienia</w:t>
            </w:r>
          </w:p>
          <w:p w14:paraId="20526A5F" w14:textId="77777777" w:rsidR="00C041D1" w:rsidRDefault="00C041D1" w:rsidP="00C041D1">
            <w:r>
              <w:t>płynne zmiany sezonowe wyglądu zieleni generowane w dowolnym momencie roku</w:t>
            </w:r>
          </w:p>
          <w:p w14:paraId="14C77BBB" w14:textId="77777777" w:rsidR="00C041D1" w:rsidRDefault="00C041D1" w:rsidP="00C041D1">
            <w:r>
              <w:t>rozbudowa programu o dodatkowe elementy wyposażenia i materiały poprzez podłączanie baz producentów i dystrybutorów roślin</w:t>
            </w:r>
          </w:p>
          <w:p w14:paraId="43E277C5" w14:textId="77777777" w:rsidR="00C041D1" w:rsidRDefault="00C041D1" w:rsidP="00C041D1">
            <w:r>
              <w:t>automatyczna aktualizacja programu i bazy danych przez Internet</w:t>
            </w:r>
          </w:p>
          <w:p w14:paraId="62199B4E" w14:textId="77777777" w:rsidR="00C041D1" w:rsidRDefault="00C041D1" w:rsidP="00C041D1">
            <w:r>
              <w:t>program  w polskiej wersji językowej</w:t>
            </w:r>
          </w:p>
          <w:p w14:paraId="346F11CD" w14:textId="77777777" w:rsidR="00C041D1" w:rsidRDefault="00C041D1" w:rsidP="00C041D1">
            <w:r>
              <w:t>Licencja wieczysta 1 stanowiskowa</w:t>
            </w:r>
          </w:p>
          <w:p w14:paraId="6BA9D059" w14:textId="240AB5DF" w:rsidR="002B27EC" w:rsidRDefault="002B27EC" w:rsidP="00C041D1">
            <w:r>
              <w:t>Zamawiający informuję, że jest użytkownikiem rozwiązań środowiska MS Windows i wymaga dostarczenia rozwiązań kompatybilnych.</w:t>
            </w:r>
          </w:p>
        </w:tc>
        <w:tc>
          <w:tcPr>
            <w:tcW w:w="1694" w:type="dxa"/>
          </w:tcPr>
          <w:p w14:paraId="6CAACBB5" w14:textId="097A3EC9" w:rsidR="00A92056" w:rsidRDefault="00AA757D" w:rsidP="00D95C52">
            <w:pPr>
              <w:jc w:val="center"/>
            </w:pPr>
            <w:r>
              <w:t>1</w:t>
            </w:r>
          </w:p>
        </w:tc>
      </w:tr>
      <w:tr w:rsidR="00A92056" w14:paraId="2EEB375E" w14:textId="77777777" w:rsidTr="00AA757D">
        <w:tc>
          <w:tcPr>
            <w:tcW w:w="704" w:type="dxa"/>
          </w:tcPr>
          <w:p w14:paraId="5DD38CCC" w14:textId="7A4AA990" w:rsidR="00A92056" w:rsidRDefault="00AA757D" w:rsidP="00D95C52">
            <w:pPr>
              <w:ind w:left="360"/>
            </w:pPr>
            <w:r>
              <w:t>3</w:t>
            </w:r>
          </w:p>
        </w:tc>
        <w:tc>
          <w:tcPr>
            <w:tcW w:w="1932" w:type="dxa"/>
          </w:tcPr>
          <w:p w14:paraId="17CD5E21" w14:textId="3F462C42" w:rsidR="00A92056" w:rsidRDefault="00A92056" w:rsidP="006F4A61">
            <w:r>
              <w:t>P</w:t>
            </w:r>
            <w:r w:rsidRPr="00A92056">
              <w:t>rogram do grafiki wektorowej</w:t>
            </w:r>
          </w:p>
        </w:tc>
        <w:tc>
          <w:tcPr>
            <w:tcW w:w="5302" w:type="dxa"/>
          </w:tcPr>
          <w:p w14:paraId="36D9A93B" w14:textId="67FDB3CE" w:rsidR="00A92056" w:rsidRDefault="00A92056" w:rsidP="00A92056">
            <w:r>
              <w:t xml:space="preserve">Program do grafiki wektorowej umożliwia to, że: podstawowe linie i kształty można przekształcać w </w:t>
            </w:r>
            <w:r>
              <w:lastRenderedPageBreak/>
              <w:t xml:space="preserve">skomplikowane prace, a liczne narzędzia do tworzenia kształtów i rysowania pozwalają uzyskać różnorodne krzywe. Układ stron: w pakiecie  wszystkie niezbędne narzędzia do tworzenia układu stron broszur, wielostronicowych dokumentów itp. Edycja zdjęć: retuszuj i udoskonalania zdjęcia dzięki wszechstronnym narzędziom programu  </w:t>
            </w:r>
            <w:proofErr w:type="gramStart"/>
            <w:r>
              <w:t>np..</w:t>
            </w:r>
            <w:proofErr w:type="gramEnd"/>
            <w:r>
              <w:t xml:space="preserve"> PHOTO-PAINT, którego działanie bazuje na warstwach.  Typografia: stosuj efekty, takie jak cienie i kontury, dostosowuj wygląd czcionek i dopasowuj tekst do ścieżek, korzystając z kompletnego zestawu narzędzi typograficznych. Narzędzia do grafik internetowych: cała gama wzorców i narzędzi do tworzenia grafik internetowych umożliwia opracowywanie atrakcyjnych materiałów do publikowania w Internecie. 7000 obrazków </w:t>
            </w:r>
            <w:proofErr w:type="spellStart"/>
            <w:r>
              <w:t>clipart</w:t>
            </w:r>
            <w:proofErr w:type="spellEnd"/>
            <w:r>
              <w:t>, obrazów cyfrowych oraz szablonów grafik na pojazdy</w:t>
            </w:r>
          </w:p>
          <w:p w14:paraId="573E04AA" w14:textId="77777777" w:rsidR="00A92056" w:rsidRDefault="00A92056" w:rsidP="00A92056">
            <w:r>
              <w:t>1000 zdjęć o wysokiej rozdzielczości</w:t>
            </w:r>
          </w:p>
          <w:p w14:paraId="0145CB7F" w14:textId="77777777" w:rsidR="00A92056" w:rsidRDefault="00A92056" w:rsidP="00A92056">
            <w:r>
              <w:t>Ponad 1000 czcionek TrueType i OpenType</w:t>
            </w:r>
          </w:p>
          <w:p w14:paraId="6D9C8387" w14:textId="77777777" w:rsidR="00A92056" w:rsidRDefault="00A92056" w:rsidP="00A92056">
            <w:r>
              <w:t>150 profesjonalnie zaprojektowanych szablonów</w:t>
            </w:r>
          </w:p>
          <w:p w14:paraId="2EE9AE85" w14:textId="77777777" w:rsidR="00A92056" w:rsidRDefault="00A92056" w:rsidP="00A92056">
            <w:r>
              <w:t>Ponad 600 rodzajów wypełnień mapą bitową, wektorowych i tonalnych WERSJA NA 1 STANOWISKO licencja dożywotnia</w:t>
            </w:r>
          </w:p>
          <w:p w14:paraId="3CA0E0AB" w14:textId="55D8E3DB" w:rsidR="002B27EC" w:rsidRDefault="002B27EC" w:rsidP="00A92056">
            <w:r>
              <w:t>Zamawiający informuję, że jest użytkownikiem rozwiązań środowiska MS Windows i wymaga dostarczenia rozwiązań kompatybilnych.</w:t>
            </w:r>
          </w:p>
        </w:tc>
        <w:tc>
          <w:tcPr>
            <w:tcW w:w="1694" w:type="dxa"/>
          </w:tcPr>
          <w:p w14:paraId="02D7E14F" w14:textId="7CC4E99B" w:rsidR="00A92056" w:rsidRDefault="00AA757D" w:rsidP="00D95C52">
            <w:pPr>
              <w:jc w:val="center"/>
            </w:pPr>
            <w:r>
              <w:lastRenderedPageBreak/>
              <w:t>1</w:t>
            </w:r>
          </w:p>
        </w:tc>
      </w:tr>
      <w:tr w:rsidR="00A92056" w14:paraId="595147D0" w14:textId="77777777" w:rsidTr="00AA757D">
        <w:tc>
          <w:tcPr>
            <w:tcW w:w="704" w:type="dxa"/>
          </w:tcPr>
          <w:p w14:paraId="536F3C0E" w14:textId="1D57FA6B" w:rsidR="00A92056" w:rsidRDefault="00AA757D" w:rsidP="00D95C52">
            <w:pPr>
              <w:ind w:left="360"/>
            </w:pPr>
            <w:r>
              <w:t>4</w:t>
            </w:r>
          </w:p>
        </w:tc>
        <w:tc>
          <w:tcPr>
            <w:tcW w:w="1932" w:type="dxa"/>
          </w:tcPr>
          <w:p w14:paraId="6D5FBC9A" w14:textId="445A50B8" w:rsidR="00A92056" w:rsidRDefault="00A92056" w:rsidP="006F4A61">
            <w:r>
              <w:t>P</w:t>
            </w:r>
            <w:r w:rsidRPr="00A92056">
              <w:t>rogram do kosztorysowania</w:t>
            </w:r>
          </w:p>
        </w:tc>
        <w:tc>
          <w:tcPr>
            <w:tcW w:w="5302" w:type="dxa"/>
          </w:tcPr>
          <w:p w14:paraId="073C5A95" w14:textId="77777777" w:rsidR="00A92056" w:rsidRDefault="00A92056" w:rsidP="00A92056">
            <w:r>
              <w:t>S</w:t>
            </w:r>
            <w:r w:rsidRPr="00A92056">
              <w:t xml:space="preserve">ystemem do kosztorysowania robót budowlanych, budowlano – montażowych, instalacyjnych, drogowych i telekomunikacyjnych. Program umożliwia przeniesienie z wirtualnego modelu budowli do kosztorysu, przedmiarów i ich szybką wycenę na dowolnym etapie projektu. Funkcjonalność programu obejmuje m.in.:  </w:t>
            </w:r>
            <w:r>
              <w:t>c</w:t>
            </w:r>
            <w:r w:rsidRPr="00A92056">
              <w:t>zytanie modeli wirtualnych w formacie IFC 2x3</w:t>
            </w:r>
            <w:r>
              <w:t>, o</w:t>
            </w:r>
            <w:r w:rsidRPr="00A92056">
              <w:t>peracje geometryczne – obroty, przesunięcia, zbliżenia, cięcia płaszczyzn</w:t>
            </w:r>
            <w:r>
              <w:t>, w</w:t>
            </w:r>
            <w:r w:rsidRPr="00A92056">
              <w:t>izualizację ze zmienną przeźroczystością</w:t>
            </w:r>
            <w:r>
              <w:t>, p</w:t>
            </w:r>
            <w:r w:rsidRPr="00A92056">
              <w:t>rezentację modelu wraz z drzewkiem strukturalnym zgodnie z opracowanym projektem dla wszystkich branż, z uwzględnieniem rodzajów instalacji</w:t>
            </w:r>
            <w:r>
              <w:t>, p</w:t>
            </w:r>
            <w:r w:rsidRPr="00A92056">
              <w:t>rezentację wybranych elementów drzewka</w:t>
            </w:r>
            <w:r>
              <w:t>, o</w:t>
            </w:r>
            <w:r w:rsidRPr="00A92056">
              <w:t xml:space="preserve">dcięcie części modelu </w:t>
            </w:r>
            <w:r>
              <w:t>, o</w:t>
            </w:r>
            <w:r w:rsidRPr="00A92056">
              <w:t>drzucenie wybranych elementów modelu</w:t>
            </w:r>
            <w:r>
              <w:t>, o</w:t>
            </w:r>
            <w:r w:rsidRPr="00A92056">
              <w:t>bliczenie przedmiarów elementów</w:t>
            </w:r>
            <w:r>
              <w:t>, p</w:t>
            </w:r>
            <w:r w:rsidRPr="00A92056">
              <w:t>rzedmiarowanie i opracowanie wyceny kosztorysowej</w:t>
            </w:r>
            <w:r>
              <w:t>, o</w:t>
            </w:r>
            <w:r w:rsidRPr="00A92056">
              <w:t>pracowanie harmonogramu na podstawie wycenionego kosztorysu</w:t>
            </w:r>
            <w:r>
              <w:t>.</w:t>
            </w:r>
            <w:r w:rsidRPr="00A92056">
              <w:t xml:space="preserve"> Kalkulacja kosztów przedsięwzięcia budowlanego jest jednym z zagadnień, do którego można wykorzystać właściwości technologii BIM dla szybkiej i dokładnej wyceny. Struktura elementów kosztorysu i modelu są ze sobą powiązane. Wśród danych utrwalonych w modelu wirtualnym, pierwszorzędne znaczenie dla </w:t>
            </w:r>
            <w:r w:rsidRPr="00A92056">
              <w:lastRenderedPageBreak/>
              <w:t>kosztorysowania mają zapisane wprost ilości przedmiarowe lub dane służące do ich wyznaczenia. Przedmiar powstaje przez wskazanie na rysunku elementów budowli i przeniesienia z nich do określonych pozycji danych, które są odczytywane z modelu. Metoda wyceny z wykorzystaniem technologii BIM skraca czas sporządzania kosztorysu na podstawie danych pobranych z wirtualnego modelu budowli. Jest to ważne w przypadku modyfikacji modelu, kiedy można efektywnie wykorzystać związek pomiędzy dokonywaną zmianą i jej kosztem. Dodatkowo wpływa także na eliminację błędów rachunkowych i kontrolę postępu prac, a elementy wliczone do przedmiaru są powiązane z rysunkiem.</w:t>
            </w:r>
          </w:p>
          <w:p w14:paraId="0CD33FC8" w14:textId="316BB7A8" w:rsidR="002B27EC" w:rsidRDefault="002B27EC" w:rsidP="00A92056">
            <w:r>
              <w:t>Zamawiający informuję, że jest użytkownikiem rozwiązań środowiska MS Windows i wymaga dostarczenia rozwiązań kompatybilnych.</w:t>
            </w:r>
          </w:p>
        </w:tc>
        <w:tc>
          <w:tcPr>
            <w:tcW w:w="1694" w:type="dxa"/>
          </w:tcPr>
          <w:p w14:paraId="1F429B6C" w14:textId="2942DCAA" w:rsidR="00A92056" w:rsidRDefault="00AA757D" w:rsidP="006F4A61">
            <w:pPr>
              <w:jc w:val="center"/>
            </w:pPr>
            <w:r>
              <w:lastRenderedPageBreak/>
              <w:t>1</w:t>
            </w:r>
          </w:p>
        </w:tc>
      </w:tr>
    </w:tbl>
    <w:p w14:paraId="34D990D2" w14:textId="67E24C42" w:rsidR="0078136E" w:rsidRDefault="0078136E" w:rsidP="0078136E">
      <w:pPr>
        <w:spacing w:after="0" w:line="240" w:lineRule="auto"/>
      </w:pPr>
      <w:bookmarkStart w:id="4" w:name="_Hlk63945813"/>
      <w:bookmarkStart w:id="5" w:name="_Hlk64551439"/>
      <w:bookmarkEnd w:id="3"/>
      <w:r>
        <w:t>* wymagany okres gwarancji min. 24 miesięcy</w:t>
      </w:r>
      <w:bookmarkEnd w:id="4"/>
    </w:p>
    <w:bookmarkEnd w:id="5"/>
    <w:p w14:paraId="0F1F0A44" w14:textId="77777777" w:rsidR="0078136E" w:rsidRDefault="0078136E"/>
    <w:p w14:paraId="22CF3C57" w14:textId="5640CDAB" w:rsidR="00EA16E7" w:rsidRDefault="00EA16E7">
      <w:r>
        <w:br w:type="page"/>
      </w:r>
    </w:p>
    <w:p w14:paraId="52CAFEF9" w14:textId="00835FB3" w:rsidR="00EA16E7" w:rsidRDefault="00EA16E7" w:rsidP="00EA16E7">
      <w:pPr>
        <w:jc w:val="right"/>
      </w:pPr>
      <w:r>
        <w:lastRenderedPageBreak/>
        <w:t xml:space="preserve">Załącznik nr 1B </w:t>
      </w:r>
    </w:p>
    <w:p w14:paraId="50A48400" w14:textId="470870D5" w:rsidR="00EA16E7" w:rsidRDefault="00546E1D" w:rsidP="00EA16E7">
      <w:r>
        <w:t>OR.272.3.2021</w:t>
      </w:r>
    </w:p>
    <w:p w14:paraId="3E7FD2CA" w14:textId="77777777" w:rsidR="00EA16E7" w:rsidRDefault="00EA16E7" w:rsidP="00EA16E7"/>
    <w:p w14:paraId="48C677C2" w14:textId="77777777" w:rsidR="00EA16E7" w:rsidRDefault="00EA16E7" w:rsidP="00EA16E7">
      <w:pPr>
        <w:jc w:val="center"/>
        <w:rPr>
          <w:b/>
          <w:bCs/>
          <w:sz w:val="40"/>
          <w:szCs w:val="40"/>
        </w:rPr>
      </w:pPr>
      <w:r w:rsidRPr="00E713FE">
        <w:rPr>
          <w:b/>
          <w:bCs/>
          <w:sz w:val="40"/>
          <w:szCs w:val="40"/>
        </w:rPr>
        <w:t>OPIS PRZEDMIOTU ZAMÓWIENIA</w:t>
      </w:r>
    </w:p>
    <w:p w14:paraId="00ED284B" w14:textId="77777777" w:rsidR="00EA16E7" w:rsidRDefault="00EA16E7" w:rsidP="00EA16E7"/>
    <w:p w14:paraId="252F7E6B" w14:textId="3FE342B6" w:rsidR="00EA16E7" w:rsidRDefault="00EA16E7" w:rsidP="00EA16E7">
      <w:r>
        <w:t xml:space="preserve">Dla Części 2 Dostawa </w:t>
      </w:r>
      <w:r w:rsidR="00E669BB">
        <w:t xml:space="preserve">sprzętu komputerowego </w:t>
      </w:r>
      <w:r>
        <w:t xml:space="preserve">do pracowni technik pojazdów samochodowych w ZSET w Rakowicach Wielkich </w:t>
      </w:r>
    </w:p>
    <w:p w14:paraId="2A11990E" w14:textId="5041D600" w:rsidR="00EA16E7" w:rsidRDefault="00EA16E7" w:rsidP="00EA16E7">
      <w:pPr>
        <w:rPr>
          <w:b/>
        </w:rPr>
      </w:pPr>
      <w:r>
        <w:t xml:space="preserve">w postępowaniu pn. </w:t>
      </w:r>
      <w:r w:rsidR="00E669BB" w:rsidRPr="00E669BB">
        <w:rPr>
          <w:b/>
        </w:rPr>
        <w:t>Dostawa sprzętu komputerowego i oprogramowania dla siedmiu pracowni dydaktycznych w ramach projektu „Kompleksowe wsparcie kształcenia w zawodzie dla Powiatu Lwóweckiego”</w:t>
      </w:r>
    </w:p>
    <w:p w14:paraId="6E49BB10" w14:textId="77777777" w:rsidR="00E669BB" w:rsidRPr="0078136E" w:rsidRDefault="00E669BB" w:rsidP="00E669BB">
      <w:pPr>
        <w:numPr>
          <w:ilvl w:val="0"/>
          <w:numId w:val="15"/>
        </w:numPr>
        <w:spacing w:after="0" w:line="240" w:lineRule="auto"/>
        <w:contextualSpacing/>
        <w:jc w:val="both"/>
      </w:pPr>
      <w:r w:rsidRPr="0078136E">
        <w:t xml:space="preserve">Wykonawca dostarczy przedmiot zamówienia pod adres: </w:t>
      </w:r>
    </w:p>
    <w:p w14:paraId="1D9A3878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Zespól Szkół Ekonomiczno Technicznych </w:t>
      </w:r>
    </w:p>
    <w:p w14:paraId="40751D8C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Rakowice Wielkie 48</w:t>
      </w:r>
    </w:p>
    <w:p w14:paraId="67FB6869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59-600 Lwówek Śląski </w:t>
      </w:r>
    </w:p>
    <w:p w14:paraId="32E17B35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Pomieszczenia na parterze I </w:t>
      </w:r>
      <w:proofErr w:type="spellStart"/>
      <w:r w:rsidRPr="0078136E">
        <w:t>i</w:t>
      </w:r>
      <w:proofErr w:type="spellEnd"/>
      <w:r w:rsidRPr="0078136E">
        <w:t xml:space="preserve"> II piętrze</w:t>
      </w:r>
    </w:p>
    <w:p w14:paraId="0F406BC9" w14:textId="77777777" w:rsidR="00E669BB" w:rsidRPr="0078136E" w:rsidRDefault="00E669BB" w:rsidP="00E669BB">
      <w:pPr>
        <w:numPr>
          <w:ilvl w:val="0"/>
          <w:numId w:val="15"/>
        </w:numPr>
        <w:spacing w:after="0" w:line="240" w:lineRule="auto"/>
        <w:contextualSpacing/>
        <w:jc w:val="both"/>
      </w:pPr>
      <w:r w:rsidRPr="0078136E">
        <w:t>Wykonawca pokrywa koszty transportu, odpowiada za prawidłowe warunki transportu oraz ponosi koszty usunięcia ewentualnych uszkodzeń podczas dostawy. Zapewnia rozładunek oraz wniesienie do wskazanych pomieszczeń. Ponadto zmontuje, zamontuje i uruchomi wskazane elementy dostawy.</w:t>
      </w:r>
    </w:p>
    <w:p w14:paraId="3573B518" w14:textId="77777777" w:rsidR="00E669BB" w:rsidRPr="0078136E" w:rsidRDefault="00E669BB" w:rsidP="00E669BB">
      <w:pPr>
        <w:numPr>
          <w:ilvl w:val="0"/>
          <w:numId w:val="15"/>
        </w:numPr>
        <w:spacing w:after="0" w:line="240" w:lineRule="auto"/>
        <w:contextualSpacing/>
        <w:jc w:val="both"/>
        <w:rPr>
          <w:color w:val="000000" w:themeColor="text1"/>
        </w:rPr>
      </w:pPr>
      <w:r w:rsidRPr="0078136E">
        <w:t xml:space="preserve">Wykonawca udzieli gwarancji nie krótszej niż 24 miesięcy na przedmiot zamówienia, </w:t>
      </w:r>
      <w:r w:rsidRPr="0078136E">
        <w:rPr>
          <w:color w:val="000000" w:themeColor="text1"/>
        </w:rPr>
        <w:t xml:space="preserve">o ile w postępowaniu nie przyjęto wydłużenia okresu gwarancji jako kryterium oceny i Wykonawca nie przewidział wydłużenia okresu gwarancji. </w:t>
      </w:r>
    </w:p>
    <w:p w14:paraId="32F7209A" w14:textId="77777777" w:rsidR="00E669BB" w:rsidRPr="0078136E" w:rsidRDefault="00E669BB" w:rsidP="00E669BB">
      <w:pPr>
        <w:numPr>
          <w:ilvl w:val="0"/>
          <w:numId w:val="15"/>
        </w:numPr>
        <w:spacing w:after="0" w:line="240" w:lineRule="auto"/>
        <w:contextualSpacing/>
        <w:jc w:val="both"/>
      </w:pPr>
      <w:r w:rsidRPr="0078136E">
        <w:t>Wykonawca może powierzyć wykonanie części zamówienia podwykonawcom. Wykonawca zobowiązany jest wskazać w ofercie części zamówienia, których wykonanie zamierza powierzyć podwykonawcom.</w:t>
      </w:r>
    </w:p>
    <w:p w14:paraId="4DAA8757" w14:textId="77777777" w:rsidR="00E669BB" w:rsidRPr="0078136E" w:rsidRDefault="00E669BB" w:rsidP="00E669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</w:rPr>
      </w:pPr>
      <w:r w:rsidRPr="0078136E">
        <w:rPr>
          <w:rFonts w:cstheme="minorHAnsi"/>
        </w:rPr>
        <w:t>Zamawiający w opisie przedmiotu zamówienia nie uwzględnia aspektów społecznych, środowiskowych oraz etykiety.</w:t>
      </w:r>
    </w:p>
    <w:p w14:paraId="2216F4D1" w14:textId="77777777" w:rsidR="00E669BB" w:rsidRPr="0078136E" w:rsidRDefault="00E669BB" w:rsidP="00E669BB">
      <w:pPr>
        <w:numPr>
          <w:ilvl w:val="0"/>
          <w:numId w:val="15"/>
        </w:numPr>
        <w:spacing w:after="0" w:line="240" w:lineRule="auto"/>
        <w:contextualSpacing/>
        <w:jc w:val="both"/>
      </w:pPr>
      <w:r w:rsidRPr="0078136E">
        <w:t>Dostawy objęte zamówieniem nie będą się powtarzać ani podlegać wznowieniu.</w:t>
      </w:r>
    </w:p>
    <w:p w14:paraId="65BAB217" w14:textId="77777777" w:rsidR="00E669BB" w:rsidRPr="0078136E" w:rsidRDefault="00E669BB" w:rsidP="00E669BB">
      <w:pPr>
        <w:numPr>
          <w:ilvl w:val="0"/>
          <w:numId w:val="15"/>
        </w:numPr>
        <w:spacing w:after="0" w:line="240" w:lineRule="auto"/>
        <w:contextualSpacing/>
        <w:jc w:val="both"/>
      </w:pPr>
      <w:r w:rsidRPr="0078136E">
        <w:t>Zakres tolerancji wymiarów</w:t>
      </w:r>
    </w:p>
    <w:p w14:paraId="464F1717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Za zgodne będą uważane również urządzenia i materiały, których parametry odbiegają w zakresie ±5% od podanych w dokumentacji z jednoczesnym zachowaniem cech fizycznych umożliwiających ich zastosowanie w projektowanej lokalizacji, pod względem parametrów technicznych, użytkowych oraz eksploatacyjnych ma w szczególności zapewnić uzyskanie parametrów nie gorszych od założonych w OPZ.</w:t>
      </w:r>
    </w:p>
    <w:p w14:paraId="00296653" w14:textId="77777777" w:rsidR="00EA16E7" w:rsidRDefault="00EA16E7" w:rsidP="00EA16E7">
      <w:pPr>
        <w:rPr>
          <w:b/>
        </w:rPr>
      </w:pPr>
    </w:p>
    <w:tbl>
      <w:tblPr>
        <w:tblStyle w:val="Tabela-Siatka"/>
        <w:tblW w:w="9487" w:type="dxa"/>
        <w:tblLook w:val="04A0" w:firstRow="1" w:lastRow="0" w:firstColumn="1" w:lastColumn="0" w:noHBand="0" w:noVBand="1"/>
      </w:tblPr>
      <w:tblGrid>
        <w:gridCol w:w="562"/>
        <w:gridCol w:w="1873"/>
        <w:gridCol w:w="5357"/>
        <w:gridCol w:w="1695"/>
      </w:tblGrid>
      <w:tr w:rsidR="000C726E" w14:paraId="661B110F" w14:textId="77777777" w:rsidTr="00F63FA3">
        <w:tc>
          <w:tcPr>
            <w:tcW w:w="562" w:type="dxa"/>
          </w:tcPr>
          <w:p w14:paraId="75C749EB" w14:textId="77777777" w:rsidR="000C726E" w:rsidRDefault="000C726E" w:rsidP="00BF63C9">
            <w:bookmarkStart w:id="6" w:name="_Hlk63418847"/>
            <w:proofErr w:type="spellStart"/>
            <w:r>
              <w:t>lp</w:t>
            </w:r>
            <w:proofErr w:type="spellEnd"/>
          </w:p>
        </w:tc>
        <w:tc>
          <w:tcPr>
            <w:tcW w:w="1873" w:type="dxa"/>
          </w:tcPr>
          <w:p w14:paraId="796BB288" w14:textId="77777777" w:rsidR="000C726E" w:rsidRDefault="000C726E" w:rsidP="00BF63C9">
            <w:r>
              <w:t>Nazwa</w:t>
            </w:r>
          </w:p>
        </w:tc>
        <w:tc>
          <w:tcPr>
            <w:tcW w:w="5357" w:type="dxa"/>
          </w:tcPr>
          <w:p w14:paraId="33ACF67B" w14:textId="77777777" w:rsidR="000C726E" w:rsidRDefault="000C726E" w:rsidP="00BF63C9">
            <w:r>
              <w:t>Opis minimalnych wymaganych parametrów</w:t>
            </w:r>
          </w:p>
        </w:tc>
        <w:tc>
          <w:tcPr>
            <w:tcW w:w="1695" w:type="dxa"/>
          </w:tcPr>
          <w:p w14:paraId="0D7895E4" w14:textId="77777777" w:rsidR="000C726E" w:rsidRDefault="000C726E" w:rsidP="00BF63C9">
            <w:r>
              <w:t>Ilość szt./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</w:tr>
      <w:tr w:rsidR="000C726E" w14:paraId="1387890C" w14:textId="77777777" w:rsidTr="00F63FA3">
        <w:tc>
          <w:tcPr>
            <w:tcW w:w="562" w:type="dxa"/>
          </w:tcPr>
          <w:p w14:paraId="376A665C" w14:textId="77777777" w:rsidR="000C726E" w:rsidRDefault="000C726E" w:rsidP="000C726E">
            <w:pPr>
              <w:pStyle w:val="Akapitzlist"/>
              <w:numPr>
                <w:ilvl w:val="0"/>
                <w:numId w:val="8"/>
              </w:numPr>
              <w:ind w:left="457"/>
            </w:pPr>
            <w:bookmarkStart w:id="7" w:name="_Hlk64553202"/>
          </w:p>
        </w:tc>
        <w:tc>
          <w:tcPr>
            <w:tcW w:w="1873" w:type="dxa"/>
          </w:tcPr>
          <w:p w14:paraId="07E59F35" w14:textId="58FD0A28" w:rsidR="000C726E" w:rsidRDefault="00D95C52" w:rsidP="00BF63C9">
            <w:r>
              <w:t>t</w:t>
            </w:r>
            <w:r w:rsidR="00A92056" w:rsidRPr="00A92056">
              <w:t>ablica interaktywna</w:t>
            </w:r>
            <w:r w:rsidR="00320EFD">
              <w:t>*</w:t>
            </w:r>
          </w:p>
        </w:tc>
        <w:tc>
          <w:tcPr>
            <w:tcW w:w="5357" w:type="dxa"/>
          </w:tcPr>
          <w:p w14:paraId="1A01FA0E" w14:textId="77777777" w:rsidR="00A92056" w:rsidRDefault="00A92056" w:rsidP="00A92056">
            <w:r>
              <w:t>Rozmiar tablicy  min. 78.0 cali</w:t>
            </w:r>
          </w:p>
          <w:p w14:paraId="58E2A142" w14:textId="77777777" w:rsidR="00A92056" w:rsidRDefault="00A92056" w:rsidP="00A92056">
            <w:r>
              <w:t>Rozdzielczość  32767 x 32767</w:t>
            </w:r>
          </w:p>
          <w:p w14:paraId="09514755" w14:textId="77777777" w:rsidR="00A92056" w:rsidRDefault="00A92056" w:rsidP="00A92056">
            <w:r>
              <w:t>Format obrazu  4:3</w:t>
            </w:r>
          </w:p>
          <w:p w14:paraId="0E2A4001" w14:textId="77777777" w:rsidR="00A92056" w:rsidRDefault="00A92056" w:rsidP="00A92056">
            <w:r>
              <w:t>Obszar wyświetlania obrazu (mm)  1585,0 x 1188,7 mm</w:t>
            </w:r>
          </w:p>
          <w:p w14:paraId="05E61BB7" w14:textId="77777777" w:rsidR="00A92056" w:rsidRDefault="00A92056" w:rsidP="00A92056">
            <w:r>
              <w:t>Przekątna powierzchni aktywnej  1981,2 mm</w:t>
            </w:r>
          </w:p>
          <w:p w14:paraId="67C1FB8B" w14:textId="77777777" w:rsidR="00A92056" w:rsidRDefault="00A92056" w:rsidP="00A92056">
            <w:r>
              <w:t>Wewnętrzna rozdzielczość  30 punktów na cal</w:t>
            </w:r>
          </w:p>
          <w:p w14:paraId="6A8489DE" w14:textId="631DB428" w:rsidR="00A92056" w:rsidRDefault="00A92056" w:rsidP="00A92056">
            <w:r>
              <w:t>Interfejs użytkownika  Pisak dotykowy lub ergonomiczny (dołączony)</w:t>
            </w:r>
            <w:r w:rsidR="00320EFD">
              <w:t xml:space="preserve"> </w:t>
            </w:r>
            <w:r>
              <w:t xml:space="preserve">urządzenia wskazujące </w:t>
            </w:r>
          </w:p>
          <w:p w14:paraId="077A4DB6" w14:textId="09539CA2" w:rsidR="00A92056" w:rsidRDefault="00A92056" w:rsidP="00A92056">
            <w:r>
              <w:t>Powierzchnia tablicy  Sucho ścieralna powierzchnia do wielu zastosowań</w:t>
            </w:r>
          </w:p>
          <w:p w14:paraId="7A04022D" w14:textId="77777777" w:rsidR="00A92056" w:rsidRDefault="00A92056" w:rsidP="00A92056">
            <w:r>
              <w:t>Certyfikaty  CE, FCC, IC, UL/CUL, CB, CQC</w:t>
            </w:r>
          </w:p>
          <w:p w14:paraId="06D467FF" w14:textId="77777777" w:rsidR="00A92056" w:rsidRDefault="00A92056" w:rsidP="00A92056">
            <w:r>
              <w:lastRenderedPageBreak/>
              <w:t>Zasilanie  Urządzenie zasilane bezpośrednio z portu USB</w:t>
            </w:r>
          </w:p>
          <w:p w14:paraId="1DA647A1" w14:textId="77777777" w:rsidR="00A92056" w:rsidRDefault="00A92056" w:rsidP="00A92056">
            <w:r>
              <w:t>Interfejs komunikacyjny  USB 2.0</w:t>
            </w:r>
          </w:p>
          <w:p w14:paraId="0F16A27D" w14:textId="77777777" w:rsidR="00A92056" w:rsidRDefault="00A92056" w:rsidP="00A92056">
            <w:r>
              <w:t xml:space="preserve">Tryb pracy Dual-User </w:t>
            </w:r>
          </w:p>
          <w:p w14:paraId="72645552" w14:textId="77777777" w:rsidR="00A92056" w:rsidRDefault="00A92056" w:rsidP="00A92056">
            <w:r>
              <w:t>uchwyty do montażu naściennego</w:t>
            </w:r>
          </w:p>
          <w:p w14:paraId="0E2A28AC" w14:textId="77777777" w:rsidR="00A92056" w:rsidRDefault="00A92056" w:rsidP="00A92056">
            <w:r>
              <w:t xml:space="preserve">Dołączone oprogramowanie  </w:t>
            </w:r>
            <w:proofErr w:type="spellStart"/>
            <w:r>
              <w:t>ActivInspire</w:t>
            </w:r>
            <w:proofErr w:type="spellEnd"/>
            <w:r>
              <w:t xml:space="preserve"> Professional</w:t>
            </w:r>
          </w:p>
          <w:p w14:paraId="0F19682F" w14:textId="026707F5" w:rsidR="000C726E" w:rsidRDefault="00A92056" w:rsidP="00A92056">
            <w:r>
              <w:t>kabel USB 5 m;</w:t>
            </w:r>
          </w:p>
        </w:tc>
        <w:tc>
          <w:tcPr>
            <w:tcW w:w="1695" w:type="dxa"/>
          </w:tcPr>
          <w:p w14:paraId="5A13C2DF" w14:textId="77777777" w:rsidR="000C726E" w:rsidRDefault="000C726E" w:rsidP="00BF63C9">
            <w:pPr>
              <w:jc w:val="center"/>
            </w:pPr>
            <w:r>
              <w:lastRenderedPageBreak/>
              <w:t>1</w:t>
            </w:r>
          </w:p>
          <w:p w14:paraId="5CBE81D4" w14:textId="31B72503" w:rsidR="00D91336" w:rsidRDefault="00D91336" w:rsidP="00BF63C9">
            <w:pPr>
              <w:jc w:val="center"/>
            </w:pPr>
          </w:p>
        </w:tc>
      </w:tr>
      <w:tr w:rsidR="00D91336" w14:paraId="3A01E8D7" w14:textId="77777777" w:rsidTr="00F63FA3">
        <w:tc>
          <w:tcPr>
            <w:tcW w:w="562" w:type="dxa"/>
          </w:tcPr>
          <w:p w14:paraId="714491E8" w14:textId="77777777" w:rsidR="00D91336" w:rsidRDefault="00D91336" w:rsidP="000C726E">
            <w:pPr>
              <w:pStyle w:val="Akapitzlist"/>
              <w:numPr>
                <w:ilvl w:val="0"/>
                <w:numId w:val="8"/>
              </w:numPr>
              <w:ind w:left="457"/>
            </w:pPr>
          </w:p>
        </w:tc>
        <w:tc>
          <w:tcPr>
            <w:tcW w:w="1873" w:type="dxa"/>
          </w:tcPr>
          <w:p w14:paraId="6E9E5276" w14:textId="0A1866DC" w:rsidR="00D91336" w:rsidRPr="00A92056" w:rsidRDefault="00D95C52" w:rsidP="00BF63C9">
            <w:r>
              <w:t>p</w:t>
            </w:r>
            <w:r w:rsidR="00D91336" w:rsidRPr="00D91336">
              <w:t>rojektor multimedialny</w:t>
            </w:r>
          </w:p>
        </w:tc>
        <w:tc>
          <w:tcPr>
            <w:tcW w:w="5357" w:type="dxa"/>
          </w:tcPr>
          <w:p w14:paraId="02F209E2" w14:textId="77777777" w:rsidR="00D91336" w:rsidRDefault="00D91336" w:rsidP="00D91336">
            <w:r>
              <w:t>PROJEKTOR Z FUNKCJA INTERAKTYWNĄ</w:t>
            </w:r>
          </w:p>
          <w:p w14:paraId="4ACE6956" w14:textId="2A50577C" w:rsidR="00D91336" w:rsidRDefault="00D91336" w:rsidP="00D91336">
            <w:r>
              <w:t xml:space="preserve">Projekcja Krótkoogniskowa Technologia wyświetlania DLP Rozdzielczość 1920 x 1080. Jasność 3500 ANSI Lumenów Kontrast statyczny 10 000:1 Obiektyw - F = 2.5 - f = 5.1 mm Współczynnik projekcji (max) 0,35:1 Minimalna przekątna obrazu: 88 '' Maksymalna przekątna obrazu: 110 '' Trwałość źródła światła 3000 h Trwałość źródła światła (ECO) 7000 h Audio-Tak, Gniazda we/wy  2 x 3,5 mm </w:t>
            </w:r>
            <w:proofErr w:type="spellStart"/>
            <w:r>
              <w:t>minijack</w:t>
            </w:r>
            <w:proofErr w:type="spellEnd"/>
            <w:r>
              <w:t xml:space="preserve"> 3 x 15-pin D-</w:t>
            </w:r>
            <w:proofErr w:type="spellStart"/>
            <w:r>
              <w:t>Sub</w:t>
            </w:r>
            <w:proofErr w:type="spellEnd"/>
            <w:r>
              <w:t xml:space="preserve"> 2 x </w:t>
            </w:r>
            <w:proofErr w:type="spellStart"/>
            <w:r>
              <w:t>HDMI</w:t>
            </w:r>
            <w:proofErr w:type="spellEnd"/>
            <w:r>
              <w:t xml:space="preserve"> 1 x </w:t>
            </w:r>
            <w:proofErr w:type="spellStart"/>
            <w:r>
              <w:t>Composite</w:t>
            </w:r>
            <w:proofErr w:type="spellEnd"/>
            <w:r>
              <w:t xml:space="preserve"> 1 x Mini-DIN-4 (S-Video) 1 x mini USB (</w:t>
            </w:r>
            <w:proofErr w:type="spellStart"/>
            <w:r>
              <w:t>Type</w:t>
            </w:r>
            <w:proofErr w:type="spellEnd"/>
            <w:r>
              <w:t xml:space="preserve"> B) 1 x USB 2.0 1 x RS-232 (COM) 1 x RJ-45 LAN 2 x RCA out Poziom hałasu max. 33 </w:t>
            </w:r>
            <w:proofErr w:type="spellStart"/>
            <w:r>
              <w:t>dB</w:t>
            </w:r>
            <w:proofErr w:type="spellEnd"/>
            <w:r>
              <w:t xml:space="preserve"> Pobór mocy 290 W, Funkcje - 3D </w:t>
            </w:r>
            <w:proofErr w:type="spellStart"/>
            <w:r>
              <w:t>Ready</w:t>
            </w:r>
            <w:proofErr w:type="spellEnd"/>
            <w:r>
              <w:t xml:space="preserve"> - Bez filtrowy układ chłodzenia - </w:t>
            </w:r>
            <w:proofErr w:type="spellStart"/>
            <w:r>
              <w:t>BrilliantColor</w:t>
            </w:r>
            <w:proofErr w:type="spellEnd"/>
            <w:r>
              <w:t xml:space="preserve"> - Funkcja "</w:t>
            </w:r>
            <w:proofErr w:type="spellStart"/>
            <w:r>
              <w:t>Freeze</w:t>
            </w:r>
            <w:proofErr w:type="spellEnd"/>
            <w:r>
              <w:t xml:space="preserve">" - Funkcja interaktywna - Korekcja </w:t>
            </w:r>
            <w:proofErr w:type="spellStart"/>
            <w:r>
              <w:t>Keystone</w:t>
            </w:r>
            <w:proofErr w:type="spellEnd"/>
            <w:r>
              <w:t xml:space="preserve"> (w pionie +/- 40°) - korekcja efektu trapezowego - Menu ekranowe w j. polskim - Sterowanie i zarządzanie przez sieć - Szybkie włączanie i wyłączanie - Tryb tablicy kolorowej - Współpraca z </w:t>
            </w:r>
            <w:proofErr w:type="spellStart"/>
            <w:r>
              <w:t>Crestron</w:t>
            </w:r>
            <w:proofErr w:type="spellEnd"/>
            <w:r>
              <w:t xml:space="preserve"> </w:t>
            </w:r>
            <w:proofErr w:type="spellStart"/>
            <w:r>
              <w:t>RoomView</w:t>
            </w:r>
            <w:proofErr w:type="spellEnd"/>
            <w:r>
              <w:t xml:space="preserve">, zabezpieczenie kodem PIN. Akcesoria w zestawie: baterie do pilota, kabel </w:t>
            </w:r>
            <w:proofErr w:type="spellStart"/>
            <w:r>
              <w:t>VGA</w:t>
            </w:r>
            <w:proofErr w:type="spellEnd"/>
            <w:r>
              <w:t xml:space="preserve"> (D-</w:t>
            </w:r>
            <w:proofErr w:type="spellStart"/>
            <w:r>
              <w:t>Sub</w:t>
            </w:r>
            <w:proofErr w:type="spellEnd"/>
            <w:r>
              <w:t xml:space="preserve"> 15), kabel zasilający, osłona obiektywu, pilot, płyta CD z instrukcją obsługi, wskaźniki interaktywne, dedykowany uchwyt ścienny.  Wymiary: 127 x 288 x 374 mm Waga 5 kg. Obejmuje instalacje i konfiguracje u zamawiającego.</w:t>
            </w:r>
          </w:p>
        </w:tc>
        <w:tc>
          <w:tcPr>
            <w:tcW w:w="1695" w:type="dxa"/>
          </w:tcPr>
          <w:p w14:paraId="3C28E288" w14:textId="77777777" w:rsidR="00D91336" w:rsidRDefault="00D91336" w:rsidP="00BF63C9">
            <w:pPr>
              <w:jc w:val="center"/>
            </w:pPr>
            <w:r>
              <w:t>1</w:t>
            </w:r>
          </w:p>
          <w:p w14:paraId="6BABD471" w14:textId="0E99C50B" w:rsidR="00D91336" w:rsidRDefault="00D91336" w:rsidP="00BF63C9">
            <w:pPr>
              <w:jc w:val="center"/>
            </w:pPr>
          </w:p>
        </w:tc>
      </w:tr>
      <w:tr w:rsidR="00D91336" w14:paraId="700D8540" w14:textId="77777777" w:rsidTr="00F63FA3">
        <w:tc>
          <w:tcPr>
            <w:tcW w:w="562" w:type="dxa"/>
          </w:tcPr>
          <w:p w14:paraId="3859EEAF" w14:textId="77777777" w:rsidR="00D91336" w:rsidRDefault="00D91336" w:rsidP="000C726E">
            <w:pPr>
              <w:pStyle w:val="Akapitzlist"/>
              <w:numPr>
                <w:ilvl w:val="0"/>
                <w:numId w:val="8"/>
              </w:numPr>
              <w:ind w:left="457"/>
            </w:pPr>
          </w:p>
        </w:tc>
        <w:tc>
          <w:tcPr>
            <w:tcW w:w="1873" w:type="dxa"/>
          </w:tcPr>
          <w:p w14:paraId="6D268178" w14:textId="5597C1FD" w:rsidR="00D91336" w:rsidRDefault="00D95C52" w:rsidP="00BF63C9">
            <w:r>
              <w:t>k</w:t>
            </w:r>
            <w:r w:rsidR="00D91336" w:rsidRPr="00D91336">
              <w:t>omputer z drukarką, skanerem i ploterem</w:t>
            </w:r>
            <w:r w:rsidR="007D365B">
              <w:t>*</w:t>
            </w:r>
          </w:p>
        </w:tc>
        <w:tc>
          <w:tcPr>
            <w:tcW w:w="5357" w:type="dxa"/>
          </w:tcPr>
          <w:p w14:paraId="0C9EEAE7" w14:textId="0E93290D" w:rsidR="00D91336" w:rsidRDefault="00D91336" w:rsidP="00D91336">
            <w:r>
              <w:t xml:space="preserve">Procesor: </w:t>
            </w:r>
            <w:r w:rsidR="00A4657A" w:rsidRPr="00A4657A">
              <w:t xml:space="preserve">Minimalna wartość punktów </w:t>
            </w:r>
            <w:proofErr w:type="spellStart"/>
            <w:r w:rsidR="00A4657A" w:rsidRPr="00A4657A">
              <w:t>passmark</w:t>
            </w:r>
            <w:proofErr w:type="spellEnd"/>
            <w:r w:rsidR="00A4657A" w:rsidRPr="00A4657A">
              <w:t xml:space="preserve"> w teście benchmark 7900</w:t>
            </w:r>
            <w:r w:rsidR="00A4657A">
              <w:t xml:space="preserve"> </w:t>
            </w:r>
            <w:r>
              <w:t xml:space="preserve">(4 rdzenie, od 1.00 GHz do 3.60 GHz, 6MB cache). Pamięć RAM: 16 GB (SO-DIMM DDR4, 2666MHz). Dysk SSD M.2 </w:t>
            </w:r>
            <w:proofErr w:type="spellStart"/>
            <w:r>
              <w:t>PCIe</w:t>
            </w:r>
            <w:proofErr w:type="spellEnd"/>
            <w:r>
              <w:t>: 512 GB.</w:t>
            </w:r>
          </w:p>
          <w:p w14:paraId="47A664DA" w14:textId="77777777" w:rsidR="00D91336" w:rsidRDefault="00D91336" w:rsidP="00D91336">
            <w:r>
              <w:t>Miejsce na dodatkowy wewnętrzny dysk SATA: Możliwość montażu dysku SATA (elementy montażowe w zestawie - sanki). Typ ekranu: Matowy, LED. Przekątna ekranu: 15,6".</w:t>
            </w:r>
          </w:p>
          <w:p w14:paraId="5577DD3B" w14:textId="6FD8B45C" w:rsidR="00D91336" w:rsidRDefault="00D91336" w:rsidP="00D91336">
            <w:r>
              <w:t>Rozdzielczość ekranu: 1920 x 1080 (</w:t>
            </w:r>
            <w:proofErr w:type="spellStart"/>
            <w:r>
              <w:t>FullHD</w:t>
            </w:r>
            <w:proofErr w:type="spellEnd"/>
            <w:r>
              <w:t xml:space="preserve">). Karta graficzna: </w:t>
            </w:r>
            <w:r w:rsidR="00165007" w:rsidRPr="00165007">
              <w:t xml:space="preserve">Minimalna wartość punktów </w:t>
            </w:r>
            <w:proofErr w:type="spellStart"/>
            <w:r w:rsidR="00165007" w:rsidRPr="00165007">
              <w:t>passmark</w:t>
            </w:r>
            <w:proofErr w:type="spellEnd"/>
            <w:r w:rsidR="00165007" w:rsidRPr="00165007">
              <w:t xml:space="preserve"> w teście benchmark 1050</w:t>
            </w:r>
            <w:r>
              <w:t xml:space="preserve">. Pamięć karty graficznej: Pamięć współdzielona. </w:t>
            </w:r>
          </w:p>
          <w:p w14:paraId="726EF8B2" w14:textId="77777777" w:rsidR="00D91336" w:rsidRDefault="00D91336" w:rsidP="00D91336">
            <w:r>
              <w:t xml:space="preserve">Łączność: LAN 10/100 </w:t>
            </w:r>
            <w:proofErr w:type="spellStart"/>
            <w:r>
              <w:t>Mbps</w:t>
            </w:r>
            <w:proofErr w:type="spellEnd"/>
            <w:r>
              <w:t>, Wi-Fi 5 (802.11 a/b/g/n/</w:t>
            </w:r>
            <w:proofErr w:type="spellStart"/>
            <w:r>
              <w:t>ac</w:t>
            </w:r>
            <w:proofErr w:type="spellEnd"/>
            <w:r>
              <w:t>), Moduł Bluetooth. Złącza: USB 3.1 Gen. 1 (USB 3.0) - 2 szt., HDMI - 1 szt., Czytnik kart pamięci - 1 szt., USB 2.0 - 1 szt., RJ-45 (LAN) - 1 szt.</w:t>
            </w:r>
          </w:p>
          <w:p w14:paraId="2647C3D2" w14:textId="77777777" w:rsidR="00D91336" w:rsidRDefault="00D91336" w:rsidP="00D91336">
            <w:r>
              <w:t>Wyjście słuchawkowe/wejście mikrofonowe - 1 szt.</w:t>
            </w:r>
          </w:p>
          <w:p w14:paraId="2A300C35" w14:textId="44C4FE56" w:rsidR="00D91336" w:rsidRDefault="00D91336" w:rsidP="00D91336">
            <w:r>
              <w:t xml:space="preserve">Bateria: 3-komorowa, 3500 </w:t>
            </w:r>
            <w:proofErr w:type="spellStart"/>
            <w:r>
              <w:t>mAh</w:t>
            </w:r>
            <w:proofErr w:type="spellEnd"/>
            <w:r>
              <w:t>, Li-</w:t>
            </w:r>
            <w:proofErr w:type="spellStart"/>
            <w:r>
              <w:t>Ion</w:t>
            </w:r>
            <w:proofErr w:type="spellEnd"/>
            <w:r>
              <w:t xml:space="preserve">, Kolor dominujący: Srebrny. Dodatkowe informacje: </w:t>
            </w:r>
            <w:r w:rsidR="00AD5451">
              <w:t>w</w:t>
            </w:r>
            <w:r>
              <w:t xml:space="preserve">ydzielona klawiatura numeryczna, </w:t>
            </w:r>
            <w:r w:rsidR="00AD5451">
              <w:t>w</w:t>
            </w:r>
            <w:r>
              <w:t xml:space="preserve">ielodotykowy, intuicyjny </w:t>
            </w:r>
            <w:proofErr w:type="spellStart"/>
            <w:r>
              <w:lastRenderedPageBreak/>
              <w:t>touchpad</w:t>
            </w:r>
            <w:proofErr w:type="spellEnd"/>
            <w:r>
              <w:t xml:space="preserve">, </w:t>
            </w:r>
            <w:r w:rsidR="00AD5451">
              <w:t>m</w:t>
            </w:r>
            <w:r>
              <w:t>ożliwość zabezpieczenia linką (port Noble Wedge). Szyfrowanie TPM</w:t>
            </w:r>
          </w:p>
          <w:p w14:paraId="10511A95" w14:textId="77777777" w:rsidR="00D91336" w:rsidRDefault="00D91336" w:rsidP="00D91336">
            <w:r>
              <w:t xml:space="preserve">Zainstalowany system operacyjny: Microsoft Windows 10 PL (wersja 64-bitowa), Office 2019. Dołączone oprogramowanie: Partycja </w:t>
            </w:r>
            <w:proofErr w:type="spellStart"/>
            <w:r>
              <w:t>recovery</w:t>
            </w:r>
            <w:proofErr w:type="spellEnd"/>
            <w:r>
              <w:t xml:space="preserve"> (opcja przywrócenia systemu z dysku). Wysokość: 20,6 mm, Szerokość: 380 mm, Głębokość: 258 mm.</w:t>
            </w:r>
          </w:p>
          <w:p w14:paraId="12758AFE" w14:textId="681436AA" w:rsidR="00D91336" w:rsidRDefault="00D91336" w:rsidP="00D91336">
            <w:r>
              <w:t xml:space="preserve">Waga: 1,92 kg (z baterią) </w:t>
            </w:r>
          </w:p>
          <w:p w14:paraId="6A820CA5" w14:textId="1A2BFD92" w:rsidR="002B27EC" w:rsidRDefault="002B27EC" w:rsidP="00D91336">
            <w:r>
              <w:t>Zamawiający informuję, że jest użytkownikiem rozwiązań środowiska MS Windows i wymaga dostarczenia rozwiązań kompatybilnych.</w:t>
            </w:r>
          </w:p>
          <w:p w14:paraId="4261E2FA" w14:textId="77777777" w:rsidR="00D91336" w:rsidRDefault="00D91336" w:rsidP="00D91336"/>
          <w:p w14:paraId="404D6D35" w14:textId="77777777" w:rsidR="00D91336" w:rsidRDefault="00D91336" w:rsidP="00D91336">
            <w:r>
              <w:t xml:space="preserve">Drukarka </w:t>
            </w:r>
          </w:p>
          <w:p w14:paraId="756362AB" w14:textId="77777777" w:rsidR="00D91336" w:rsidRDefault="00D91336" w:rsidP="00D91336">
            <w:r>
              <w:t>Rozdzielczość druku w czerni [</w:t>
            </w:r>
            <w:proofErr w:type="spellStart"/>
            <w:r>
              <w:t>dpi</w:t>
            </w:r>
            <w:proofErr w:type="spellEnd"/>
            <w:r>
              <w:t>] 600 x 600</w:t>
            </w:r>
          </w:p>
          <w:p w14:paraId="00CD20DA" w14:textId="77777777" w:rsidR="00D91336" w:rsidRDefault="00D91336" w:rsidP="00D91336">
            <w:r>
              <w:t>Szybkość druku w czerni [</w:t>
            </w:r>
            <w:proofErr w:type="spellStart"/>
            <w:r>
              <w:t>str</w:t>
            </w:r>
            <w:proofErr w:type="spellEnd"/>
            <w:r>
              <w:t>/min] 20</w:t>
            </w:r>
          </w:p>
          <w:p w14:paraId="5871FFDE" w14:textId="77777777" w:rsidR="00D91336" w:rsidRDefault="00D91336" w:rsidP="00D91336">
            <w:r>
              <w:t>Szybkość wydruku pierwszej strony (czerń) [s] 7.6 Druk na płytach CD/DVD Nie</w:t>
            </w:r>
          </w:p>
          <w:p w14:paraId="2871DC17" w14:textId="77777777" w:rsidR="00D91336" w:rsidRDefault="00D91336" w:rsidP="00D91336">
            <w:r>
              <w:t>Skaner</w:t>
            </w:r>
          </w:p>
          <w:p w14:paraId="331527A3" w14:textId="77777777" w:rsidR="00D91336" w:rsidRDefault="00D91336" w:rsidP="00D91336">
            <w:r>
              <w:t>Rozdzielczość optyczna [</w:t>
            </w:r>
            <w:proofErr w:type="spellStart"/>
            <w:r>
              <w:t>dpi</w:t>
            </w:r>
            <w:proofErr w:type="spellEnd"/>
            <w:r>
              <w:t>] 600 x 600</w:t>
            </w:r>
          </w:p>
          <w:p w14:paraId="4D9E646B" w14:textId="77777777" w:rsidR="00D91336" w:rsidRPr="00792FFC" w:rsidRDefault="00D91336" w:rsidP="00D91336">
            <w:r w:rsidRPr="00792FFC">
              <w:t>Maksymalny format skanowania 216 x 297 mm Głębia szarości [bit] 24</w:t>
            </w:r>
          </w:p>
          <w:p w14:paraId="507F2C4B" w14:textId="77777777" w:rsidR="00D91336" w:rsidRDefault="00D91336" w:rsidP="00D91336">
            <w:r>
              <w:t>Kopiarka Rozdzielczość kopiowania [</w:t>
            </w:r>
            <w:proofErr w:type="spellStart"/>
            <w:r>
              <w:t>dpi</w:t>
            </w:r>
            <w:proofErr w:type="spellEnd"/>
            <w:r>
              <w:t>] 600 x 600 Zmniejszanie / powiększanie 25 - 400 Funkcje kopiowania Rozjaśnianie, Przyciemnianie</w:t>
            </w:r>
          </w:p>
          <w:p w14:paraId="39D327C4" w14:textId="77777777" w:rsidR="00D91336" w:rsidRDefault="00D91336" w:rsidP="00D91336">
            <w:r>
              <w:t>Faks Wbudowany faks Nie</w:t>
            </w:r>
          </w:p>
          <w:p w14:paraId="74A960F8" w14:textId="77DF5B53" w:rsidR="00D91336" w:rsidRDefault="00D91336" w:rsidP="00D91336">
            <w:r>
              <w:t>Techniczne:</w:t>
            </w:r>
          </w:p>
          <w:p w14:paraId="20F9F0F9" w14:textId="77777777" w:rsidR="00D91336" w:rsidRDefault="00D91336" w:rsidP="00D91336">
            <w:r>
              <w:t>Maksymalny format druku A4</w:t>
            </w:r>
          </w:p>
          <w:p w14:paraId="2F9E4312" w14:textId="77777777" w:rsidR="00D91336" w:rsidRDefault="00D91336" w:rsidP="00D91336">
            <w:r>
              <w:t>Podajnik papieru 150 arkuszy Taca odbiorcza 100 arkuszy  Pamięć 64 MB Wyświetlacz Tak Wi-Fi Tak</w:t>
            </w:r>
          </w:p>
          <w:p w14:paraId="657FCF5F" w14:textId="77777777" w:rsidR="00D91336" w:rsidRDefault="00D91336" w:rsidP="00D91336">
            <w:r>
              <w:t>Obsługiwane formaty nośników A4, A5, A6, B5, Formaty niestandardowe, C5, DL</w:t>
            </w:r>
          </w:p>
          <w:p w14:paraId="73435470" w14:textId="77777777" w:rsidR="00D91336" w:rsidRDefault="00D91336" w:rsidP="00D91336">
            <w:r>
              <w:t>Materiały eksploatacyjne W1103A, W1103AD, W1104A</w:t>
            </w:r>
          </w:p>
          <w:p w14:paraId="790B4039" w14:textId="77777777" w:rsidR="00D91336" w:rsidRDefault="00D91336" w:rsidP="00D91336">
            <w:r>
              <w:t>Poziom hałasu [</w:t>
            </w:r>
            <w:proofErr w:type="spellStart"/>
            <w:r>
              <w:t>dB</w:t>
            </w:r>
            <w:proofErr w:type="spellEnd"/>
            <w:r>
              <w:t xml:space="preserve">] 51 Pobór mocy drukowanie [W] </w:t>
            </w:r>
            <w:proofErr w:type="gramStart"/>
            <w:r>
              <w:t>325 ,Pobór</w:t>
            </w:r>
            <w:proofErr w:type="gramEnd"/>
            <w:r>
              <w:t xml:space="preserve"> mocy wyczekiwanie [W] 3.2 Złącze Ethernet (LAN) Nie</w:t>
            </w:r>
          </w:p>
          <w:p w14:paraId="3FABCE82" w14:textId="77777777" w:rsidR="00D91336" w:rsidRDefault="00D91336" w:rsidP="00D91336">
            <w:r>
              <w:t xml:space="preserve">Złącza Złącze USB Tak Złącze LPT Nie Inne Apple </w:t>
            </w:r>
            <w:proofErr w:type="spellStart"/>
            <w:r>
              <w:t>AirPrint</w:t>
            </w:r>
            <w:proofErr w:type="spellEnd"/>
          </w:p>
          <w:p w14:paraId="3D1E182F" w14:textId="77777777" w:rsidR="00D91336" w:rsidRDefault="00D91336" w:rsidP="00D91336">
            <w:r>
              <w:t>Fizyczne Wysokość [mm] 287 Szerokość [mm] 380.5 Głębokość [mm] 293.4 Waga [kg] 8.7</w:t>
            </w:r>
          </w:p>
          <w:p w14:paraId="46929D70" w14:textId="77777777" w:rsidR="00D91336" w:rsidRDefault="00D91336" w:rsidP="00D91336">
            <w:r>
              <w:t>Parametry: Rodzaj drukarki (Technologia druku) Laserowa monochromatyczna</w:t>
            </w:r>
          </w:p>
          <w:p w14:paraId="53552B63" w14:textId="55B26F27" w:rsidR="00D91336" w:rsidRDefault="00D91336" w:rsidP="00D91336">
            <w:r>
              <w:t xml:space="preserve">Obsługiwane systemy Windows 10, Windows 7, Windows 8, Windows 8.1, Linux, Mac OS X 10.11 El </w:t>
            </w:r>
            <w:proofErr w:type="spellStart"/>
            <w:r>
              <w:t>Capitan</w:t>
            </w:r>
            <w:proofErr w:type="spellEnd"/>
            <w:r>
              <w:t>, Mac OS X 10.12, Mac OS X 10.13 Kolor obudowy czarno-biały.</w:t>
            </w:r>
          </w:p>
          <w:p w14:paraId="01AEADC7" w14:textId="508A5665" w:rsidR="00D91336" w:rsidRDefault="00D91336" w:rsidP="00D91336">
            <w:r>
              <w:t>Wyposażenie: przewód zasilający, toner czarny, kabel USB, bęben.</w:t>
            </w:r>
          </w:p>
          <w:p w14:paraId="7941C6E3" w14:textId="09721013" w:rsidR="00D91336" w:rsidRDefault="00D91336" w:rsidP="00D91336">
            <w:r>
              <w:t>Załączona dokumentacja: instrukcja obsługi w języku polskim, karta gwarancyjna.</w:t>
            </w:r>
          </w:p>
        </w:tc>
        <w:tc>
          <w:tcPr>
            <w:tcW w:w="1695" w:type="dxa"/>
          </w:tcPr>
          <w:p w14:paraId="6B77DAB0" w14:textId="4EBF88B8" w:rsidR="00D91336" w:rsidRDefault="00D91336" w:rsidP="00BF63C9">
            <w:pPr>
              <w:jc w:val="center"/>
            </w:pPr>
            <w:r>
              <w:lastRenderedPageBreak/>
              <w:t>1</w:t>
            </w:r>
          </w:p>
        </w:tc>
      </w:tr>
    </w:tbl>
    <w:bookmarkEnd w:id="6"/>
    <w:bookmarkEnd w:id="7"/>
    <w:p w14:paraId="14C710A8" w14:textId="77777777" w:rsidR="007D365B" w:rsidRPr="007D365B" w:rsidRDefault="007D365B" w:rsidP="007D365B">
      <w:r w:rsidRPr="007D365B">
        <w:t>* wymagany okres gwarancji min. 24 miesięcy</w:t>
      </w:r>
    </w:p>
    <w:p w14:paraId="214558D9" w14:textId="77777777" w:rsidR="00EA16E7" w:rsidRDefault="00EA16E7" w:rsidP="00EA16E7"/>
    <w:p w14:paraId="5DFB167B" w14:textId="7C6E406A" w:rsidR="00EA16E7" w:rsidRDefault="00EA16E7">
      <w:r>
        <w:lastRenderedPageBreak/>
        <w:br w:type="page"/>
      </w:r>
    </w:p>
    <w:p w14:paraId="0D55E1E4" w14:textId="2443727A" w:rsidR="00EA16E7" w:rsidRDefault="00EA16E7" w:rsidP="00EA16E7">
      <w:pPr>
        <w:jc w:val="right"/>
      </w:pPr>
      <w:r>
        <w:lastRenderedPageBreak/>
        <w:t>Załącznik nr 1</w:t>
      </w:r>
      <w:r w:rsidR="006660FF">
        <w:t>C</w:t>
      </w:r>
      <w:r>
        <w:t xml:space="preserve"> </w:t>
      </w:r>
    </w:p>
    <w:p w14:paraId="32C7A9C4" w14:textId="2EFB019F" w:rsidR="00EA16E7" w:rsidRDefault="00546E1D" w:rsidP="00EA16E7">
      <w:r>
        <w:t>OR.272.3.2021</w:t>
      </w:r>
    </w:p>
    <w:p w14:paraId="44C8D998" w14:textId="77777777" w:rsidR="00EA16E7" w:rsidRDefault="00EA16E7" w:rsidP="00EA16E7"/>
    <w:p w14:paraId="68507528" w14:textId="77777777" w:rsidR="00EA16E7" w:rsidRDefault="00EA16E7" w:rsidP="00EA16E7">
      <w:pPr>
        <w:jc w:val="center"/>
        <w:rPr>
          <w:b/>
          <w:bCs/>
          <w:sz w:val="40"/>
          <w:szCs w:val="40"/>
        </w:rPr>
      </w:pPr>
      <w:r w:rsidRPr="00E713FE">
        <w:rPr>
          <w:b/>
          <w:bCs/>
          <w:sz w:val="40"/>
          <w:szCs w:val="40"/>
        </w:rPr>
        <w:t>OPIS PRZEDMIOTU ZAMÓWIENIA</w:t>
      </w:r>
    </w:p>
    <w:p w14:paraId="71AB70AC" w14:textId="77777777" w:rsidR="00EA16E7" w:rsidRDefault="00EA16E7" w:rsidP="00EA16E7"/>
    <w:p w14:paraId="590E5AF6" w14:textId="0B44534F" w:rsidR="00EA16E7" w:rsidRDefault="00EA16E7" w:rsidP="00EA16E7">
      <w:r>
        <w:t xml:space="preserve">Dla Części </w:t>
      </w:r>
      <w:r w:rsidR="006660FF">
        <w:t>3</w:t>
      </w:r>
      <w:r>
        <w:t xml:space="preserve"> Dostawa wyposażenia do pracowni technik </w:t>
      </w:r>
      <w:r w:rsidR="006660FF">
        <w:t>logistyk</w:t>
      </w:r>
      <w:r>
        <w:t xml:space="preserve"> w ZSET w Rakowicach Wielkich </w:t>
      </w:r>
    </w:p>
    <w:p w14:paraId="16C47F8A" w14:textId="1ADE30D2" w:rsidR="00EA16E7" w:rsidRDefault="00EA16E7" w:rsidP="00EA16E7">
      <w:pPr>
        <w:rPr>
          <w:b/>
        </w:rPr>
      </w:pPr>
      <w:r>
        <w:t xml:space="preserve">w postępowaniu pn. </w:t>
      </w:r>
      <w:r w:rsidR="00E669BB" w:rsidRPr="00E669BB">
        <w:rPr>
          <w:b/>
        </w:rPr>
        <w:t>Dostawa sprzętu komputerowego i oprogramowania dla siedmiu pracowni dydaktycznych w ramach projektu „Kompleksowe wsparcie kształcenia w zawodzie dla Powiatu Lwóweckiego”</w:t>
      </w:r>
    </w:p>
    <w:p w14:paraId="0C738F9A" w14:textId="77777777" w:rsidR="00E669BB" w:rsidRPr="0078136E" w:rsidRDefault="00E669BB" w:rsidP="00E669BB">
      <w:pPr>
        <w:numPr>
          <w:ilvl w:val="0"/>
          <w:numId w:val="16"/>
        </w:numPr>
        <w:spacing w:after="0" w:line="240" w:lineRule="auto"/>
        <w:contextualSpacing/>
        <w:jc w:val="both"/>
      </w:pPr>
      <w:r w:rsidRPr="0078136E">
        <w:t xml:space="preserve">Wykonawca dostarczy przedmiot zamówienia pod adres: </w:t>
      </w:r>
    </w:p>
    <w:p w14:paraId="4858C98E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Zespól Szkół Ekonomiczno Technicznych </w:t>
      </w:r>
    </w:p>
    <w:p w14:paraId="113938C9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Rakowice Wielkie 48</w:t>
      </w:r>
    </w:p>
    <w:p w14:paraId="5B443595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59-600 Lwówek Śląski </w:t>
      </w:r>
    </w:p>
    <w:p w14:paraId="62C888AB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Pomieszczenia na parterze I </w:t>
      </w:r>
      <w:proofErr w:type="spellStart"/>
      <w:r w:rsidRPr="0078136E">
        <w:t>i</w:t>
      </w:r>
      <w:proofErr w:type="spellEnd"/>
      <w:r w:rsidRPr="0078136E">
        <w:t xml:space="preserve"> II piętrze</w:t>
      </w:r>
    </w:p>
    <w:p w14:paraId="422FE568" w14:textId="77777777" w:rsidR="00E669BB" w:rsidRPr="0078136E" w:rsidRDefault="00E669BB" w:rsidP="00E669BB">
      <w:pPr>
        <w:numPr>
          <w:ilvl w:val="0"/>
          <w:numId w:val="16"/>
        </w:numPr>
        <w:spacing w:after="0" w:line="240" w:lineRule="auto"/>
        <w:contextualSpacing/>
        <w:jc w:val="both"/>
      </w:pPr>
      <w:r w:rsidRPr="0078136E">
        <w:t>Wykonawca pokrywa koszty transportu, odpowiada za prawidłowe warunki transportu oraz ponosi koszty usunięcia ewentualnych uszkodzeń podczas dostawy. Zapewnia rozładunek oraz wniesienie do wskazanych pomieszczeń. Ponadto zmontuje, zamontuje i uruchomi wskazane elementy dostawy.</w:t>
      </w:r>
    </w:p>
    <w:p w14:paraId="4280A617" w14:textId="77777777" w:rsidR="00E669BB" w:rsidRPr="0078136E" w:rsidRDefault="00E669BB" w:rsidP="00E669BB">
      <w:pPr>
        <w:numPr>
          <w:ilvl w:val="0"/>
          <w:numId w:val="16"/>
        </w:numPr>
        <w:spacing w:after="0" w:line="240" w:lineRule="auto"/>
        <w:contextualSpacing/>
        <w:jc w:val="both"/>
        <w:rPr>
          <w:color w:val="000000" w:themeColor="text1"/>
        </w:rPr>
      </w:pPr>
      <w:r w:rsidRPr="0078136E">
        <w:t xml:space="preserve">Wykonawca udzieli gwarancji nie krótszej niż 24 miesięcy na przedmiot zamówienia, </w:t>
      </w:r>
      <w:r w:rsidRPr="0078136E">
        <w:rPr>
          <w:color w:val="000000" w:themeColor="text1"/>
        </w:rPr>
        <w:t xml:space="preserve">o ile w postępowaniu nie przyjęto wydłużenia okresu gwarancji jako kryterium oceny i Wykonawca nie przewidział wydłużenia okresu gwarancji. </w:t>
      </w:r>
    </w:p>
    <w:p w14:paraId="5C709BFE" w14:textId="77777777" w:rsidR="00E669BB" w:rsidRPr="0078136E" w:rsidRDefault="00E669BB" w:rsidP="00E669BB">
      <w:pPr>
        <w:numPr>
          <w:ilvl w:val="0"/>
          <w:numId w:val="16"/>
        </w:numPr>
        <w:spacing w:after="0" w:line="240" w:lineRule="auto"/>
        <w:contextualSpacing/>
        <w:jc w:val="both"/>
      </w:pPr>
      <w:r w:rsidRPr="0078136E">
        <w:t>Wykonawca może powierzyć wykonanie części zamówienia podwykonawcom. Wykonawca zobowiązany jest wskazać w ofercie części zamówienia, których wykonanie zamierza powierzyć podwykonawcom.</w:t>
      </w:r>
    </w:p>
    <w:p w14:paraId="671D3EBB" w14:textId="77777777" w:rsidR="00E669BB" w:rsidRPr="0078136E" w:rsidRDefault="00E669BB" w:rsidP="00E669BB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</w:rPr>
      </w:pPr>
      <w:r w:rsidRPr="0078136E">
        <w:rPr>
          <w:rFonts w:cstheme="minorHAnsi"/>
        </w:rPr>
        <w:t>Zamawiający w opisie przedmiotu zamówienia nie uwzględnia aspektów społecznych, środowiskowych oraz etykiety.</w:t>
      </w:r>
    </w:p>
    <w:p w14:paraId="67FC7581" w14:textId="77777777" w:rsidR="00E669BB" w:rsidRPr="0078136E" w:rsidRDefault="00E669BB" w:rsidP="00E669BB">
      <w:pPr>
        <w:numPr>
          <w:ilvl w:val="0"/>
          <w:numId w:val="16"/>
        </w:numPr>
        <w:spacing w:after="0" w:line="240" w:lineRule="auto"/>
        <w:contextualSpacing/>
        <w:jc w:val="both"/>
      </w:pPr>
      <w:r w:rsidRPr="0078136E">
        <w:t>Dostawy objęte zamówieniem nie będą się powtarzać ani podlegać wznowieniu.</w:t>
      </w:r>
    </w:p>
    <w:p w14:paraId="5B34D371" w14:textId="77777777" w:rsidR="00E669BB" w:rsidRPr="0078136E" w:rsidRDefault="00E669BB" w:rsidP="00E669BB">
      <w:pPr>
        <w:numPr>
          <w:ilvl w:val="0"/>
          <w:numId w:val="16"/>
        </w:numPr>
        <w:spacing w:after="0" w:line="240" w:lineRule="auto"/>
        <w:contextualSpacing/>
        <w:jc w:val="both"/>
      </w:pPr>
      <w:r w:rsidRPr="0078136E">
        <w:t>Zakres tolerancji wymiarów</w:t>
      </w:r>
    </w:p>
    <w:p w14:paraId="14A08061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Za zgodne będą uważane również urządzenia i materiały, których parametry odbiegają w zakresie ±5% od podanych w dokumentacji z jednoczesnym zachowaniem cech fizycznych umożliwiających ich zastosowanie w projektowanej lokalizacji, pod względem parametrów technicznych, użytkowych oraz eksploatacyjnych ma w szczególności zapewnić uzyskanie parametrów nie gorszych od założonych w OPZ.</w:t>
      </w:r>
    </w:p>
    <w:p w14:paraId="0B5D8164" w14:textId="77777777" w:rsidR="00EA16E7" w:rsidRDefault="00EA16E7" w:rsidP="00EA16E7">
      <w:pPr>
        <w:rPr>
          <w:b/>
        </w:rPr>
      </w:pPr>
    </w:p>
    <w:tbl>
      <w:tblPr>
        <w:tblStyle w:val="Tabela-Siatka"/>
        <w:tblW w:w="9487" w:type="dxa"/>
        <w:tblLook w:val="04A0" w:firstRow="1" w:lastRow="0" w:firstColumn="1" w:lastColumn="0" w:noHBand="0" w:noVBand="1"/>
      </w:tblPr>
      <w:tblGrid>
        <w:gridCol w:w="554"/>
        <w:gridCol w:w="2042"/>
        <w:gridCol w:w="5212"/>
        <w:gridCol w:w="1679"/>
      </w:tblGrid>
      <w:tr w:rsidR="00D63F7B" w14:paraId="5963BAA3" w14:textId="77777777" w:rsidTr="007D365B">
        <w:tc>
          <w:tcPr>
            <w:tcW w:w="554" w:type="dxa"/>
          </w:tcPr>
          <w:p w14:paraId="03BF518B" w14:textId="77777777" w:rsidR="00D63F7B" w:rsidRDefault="00D63F7B" w:rsidP="00BF63C9">
            <w:bookmarkStart w:id="8" w:name="_Hlk64553412"/>
            <w:proofErr w:type="spellStart"/>
            <w:r>
              <w:t>lp</w:t>
            </w:r>
            <w:proofErr w:type="spellEnd"/>
          </w:p>
        </w:tc>
        <w:tc>
          <w:tcPr>
            <w:tcW w:w="2042" w:type="dxa"/>
          </w:tcPr>
          <w:p w14:paraId="5DA7F44C" w14:textId="77777777" w:rsidR="00D63F7B" w:rsidRDefault="00D63F7B" w:rsidP="00BF63C9">
            <w:r>
              <w:t>Nazwa</w:t>
            </w:r>
          </w:p>
        </w:tc>
        <w:tc>
          <w:tcPr>
            <w:tcW w:w="5212" w:type="dxa"/>
          </w:tcPr>
          <w:p w14:paraId="0F53E74C" w14:textId="77777777" w:rsidR="00D63F7B" w:rsidRDefault="00D63F7B" w:rsidP="00BF63C9">
            <w:r>
              <w:t>Opis minimalnych wymaganych parametrów</w:t>
            </w:r>
          </w:p>
        </w:tc>
        <w:tc>
          <w:tcPr>
            <w:tcW w:w="1679" w:type="dxa"/>
          </w:tcPr>
          <w:p w14:paraId="20DD005D" w14:textId="77777777" w:rsidR="00D63F7B" w:rsidRDefault="00D63F7B" w:rsidP="00BF63C9">
            <w:r>
              <w:t>Ilość szt./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</w:tr>
      <w:tr w:rsidR="00F06E77" w14:paraId="01AAD8D8" w14:textId="77777777" w:rsidTr="007D365B">
        <w:tc>
          <w:tcPr>
            <w:tcW w:w="554" w:type="dxa"/>
          </w:tcPr>
          <w:p w14:paraId="61FBEAA9" w14:textId="77777777" w:rsidR="00F06E77" w:rsidRDefault="00F06E77" w:rsidP="00F06E77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1866415E" w14:textId="506903F0" w:rsidR="00F06E77" w:rsidRDefault="00F06E77" w:rsidP="00F06E77">
            <w:r>
              <w:t>Drukarka laserowa sieciowa ze skanerem i kopiarką A4</w:t>
            </w:r>
            <w:r w:rsidR="007D365B">
              <w:t>*</w:t>
            </w:r>
          </w:p>
        </w:tc>
        <w:tc>
          <w:tcPr>
            <w:tcW w:w="5212" w:type="dxa"/>
          </w:tcPr>
          <w:p w14:paraId="121CA3C3" w14:textId="77777777" w:rsidR="00F06E77" w:rsidRDefault="00F06E77" w:rsidP="00F06E77">
            <w:r>
              <w:t>Dane techniczne:</w:t>
            </w:r>
          </w:p>
          <w:p w14:paraId="6FC32EB4" w14:textId="77777777" w:rsidR="00F06E77" w:rsidRDefault="00F06E77" w:rsidP="00F06E77">
            <w:r>
              <w:t>Rozdzielczość druku w czerni [</w:t>
            </w:r>
            <w:proofErr w:type="spellStart"/>
            <w:r>
              <w:t>dpi</w:t>
            </w:r>
            <w:proofErr w:type="spellEnd"/>
            <w:r>
              <w:t>] 600 x 600</w:t>
            </w:r>
          </w:p>
          <w:p w14:paraId="2DE39871" w14:textId="3CBC7D1E" w:rsidR="00F06E77" w:rsidRDefault="00F06E77" w:rsidP="00F06E77">
            <w:r>
              <w:t>Szybkość druku w czerni</w:t>
            </w:r>
            <w:r w:rsidR="00AB48D6">
              <w:t>: minimum 20 stron/min</w:t>
            </w:r>
          </w:p>
          <w:p w14:paraId="0F5BF401" w14:textId="77777777" w:rsidR="00F06E77" w:rsidRDefault="00F06E77" w:rsidP="00F06E77">
            <w:r>
              <w:t xml:space="preserve">Szybkość wydruku pierwszej strony (czerń) [s] 7.6 </w:t>
            </w:r>
          </w:p>
          <w:p w14:paraId="55AC92BE" w14:textId="77777777" w:rsidR="00F06E77" w:rsidRDefault="00F06E77" w:rsidP="00F06E77">
            <w:r>
              <w:t>Skaner Typ skanera Płaski</w:t>
            </w:r>
          </w:p>
          <w:p w14:paraId="58866EB2" w14:textId="77777777" w:rsidR="00F06E77" w:rsidRDefault="00F06E77" w:rsidP="00F06E77">
            <w:r>
              <w:t>Rozdzielczość optyczna [</w:t>
            </w:r>
            <w:proofErr w:type="spellStart"/>
            <w:r>
              <w:t>dpi</w:t>
            </w:r>
            <w:proofErr w:type="spellEnd"/>
            <w:r>
              <w:t>] 600 x 600</w:t>
            </w:r>
          </w:p>
          <w:p w14:paraId="38517D2E" w14:textId="77777777" w:rsidR="00F06E77" w:rsidRDefault="00F06E77" w:rsidP="00F06E77">
            <w:r>
              <w:t>Maksymalny format skanowania 216 x 297 mm Głębia szarości [bit] 24</w:t>
            </w:r>
          </w:p>
          <w:p w14:paraId="293C115F" w14:textId="77777777" w:rsidR="00F06E77" w:rsidRDefault="00F06E77" w:rsidP="00F06E77">
            <w:r>
              <w:t>Kopiarka Rozdzielczość kopiowania [</w:t>
            </w:r>
            <w:proofErr w:type="spellStart"/>
            <w:r>
              <w:t>dpi</w:t>
            </w:r>
            <w:proofErr w:type="spellEnd"/>
            <w:r>
              <w:t>] 600 x 600 Zmniejszanie / powiększanie 25 - 400 Funkcje kopiowania Rozjaśnianie, Przyciemnianie</w:t>
            </w:r>
          </w:p>
          <w:p w14:paraId="0073442E" w14:textId="77777777" w:rsidR="00F06E77" w:rsidRDefault="00F06E77" w:rsidP="00F06E77">
            <w:r>
              <w:t>Maksymalny format druku A4</w:t>
            </w:r>
          </w:p>
          <w:p w14:paraId="610B43F1" w14:textId="77777777" w:rsidR="00F06E77" w:rsidRDefault="00F06E77" w:rsidP="00F06E77">
            <w:r>
              <w:lastRenderedPageBreak/>
              <w:t xml:space="preserve">Podajnik papieru 150 arkuszy Taca odbiorcza 100 arkuszy  Pamięć 64 MB Wyświetlacz, Wi-Fi </w:t>
            </w:r>
          </w:p>
          <w:p w14:paraId="083A6D57" w14:textId="77777777" w:rsidR="00F06E77" w:rsidRDefault="00F06E77" w:rsidP="00F06E77">
            <w:r>
              <w:t>Obsługiwane formaty nośników A4, A5, A6, B5, Formaty niestandardowe, C5, DL</w:t>
            </w:r>
          </w:p>
          <w:p w14:paraId="44815A0D" w14:textId="77777777" w:rsidR="00F06E77" w:rsidRDefault="00F06E77" w:rsidP="00F06E77">
            <w:r>
              <w:t>Materiały eksploatacyjne W1103A, W1103AD, W1104A</w:t>
            </w:r>
          </w:p>
          <w:p w14:paraId="31688E73" w14:textId="77777777" w:rsidR="00F06E77" w:rsidRDefault="00F06E77" w:rsidP="00F06E77">
            <w:r>
              <w:t>Poziom hałasu [</w:t>
            </w:r>
            <w:proofErr w:type="spellStart"/>
            <w:r>
              <w:t>dB</w:t>
            </w:r>
            <w:proofErr w:type="spellEnd"/>
            <w:r>
              <w:t xml:space="preserve">] 51 Pobór mocy drukowanie [W] </w:t>
            </w:r>
            <w:proofErr w:type="gramStart"/>
            <w:r>
              <w:t>325 ,Pobór</w:t>
            </w:r>
            <w:proofErr w:type="gramEnd"/>
            <w:r>
              <w:t xml:space="preserve"> mocy wyczekiwanie [W] 3.2 </w:t>
            </w:r>
          </w:p>
          <w:p w14:paraId="132D9092" w14:textId="77777777" w:rsidR="00F06E77" w:rsidRDefault="00F06E77" w:rsidP="00F06E77">
            <w:r>
              <w:t xml:space="preserve">Złącza: Złącze USB   Inne Apple </w:t>
            </w:r>
            <w:proofErr w:type="spellStart"/>
            <w:r>
              <w:t>AirPrint</w:t>
            </w:r>
            <w:proofErr w:type="spellEnd"/>
          </w:p>
          <w:p w14:paraId="560FECC2" w14:textId="77777777" w:rsidR="00F06E77" w:rsidRDefault="00F06E77" w:rsidP="00F06E77">
            <w:r>
              <w:t xml:space="preserve">Fizyczne Wysokość [mm] 287 Szerokość [mm] 380.5 Głębokość [mm] 293.4 </w:t>
            </w:r>
          </w:p>
          <w:p w14:paraId="3BFA9F66" w14:textId="77777777" w:rsidR="00F06E77" w:rsidRDefault="00F06E77" w:rsidP="00F06E77">
            <w:r>
              <w:t>Parametry: Rodzaj drukarki (Technologia druku) Laserowa monochromatyczna</w:t>
            </w:r>
          </w:p>
          <w:p w14:paraId="18C1EC7D" w14:textId="53DB850D" w:rsidR="00F06E77" w:rsidRDefault="00F06E77" w:rsidP="00F06E77">
            <w:r>
              <w:t xml:space="preserve">Obsługiwane systemy Windows 10, Windows 7, Windows 8, Windows 8.1, Linux, Mac OS X 10.11 El </w:t>
            </w:r>
            <w:proofErr w:type="spellStart"/>
            <w:r>
              <w:t>Capitan</w:t>
            </w:r>
            <w:proofErr w:type="spellEnd"/>
            <w:r>
              <w:t>, Mac OS X 10.12, Mac OS X 10.13,  Kolor obudowy czarno-biały, wyposażenie: przewód zasilający, toner czarny, kabel USB, bęben</w:t>
            </w:r>
          </w:p>
          <w:p w14:paraId="629A487B" w14:textId="77777777" w:rsidR="00F06E77" w:rsidRDefault="00F06E77" w:rsidP="00F06E77">
            <w:r>
              <w:t>Załączona dokumentacja Instrukcja obsługi             w języku polskim, Karta gwarancyjna</w:t>
            </w:r>
          </w:p>
          <w:p w14:paraId="25E6832C" w14:textId="0D0ECFD2" w:rsidR="00F06E77" w:rsidRDefault="002B27EC" w:rsidP="00F06E77">
            <w:r>
              <w:t>Zamawiający informuję, że jest użytkownikiem rozwiązań środowiska MS Windows i wymaga dostarczenia rozwiązań kompatybilnych.</w:t>
            </w:r>
          </w:p>
        </w:tc>
        <w:tc>
          <w:tcPr>
            <w:tcW w:w="1679" w:type="dxa"/>
          </w:tcPr>
          <w:p w14:paraId="3FCDDFD5" w14:textId="77777777" w:rsidR="00F06E77" w:rsidRDefault="00F06E77" w:rsidP="00F06E77">
            <w:pPr>
              <w:jc w:val="center"/>
            </w:pPr>
            <w:r>
              <w:lastRenderedPageBreak/>
              <w:t>1</w:t>
            </w:r>
          </w:p>
          <w:p w14:paraId="17430887" w14:textId="3EAE4D07" w:rsidR="00F06E77" w:rsidRDefault="00F06E77" w:rsidP="00F06E77">
            <w:pPr>
              <w:jc w:val="center"/>
            </w:pPr>
          </w:p>
        </w:tc>
      </w:tr>
      <w:tr w:rsidR="00F06E77" w14:paraId="7D5BE0A1" w14:textId="77777777" w:rsidTr="007D365B">
        <w:tc>
          <w:tcPr>
            <w:tcW w:w="554" w:type="dxa"/>
          </w:tcPr>
          <w:p w14:paraId="08014C2C" w14:textId="77777777" w:rsidR="00F06E77" w:rsidRDefault="00F06E77" w:rsidP="00F06E77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34D3F9BF" w14:textId="652EC529" w:rsidR="00F06E77" w:rsidRDefault="00F06E77" w:rsidP="00F06E77">
            <w:r>
              <w:t>Projektor</w:t>
            </w:r>
            <w:r w:rsidRPr="002B286A">
              <w:t xml:space="preserve"> </w:t>
            </w:r>
            <w:r>
              <w:t>z funkcją interaktywną</w:t>
            </w:r>
            <w:r w:rsidRPr="002B286A">
              <w:t xml:space="preserve"> </w:t>
            </w:r>
            <w:r w:rsidR="009B579A">
              <w:t>ekranem i wizualizerem</w:t>
            </w:r>
          </w:p>
        </w:tc>
        <w:tc>
          <w:tcPr>
            <w:tcW w:w="5212" w:type="dxa"/>
          </w:tcPr>
          <w:p w14:paraId="50E7D883" w14:textId="77777777" w:rsidR="00F06E77" w:rsidRDefault="00F06E77" w:rsidP="00F06E77">
            <w:r>
              <w:t>PROJEKTOR Z FUNKCJA INTERAKTYWNĄ                          i ekranem i wizualizerem:</w:t>
            </w:r>
          </w:p>
          <w:p w14:paraId="6969EBA2" w14:textId="2C9251A2" w:rsidR="00F06E77" w:rsidRDefault="00F06E77" w:rsidP="00F06E77">
            <w:r>
              <w:t xml:space="preserve">Projekcja Krótkoogniskowa Technologia wyświetlania DLP Rozdzielczość 1920 x 1080. Jasność 3500 ANSI Lumenów Kontrast statyczny 10 000:1 Obiektyw - F = 2.5 - f = 5.1 mm Współczynnik projekcji (max) 0,35:1 Minimalna przekątna obrazu: 88 '' Maksymalna przekątna obrazu: 110 '' Trwałość źródła światła 3000 h Trwałość źródła światła (ECO) 7000 h Audio-Tak, Gniazda we/wy  2 x 3,5 mm </w:t>
            </w:r>
            <w:proofErr w:type="spellStart"/>
            <w:r>
              <w:t>minijack</w:t>
            </w:r>
            <w:proofErr w:type="spellEnd"/>
            <w:r>
              <w:t xml:space="preserve"> 3 x 15-pin D-</w:t>
            </w:r>
            <w:proofErr w:type="spellStart"/>
            <w:r>
              <w:t>Sub</w:t>
            </w:r>
            <w:proofErr w:type="spellEnd"/>
            <w:r>
              <w:t xml:space="preserve"> 2 x </w:t>
            </w:r>
            <w:proofErr w:type="spellStart"/>
            <w:r>
              <w:t>HDMI</w:t>
            </w:r>
            <w:proofErr w:type="spellEnd"/>
            <w:r>
              <w:t xml:space="preserve"> 1 x </w:t>
            </w:r>
            <w:proofErr w:type="spellStart"/>
            <w:r>
              <w:t>Composite</w:t>
            </w:r>
            <w:proofErr w:type="spellEnd"/>
            <w:r>
              <w:t xml:space="preserve"> 1 x Mini-DIN-4 (S-Video) 1 x mini USB (</w:t>
            </w:r>
            <w:proofErr w:type="spellStart"/>
            <w:r>
              <w:t>Type</w:t>
            </w:r>
            <w:proofErr w:type="spellEnd"/>
            <w:r>
              <w:t xml:space="preserve"> B) 1 x USB 2.0 1 x RS-232 (COM) 1 x RJ-45 LAN 2 x RCA out Poziom hałasu max. 33 </w:t>
            </w:r>
            <w:proofErr w:type="spellStart"/>
            <w:r>
              <w:t>dB</w:t>
            </w:r>
            <w:proofErr w:type="spellEnd"/>
            <w:r>
              <w:t xml:space="preserve"> Pobór mocy 290 W, Funkcje - 3D </w:t>
            </w:r>
            <w:proofErr w:type="spellStart"/>
            <w:r>
              <w:t>Ready</w:t>
            </w:r>
            <w:proofErr w:type="spellEnd"/>
            <w:r>
              <w:t xml:space="preserve"> - Bez filtrowy układ chłodzenia - </w:t>
            </w:r>
            <w:proofErr w:type="spellStart"/>
            <w:r>
              <w:t>BrilliantColor</w:t>
            </w:r>
            <w:proofErr w:type="spellEnd"/>
            <w:r>
              <w:t xml:space="preserve"> - Funkcja "</w:t>
            </w:r>
            <w:proofErr w:type="spellStart"/>
            <w:r>
              <w:t>Freeze</w:t>
            </w:r>
            <w:proofErr w:type="spellEnd"/>
            <w:r>
              <w:t xml:space="preserve">" - Funkcja interaktywna - Korekcja </w:t>
            </w:r>
            <w:proofErr w:type="spellStart"/>
            <w:r>
              <w:t>Keystone</w:t>
            </w:r>
            <w:proofErr w:type="spellEnd"/>
            <w:r>
              <w:t xml:space="preserve"> (w pionie +/- 40°) - korekcja efektu trapezowego - Menu ekranowe w j. polskim - Sterowanie i zarządzanie przez sieć - Szybkie włączanie i wyłączanie - Tryb tablicy kolorowej - Współpraca z </w:t>
            </w:r>
            <w:proofErr w:type="spellStart"/>
            <w:r>
              <w:t>Crestron</w:t>
            </w:r>
            <w:proofErr w:type="spellEnd"/>
            <w:r>
              <w:t xml:space="preserve"> </w:t>
            </w:r>
            <w:proofErr w:type="spellStart"/>
            <w:r>
              <w:t>RoomView</w:t>
            </w:r>
            <w:proofErr w:type="spellEnd"/>
            <w:r>
              <w:t xml:space="preserve"> - Zabezpieczenie kodem PIN -Akcesoria w zestawie  - Baterie do pilota - Kabel </w:t>
            </w:r>
            <w:proofErr w:type="spellStart"/>
            <w:r>
              <w:t>VGA</w:t>
            </w:r>
            <w:proofErr w:type="spellEnd"/>
            <w:r>
              <w:t xml:space="preserve"> (D-</w:t>
            </w:r>
            <w:proofErr w:type="spellStart"/>
            <w:r>
              <w:t>Sub</w:t>
            </w:r>
            <w:proofErr w:type="spellEnd"/>
            <w:r>
              <w:t xml:space="preserve"> 15) - Kabel zasilający - Osłona obiektywu - Pilot - Płyta CD z instrukcją obsługi - Wskaźniki interaktywne - Dedykowany uchwyt do urządzenia.  Obejmuje instalacje i konfiguracje u zamawiającego.</w:t>
            </w:r>
          </w:p>
          <w:p w14:paraId="1F81A216" w14:textId="77777777" w:rsidR="00F06E77" w:rsidRDefault="00F06E77" w:rsidP="00F06E77">
            <w:proofErr w:type="spellStart"/>
            <w:proofErr w:type="gramStart"/>
            <w:r>
              <w:t>Wizualizer</w:t>
            </w:r>
            <w:proofErr w:type="spellEnd"/>
            <w:r>
              <w:t>:  Kolor</w:t>
            </w:r>
            <w:proofErr w:type="gramEnd"/>
            <w:r>
              <w:t>: Biały. Pobór mocy w trybie pracy: 16,2 wat.</w:t>
            </w:r>
          </w:p>
          <w:p w14:paraId="4B33DF9D" w14:textId="77777777" w:rsidR="00F06E77" w:rsidRDefault="00F06E77" w:rsidP="00F06E77">
            <w:r>
              <w:lastRenderedPageBreak/>
              <w:t>Wejścia: 1 x HDMI,1 x USB typu A,1 x Ilość wejść VGA. Wyjścia: 1 x Ilość wyjść HDMI,1 x Ilość wyjść VGA,1 x Ilość wyjść 3,5 mm Mini Jack. Zoom 12, Czujnik: 1/2.</w:t>
            </w:r>
            <w:proofErr w:type="gramStart"/>
            <w:r>
              <w:t>8“ CMOS</w:t>
            </w:r>
            <w:proofErr w:type="gramEnd"/>
            <w:r>
              <w:t xml:space="preserve">, </w:t>
            </w:r>
            <w:proofErr w:type="spellStart"/>
            <w:r>
              <w:t>Megapixele</w:t>
            </w:r>
            <w:proofErr w:type="spellEnd"/>
            <w:r>
              <w:t xml:space="preserve">: 3,4 </w:t>
            </w:r>
            <w:proofErr w:type="spellStart"/>
            <w:r>
              <w:t>MP</w:t>
            </w:r>
            <w:proofErr w:type="spellEnd"/>
            <w:r>
              <w:t xml:space="preserve">, Gwarancja: 60 m, Typ gwarancji: </w:t>
            </w:r>
            <w:proofErr w:type="spellStart"/>
            <w:r>
              <w:t>BringIn</w:t>
            </w:r>
            <w:proofErr w:type="spellEnd"/>
            <w:r>
              <w:t>-Service.</w:t>
            </w:r>
          </w:p>
          <w:p w14:paraId="201657AA" w14:textId="77777777" w:rsidR="00F06E77" w:rsidRDefault="00F06E77" w:rsidP="00F06E77">
            <w:r>
              <w:t>1. DOSTAWA I MONTAŻ W MIEJSCU WSKAZANYM PRZEZ ZAMAWIAJĄCEGO  WRAZ  Z PODŁĄCZENIEM I URUCHOMIENIEM</w:t>
            </w:r>
          </w:p>
          <w:p w14:paraId="142DCF21" w14:textId="77777777" w:rsidR="00F06E77" w:rsidRDefault="00F06E77" w:rsidP="00F06E77">
            <w:r>
              <w:t>2. ODBIÓR PRZEZ UŻYTKOWNIKA, NASTĘPUJE W PRZYPADKU BRAKU WAD</w:t>
            </w:r>
          </w:p>
          <w:p w14:paraId="4320D77C" w14:textId="3C6FEB92" w:rsidR="00F06E77" w:rsidRDefault="00F06E77" w:rsidP="00F06E77">
            <w:r>
              <w:t>3. W PRZYPADKU USZKODZEŃ W INFRASTRUKTURZE PRZY MONTAŻU URZĄDZEŃ NAPRAWA LEŻY PO STRONIE WYKONAWCY</w:t>
            </w:r>
          </w:p>
        </w:tc>
        <w:tc>
          <w:tcPr>
            <w:tcW w:w="1679" w:type="dxa"/>
          </w:tcPr>
          <w:p w14:paraId="61E76A09" w14:textId="77777777" w:rsidR="00F06E77" w:rsidRDefault="00F06E77" w:rsidP="00F06E77">
            <w:pPr>
              <w:jc w:val="center"/>
            </w:pPr>
            <w:r>
              <w:lastRenderedPageBreak/>
              <w:t>1</w:t>
            </w:r>
          </w:p>
          <w:p w14:paraId="5DF78FFE" w14:textId="316745A4" w:rsidR="00F06E77" w:rsidRDefault="00F06E77" w:rsidP="00F06E77">
            <w:pPr>
              <w:jc w:val="center"/>
            </w:pPr>
          </w:p>
        </w:tc>
      </w:tr>
      <w:tr w:rsidR="00F06E77" w14:paraId="6786559C" w14:textId="77777777" w:rsidTr="007D365B">
        <w:tc>
          <w:tcPr>
            <w:tcW w:w="554" w:type="dxa"/>
          </w:tcPr>
          <w:p w14:paraId="2C957B83" w14:textId="77777777" w:rsidR="00F06E77" w:rsidRDefault="00F06E77" w:rsidP="00F06E77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7DB026AE" w14:textId="22F2B546" w:rsidR="00F06E77" w:rsidRPr="00F06E77" w:rsidRDefault="00F06E77" w:rsidP="00F06E77">
            <w:r w:rsidRPr="00F06E77">
              <w:t>Laptop z oprogramowaniem</w:t>
            </w:r>
            <w:r w:rsidR="007D365B">
              <w:t>*</w:t>
            </w:r>
          </w:p>
        </w:tc>
        <w:tc>
          <w:tcPr>
            <w:tcW w:w="5212" w:type="dxa"/>
          </w:tcPr>
          <w:p w14:paraId="19788E0B" w14:textId="1D048BD8" w:rsidR="00F06E77" w:rsidRDefault="00F06E77" w:rsidP="00F06E77">
            <w:r>
              <w:t xml:space="preserve">Procesor: </w:t>
            </w:r>
            <w:r w:rsidR="00165007" w:rsidRPr="00165007">
              <w:t xml:space="preserve">Minimalna wartość punktów </w:t>
            </w:r>
            <w:proofErr w:type="spellStart"/>
            <w:r w:rsidR="00165007" w:rsidRPr="00165007">
              <w:t>passmark</w:t>
            </w:r>
            <w:proofErr w:type="spellEnd"/>
            <w:r w:rsidR="00165007" w:rsidRPr="00165007">
              <w:t xml:space="preserve"> w teście benchmark </w:t>
            </w:r>
            <w:proofErr w:type="gramStart"/>
            <w:r w:rsidR="00165007" w:rsidRPr="00165007">
              <w:t xml:space="preserve">7900 </w:t>
            </w:r>
            <w:r w:rsidR="00165007">
              <w:t xml:space="preserve"> </w:t>
            </w:r>
            <w:r>
              <w:t>(</w:t>
            </w:r>
            <w:proofErr w:type="gramEnd"/>
            <w:r>
              <w:t xml:space="preserve">4 rdzenie, od 1.00 GHz do 3.60 GHz, 6MB cache). Pamięć RAM: 16 GB (SO-DIMM DDR4, 2666MHz). Dysk SSD M.2 </w:t>
            </w:r>
            <w:proofErr w:type="spellStart"/>
            <w:r>
              <w:t>PCIe</w:t>
            </w:r>
            <w:proofErr w:type="spellEnd"/>
            <w:r>
              <w:t>: 512 GB.</w:t>
            </w:r>
          </w:p>
          <w:p w14:paraId="40EE04FA" w14:textId="77777777" w:rsidR="00F06E77" w:rsidRDefault="00F06E77" w:rsidP="00F06E77">
            <w:r>
              <w:t>Miejsce na dodatkowy wewnętrzny dysk SATA: Możliwość montażu dysku SATA (elementy montażowe w zestawie - sanki). Typ ekranu: Matowy, LED. Przekątna ekranu: 15,6".</w:t>
            </w:r>
          </w:p>
          <w:p w14:paraId="0641C184" w14:textId="40D14F11" w:rsidR="00F06E77" w:rsidRDefault="00F06E77" w:rsidP="00F06E77">
            <w:r>
              <w:t>Rozdzielczość ekranu: 1920 x 1080 (</w:t>
            </w:r>
            <w:proofErr w:type="spellStart"/>
            <w:r>
              <w:t>FullHD</w:t>
            </w:r>
            <w:proofErr w:type="spellEnd"/>
            <w:r>
              <w:t xml:space="preserve">). Karta graficzna: </w:t>
            </w:r>
            <w:r w:rsidR="00165007" w:rsidRPr="00165007">
              <w:t xml:space="preserve">Minimalna wartość punktów </w:t>
            </w:r>
            <w:proofErr w:type="spellStart"/>
            <w:r w:rsidR="00165007" w:rsidRPr="00165007">
              <w:t>passmark</w:t>
            </w:r>
            <w:proofErr w:type="spellEnd"/>
            <w:r w:rsidR="00165007" w:rsidRPr="00165007">
              <w:t xml:space="preserve"> w teście benchmark 1050</w:t>
            </w:r>
            <w:r>
              <w:t xml:space="preserve">. Pamięć karty graficznej: Pamięć współdzielona. </w:t>
            </w:r>
          </w:p>
          <w:p w14:paraId="23A99E80" w14:textId="77777777" w:rsidR="00F06E77" w:rsidRDefault="00F06E77" w:rsidP="00F06E77">
            <w:r>
              <w:t xml:space="preserve">Łączność: LAN 10/100 </w:t>
            </w:r>
            <w:proofErr w:type="spellStart"/>
            <w:r>
              <w:t>Mbps</w:t>
            </w:r>
            <w:proofErr w:type="spellEnd"/>
            <w:r>
              <w:t>, Wi-Fi 5 (802.11 a/b/g/n/</w:t>
            </w:r>
            <w:proofErr w:type="spellStart"/>
            <w:r>
              <w:t>ac</w:t>
            </w:r>
            <w:proofErr w:type="spellEnd"/>
            <w:r>
              <w:t>), Moduł Bluetooth. Złącza: USB 3.1 Gen. 1 (USB 3.0) - 2 szt., HDMI - 1 szt., Czytnik kart pamięci - 1 szt., USB 2.0 - 1 szt., RJ-45 (LAN) - 1 szt.</w:t>
            </w:r>
          </w:p>
          <w:p w14:paraId="3D325B28" w14:textId="77777777" w:rsidR="00F06E77" w:rsidRDefault="00F06E77" w:rsidP="00F06E77">
            <w:r>
              <w:t>Wyjście słuchawkowe/wejście mikrofonowe - 1 szt.</w:t>
            </w:r>
          </w:p>
          <w:p w14:paraId="4FDFF262" w14:textId="77777777" w:rsidR="00F06E77" w:rsidRDefault="00F06E77" w:rsidP="00F06E77">
            <w:r>
              <w:t xml:space="preserve">Bateria: 3-komorowa, 3500 </w:t>
            </w:r>
            <w:proofErr w:type="spellStart"/>
            <w:r>
              <w:t>mAh</w:t>
            </w:r>
            <w:proofErr w:type="spellEnd"/>
            <w:r>
              <w:t>, Li-</w:t>
            </w:r>
            <w:proofErr w:type="spellStart"/>
            <w:r>
              <w:t>Ion</w:t>
            </w:r>
            <w:proofErr w:type="spellEnd"/>
            <w:r>
              <w:t xml:space="preserve">, Kolor dominujący: Srebrny. Dodatkowe informacje: Wydzielona klawiatura numeryczna, Wielodotykowy, intuicyjny </w:t>
            </w:r>
            <w:proofErr w:type="spellStart"/>
            <w:r>
              <w:t>touchpad</w:t>
            </w:r>
            <w:proofErr w:type="spellEnd"/>
            <w:r>
              <w:t>, Możliwość zabezpieczenia linką (port Noble Wedge). Szyfrowanie TPM</w:t>
            </w:r>
          </w:p>
          <w:p w14:paraId="5D62862C" w14:textId="77777777" w:rsidR="00F06E77" w:rsidRDefault="00F06E77" w:rsidP="00F06E77">
            <w:r>
              <w:t xml:space="preserve">Zainstalowany system operacyjny: Microsoft Windows 10 PL (wersja 64-bitowa), Office 2019. Dołączone oprogramowanie: Partycja </w:t>
            </w:r>
            <w:proofErr w:type="spellStart"/>
            <w:r>
              <w:t>recovery</w:t>
            </w:r>
            <w:proofErr w:type="spellEnd"/>
            <w:r>
              <w:t xml:space="preserve"> (opcja przywrócenia systemu z dysku). Wysokość: 20,6 mm, Szerokość: 380 mm, Głębokość: 258 mm.</w:t>
            </w:r>
          </w:p>
          <w:p w14:paraId="15AACED7" w14:textId="77777777" w:rsidR="00F06E77" w:rsidRDefault="00F06E77" w:rsidP="00F06E77">
            <w:r>
              <w:t xml:space="preserve">Waga: 1,92 kg (z baterią)  </w:t>
            </w:r>
          </w:p>
          <w:p w14:paraId="69C8D619" w14:textId="54CDBEE2" w:rsidR="000B438F" w:rsidRDefault="000B438F" w:rsidP="00F06E77">
            <w:r w:rsidRPr="000B438F">
              <w:t>Zamawiający informuję, że jest użytkownikiem rozwiązań środowiska MS Windows i wymaga dostarczenia rozwiązań kompatybilnych.</w:t>
            </w:r>
          </w:p>
        </w:tc>
        <w:tc>
          <w:tcPr>
            <w:tcW w:w="1679" w:type="dxa"/>
          </w:tcPr>
          <w:p w14:paraId="2EAE4040" w14:textId="77777777" w:rsidR="00F06E77" w:rsidRDefault="00F06E77" w:rsidP="00F06E77">
            <w:pPr>
              <w:jc w:val="center"/>
            </w:pPr>
            <w:r>
              <w:t>1</w:t>
            </w:r>
          </w:p>
          <w:p w14:paraId="58CA64B5" w14:textId="69FD1F7F" w:rsidR="00F06E77" w:rsidRDefault="00F06E77" w:rsidP="00F06E77">
            <w:pPr>
              <w:jc w:val="center"/>
            </w:pPr>
          </w:p>
        </w:tc>
      </w:tr>
      <w:tr w:rsidR="0070538A" w14:paraId="2F8123BC" w14:textId="77777777" w:rsidTr="007D365B">
        <w:tc>
          <w:tcPr>
            <w:tcW w:w="554" w:type="dxa"/>
          </w:tcPr>
          <w:p w14:paraId="73555448" w14:textId="77777777" w:rsidR="0070538A" w:rsidRDefault="0070538A" w:rsidP="00D63F7B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2B8F4D16" w14:textId="5FAF0F34" w:rsidR="0070538A" w:rsidRDefault="0070538A" w:rsidP="002B286A">
            <w:r>
              <w:t>K</w:t>
            </w:r>
            <w:r w:rsidRPr="0070538A">
              <w:t>omputer przenośny z oprogramowaniem</w:t>
            </w:r>
            <w:r w:rsidR="007D365B">
              <w:t>*</w:t>
            </w:r>
          </w:p>
        </w:tc>
        <w:tc>
          <w:tcPr>
            <w:tcW w:w="5212" w:type="dxa"/>
          </w:tcPr>
          <w:p w14:paraId="3DD80BB1" w14:textId="27BD293C" w:rsidR="00F02EA5" w:rsidRDefault="00F02EA5" w:rsidP="00F02EA5">
            <w:r>
              <w:t xml:space="preserve">Laptop </w:t>
            </w:r>
            <w:proofErr w:type="gramStart"/>
            <w:r>
              <w:t>przenośny:  15</w:t>
            </w:r>
            <w:proofErr w:type="gramEnd"/>
            <w:r>
              <w:t xml:space="preserve"> 8GB/256/Win10P</w:t>
            </w:r>
          </w:p>
          <w:p w14:paraId="4037F527" w14:textId="77777777" w:rsidR="00165007" w:rsidRPr="00165007" w:rsidRDefault="00F02EA5" w:rsidP="00165007">
            <w:r>
              <w:t xml:space="preserve">Procesor: </w:t>
            </w:r>
            <w:r w:rsidR="00165007" w:rsidRPr="00165007">
              <w:t xml:space="preserve">Minimalna wartość punktów </w:t>
            </w:r>
            <w:proofErr w:type="spellStart"/>
            <w:r w:rsidR="00165007" w:rsidRPr="00165007">
              <w:t>passmark</w:t>
            </w:r>
            <w:proofErr w:type="spellEnd"/>
            <w:r w:rsidR="00165007" w:rsidRPr="00165007">
              <w:t xml:space="preserve"> w teście benchmark 6500</w:t>
            </w:r>
          </w:p>
          <w:p w14:paraId="24455E05" w14:textId="3DC4A12D" w:rsidR="00F02EA5" w:rsidRDefault="00F02EA5" w:rsidP="00F02EA5">
            <w:r>
              <w:t xml:space="preserve">(4 rdzenie, od 1.60 GHz do 4.20 GHz, 6MB cache), Pamięć RAM: 8 GB, Maksymalna obsługiwana ilość </w:t>
            </w:r>
            <w:r>
              <w:lastRenderedPageBreak/>
              <w:t>pamięci RAM: 24 GB, Liczba gniazd pamięci (ogółem / wolne): 1/1</w:t>
            </w:r>
          </w:p>
          <w:p w14:paraId="67187E70" w14:textId="7B9EB743" w:rsidR="00165007" w:rsidRPr="00165007" w:rsidRDefault="00F02EA5" w:rsidP="00165007"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>: 256 GB, Miejsce na dodatkowy wewnętrzny dysk SATA: Możliwość montażu dysku SATA (elementy montażowe w zestawie - sanki), Typ ekranu: Matowy, LED, IPS. Przekątna ekranu: 15,6". Rozdzielczość ekranu: 1920 x 1080 (</w:t>
            </w:r>
            <w:proofErr w:type="spellStart"/>
            <w:r>
              <w:t>FullHD</w:t>
            </w:r>
            <w:proofErr w:type="spellEnd"/>
            <w:r>
              <w:t xml:space="preserve">), Karta graficzna: </w:t>
            </w:r>
            <w:r w:rsidR="00165007" w:rsidRPr="00165007">
              <w:t xml:space="preserve">Minimalna wartość punktów </w:t>
            </w:r>
            <w:proofErr w:type="spellStart"/>
            <w:r w:rsidR="00165007" w:rsidRPr="00165007">
              <w:t>passmark</w:t>
            </w:r>
            <w:proofErr w:type="spellEnd"/>
            <w:r w:rsidR="00165007" w:rsidRPr="00165007">
              <w:t xml:space="preserve"> w teście benchmark </w:t>
            </w:r>
            <w:r w:rsidR="00165007">
              <w:t>1050</w:t>
            </w:r>
          </w:p>
          <w:p w14:paraId="484A1B0E" w14:textId="31B78B72" w:rsidR="0070538A" w:rsidRDefault="00F02EA5" w:rsidP="00F02EA5">
            <w:r>
              <w:t xml:space="preserve">, Dźwięk: Wbudowane głośniki stereo, Wbudowane dwa mikrofony, Kamera internetowa: Kamera z wbudowaną zaślepką 1.0 </w:t>
            </w:r>
            <w:proofErr w:type="spellStart"/>
            <w:r>
              <w:t>Mpix</w:t>
            </w:r>
            <w:proofErr w:type="spellEnd"/>
            <w:r>
              <w:t xml:space="preserve">, Łączność: LAN 10/100/1000 </w:t>
            </w:r>
            <w:proofErr w:type="spellStart"/>
            <w:r>
              <w:t>Mbps</w:t>
            </w:r>
            <w:proofErr w:type="spellEnd"/>
            <w:r>
              <w:t>, Wi-Fi 5 (802.11 a/b/g/n/</w:t>
            </w:r>
            <w:proofErr w:type="spellStart"/>
            <w:r>
              <w:t>ac</w:t>
            </w:r>
            <w:proofErr w:type="spellEnd"/>
            <w:r>
              <w:t xml:space="preserve">), Moduł Bluetooth, Złącza: USB 3.1 Gen. 1 (USB 3.0) - 2 szt., USB Typu-C - 1 szt., USB Typu-C (z </w:t>
            </w:r>
            <w:proofErr w:type="spellStart"/>
            <w:r>
              <w:t>DisplayPort</w:t>
            </w:r>
            <w:proofErr w:type="spellEnd"/>
            <w:r>
              <w:t xml:space="preserve">) - 1 szt., HDMI - 1 szt., Czytnik kart pamięci - 1 szt., USB 2.0 - 1 szt., RJ-45 (LAN) - 1 szt., Wyjście słuchawkowe/wejście mikrofonowe - 1 szt., DC-in (wejście zasilania) - 1 szt., Bateria: 3-komorowa, 4000 </w:t>
            </w:r>
            <w:proofErr w:type="spellStart"/>
            <w:r>
              <w:t>mAh</w:t>
            </w:r>
            <w:proofErr w:type="spellEnd"/>
            <w:r>
              <w:t>, Li-</w:t>
            </w:r>
            <w:proofErr w:type="spellStart"/>
            <w:r>
              <w:t>Ion</w:t>
            </w:r>
            <w:proofErr w:type="spellEnd"/>
            <w:r>
              <w:t xml:space="preserve">, Kolor dominujący: Szary, Czytnik linii papilarnych: Tak, Dodatkowe informacje: Aluminiowa pokrywa matrycy, Aluminiowe wnętrze laptopa, Wydzielona klawiatura numeryczna, Wielodotykowy, intuicyjny </w:t>
            </w:r>
            <w:proofErr w:type="spellStart"/>
            <w:r>
              <w:t>touchpad</w:t>
            </w:r>
            <w:proofErr w:type="spellEnd"/>
            <w:r>
              <w:t xml:space="preserve">, Białe podświetlenie klawiatury, Możliwość zabezpieczenia linką (port </w:t>
            </w:r>
            <w:proofErr w:type="spellStart"/>
            <w:r>
              <w:t>Kensington</w:t>
            </w:r>
            <w:proofErr w:type="spellEnd"/>
            <w:r>
              <w:t xml:space="preserve"> Lock), Szyfrowanie </w:t>
            </w:r>
            <w:proofErr w:type="spellStart"/>
            <w:r>
              <w:t>TPM</w:t>
            </w:r>
            <w:proofErr w:type="spellEnd"/>
            <w:r>
              <w:t>. Dołączone akcesoria: Zasilacz, Firmowy plecak na laptopa, Zainstalowany system operacyjny: Microsoft Windows 10 Pro PL (wersja 64-bitowa)</w:t>
            </w:r>
          </w:p>
          <w:p w14:paraId="338D1371" w14:textId="23F1DE9D" w:rsidR="000B438F" w:rsidRDefault="000B438F" w:rsidP="00F02EA5">
            <w:r w:rsidRPr="000B438F">
              <w:t>Zamawiający informuję, że jest użytkownikiem rozwiązań środowiska MS Windows i wymaga dostarczenia rozwiązań kompatybilnych.</w:t>
            </w:r>
          </w:p>
        </w:tc>
        <w:tc>
          <w:tcPr>
            <w:tcW w:w="1679" w:type="dxa"/>
          </w:tcPr>
          <w:p w14:paraId="795A9DD5" w14:textId="77777777" w:rsidR="0070538A" w:rsidRDefault="0070538A" w:rsidP="00BF63C9">
            <w:pPr>
              <w:jc w:val="center"/>
            </w:pPr>
            <w:r>
              <w:lastRenderedPageBreak/>
              <w:t>15</w:t>
            </w:r>
          </w:p>
          <w:p w14:paraId="462FB6B5" w14:textId="79E24AC0" w:rsidR="0070538A" w:rsidRDefault="0070538A" w:rsidP="00BF63C9">
            <w:pPr>
              <w:jc w:val="center"/>
            </w:pPr>
          </w:p>
        </w:tc>
      </w:tr>
      <w:tr w:rsidR="0070538A" w14:paraId="3F2335C7" w14:textId="77777777" w:rsidTr="007D365B">
        <w:tc>
          <w:tcPr>
            <w:tcW w:w="554" w:type="dxa"/>
          </w:tcPr>
          <w:p w14:paraId="3ADD6978" w14:textId="77777777" w:rsidR="0070538A" w:rsidRDefault="0070538A" w:rsidP="00D63F7B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5B240585" w14:textId="1431464D" w:rsidR="0070538A" w:rsidRDefault="00BC5F76" w:rsidP="002B286A">
            <w:r>
              <w:t>U</w:t>
            </w:r>
            <w:r w:rsidRPr="00BC5F76">
              <w:t>rządzenia do oznaczania i identyfikowania ładunków - czytnik kodów kreskowych</w:t>
            </w:r>
            <w:r w:rsidR="007D365B">
              <w:t>*</w:t>
            </w:r>
          </w:p>
        </w:tc>
        <w:tc>
          <w:tcPr>
            <w:tcW w:w="5212" w:type="dxa"/>
          </w:tcPr>
          <w:p w14:paraId="0FF4B2DC" w14:textId="1360F139" w:rsidR="0070538A" w:rsidRDefault="00F06E77" w:rsidP="0070538A">
            <w:r w:rsidRPr="00F06E77">
              <w:t>Odczytywane kody kreskowe: 1D Typ skanera: Nie Zasięg odczytu: do 36,7 cm Sygnalizacja odczytu: dźwiękowa, świetlna Szybkość skanowania:</w:t>
            </w:r>
            <w:r w:rsidR="00AB48D6">
              <w:t xml:space="preserve"> minimum</w:t>
            </w:r>
            <w:r w:rsidRPr="00F06E77">
              <w:t xml:space="preserve"> 100 </w:t>
            </w:r>
            <w:proofErr w:type="spellStart"/>
            <w:r w:rsidRPr="00F06E77">
              <w:t>scan</w:t>
            </w:r>
            <w:proofErr w:type="spellEnd"/>
            <w:r w:rsidRPr="00F06E77">
              <w:t>/sek. Dostępne interfejsy: USB, RS-232, PS/2 Odporność na upadki: 1,50 m Norma szczelności IP: 42 Temperatura robocza: od 0°C do 50°C</w:t>
            </w:r>
          </w:p>
        </w:tc>
        <w:tc>
          <w:tcPr>
            <w:tcW w:w="1679" w:type="dxa"/>
          </w:tcPr>
          <w:p w14:paraId="03296554" w14:textId="77777777" w:rsidR="0070538A" w:rsidRDefault="00BC5F76" w:rsidP="00BF63C9">
            <w:pPr>
              <w:jc w:val="center"/>
            </w:pPr>
            <w:r>
              <w:t>2</w:t>
            </w:r>
          </w:p>
          <w:p w14:paraId="397E58D8" w14:textId="422E3EBB" w:rsidR="00BC5F76" w:rsidRDefault="00BC5F76" w:rsidP="00BF63C9">
            <w:pPr>
              <w:jc w:val="center"/>
            </w:pPr>
          </w:p>
        </w:tc>
      </w:tr>
      <w:tr w:rsidR="00BC5F76" w14:paraId="5A803AEC" w14:textId="77777777" w:rsidTr="007D365B">
        <w:tc>
          <w:tcPr>
            <w:tcW w:w="554" w:type="dxa"/>
          </w:tcPr>
          <w:p w14:paraId="300C004E" w14:textId="77777777" w:rsidR="00BC5F76" w:rsidRDefault="00BC5F76" w:rsidP="00D63F7B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577485E7" w14:textId="4162C2C0" w:rsidR="00BC5F76" w:rsidRDefault="00BC5F76" w:rsidP="002B286A">
            <w:r>
              <w:t>D</w:t>
            </w:r>
            <w:r w:rsidRPr="00BC5F76">
              <w:t>rukarka kodów kreskowych i etykiet logistycznych</w:t>
            </w:r>
            <w:r w:rsidR="007D365B">
              <w:t>*</w:t>
            </w:r>
          </w:p>
        </w:tc>
        <w:tc>
          <w:tcPr>
            <w:tcW w:w="5212" w:type="dxa"/>
          </w:tcPr>
          <w:p w14:paraId="2C41D965" w14:textId="6143ECA4" w:rsidR="00BC5F76" w:rsidRPr="00BC5F76" w:rsidRDefault="00F06E77" w:rsidP="0070538A">
            <w:r w:rsidRPr="00F06E77">
              <w:t xml:space="preserve">Rodzaj druku: termiczny Rozdzielczość: 203 </w:t>
            </w:r>
            <w:proofErr w:type="spellStart"/>
            <w:r w:rsidRPr="00F06E77">
              <w:t>dpi</w:t>
            </w:r>
            <w:proofErr w:type="spellEnd"/>
            <w:r w:rsidRPr="00F06E77">
              <w:t xml:space="preserve"> Maksymalna szerokość druku: 48 mm Maksymalna długość druku: brak danych Minimalna szerokość etykiety: brak danych Maksymalna szerokość etykiety: 58 mm Maksymalna średnica zewn. rolki: 30 mm Średnica gilzy etykiet brak danych Maksymalna prędkość </w:t>
            </w:r>
            <w:proofErr w:type="gramStart"/>
            <w:r w:rsidRPr="00F06E77">
              <w:t xml:space="preserve">druku: </w:t>
            </w:r>
            <w:r w:rsidR="00F7154A">
              <w:t xml:space="preserve"> minimum</w:t>
            </w:r>
            <w:proofErr w:type="gramEnd"/>
            <w:r w:rsidR="00F7154A">
              <w:t xml:space="preserve"> </w:t>
            </w:r>
            <w:r w:rsidRPr="00F06E77">
              <w:t xml:space="preserve">90 mm/sec Dostępne interfejsy: USB Wyświetlacz: nie Interfejs sieciowy: Wi-Fi, Bluetooth Języki programowania: ESC/POS Moduł RFID: nie Pamięć: 4MB Flash Temperatura pracy: od -15°C do 50°C  </w:t>
            </w:r>
          </w:p>
        </w:tc>
        <w:tc>
          <w:tcPr>
            <w:tcW w:w="1679" w:type="dxa"/>
          </w:tcPr>
          <w:p w14:paraId="408F002C" w14:textId="77777777" w:rsidR="00BC5F76" w:rsidRDefault="00BC5F76" w:rsidP="00BF63C9">
            <w:pPr>
              <w:jc w:val="center"/>
            </w:pPr>
            <w:r>
              <w:t>2</w:t>
            </w:r>
          </w:p>
          <w:p w14:paraId="753DAF6F" w14:textId="4257E23C" w:rsidR="00BC5F76" w:rsidRDefault="00BC5F76" w:rsidP="00BF63C9">
            <w:pPr>
              <w:jc w:val="center"/>
            </w:pPr>
          </w:p>
        </w:tc>
      </w:tr>
      <w:tr w:rsidR="00BC5F76" w14:paraId="27350D7F" w14:textId="77777777" w:rsidTr="007D365B">
        <w:tc>
          <w:tcPr>
            <w:tcW w:w="554" w:type="dxa"/>
          </w:tcPr>
          <w:p w14:paraId="186E10C2" w14:textId="77777777" w:rsidR="00BC5F76" w:rsidRDefault="00BC5F76" w:rsidP="00D63F7B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5185AF21" w14:textId="6E50BA46" w:rsidR="00BC5F76" w:rsidRDefault="00BC5F76" w:rsidP="002B286A">
            <w:r>
              <w:t>P</w:t>
            </w:r>
            <w:r w:rsidRPr="00BC5F76">
              <w:t>łyty, pamięć przenośna, papier, tusze, tonery</w:t>
            </w:r>
          </w:p>
        </w:tc>
        <w:tc>
          <w:tcPr>
            <w:tcW w:w="5212" w:type="dxa"/>
          </w:tcPr>
          <w:p w14:paraId="109C57DD" w14:textId="26A9100F" w:rsidR="00BC5F76" w:rsidRPr="00BC5F76" w:rsidRDefault="00F06E77" w:rsidP="0070538A">
            <w:r>
              <w:t>O</w:t>
            </w:r>
            <w:r w:rsidRPr="00F06E77">
              <w:t>ryginalne tonery do drukarki wielofunkcyjnej ujętej w specyfikacji</w:t>
            </w:r>
            <w:r w:rsidR="009B579A">
              <w:t xml:space="preserve"> (poz. 8)</w:t>
            </w:r>
            <w:r w:rsidRPr="00F06E77">
              <w:t>: czarny (</w:t>
            </w:r>
            <w:proofErr w:type="spellStart"/>
            <w:r w:rsidRPr="00F06E77">
              <w:t>black</w:t>
            </w:r>
            <w:proofErr w:type="spellEnd"/>
            <w:r w:rsidRPr="00F06E77">
              <w:t>, min. wydruku 9000kopi), kolory (cyjan,</w:t>
            </w:r>
            <w:r>
              <w:t xml:space="preserve"> </w:t>
            </w:r>
            <w:r w:rsidRPr="00F06E77">
              <w:t>red,</w:t>
            </w:r>
            <w:r>
              <w:t xml:space="preserve"> </w:t>
            </w:r>
            <w:proofErr w:type="spellStart"/>
            <w:r w:rsidRPr="00F06E77">
              <w:t>yellow</w:t>
            </w:r>
            <w:proofErr w:type="spellEnd"/>
            <w:r w:rsidRPr="00F06E77">
              <w:t xml:space="preserve"> min. Wydruku po 3000kopii</w:t>
            </w:r>
            <w:proofErr w:type="gramStart"/>
            <w:r w:rsidRPr="00F06E77">
              <w:t>),  papier</w:t>
            </w:r>
            <w:proofErr w:type="gramEnd"/>
            <w:r w:rsidRPr="00F06E77">
              <w:t xml:space="preserve"> kredowy ryzy: A3 o gramaturze: 120g, 160g, 200g, 250g, papier kredowy A4 ryzy o gramaturze: 120g, 160g, 200g, 250g, papier A4 o gramaturze 80g ryz 20, papier A3 o gramaturze 80g, ryz 5. koperty A5 sztuk 500, koperty A6 sztuk 1000. Płyty DVD-R + koperty - 100szt, pendrive 32GB USB 3.0 – 5szt.</w:t>
            </w:r>
          </w:p>
        </w:tc>
        <w:tc>
          <w:tcPr>
            <w:tcW w:w="1679" w:type="dxa"/>
          </w:tcPr>
          <w:p w14:paraId="354D3D24" w14:textId="77777777" w:rsidR="00BC5F76" w:rsidRDefault="00BC5F76" w:rsidP="00BF63C9">
            <w:pPr>
              <w:jc w:val="center"/>
            </w:pPr>
            <w:r>
              <w:t>2</w:t>
            </w:r>
          </w:p>
          <w:p w14:paraId="58E368B7" w14:textId="28B7FC0D" w:rsidR="00BC5F76" w:rsidRDefault="00BC5F76" w:rsidP="00BF63C9">
            <w:pPr>
              <w:jc w:val="center"/>
            </w:pPr>
          </w:p>
        </w:tc>
      </w:tr>
      <w:tr w:rsidR="00BC5F76" w14:paraId="227E7D25" w14:textId="77777777" w:rsidTr="007D365B">
        <w:tc>
          <w:tcPr>
            <w:tcW w:w="554" w:type="dxa"/>
          </w:tcPr>
          <w:p w14:paraId="30F37474" w14:textId="77777777" w:rsidR="00BC5F76" w:rsidRDefault="00BC5F76" w:rsidP="00D63F7B">
            <w:pPr>
              <w:pStyle w:val="Akapitzlist"/>
              <w:numPr>
                <w:ilvl w:val="0"/>
                <w:numId w:val="9"/>
              </w:numPr>
              <w:ind w:left="447"/>
            </w:pPr>
            <w:bookmarkStart w:id="9" w:name="_Hlk63934764"/>
          </w:p>
        </w:tc>
        <w:tc>
          <w:tcPr>
            <w:tcW w:w="2042" w:type="dxa"/>
          </w:tcPr>
          <w:p w14:paraId="06C745FC" w14:textId="04D6243C" w:rsidR="00BC5F76" w:rsidRDefault="00BC5F76" w:rsidP="002B286A">
            <w:r>
              <w:t>D</w:t>
            </w:r>
            <w:r w:rsidRPr="00BC5F76">
              <w:t>rukarka laserowa sieciowa ze skanerem i kopiarką</w:t>
            </w:r>
            <w:r w:rsidR="007D365B">
              <w:t>*</w:t>
            </w:r>
          </w:p>
        </w:tc>
        <w:tc>
          <w:tcPr>
            <w:tcW w:w="5212" w:type="dxa"/>
          </w:tcPr>
          <w:p w14:paraId="4E641C36" w14:textId="77777777" w:rsidR="00E462BC" w:rsidRDefault="00F06E77" w:rsidP="0070538A">
            <w:r w:rsidRPr="00F06E77">
              <w:t>Drukarka wielofunkcyjna: przeznaczenie do druku mono/kolor - tekst i grafika rodzaj urządzenia wielofunkcyjne - druk/skan/kopia, technologia druku:</w:t>
            </w:r>
            <w:r>
              <w:t xml:space="preserve"> </w:t>
            </w:r>
            <w:r w:rsidRPr="00F06E77">
              <w:t>laserowa kolorowa, format: A3</w:t>
            </w:r>
            <w:r w:rsidR="00E462BC">
              <w:t xml:space="preserve"> </w:t>
            </w:r>
            <w:r w:rsidRPr="00F06E77">
              <w:t>drukowanie,</w:t>
            </w:r>
          </w:p>
          <w:p w14:paraId="2254E2BD" w14:textId="77777777" w:rsidR="00E462BC" w:rsidRDefault="00F06E77" w:rsidP="0070538A">
            <w:r w:rsidRPr="00F06E77">
              <w:t>wydajność tonera: startowego (mono) 9000 str. A4 (wg normy producenta, wydruk ciągły), wydajność tonera startowego (kolor)</w:t>
            </w:r>
            <w:r w:rsidR="00E462BC">
              <w:t xml:space="preserve"> </w:t>
            </w:r>
            <w:r w:rsidRPr="00F06E77">
              <w:t>3000 str. A4 (wg normy producenta, wydruk ciągły), funkcja oszczędzania tonera, standardowa pamięć 512 MB, miesięczne obciążenie</w:t>
            </w:r>
            <w:r w:rsidR="00E462BC">
              <w:t>:</w:t>
            </w:r>
            <w:r w:rsidRPr="00F06E77">
              <w:t xml:space="preserve"> 25000 stron, poziom hałasu: max 50 </w:t>
            </w:r>
            <w:proofErr w:type="spellStart"/>
            <w:r w:rsidRPr="00F06E77">
              <w:t>dB</w:t>
            </w:r>
            <w:proofErr w:type="spellEnd"/>
            <w:r w:rsidRPr="00F06E77">
              <w:t xml:space="preserve"> </w:t>
            </w:r>
          </w:p>
          <w:p w14:paraId="3B478CD2" w14:textId="77777777" w:rsidR="00AA7C58" w:rsidRDefault="00F06E77" w:rsidP="0070538A">
            <w:r w:rsidRPr="00F06E77">
              <w:t xml:space="preserve">Parametry </w:t>
            </w:r>
            <w:r w:rsidR="00E462BC">
              <w:t>d</w:t>
            </w:r>
            <w:r w:rsidRPr="00F06E77">
              <w:t xml:space="preserve">ruku: rozdzielczość druku mono 1200x2400 </w:t>
            </w:r>
            <w:proofErr w:type="spellStart"/>
            <w:r w:rsidRPr="00F06E77">
              <w:t>dpi</w:t>
            </w:r>
            <w:proofErr w:type="spellEnd"/>
            <w:r w:rsidRPr="00F06E77">
              <w:t xml:space="preserve">, rozdzielczość druku kolorowego 1200x2400 </w:t>
            </w:r>
            <w:proofErr w:type="spellStart"/>
            <w:r w:rsidRPr="00F06E77">
              <w:t>dpi</w:t>
            </w:r>
            <w:proofErr w:type="spellEnd"/>
            <w:r w:rsidRPr="00F06E77">
              <w:t>, szybkość drukowania mono: 20 stron A4/min (12 str./min - A3), szybkość drukowania w kolorze</w:t>
            </w:r>
            <w:r w:rsidR="00AA7C58">
              <w:t>:</w:t>
            </w:r>
            <w:r w:rsidRPr="00F06E77">
              <w:t xml:space="preserve"> 20 stron A4/min (12 str./min - A3), czas do wydruku pierwszej strony mono do </w:t>
            </w:r>
            <w:r w:rsidR="00AA7C58">
              <w:t>9</w:t>
            </w:r>
            <w:r w:rsidRPr="00F06E77">
              <w:t xml:space="preserve"> sekund, czas do wydruku pierwszej strony w kolorze, do 1</w:t>
            </w:r>
            <w:r w:rsidR="00AA7C58">
              <w:t>1</w:t>
            </w:r>
            <w:r w:rsidRPr="00F06E77">
              <w:t xml:space="preserve"> sekund, czas nagrzewania: do 39 sekund, automatyczny druk dwustronny. Skanowanie w kolorze, skanowanie dwustronne, skanowanie do e-maila, optyczna rozdzielczość skanowania 600x600 </w:t>
            </w:r>
            <w:proofErr w:type="spellStart"/>
            <w:r w:rsidRPr="00F06E77">
              <w:t>dpi</w:t>
            </w:r>
            <w:proofErr w:type="spellEnd"/>
            <w:r w:rsidRPr="00F06E77">
              <w:t>, skala szarości: 256 poziom</w:t>
            </w:r>
            <w:r w:rsidR="00AA7C58">
              <w:t>ów</w:t>
            </w:r>
            <w:r w:rsidRPr="00F06E77">
              <w:t>, skanowanie do plików w formacie PDF, Kopiowanie w kolorze</w:t>
            </w:r>
            <w:r w:rsidR="00AA7C58">
              <w:t>.</w:t>
            </w:r>
          </w:p>
          <w:p w14:paraId="59138C68" w14:textId="77777777" w:rsidR="00AA7C58" w:rsidRDefault="00AA7C58" w:rsidP="0070538A">
            <w:r>
              <w:t>S</w:t>
            </w:r>
            <w:r w:rsidR="00F06E77" w:rsidRPr="00F06E77">
              <w:t>zybkość kopiowania monochromatycznego:</w:t>
            </w:r>
            <w:r w:rsidR="00F06E77">
              <w:t xml:space="preserve"> </w:t>
            </w:r>
            <w:r w:rsidR="00F06E77" w:rsidRPr="00F06E77">
              <w:t xml:space="preserve">20 kopii/min A4, 12 str./min - A3, </w:t>
            </w:r>
          </w:p>
          <w:p w14:paraId="314CD712" w14:textId="77777777" w:rsidR="00AA7C58" w:rsidRDefault="00F06E77" w:rsidP="0070538A">
            <w:r w:rsidRPr="00F06E77">
              <w:t>szybkość kopiowania w kolorze: 20 kopii/min A4, do 12 str./min - A3, zakres skalowania: min 25%</w:t>
            </w:r>
            <w:r w:rsidR="00AA7C58">
              <w:t xml:space="preserve"> </w:t>
            </w:r>
            <w:r w:rsidRPr="00F06E77">
              <w:t>max 400%, ilość kopii na arkuszu, N-</w:t>
            </w:r>
            <w:proofErr w:type="spellStart"/>
            <w:r w:rsidRPr="00F06E77">
              <w:t>updo</w:t>
            </w:r>
            <w:proofErr w:type="spellEnd"/>
            <w:r w:rsidRPr="00F06E77">
              <w:t xml:space="preserve"> 4 kopii/arkusz, </w:t>
            </w:r>
            <w:r w:rsidR="00AA7C58">
              <w:t xml:space="preserve">umożliwia ustawienie </w:t>
            </w:r>
            <w:r w:rsidRPr="00F06E77">
              <w:t>maksymaln</w:t>
            </w:r>
            <w:r w:rsidR="00AA7C58">
              <w:t>ej</w:t>
            </w:r>
            <w:r w:rsidRPr="00F06E77">
              <w:t xml:space="preserve"> liczba kopii</w:t>
            </w:r>
            <w:r w:rsidR="00AA7C58">
              <w:t xml:space="preserve"> -</w:t>
            </w:r>
            <w:r w:rsidRPr="00F06E77">
              <w:t xml:space="preserve"> 999, automatyczne kopiowanie dwustronne, </w:t>
            </w:r>
          </w:p>
          <w:p w14:paraId="25D47EBC" w14:textId="7DBEF4A5" w:rsidR="00BC5F76" w:rsidRDefault="00F06E77" w:rsidP="0070538A">
            <w:r w:rsidRPr="00F06E77">
              <w:t xml:space="preserve">Obsługa Nośników: maksymalna gramatura nośników: do </w:t>
            </w:r>
            <w:r w:rsidRPr="001279DB">
              <w:t xml:space="preserve">216 g/m², ilość podajników w standardzie: 3, </w:t>
            </w:r>
            <w:r w:rsidRPr="00F06E77">
              <w:t xml:space="preserve">automatyczny podajnik dokumentów (ADF), podajnik na pojedyncze arkusze,  pojemność podajnika głównego: </w:t>
            </w:r>
            <w:r w:rsidR="00AA7C58">
              <w:t xml:space="preserve">umożliwia jednorazowe załadowanie </w:t>
            </w:r>
            <w:r w:rsidRPr="00F06E77">
              <w:t>do 250 arkuszy, pojemność podajnika automatycznego (ADF): do 110 arkuszy, pojemność odbiornika papieru:</w:t>
            </w:r>
            <w:r w:rsidR="00AA7C58">
              <w:t xml:space="preserve"> </w:t>
            </w:r>
            <w:r w:rsidRPr="00F06E77">
              <w:t xml:space="preserve">250 arkuszy, możliwość drukowania kopert, obsługiwane rodzaje nośników: papier zwykły, obsługiwane formaty nośników: A3,A4,A5,B4,B5, Języki i Emulacje </w:t>
            </w:r>
            <w:r w:rsidRPr="00F06E77">
              <w:lastRenderedPageBreak/>
              <w:t xml:space="preserve">standardowe języki drukarki PCL 6PCL 5eHBPLczcionki i znaki81 </w:t>
            </w:r>
            <w:proofErr w:type="spellStart"/>
            <w:r w:rsidRPr="00F06E77">
              <w:t>European</w:t>
            </w:r>
            <w:proofErr w:type="spellEnd"/>
            <w:r w:rsidRPr="00F06E77">
              <w:t xml:space="preserve"> </w:t>
            </w:r>
            <w:proofErr w:type="spellStart"/>
            <w:r w:rsidRPr="00F06E77">
              <w:t>fonts</w:t>
            </w:r>
            <w:proofErr w:type="spellEnd"/>
            <w:r w:rsidRPr="00F06E77">
              <w:t xml:space="preserve"> PCL5/636, Symbol set. Komunikacja </w:t>
            </w:r>
            <w:proofErr w:type="spellStart"/>
            <w:r w:rsidRPr="00F06E77">
              <w:t>ethernet</w:t>
            </w:r>
            <w:proofErr w:type="spellEnd"/>
            <w:r w:rsidRPr="00F06E77">
              <w:t xml:space="preserve"> - druk w sieci LAN, kasety startowe z tonerem czarnym o wydajności </w:t>
            </w:r>
            <w:r w:rsidR="00F7154A">
              <w:t>minimum</w:t>
            </w:r>
            <w:r w:rsidRPr="00F06E77">
              <w:t xml:space="preserve"> 9000 stron i kolorowym o wydajności </w:t>
            </w:r>
            <w:r w:rsidR="00F7154A">
              <w:t>minimum</w:t>
            </w:r>
            <w:r w:rsidRPr="00F06E77">
              <w:t xml:space="preserve"> 3000 stron. Panel sterowania: Kolorowy ekran dotykowy, 4.3 cala, podstawa jezdna.</w:t>
            </w:r>
          </w:p>
        </w:tc>
        <w:tc>
          <w:tcPr>
            <w:tcW w:w="1679" w:type="dxa"/>
          </w:tcPr>
          <w:p w14:paraId="123CB137" w14:textId="77777777" w:rsidR="00BC5F76" w:rsidRDefault="00BC5F76" w:rsidP="00BF63C9">
            <w:pPr>
              <w:jc w:val="center"/>
            </w:pPr>
            <w:r>
              <w:lastRenderedPageBreak/>
              <w:t>1</w:t>
            </w:r>
          </w:p>
          <w:p w14:paraId="640EAFE3" w14:textId="347BF397" w:rsidR="006D3074" w:rsidRDefault="006D3074" w:rsidP="00BF63C9">
            <w:pPr>
              <w:jc w:val="center"/>
            </w:pPr>
          </w:p>
        </w:tc>
      </w:tr>
      <w:bookmarkEnd w:id="9"/>
      <w:tr w:rsidR="006D3074" w14:paraId="507DDC95" w14:textId="77777777" w:rsidTr="007D365B">
        <w:tc>
          <w:tcPr>
            <w:tcW w:w="554" w:type="dxa"/>
          </w:tcPr>
          <w:p w14:paraId="7EF47F60" w14:textId="77777777" w:rsidR="006D3074" w:rsidRDefault="006D3074" w:rsidP="00D63F7B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04C770A7" w14:textId="4E4E9B6C" w:rsidR="006D3074" w:rsidRDefault="006D3074" w:rsidP="002B286A">
            <w:r>
              <w:t>Projektor multimedialny z funkcją interaktywną</w:t>
            </w:r>
            <w:r w:rsidRPr="006D3074">
              <w:t>, ekranem i wizualizerem:</w:t>
            </w:r>
          </w:p>
        </w:tc>
        <w:tc>
          <w:tcPr>
            <w:tcW w:w="5212" w:type="dxa"/>
          </w:tcPr>
          <w:p w14:paraId="582DF10B" w14:textId="77777777" w:rsidR="00F06E77" w:rsidRDefault="00F06E77" w:rsidP="00F06E77">
            <w:r>
              <w:t>PROJEKTOR Z FUNKCJA INTERAKTYWNĄ i ekranem i wizualizerem:</w:t>
            </w:r>
          </w:p>
          <w:p w14:paraId="75851C6B" w14:textId="04934FBB" w:rsidR="00F06E77" w:rsidRDefault="00F06E77" w:rsidP="00F06E77">
            <w:r>
              <w:t xml:space="preserve">Projekcja Krótkoogniskowa Technologia wyświetlania DLP Rozdzielczość 1920 x 1080. Jasność 3500 ANSI Lumenów Kontrast statyczny 10 000:1 Obiektyw - F = 2.5 - f = 5.1 mm Współczynnik projekcji (max) 0,35:1 Minimalna przekątna obrazu: 88 '' Maksymalna przekątna obrazu: 110 '' Trwałość źródła światła 3000 h Trwałość źródła światła (ECO) 7000 h Audio-Tak, Gniazda we/wy  2 x 3,5 mm </w:t>
            </w:r>
            <w:proofErr w:type="spellStart"/>
            <w:r>
              <w:t>minijack</w:t>
            </w:r>
            <w:proofErr w:type="spellEnd"/>
            <w:r>
              <w:t xml:space="preserve"> 3 x 15-pin D-</w:t>
            </w:r>
            <w:proofErr w:type="spellStart"/>
            <w:r>
              <w:t>Sub</w:t>
            </w:r>
            <w:proofErr w:type="spellEnd"/>
            <w:r>
              <w:t xml:space="preserve"> 2 x </w:t>
            </w:r>
            <w:proofErr w:type="spellStart"/>
            <w:r>
              <w:t>HDMI</w:t>
            </w:r>
            <w:proofErr w:type="spellEnd"/>
            <w:r>
              <w:t xml:space="preserve"> 1 x </w:t>
            </w:r>
            <w:proofErr w:type="spellStart"/>
            <w:r>
              <w:t>Composite</w:t>
            </w:r>
            <w:proofErr w:type="spellEnd"/>
            <w:r>
              <w:t xml:space="preserve"> 1 x Mini-DIN-4 (S-Video) 1 x mini USB (</w:t>
            </w:r>
            <w:proofErr w:type="spellStart"/>
            <w:r>
              <w:t>Type</w:t>
            </w:r>
            <w:proofErr w:type="spellEnd"/>
            <w:r>
              <w:t xml:space="preserve"> B) 1 x USB 2.0 1 x RS-232 (COM) 1 x RJ-45 LAN 2 x RCA out Poziom hałasu max. 33 </w:t>
            </w:r>
            <w:proofErr w:type="spellStart"/>
            <w:r>
              <w:t>dB</w:t>
            </w:r>
            <w:proofErr w:type="spellEnd"/>
            <w:r>
              <w:t xml:space="preserve"> Pobór mocy 290 W, Funkcje - 3D </w:t>
            </w:r>
            <w:proofErr w:type="spellStart"/>
            <w:r>
              <w:t>Ready</w:t>
            </w:r>
            <w:proofErr w:type="spellEnd"/>
            <w:r>
              <w:t xml:space="preserve"> - </w:t>
            </w:r>
            <w:r w:rsidR="00C33157">
              <w:t>Bez filtrowy</w:t>
            </w:r>
            <w:r>
              <w:t xml:space="preserve"> układ chłodzenia - </w:t>
            </w:r>
            <w:proofErr w:type="spellStart"/>
            <w:r>
              <w:t>BrilliantColor</w:t>
            </w:r>
            <w:proofErr w:type="spellEnd"/>
            <w:r>
              <w:t xml:space="preserve"> - Funkcja "</w:t>
            </w:r>
            <w:proofErr w:type="spellStart"/>
            <w:r>
              <w:t>Freeze</w:t>
            </w:r>
            <w:proofErr w:type="spellEnd"/>
            <w:r>
              <w:t xml:space="preserve">" - Funkcja interaktywna - Korekcja </w:t>
            </w:r>
            <w:proofErr w:type="spellStart"/>
            <w:r>
              <w:t>Keystone</w:t>
            </w:r>
            <w:proofErr w:type="spellEnd"/>
            <w:r>
              <w:t xml:space="preserve"> (w pionie +/- 40°) - korekcja efektu trapezowego - Menu ekranowe w j. polskim - Sterowanie i zarządzanie przez sieć - Szybkie włączanie i wyłączanie - Tryb tablicy kolorowej - Współpraca z </w:t>
            </w:r>
            <w:proofErr w:type="spellStart"/>
            <w:r>
              <w:t>Crestron</w:t>
            </w:r>
            <w:proofErr w:type="spellEnd"/>
            <w:r>
              <w:t xml:space="preserve"> </w:t>
            </w:r>
            <w:proofErr w:type="spellStart"/>
            <w:r>
              <w:t>RoomView</w:t>
            </w:r>
            <w:proofErr w:type="spellEnd"/>
            <w:r>
              <w:t xml:space="preserve"> - Zabezpieczenie kodem PIN - Baterie do pilota - Kabel </w:t>
            </w:r>
            <w:proofErr w:type="spellStart"/>
            <w:r>
              <w:t>VGA</w:t>
            </w:r>
            <w:proofErr w:type="spellEnd"/>
            <w:r>
              <w:t xml:space="preserve"> (D-</w:t>
            </w:r>
            <w:proofErr w:type="spellStart"/>
            <w:r>
              <w:t>Sub</w:t>
            </w:r>
            <w:proofErr w:type="spellEnd"/>
            <w:r>
              <w:t xml:space="preserve"> 15) - Kabel zasilający - Osłona obiektywu - Pilot - Płyta CD z instrukcją obsługi - Wskaźniki interaktywne - Dedykowany do </w:t>
            </w:r>
            <w:r w:rsidR="00C33157">
              <w:t>urządzenia</w:t>
            </w:r>
            <w:r>
              <w:t xml:space="preserve"> uchwyt, Typ złącza: HDMI (zasilane przez USB). Zgodność: urządzenia z systemami Windows 10 lub Windows 8.1, które obsługują technologię </w:t>
            </w:r>
            <w:proofErr w:type="spellStart"/>
            <w:r>
              <w:t>Miracast</w:t>
            </w:r>
            <w:proofErr w:type="spellEnd"/>
            <w:r>
              <w:t>. Pełna funkcjonalność może nie być dostępna w przypadku urządzeń nieobsługujących HDCP. Obsługa aplikacji do systemu Windows: Obsługiwane platformy — X86, X64 i ARM z systemami operacyjnymi Windows 10 i Windows 8.1+. Oprogramowanie w językach lokalnych: polski. Funkcje: Odbiornik audio i wideo, Parowanie z wieloma urządzeniami (nie jednocześnie), Obsługa formatu audio PCM</w:t>
            </w:r>
          </w:p>
          <w:p w14:paraId="0EA02485" w14:textId="77777777" w:rsidR="00F06E77" w:rsidRDefault="00F06E77" w:rsidP="00F06E77">
            <w:r>
              <w:t>Zasięg fal radiowych: do 22,9 stopy (7 metrów).</w:t>
            </w:r>
          </w:p>
          <w:p w14:paraId="72397AED" w14:textId="30A5A84E" w:rsidR="006D3074" w:rsidRPr="00BC5F76" w:rsidRDefault="00F06E77" w:rsidP="00F06E77">
            <w:r>
              <w:t>Wejścia: 1 x HDMI,1 x USB typu A,1 x Ilość wejść VGA. Wyjścia: 1 x Ilość wyjść HDMI,1 x Ilość wyjść VGA,1 x Ilość wyjść 3,5 mm Mini Jack. Zoom 12, Czujnik: 1/2.</w:t>
            </w:r>
            <w:proofErr w:type="gramStart"/>
            <w:r>
              <w:t>8“ CMOS</w:t>
            </w:r>
            <w:proofErr w:type="gramEnd"/>
            <w:r>
              <w:t xml:space="preserve">, </w:t>
            </w:r>
            <w:proofErr w:type="spellStart"/>
            <w:r>
              <w:t>Megapixele</w:t>
            </w:r>
            <w:proofErr w:type="spellEnd"/>
            <w:r>
              <w:t xml:space="preserve">: 3,4 </w:t>
            </w:r>
            <w:proofErr w:type="spellStart"/>
            <w:r>
              <w:t>MP</w:t>
            </w:r>
            <w:proofErr w:type="spellEnd"/>
            <w:r>
              <w:t xml:space="preserve">, Gwarancja: 60 m, Typ gwarancji: </w:t>
            </w:r>
            <w:proofErr w:type="spellStart"/>
            <w:r>
              <w:t>BringIn</w:t>
            </w:r>
            <w:proofErr w:type="spellEnd"/>
            <w:r>
              <w:t>-Service.</w:t>
            </w:r>
          </w:p>
        </w:tc>
        <w:tc>
          <w:tcPr>
            <w:tcW w:w="1679" w:type="dxa"/>
          </w:tcPr>
          <w:p w14:paraId="7AC15279" w14:textId="77777777" w:rsidR="006D3074" w:rsidRDefault="005C7D7D" w:rsidP="00BF63C9">
            <w:pPr>
              <w:jc w:val="center"/>
            </w:pPr>
            <w:r>
              <w:t>1</w:t>
            </w:r>
          </w:p>
          <w:p w14:paraId="222DC225" w14:textId="210C951E" w:rsidR="005C7D7D" w:rsidRDefault="005C7D7D" w:rsidP="00BF63C9">
            <w:pPr>
              <w:jc w:val="center"/>
            </w:pPr>
          </w:p>
        </w:tc>
      </w:tr>
      <w:tr w:rsidR="005C7D7D" w14:paraId="4CF6CEB1" w14:textId="77777777" w:rsidTr="007D365B">
        <w:tc>
          <w:tcPr>
            <w:tcW w:w="554" w:type="dxa"/>
          </w:tcPr>
          <w:p w14:paraId="289E2269" w14:textId="77777777" w:rsidR="005C7D7D" w:rsidRDefault="005C7D7D" w:rsidP="00D63F7B">
            <w:pPr>
              <w:pStyle w:val="Akapitzlist"/>
              <w:numPr>
                <w:ilvl w:val="0"/>
                <w:numId w:val="9"/>
              </w:numPr>
              <w:ind w:left="447"/>
            </w:pPr>
          </w:p>
        </w:tc>
        <w:tc>
          <w:tcPr>
            <w:tcW w:w="2042" w:type="dxa"/>
          </w:tcPr>
          <w:p w14:paraId="559AD981" w14:textId="688ADBE8" w:rsidR="005C7D7D" w:rsidRDefault="009B579A" w:rsidP="002B286A">
            <w:r>
              <w:t>k</w:t>
            </w:r>
            <w:r w:rsidR="005C7D7D" w:rsidRPr="005C7D7D">
              <w:t xml:space="preserve">omputer przenośny </w:t>
            </w:r>
            <w:r>
              <w:t xml:space="preserve">– laptop </w:t>
            </w:r>
            <w:r>
              <w:lastRenderedPageBreak/>
              <w:t>z oprogramowaniem</w:t>
            </w:r>
            <w:r w:rsidR="007D365B">
              <w:t>*</w:t>
            </w:r>
          </w:p>
        </w:tc>
        <w:tc>
          <w:tcPr>
            <w:tcW w:w="5212" w:type="dxa"/>
          </w:tcPr>
          <w:p w14:paraId="43BF533F" w14:textId="7AFD6937" w:rsidR="00C33157" w:rsidRDefault="00C33157" w:rsidP="00C33157">
            <w:r>
              <w:lastRenderedPageBreak/>
              <w:t xml:space="preserve">Laptop </w:t>
            </w:r>
            <w:proofErr w:type="gramStart"/>
            <w:r>
              <w:t>przenośny:  15</w:t>
            </w:r>
            <w:proofErr w:type="gramEnd"/>
            <w:r>
              <w:t xml:space="preserve"> /8GB/256/Win10P</w:t>
            </w:r>
          </w:p>
          <w:p w14:paraId="029D2E71" w14:textId="77777777" w:rsidR="00472306" w:rsidRPr="00472306" w:rsidRDefault="00C33157" w:rsidP="00472306">
            <w:r>
              <w:lastRenderedPageBreak/>
              <w:t xml:space="preserve">Procesor: </w:t>
            </w:r>
            <w:r w:rsidR="00472306" w:rsidRPr="00472306">
              <w:t xml:space="preserve">Minimalna wartość punktów </w:t>
            </w:r>
            <w:proofErr w:type="spellStart"/>
            <w:r w:rsidR="00472306" w:rsidRPr="00472306">
              <w:t>passmark</w:t>
            </w:r>
            <w:proofErr w:type="spellEnd"/>
            <w:r w:rsidR="00472306" w:rsidRPr="00472306">
              <w:t xml:space="preserve"> w teście benchmark 6500</w:t>
            </w:r>
          </w:p>
          <w:p w14:paraId="1DE970D4" w14:textId="630B626A" w:rsidR="00C33157" w:rsidRDefault="00C33157" w:rsidP="00C33157">
            <w:r>
              <w:t>(4 rdzenie, od 1.60 GHz do 4.20 GHz, 6MB cache), Pamięć RAM: 8 GB, Maksymalna obsługiwana ilość pamięci RAM: 24 GB, Liczba gniazd pamięci (ogółem / wolne): 1/1</w:t>
            </w:r>
          </w:p>
          <w:p w14:paraId="1FE0BBE3" w14:textId="2745A9C5" w:rsidR="00472306" w:rsidRPr="00472306" w:rsidRDefault="00C33157" w:rsidP="00472306"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>: 256 GB, Miejsce na dodatkowy wewnętrzny dysk SATA: Możliwość montażu dysku SATA (elementy montażowe w zestawie - sanki), Typ ekranu: Matowy, LED, IPS. Przekątna ekranu: 15,6". Rozdzielczość ekranu: 1920 x 1080 (</w:t>
            </w:r>
            <w:proofErr w:type="spellStart"/>
            <w:r>
              <w:t>FullHD</w:t>
            </w:r>
            <w:proofErr w:type="spellEnd"/>
            <w:r>
              <w:t xml:space="preserve">), Karta graficzna: </w:t>
            </w:r>
            <w:r w:rsidR="00472306" w:rsidRPr="00472306">
              <w:t xml:space="preserve">Minimalna wartość punktów </w:t>
            </w:r>
            <w:proofErr w:type="spellStart"/>
            <w:r w:rsidR="00472306" w:rsidRPr="00472306">
              <w:t>passmark</w:t>
            </w:r>
            <w:proofErr w:type="spellEnd"/>
            <w:r w:rsidR="00472306" w:rsidRPr="00472306">
              <w:t xml:space="preserve"> w teście benchmark </w:t>
            </w:r>
            <w:r w:rsidR="00472306">
              <w:t>1050</w:t>
            </w:r>
          </w:p>
          <w:p w14:paraId="1F9A3FCC" w14:textId="0B94B81A" w:rsidR="00C33157" w:rsidRDefault="00C33157" w:rsidP="00C33157">
            <w:r>
              <w:t xml:space="preserve">, Dźwięk: Wbudowane głośniki stereo, Wbudowane dwa mikrofony, Kamera internetowa: Kamera z wbudowaną zaślepką 1.0 </w:t>
            </w:r>
            <w:proofErr w:type="spellStart"/>
            <w:r>
              <w:t>Mpix</w:t>
            </w:r>
            <w:proofErr w:type="spellEnd"/>
            <w:r>
              <w:t xml:space="preserve">, Łączność: LAN 10/100/1000 </w:t>
            </w:r>
            <w:proofErr w:type="spellStart"/>
            <w:r>
              <w:t>Mbps</w:t>
            </w:r>
            <w:proofErr w:type="spellEnd"/>
            <w:r>
              <w:t>, Wi-Fi 5 (802.11 a/b/g/n/</w:t>
            </w:r>
            <w:proofErr w:type="spellStart"/>
            <w:r>
              <w:t>ac</w:t>
            </w:r>
            <w:proofErr w:type="spellEnd"/>
            <w:r>
              <w:t xml:space="preserve">), Moduł Bluetooth, Złącza: USB 3.1 Gen. 1 (USB 3.0) - 2 szt., USB Typu-C - 1 szt., USB Typu-C (z </w:t>
            </w:r>
            <w:proofErr w:type="spellStart"/>
            <w:r>
              <w:t>DisplayPort</w:t>
            </w:r>
            <w:proofErr w:type="spellEnd"/>
            <w:r>
              <w:t xml:space="preserve">) - 1 szt., HDMI - 1 szt., Czytnik kart pamięci - 1 szt., USB 2.0 - 1 szt., RJ-45 (LAN) - 1 szt., Wyjście słuchawkowe/wejście mikrofonowe - 1 szt., DC-in (wejście zasilania) - 1 szt., Bateria: 3-komorowa, 4000 </w:t>
            </w:r>
            <w:proofErr w:type="spellStart"/>
            <w:r>
              <w:t>mAh</w:t>
            </w:r>
            <w:proofErr w:type="spellEnd"/>
            <w:r>
              <w:t>, Li-</w:t>
            </w:r>
            <w:proofErr w:type="spellStart"/>
            <w:r>
              <w:t>Ion</w:t>
            </w:r>
            <w:proofErr w:type="spellEnd"/>
            <w:r>
              <w:t xml:space="preserve">, Kolor dominujący: Szary, Czytnik linii papilarnych: Tak, Dodatkowe informacje: Aluminiowa pokrywa matrycy, Aluminiowe wnętrze laptopa, Wydzielona klawiatura numeryczna, Wielodotykowy, intuicyjny </w:t>
            </w:r>
            <w:proofErr w:type="spellStart"/>
            <w:r>
              <w:t>touchpad</w:t>
            </w:r>
            <w:proofErr w:type="spellEnd"/>
            <w:r>
              <w:t xml:space="preserve">, Białe podświetlenie klawiatury, Możliwość zabezpieczenia linką (port </w:t>
            </w:r>
            <w:proofErr w:type="spellStart"/>
            <w:r>
              <w:t>Kensington</w:t>
            </w:r>
            <w:proofErr w:type="spellEnd"/>
            <w:r>
              <w:t xml:space="preserve"> Lock), Szyfrowanie </w:t>
            </w:r>
            <w:proofErr w:type="spellStart"/>
            <w:r>
              <w:t>TPM</w:t>
            </w:r>
            <w:proofErr w:type="spellEnd"/>
            <w:r>
              <w:t xml:space="preserve">. Dołączone akcesoria: Zasilacz, Firmowy plecak na laptopa, Zainstalowany system operacyjny: Microsoft Windows 10 Pro PL (wersja 64-bitowa), Pakiet MS Office 2019. Bezprzewodowy router posiadający funkcjonalność punktu dostępowego i klienta sieci </w:t>
            </w:r>
            <w:proofErr w:type="spellStart"/>
            <w:r>
              <w:t>WiFi</w:t>
            </w:r>
            <w:proofErr w:type="spellEnd"/>
            <w:r>
              <w:t>. 3szt-Bezprzewodowy adapter do wyświetlania zawartości ekranu</w:t>
            </w:r>
          </w:p>
          <w:p w14:paraId="7B8E3339" w14:textId="77777777" w:rsidR="00C33157" w:rsidRDefault="00C33157" w:rsidP="00C33157">
            <w:r>
              <w:t xml:space="preserve">Typ złącza: HDMI (zasilane przez USB). Zgodność: urządzenia z systemami Windows 10 lub Windows 8.1, które obsługują technologię </w:t>
            </w:r>
            <w:proofErr w:type="spellStart"/>
            <w:r>
              <w:t>Miracast</w:t>
            </w:r>
            <w:proofErr w:type="spellEnd"/>
            <w:r>
              <w:t>. Pełna funkcjonalność może nie być dostępna w przypadku urządzeń nieobsługujących HDCP. Obsługa aplikacji do systemu Windows: Obsługiwane platformy — X86, X64 i ARM z systemami operacyjnymi Windows 10 i Windows 8.1+. Oprogramowanie w językach lokalnych: polski. Funkcje: Odbiornik audio i wideo, Parowanie z wieloma urządzeniami (nie jednocześnie), Obsługa formatu audio PCM</w:t>
            </w:r>
          </w:p>
          <w:p w14:paraId="18766845" w14:textId="1703A16D" w:rsidR="005C7D7D" w:rsidRDefault="00C33157" w:rsidP="00C33157">
            <w:r>
              <w:t xml:space="preserve">Zasięg fal radiowych: do 22,9 stopy (7 metrów). Zewnętrzna nagrywarka DVD-RW, Bezprzewodowe słuchawki z mikrofonem kompatybilne z komputerem, </w:t>
            </w:r>
            <w:r>
              <w:lastRenderedPageBreak/>
              <w:t>posiadające wbudowany akumulator pozwalający na min 2 godziny czasu pracy</w:t>
            </w:r>
            <w:r w:rsidR="000B438F" w:rsidRPr="000B438F">
              <w:t xml:space="preserve"> Zamawiający informuję, że jest użytkownikiem rozwiązań środowiska MS Windows i wymaga dostarczenia rozwiązań kompatybilnych.</w:t>
            </w:r>
          </w:p>
          <w:p w14:paraId="30970F05" w14:textId="7DD967F7" w:rsidR="000B438F" w:rsidRDefault="000B438F" w:rsidP="00C33157"/>
        </w:tc>
        <w:tc>
          <w:tcPr>
            <w:tcW w:w="1679" w:type="dxa"/>
          </w:tcPr>
          <w:p w14:paraId="2E27EE89" w14:textId="6F0B5693" w:rsidR="005C7D7D" w:rsidRDefault="005C7D7D" w:rsidP="00BF63C9">
            <w:pPr>
              <w:jc w:val="center"/>
            </w:pPr>
            <w:r>
              <w:lastRenderedPageBreak/>
              <w:t>1</w:t>
            </w:r>
          </w:p>
        </w:tc>
      </w:tr>
    </w:tbl>
    <w:bookmarkEnd w:id="8"/>
    <w:p w14:paraId="7E7BCDEC" w14:textId="77777777" w:rsidR="007D365B" w:rsidRPr="007D365B" w:rsidRDefault="007D365B" w:rsidP="007D365B">
      <w:r w:rsidRPr="007D365B">
        <w:lastRenderedPageBreak/>
        <w:t>* wymagany okres gwarancji min. 24 miesięcy</w:t>
      </w:r>
    </w:p>
    <w:p w14:paraId="60EF23AC" w14:textId="77777777" w:rsidR="00EA16E7" w:rsidRDefault="00EA16E7" w:rsidP="00EA16E7"/>
    <w:p w14:paraId="2CAA1C91" w14:textId="513871EC" w:rsidR="00EA16E7" w:rsidRDefault="00EA16E7">
      <w:r>
        <w:br w:type="page"/>
      </w:r>
    </w:p>
    <w:p w14:paraId="651B3B3A" w14:textId="4CCDAF62" w:rsidR="00EA16E7" w:rsidRDefault="00EA16E7" w:rsidP="00EA16E7">
      <w:pPr>
        <w:jc w:val="right"/>
      </w:pPr>
      <w:r>
        <w:lastRenderedPageBreak/>
        <w:t>Załącznik nr 1</w:t>
      </w:r>
      <w:r w:rsidR="006660FF">
        <w:t>D</w:t>
      </w:r>
      <w:r>
        <w:t xml:space="preserve"> </w:t>
      </w:r>
    </w:p>
    <w:p w14:paraId="60BC0034" w14:textId="59CA9511" w:rsidR="00EA16E7" w:rsidRDefault="00546E1D" w:rsidP="00EA16E7">
      <w:r>
        <w:t>OR.272.3.2021</w:t>
      </w:r>
    </w:p>
    <w:p w14:paraId="71BEBFEA" w14:textId="77777777" w:rsidR="00EA16E7" w:rsidRDefault="00EA16E7" w:rsidP="00EA16E7"/>
    <w:p w14:paraId="3DD561DA" w14:textId="77777777" w:rsidR="00EA16E7" w:rsidRDefault="00EA16E7" w:rsidP="00EA16E7">
      <w:pPr>
        <w:jc w:val="center"/>
        <w:rPr>
          <w:b/>
          <w:bCs/>
          <w:sz w:val="40"/>
          <w:szCs w:val="40"/>
        </w:rPr>
      </w:pPr>
      <w:r w:rsidRPr="00E713FE">
        <w:rPr>
          <w:b/>
          <w:bCs/>
          <w:sz w:val="40"/>
          <w:szCs w:val="40"/>
        </w:rPr>
        <w:t>OPIS PRZEDMIOTU ZAMÓWIENIA</w:t>
      </w:r>
    </w:p>
    <w:p w14:paraId="3E17CD20" w14:textId="77777777" w:rsidR="00EA16E7" w:rsidRDefault="00EA16E7" w:rsidP="00EA16E7"/>
    <w:p w14:paraId="322511CD" w14:textId="258E995C" w:rsidR="00EA16E7" w:rsidRDefault="00EA16E7" w:rsidP="00EA16E7">
      <w:r>
        <w:t xml:space="preserve">Dla Części </w:t>
      </w:r>
      <w:r w:rsidR="006660FF">
        <w:t>4</w:t>
      </w:r>
      <w:r>
        <w:t xml:space="preserve"> Dostawa wyposażenia do pracowni technik </w:t>
      </w:r>
      <w:r w:rsidR="006660FF">
        <w:t>usług fryzjerskich</w:t>
      </w:r>
      <w:r>
        <w:t xml:space="preserve"> w ZSET w Rakowicach Wielkich </w:t>
      </w:r>
    </w:p>
    <w:p w14:paraId="5328C2C2" w14:textId="776FAFAB" w:rsidR="00EA16E7" w:rsidRDefault="00EA16E7" w:rsidP="00EA16E7">
      <w:pPr>
        <w:rPr>
          <w:b/>
        </w:rPr>
      </w:pPr>
      <w:r>
        <w:t xml:space="preserve">w postępowaniu pn. </w:t>
      </w:r>
      <w:r w:rsidR="00E669BB" w:rsidRPr="00E669BB">
        <w:rPr>
          <w:b/>
        </w:rPr>
        <w:t>Dostawa sprzętu komputerowego i oprogramowania dla siedmiu pracowni dydaktycznych w ramach projektu „Kompleksowe wsparcie kształcenia w zawodzie dla Powiatu Lwóweckiego”</w:t>
      </w:r>
    </w:p>
    <w:p w14:paraId="1653595A" w14:textId="77777777" w:rsidR="00E669BB" w:rsidRPr="0078136E" w:rsidRDefault="00E669BB" w:rsidP="00E669BB">
      <w:pPr>
        <w:numPr>
          <w:ilvl w:val="0"/>
          <w:numId w:val="17"/>
        </w:numPr>
        <w:spacing w:after="0" w:line="240" w:lineRule="auto"/>
        <w:contextualSpacing/>
        <w:jc w:val="both"/>
      </w:pPr>
      <w:r w:rsidRPr="0078136E">
        <w:t xml:space="preserve">Wykonawca dostarczy przedmiot zamówienia pod adres: </w:t>
      </w:r>
    </w:p>
    <w:p w14:paraId="16979343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Zespól Szkół Ekonomiczno Technicznych </w:t>
      </w:r>
    </w:p>
    <w:p w14:paraId="4FF92258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Rakowice Wielkie 48</w:t>
      </w:r>
    </w:p>
    <w:p w14:paraId="23A75BDE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59-600 Lwówek Śląski </w:t>
      </w:r>
    </w:p>
    <w:p w14:paraId="667C1B94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Pomieszczenia na parterze I </w:t>
      </w:r>
      <w:proofErr w:type="spellStart"/>
      <w:r w:rsidRPr="0078136E">
        <w:t>i</w:t>
      </w:r>
      <w:proofErr w:type="spellEnd"/>
      <w:r w:rsidRPr="0078136E">
        <w:t xml:space="preserve"> II piętrze</w:t>
      </w:r>
    </w:p>
    <w:p w14:paraId="423AE4FE" w14:textId="77777777" w:rsidR="00E669BB" w:rsidRPr="0078136E" w:rsidRDefault="00E669BB" w:rsidP="00E669BB">
      <w:pPr>
        <w:numPr>
          <w:ilvl w:val="0"/>
          <w:numId w:val="17"/>
        </w:numPr>
        <w:spacing w:after="0" w:line="240" w:lineRule="auto"/>
        <w:contextualSpacing/>
        <w:jc w:val="both"/>
      </w:pPr>
      <w:r w:rsidRPr="0078136E">
        <w:t>Wykonawca pokrywa koszty transportu, odpowiada za prawidłowe warunki transportu oraz ponosi koszty usunięcia ewentualnych uszkodzeń podczas dostawy. Zapewnia rozładunek oraz wniesienie do wskazanych pomieszczeń. Ponadto zmontuje, zamontuje i uruchomi wskazane elementy dostawy.</w:t>
      </w:r>
    </w:p>
    <w:p w14:paraId="686FB126" w14:textId="77777777" w:rsidR="00E669BB" w:rsidRPr="0078136E" w:rsidRDefault="00E669BB" w:rsidP="00E669BB">
      <w:pPr>
        <w:numPr>
          <w:ilvl w:val="0"/>
          <w:numId w:val="17"/>
        </w:numPr>
        <w:spacing w:after="0" w:line="240" w:lineRule="auto"/>
        <w:contextualSpacing/>
        <w:jc w:val="both"/>
        <w:rPr>
          <w:color w:val="000000" w:themeColor="text1"/>
        </w:rPr>
      </w:pPr>
      <w:r w:rsidRPr="0078136E">
        <w:t xml:space="preserve">Wykonawca udzieli gwarancji nie krótszej niż 24 miesięcy na przedmiot zamówienia, </w:t>
      </w:r>
      <w:r w:rsidRPr="0078136E">
        <w:rPr>
          <w:color w:val="000000" w:themeColor="text1"/>
        </w:rPr>
        <w:t xml:space="preserve">o ile w postępowaniu nie przyjęto wydłużenia okresu gwarancji jako kryterium oceny i Wykonawca nie przewidział wydłużenia okresu gwarancji. </w:t>
      </w:r>
    </w:p>
    <w:p w14:paraId="1FEBE695" w14:textId="77777777" w:rsidR="00E669BB" w:rsidRPr="0078136E" w:rsidRDefault="00E669BB" w:rsidP="00E669BB">
      <w:pPr>
        <w:numPr>
          <w:ilvl w:val="0"/>
          <w:numId w:val="17"/>
        </w:numPr>
        <w:spacing w:after="0" w:line="240" w:lineRule="auto"/>
        <w:contextualSpacing/>
        <w:jc w:val="both"/>
      </w:pPr>
      <w:r w:rsidRPr="0078136E">
        <w:t>Wykonawca może powierzyć wykonanie części zamówienia podwykonawcom. Wykonawca zobowiązany jest wskazać w ofercie części zamówienia, których wykonanie zamierza powierzyć podwykonawcom.</w:t>
      </w:r>
    </w:p>
    <w:p w14:paraId="37F9AB8F" w14:textId="77777777" w:rsidR="00E669BB" w:rsidRPr="0078136E" w:rsidRDefault="00E669BB" w:rsidP="00E669BB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theme="minorHAnsi"/>
        </w:rPr>
      </w:pPr>
      <w:r w:rsidRPr="0078136E">
        <w:rPr>
          <w:rFonts w:cstheme="minorHAnsi"/>
        </w:rPr>
        <w:t>Zamawiający w opisie przedmiotu zamówienia nie uwzględnia aspektów społecznych, środowiskowych oraz etykiety.</w:t>
      </w:r>
    </w:p>
    <w:p w14:paraId="00376718" w14:textId="77777777" w:rsidR="00E669BB" w:rsidRPr="0078136E" w:rsidRDefault="00E669BB" w:rsidP="00E669BB">
      <w:pPr>
        <w:numPr>
          <w:ilvl w:val="0"/>
          <w:numId w:val="17"/>
        </w:numPr>
        <w:spacing w:after="0" w:line="240" w:lineRule="auto"/>
        <w:contextualSpacing/>
        <w:jc w:val="both"/>
      </w:pPr>
      <w:r w:rsidRPr="0078136E">
        <w:t>Dostawy objęte zamówieniem nie będą się powtarzać ani podlegać wznowieniu.</w:t>
      </w:r>
    </w:p>
    <w:p w14:paraId="687AA489" w14:textId="77777777" w:rsidR="00E669BB" w:rsidRPr="0078136E" w:rsidRDefault="00E669BB" w:rsidP="00E669BB">
      <w:pPr>
        <w:numPr>
          <w:ilvl w:val="0"/>
          <w:numId w:val="17"/>
        </w:numPr>
        <w:spacing w:after="0" w:line="240" w:lineRule="auto"/>
        <w:contextualSpacing/>
        <w:jc w:val="both"/>
      </w:pPr>
      <w:r w:rsidRPr="0078136E">
        <w:t>Zakres tolerancji wymiarów</w:t>
      </w:r>
    </w:p>
    <w:p w14:paraId="44070B0A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Za zgodne będą uważane również urządzenia i materiały, których parametry odbiegają w zakresie ±5% od podanych w dokumentacji z jednoczesnym zachowaniem cech fizycznych umożliwiających ich zastosowanie w projektowanej lokalizacji, pod względem parametrów technicznych, użytkowych oraz eksploatacyjnych ma w szczególności zapewnić uzyskanie parametrów nie gorszych od założonych w OPZ.</w:t>
      </w:r>
    </w:p>
    <w:p w14:paraId="5DC46BC9" w14:textId="77777777" w:rsidR="00EA16E7" w:rsidRDefault="00EA16E7" w:rsidP="00EA16E7">
      <w:pPr>
        <w:rPr>
          <w:b/>
        </w:rPr>
      </w:pPr>
    </w:p>
    <w:tbl>
      <w:tblPr>
        <w:tblStyle w:val="Tabela-Siatka"/>
        <w:tblW w:w="9487" w:type="dxa"/>
        <w:tblLook w:val="04A0" w:firstRow="1" w:lastRow="0" w:firstColumn="1" w:lastColumn="0" w:noHBand="0" w:noVBand="1"/>
      </w:tblPr>
      <w:tblGrid>
        <w:gridCol w:w="562"/>
        <w:gridCol w:w="1873"/>
        <w:gridCol w:w="5357"/>
        <w:gridCol w:w="1695"/>
      </w:tblGrid>
      <w:tr w:rsidR="00B73CEE" w14:paraId="365CD7CC" w14:textId="77777777" w:rsidTr="00F63FA3">
        <w:tc>
          <w:tcPr>
            <w:tcW w:w="562" w:type="dxa"/>
          </w:tcPr>
          <w:p w14:paraId="5A00275D" w14:textId="77777777" w:rsidR="00B73CEE" w:rsidRDefault="00B73CEE" w:rsidP="00BF63C9">
            <w:bookmarkStart w:id="10" w:name="_Hlk64553596"/>
            <w:proofErr w:type="spellStart"/>
            <w:r>
              <w:t>lp</w:t>
            </w:r>
            <w:proofErr w:type="spellEnd"/>
          </w:p>
        </w:tc>
        <w:tc>
          <w:tcPr>
            <w:tcW w:w="1873" w:type="dxa"/>
          </w:tcPr>
          <w:p w14:paraId="52F2F67F" w14:textId="77777777" w:rsidR="00B73CEE" w:rsidRDefault="00B73CEE" w:rsidP="00BF63C9">
            <w:r>
              <w:t>Nazwa</w:t>
            </w:r>
          </w:p>
        </w:tc>
        <w:tc>
          <w:tcPr>
            <w:tcW w:w="5357" w:type="dxa"/>
          </w:tcPr>
          <w:p w14:paraId="4DE74C90" w14:textId="77777777" w:rsidR="00B73CEE" w:rsidRDefault="00B73CEE" w:rsidP="00BF63C9">
            <w:r>
              <w:t>Opis minimalnych wymaganych parametrów</w:t>
            </w:r>
          </w:p>
        </w:tc>
        <w:tc>
          <w:tcPr>
            <w:tcW w:w="1695" w:type="dxa"/>
          </w:tcPr>
          <w:p w14:paraId="3D7115C4" w14:textId="77777777" w:rsidR="00B73CEE" w:rsidRDefault="00B73CEE" w:rsidP="00BF63C9">
            <w:r>
              <w:t>Ilość szt./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</w:tr>
      <w:tr w:rsidR="00B73CEE" w14:paraId="63F00DFE" w14:textId="77777777" w:rsidTr="00F63FA3">
        <w:tc>
          <w:tcPr>
            <w:tcW w:w="562" w:type="dxa"/>
          </w:tcPr>
          <w:p w14:paraId="22CF6D8D" w14:textId="77777777" w:rsidR="00B73CEE" w:rsidRDefault="00B73CEE" w:rsidP="00B73CEE">
            <w:pPr>
              <w:pStyle w:val="Akapitzlist"/>
              <w:numPr>
                <w:ilvl w:val="0"/>
                <w:numId w:val="10"/>
              </w:numPr>
              <w:ind w:left="447"/>
            </w:pPr>
          </w:p>
        </w:tc>
        <w:tc>
          <w:tcPr>
            <w:tcW w:w="1873" w:type="dxa"/>
          </w:tcPr>
          <w:p w14:paraId="0AAA75CB" w14:textId="50519BA0" w:rsidR="00B73CEE" w:rsidRDefault="009B7154" w:rsidP="00BF63C9">
            <w:r w:rsidRPr="009B7154">
              <w:t>L</w:t>
            </w:r>
            <w:r>
              <w:t>aptop</w:t>
            </w:r>
            <w:r w:rsidR="007D365B">
              <w:t>*</w:t>
            </w:r>
          </w:p>
        </w:tc>
        <w:tc>
          <w:tcPr>
            <w:tcW w:w="5357" w:type="dxa"/>
          </w:tcPr>
          <w:p w14:paraId="4052E755" w14:textId="37D087F5" w:rsidR="009B7154" w:rsidRDefault="009B7154" w:rsidP="009B7154">
            <w:r>
              <w:t xml:space="preserve">Karta graficzna </w:t>
            </w:r>
            <w:r w:rsidR="00472306" w:rsidRPr="00472306">
              <w:t xml:space="preserve">Minimalna wartość punktów </w:t>
            </w:r>
            <w:proofErr w:type="spellStart"/>
            <w:r w:rsidR="00472306" w:rsidRPr="00472306">
              <w:t>passmark</w:t>
            </w:r>
            <w:proofErr w:type="spellEnd"/>
            <w:r w:rsidR="00472306" w:rsidRPr="00472306">
              <w:t xml:space="preserve"> w teście benchmark </w:t>
            </w:r>
            <w:r w:rsidR="00472306">
              <w:t xml:space="preserve">1050 </w:t>
            </w:r>
            <w:r>
              <w:t>DYSK 512 GB SSD.</w:t>
            </w:r>
          </w:p>
          <w:p w14:paraId="24A0558A" w14:textId="6A393F3E" w:rsidR="00B73CEE" w:rsidRDefault="009B7154" w:rsidP="009B7154">
            <w:r>
              <w:t xml:space="preserve">Ekran 15,6cala procesor </w:t>
            </w:r>
            <w:r w:rsidR="0007749A">
              <w:t xml:space="preserve">minimalna ilość punktów </w:t>
            </w:r>
            <w:proofErr w:type="spellStart"/>
            <w:r w:rsidR="0007749A">
              <w:t>passmark</w:t>
            </w:r>
            <w:proofErr w:type="spellEnd"/>
            <w:r w:rsidR="0007749A">
              <w:t xml:space="preserve"> w teście benchmark 6100</w:t>
            </w:r>
            <w:r>
              <w:t xml:space="preserve"> ,8GB wielkość pamięci RAM, system operacyjny Windows 10</w:t>
            </w:r>
          </w:p>
          <w:p w14:paraId="4875AFBB" w14:textId="35FE6753" w:rsidR="000B438F" w:rsidRDefault="000B438F" w:rsidP="009B7154">
            <w:r w:rsidRPr="000B438F">
              <w:t>Zamawiający informuję, że jest użytkownikiem rozwiązań środowiska MS Windows i wymaga dostarczenia rozwiązań kompatybilnych.</w:t>
            </w:r>
          </w:p>
        </w:tc>
        <w:tc>
          <w:tcPr>
            <w:tcW w:w="1695" w:type="dxa"/>
          </w:tcPr>
          <w:p w14:paraId="67821D62" w14:textId="77777777" w:rsidR="00B73CEE" w:rsidRDefault="00B73CEE" w:rsidP="00BF63C9">
            <w:pPr>
              <w:jc w:val="center"/>
            </w:pPr>
            <w:r>
              <w:t>1</w:t>
            </w:r>
          </w:p>
          <w:p w14:paraId="65E3819B" w14:textId="06543501" w:rsidR="009B7154" w:rsidRDefault="009B7154" w:rsidP="00BF63C9">
            <w:pPr>
              <w:jc w:val="center"/>
            </w:pPr>
          </w:p>
        </w:tc>
      </w:tr>
      <w:tr w:rsidR="009B7154" w14:paraId="63433FD2" w14:textId="77777777" w:rsidTr="00F63FA3">
        <w:tc>
          <w:tcPr>
            <w:tcW w:w="562" w:type="dxa"/>
          </w:tcPr>
          <w:p w14:paraId="2F3B94DE" w14:textId="77777777" w:rsidR="009B7154" w:rsidRDefault="009B7154" w:rsidP="00B73CEE">
            <w:pPr>
              <w:pStyle w:val="Akapitzlist"/>
              <w:numPr>
                <w:ilvl w:val="0"/>
                <w:numId w:val="10"/>
              </w:numPr>
              <w:ind w:left="447"/>
            </w:pPr>
          </w:p>
        </w:tc>
        <w:tc>
          <w:tcPr>
            <w:tcW w:w="1873" w:type="dxa"/>
          </w:tcPr>
          <w:p w14:paraId="1BCADC7F" w14:textId="4DAC25C9" w:rsidR="009B7154" w:rsidRPr="009B7154" w:rsidRDefault="009B7154" w:rsidP="00BF63C9">
            <w:r>
              <w:t>Wskaźnik laserowy</w:t>
            </w:r>
          </w:p>
        </w:tc>
        <w:tc>
          <w:tcPr>
            <w:tcW w:w="5357" w:type="dxa"/>
          </w:tcPr>
          <w:p w14:paraId="02C14979" w14:textId="77777777" w:rsidR="009B7154" w:rsidRDefault="009B7154" w:rsidP="009B7154">
            <w:r>
              <w:t>wysuwany wskaźnik metalowy w kształcie długopisu</w:t>
            </w:r>
          </w:p>
          <w:p w14:paraId="4C2C6599" w14:textId="77777777" w:rsidR="009B7154" w:rsidRDefault="009B7154" w:rsidP="009B7154">
            <w:r>
              <w:t>• długość po wysunięciu 49 cm</w:t>
            </w:r>
          </w:p>
          <w:p w14:paraId="5E4272BA" w14:textId="77777777" w:rsidR="009B7154" w:rsidRDefault="009B7154" w:rsidP="009B7154">
            <w:r>
              <w:t>• zasięg promienia laserowego do 50 m</w:t>
            </w:r>
          </w:p>
          <w:p w14:paraId="5079B16D" w14:textId="363839BD" w:rsidR="009B7154" w:rsidRDefault="009B7154" w:rsidP="009B7154">
            <w:r>
              <w:t>• zasilanie 3x bateria guzikowa LR41, w komplecie</w:t>
            </w:r>
          </w:p>
        </w:tc>
        <w:tc>
          <w:tcPr>
            <w:tcW w:w="1695" w:type="dxa"/>
          </w:tcPr>
          <w:p w14:paraId="679892C3" w14:textId="260BDE47" w:rsidR="009B7154" w:rsidRDefault="009B7154" w:rsidP="00BF63C9">
            <w:pPr>
              <w:jc w:val="center"/>
            </w:pPr>
            <w:r>
              <w:t>1</w:t>
            </w:r>
          </w:p>
        </w:tc>
      </w:tr>
    </w:tbl>
    <w:bookmarkEnd w:id="10"/>
    <w:p w14:paraId="65CC30C0" w14:textId="77777777" w:rsidR="007D365B" w:rsidRPr="007D365B" w:rsidRDefault="007D365B" w:rsidP="007D365B">
      <w:r w:rsidRPr="007D365B">
        <w:lastRenderedPageBreak/>
        <w:t>* wymagany okres gwarancji min. 24 miesięcy</w:t>
      </w:r>
    </w:p>
    <w:p w14:paraId="209F4BF4" w14:textId="77777777" w:rsidR="00EA16E7" w:rsidRDefault="00EA16E7" w:rsidP="00EA16E7"/>
    <w:p w14:paraId="7D774EE9" w14:textId="1A31879D" w:rsidR="00EA16E7" w:rsidRDefault="00EA16E7">
      <w:r>
        <w:br w:type="page"/>
      </w:r>
    </w:p>
    <w:p w14:paraId="3EF6C633" w14:textId="4D2A15D7" w:rsidR="00EA16E7" w:rsidRDefault="00EA16E7" w:rsidP="00EA16E7">
      <w:pPr>
        <w:jc w:val="right"/>
      </w:pPr>
      <w:r>
        <w:lastRenderedPageBreak/>
        <w:t>Załącznik nr 1</w:t>
      </w:r>
      <w:r w:rsidR="006660FF">
        <w:t>E</w:t>
      </w:r>
      <w:r>
        <w:t xml:space="preserve"> </w:t>
      </w:r>
    </w:p>
    <w:p w14:paraId="1C1E780F" w14:textId="74CAEB42" w:rsidR="00EA16E7" w:rsidRDefault="00546E1D" w:rsidP="00EA16E7">
      <w:r>
        <w:t>OR.272.3.2021</w:t>
      </w:r>
    </w:p>
    <w:p w14:paraId="6787D700" w14:textId="77777777" w:rsidR="00EA16E7" w:rsidRDefault="00EA16E7" w:rsidP="00EA16E7"/>
    <w:p w14:paraId="6150156E" w14:textId="77777777" w:rsidR="00EA16E7" w:rsidRDefault="00EA16E7" w:rsidP="00EA16E7">
      <w:pPr>
        <w:jc w:val="center"/>
        <w:rPr>
          <w:b/>
          <w:bCs/>
          <w:sz w:val="40"/>
          <w:szCs w:val="40"/>
        </w:rPr>
      </w:pPr>
      <w:r w:rsidRPr="00E713FE">
        <w:rPr>
          <w:b/>
          <w:bCs/>
          <w:sz w:val="40"/>
          <w:szCs w:val="40"/>
        </w:rPr>
        <w:t>OPIS PRZEDMIOTU ZAMÓWIENIA</w:t>
      </w:r>
    </w:p>
    <w:p w14:paraId="58531585" w14:textId="77777777" w:rsidR="00EA16E7" w:rsidRDefault="00EA16E7" w:rsidP="00EA16E7"/>
    <w:p w14:paraId="066D7320" w14:textId="3A9C103F" w:rsidR="00EA16E7" w:rsidRDefault="00EA16E7" w:rsidP="00EA16E7">
      <w:r>
        <w:t xml:space="preserve">Dla Części </w:t>
      </w:r>
      <w:r w:rsidR="006660FF">
        <w:t>5</w:t>
      </w:r>
      <w:r>
        <w:t xml:space="preserve"> Dostawa wyposażenia do pracowni technik </w:t>
      </w:r>
      <w:r w:rsidR="006660FF">
        <w:t>hotelarstwa</w:t>
      </w:r>
      <w:r>
        <w:t xml:space="preserve"> w ZSET w Rakowicach Wielkich </w:t>
      </w:r>
    </w:p>
    <w:p w14:paraId="2FE64401" w14:textId="2CFC7391" w:rsidR="00EA16E7" w:rsidRDefault="00EA16E7" w:rsidP="00EA16E7">
      <w:pPr>
        <w:rPr>
          <w:b/>
        </w:rPr>
      </w:pPr>
      <w:r>
        <w:t xml:space="preserve">w postępowaniu pn. </w:t>
      </w:r>
      <w:r w:rsidR="00E669BB" w:rsidRPr="00E669BB">
        <w:rPr>
          <w:b/>
        </w:rPr>
        <w:t>Dostawa sprzętu komputerowego i oprogramowania dla siedmiu pracowni dydaktycznych w ramach projektu „Kompleksowe wsparcie kształcenia w zawodzie dla Powiatu Lwóweckiego”</w:t>
      </w:r>
      <w:r>
        <w:rPr>
          <w:b/>
        </w:rPr>
        <w:t xml:space="preserve"> </w:t>
      </w:r>
    </w:p>
    <w:p w14:paraId="01D31F63" w14:textId="77777777" w:rsidR="00E669BB" w:rsidRPr="0078136E" w:rsidRDefault="00E669BB" w:rsidP="00E669BB">
      <w:pPr>
        <w:numPr>
          <w:ilvl w:val="0"/>
          <w:numId w:val="18"/>
        </w:numPr>
        <w:spacing w:after="0" w:line="240" w:lineRule="auto"/>
        <w:contextualSpacing/>
        <w:jc w:val="both"/>
      </w:pPr>
      <w:r w:rsidRPr="0078136E">
        <w:t xml:space="preserve">Wykonawca dostarczy przedmiot zamówienia pod adres: </w:t>
      </w:r>
    </w:p>
    <w:p w14:paraId="1B67C21A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Zespól Szkół Ekonomiczno Technicznych </w:t>
      </w:r>
    </w:p>
    <w:p w14:paraId="768E2E92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Rakowice Wielkie 48</w:t>
      </w:r>
    </w:p>
    <w:p w14:paraId="479D80B0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59-600 Lwówek Śląski </w:t>
      </w:r>
    </w:p>
    <w:p w14:paraId="005EBE47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 xml:space="preserve">Pomieszczenia na parterze I </w:t>
      </w:r>
      <w:proofErr w:type="spellStart"/>
      <w:r w:rsidRPr="0078136E">
        <w:t>i</w:t>
      </w:r>
      <w:proofErr w:type="spellEnd"/>
      <w:r w:rsidRPr="0078136E">
        <w:t xml:space="preserve"> II piętrze</w:t>
      </w:r>
    </w:p>
    <w:p w14:paraId="4DB65134" w14:textId="77777777" w:rsidR="00E669BB" w:rsidRPr="0078136E" w:rsidRDefault="00E669BB" w:rsidP="00E669BB">
      <w:pPr>
        <w:numPr>
          <w:ilvl w:val="0"/>
          <w:numId w:val="18"/>
        </w:numPr>
        <w:spacing w:after="0" w:line="240" w:lineRule="auto"/>
        <w:contextualSpacing/>
        <w:jc w:val="both"/>
      </w:pPr>
      <w:r w:rsidRPr="0078136E">
        <w:t>Wykonawca pokrywa koszty transportu, odpowiada za prawidłowe warunki transportu oraz ponosi koszty usunięcia ewentualnych uszkodzeń podczas dostawy. Zapewnia rozładunek oraz wniesienie do wskazanych pomieszczeń. Ponadto zmontuje, zamontuje i uruchomi wskazane elementy dostawy.</w:t>
      </w:r>
    </w:p>
    <w:p w14:paraId="6656268F" w14:textId="77777777" w:rsidR="00E669BB" w:rsidRPr="0078136E" w:rsidRDefault="00E669BB" w:rsidP="00E669BB">
      <w:pPr>
        <w:numPr>
          <w:ilvl w:val="0"/>
          <w:numId w:val="18"/>
        </w:numPr>
        <w:spacing w:after="0" w:line="240" w:lineRule="auto"/>
        <w:contextualSpacing/>
        <w:jc w:val="both"/>
        <w:rPr>
          <w:color w:val="000000" w:themeColor="text1"/>
        </w:rPr>
      </w:pPr>
      <w:r w:rsidRPr="0078136E">
        <w:t xml:space="preserve">Wykonawca udzieli gwarancji nie krótszej niż 24 miesięcy na przedmiot zamówienia, </w:t>
      </w:r>
      <w:r w:rsidRPr="0078136E">
        <w:rPr>
          <w:color w:val="000000" w:themeColor="text1"/>
        </w:rPr>
        <w:t xml:space="preserve">o ile w postępowaniu nie przyjęto wydłużenia okresu gwarancji jako kryterium oceny i Wykonawca nie przewidział wydłużenia okresu gwarancji. </w:t>
      </w:r>
    </w:p>
    <w:p w14:paraId="12122F0B" w14:textId="77777777" w:rsidR="00E669BB" w:rsidRPr="0078136E" w:rsidRDefault="00E669BB" w:rsidP="00E669BB">
      <w:pPr>
        <w:numPr>
          <w:ilvl w:val="0"/>
          <w:numId w:val="18"/>
        </w:numPr>
        <w:spacing w:after="0" w:line="240" w:lineRule="auto"/>
        <w:contextualSpacing/>
        <w:jc w:val="both"/>
      </w:pPr>
      <w:r w:rsidRPr="0078136E">
        <w:t>Wykonawca może powierzyć wykonanie części zamówienia podwykonawcom. Wykonawca zobowiązany jest wskazać w ofercie części zamówienia, których wykonanie zamierza powierzyć podwykonawcom.</w:t>
      </w:r>
    </w:p>
    <w:p w14:paraId="5EA36C78" w14:textId="77777777" w:rsidR="00E669BB" w:rsidRPr="0078136E" w:rsidRDefault="00E669BB" w:rsidP="00E669BB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 w:rsidRPr="0078136E">
        <w:rPr>
          <w:rFonts w:cstheme="minorHAnsi"/>
        </w:rPr>
        <w:t>Zamawiający w opisie przedmiotu zamówienia nie uwzględnia aspektów społecznych, środowiskowych oraz etykiety.</w:t>
      </w:r>
    </w:p>
    <w:p w14:paraId="3E852FA1" w14:textId="77777777" w:rsidR="00E669BB" w:rsidRPr="0078136E" w:rsidRDefault="00E669BB" w:rsidP="00E669BB">
      <w:pPr>
        <w:numPr>
          <w:ilvl w:val="0"/>
          <w:numId w:val="18"/>
        </w:numPr>
        <w:spacing w:after="0" w:line="240" w:lineRule="auto"/>
        <w:contextualSpacing/>
        <w:jc w:val="both"/>
      </w:pPr>
      <w:r w:rsidRPr="0078136E">
        <w:t>Dostawy objęte zamówieniem nie będą się powtarzać ani podlegać wznowieniu.</w:t>
      </w:r>
    </w:p>
    <w:p w14:paraId="16810CE1" w14:textId="77777777" w:rsidR="00E669BB" w:rsidRPr="0078136E" w:rsidRDefault="00E669BB" w:rsidP="00E669BB">
      <w:pPr>
        <w:numPr>
          <w:ilvl w:val="0"/>
          <w:numId w:val="18"/>
        </w:numPr>
        <w:spacing w:after="0" w:line="240" w:lineRule="auto"/>
        <w:contextualSpacing/>
        <w:jc w:val="both"/>
      </w:pPr>
      <w:r w:rsidRPr="0078136E">
        <w:t>Zakres tolerancji wymiarów</w:t>
      </w:r>
    </w:p>
    <w:p w14:paraId="6FD7E1F6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Za zgodne będą uważane również urządzenia i materiały, których parametry odbiegają w zakresie ±5% od podanych w dokumentacji z jednoczesnym zachowaniem cech fizycznych umożliwiających ich zastosowanie w projektowanej lokalizacji, pod względem parametrów technicznych, użytkowych oraz eksploatacyjnych ma w szczególności zapewnić uzyskanie parametrów nie gorszych od założonych w OPZ.</w:t>
      </w:r>
    </w:p>
    <w:p w14:paraId="2FCBA8BD" w14:textId="77777777" w:rsidR="00EA16E7" w:rsidRDefault="00EA16E7" w:rsidP="00EA16E7">
      <w:pPr>
        <w:rPr>
          <w:b/>
        </w:rPr>
      </w:pPr>
    </w:p>
    <w:tbl>
      <w:tblPr>
        <w:tblStyle w:val="Tabela-Siatka"/>
        <w:tblW w:w="9487" w:type="dxa"/>
        <w:tblLook w:val="04A0" w:firstRow="1" w:lastRow="0" w:firstColumn="1" w:lastColumn="0" w:noHBand="0" w:noVBand="1"/>
      </w:tblPr>
      <w:tblGrid>
        <w:gridCol w:w="554"/>
        <w:gridCol w:w="2042"/>
        <w:gridCol w:w="5210"/>
        <w:gridCol w:w="1681"/>
      </w:tblGrid>
      <w:tr w:rsidR="00376D38" w14:paraId="3938D344" w14:textId="77777777" w:rsidTr="00713FFF">
        <w:tc>
          <w:tcPr>
            <w:tcW w:w="554" w:type="dxa"/>
          </w:tcPr>
          <w:p w14:paraId="63197589" w14:textId="77777777" w:rsidR="00376D38" w:rsidRDefault="00376D38" w:rsidP="00BF63C9">
            <w:bookmarkStart w:id="11" w:name="_Hlk64551895"/>
            <w:proofErr w:type="spellStart"/>
            <w:r>
              <w:t>lp</w:t>
            </w:r>
            <w:proofErr w:type="spellEnd"/>
          </w:p>
        </w:tc>
        <w:tc>
          <w:tcPr>
            <w:tcW w:w="2042" w:type="dxa"/>
          </w:tcPr>
          <w:p w14:paraId="62BEFE2E" w14:textId="77777777" w:rsidR="00376D38" w:rsidRDefault="00376D38" w:rsidP="00BF63C9">
            <w:r>
              <w:t>Nazwa</w:t>
            </w:r>
          </w:p>
        </w:tc>
        <w:tc>
          <w:tcPr>
            <w:tcW w:w="5210" w:type="dxa"/>
          </w:tcPr>
          <w:p w14:paraId="542A1CC0" w14:textId="77777777" w:rsidR="00376D38" w:rsidRDefault="00376D38" w:rsidP="00BF63C9">
            <w:r>
              <w:t>Opis minimalnych wymaganych parametrów</w:t>
            </w:r>
          </w:p>
        </w:tc>
        <w:tc>
          <w:tcPr>
            <w:tcW w:w="1681" w:type="dxa"/>
          </w:tcPr>
          <w:p w14:paraId="6E9DDD1F" w14:textId="77777777" w:rsidR="00376D38" w:rsidRDefault="00376D38" w:rsidP="00BF63C9">
            <w:r>
              <w:t>Ilość szt./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</w:tr>
      <w:tr w:rsidR="00E568CB" w14:paraId="49113E22" w14:textId="77777777" w:rsidTr="00713FFF">
        <w:tc>
          <w:tcPr>
            <w:tcW w:w="554" w:type="dxa"/>
          </w:tcPr>
          <w:p w14:paraId="540DABD9" w14:textId="77777777" w:rsidR="00E568CB" w:rsidRDefault="00E568CB" w:rsidP="00E568CB">
            <w:pPr>
              <w:pStyle w:val="Akapitzlist"/>
              <w:numPr>
                <w:ilvl w:val="0"/>
                <w:numId w:val="11"/>
              </w:numPr>
              <w:ind w:left="447"/>
            </w:pPr>
            <w:bookmarkStart w:id="12" w:name="_Hlk64553843"/>
          </w:p>
        </w:tc>
        <w:tc>
          <w:tcPr>
            <w:tcW w:w="2042" w:type="dxa"/>
          </w:tcPr>
          <w:p w14:paraId="2B867D00" w14:textId="24D177B1" w:rsidR="00E568CB" w:rsidRDefault="00E568CB" w:rsidP="00E568CB">
            <w:r>
              <w:t>L</w:t>
            </w:r>
            <w:r w:rsidRPr="009B7154">
              <w:t>aptop z oprogramowaniem</w:t>
            </w:r>
            <w:r w:rsidR="007D365B">
              <w:t>*</w:t>
            </w:r>
          </w:p>
        </w:tc>
        <w:tc>
          <w:tcPr>
            <w:tcW w:w="5210" w:type="dxa"/>
          </w:tcPr>
          <w:p w14:paraId="18ABBBA9" w14:textId="77777777" w:rsidR="00472306" w:rsidRPr="00472306" w:rsidRDefault="00E568CB" w:rsidP="00472306">
            <w:r>
              <w:t xml:space="preserve">Procesor: </w:t>
            </w:r>
            <w:r w:rsidR="00472306" w:rsidRPr="00472306">
              <w:t xml:space="preserve">Minimalna wartość punktów </w:t>
            </w:r>
            <w:proofErr w:type="spellStart"/>
            <w:r w:rsidR="00472306" w:rsidRPr="00472306">
              <w:t>passmark</w:t>
            </w:r>
            <w:proofErr w:type="spellEnd"/>
            <w:r w:rsidR="00472306" w:rsidRPr="00472306">
              <w:t xml:space="preserve"> w teście benchmark 7900</w:t>
            </w:r>
          </w:p>
          <w:p w14:paraId="1D20508C" w14:textId="0F4AF61A" w:rsidR="00E568CB" w:rsidRDefault="00E568CB" w:rsidP="00E568CB">
            <w:r>
              <w:t xml:space="preserve">(4 rdzenie, od 1.00 GHz do 3.60 GHz, 6MB cache). Pamięć RAM: 16 GB (SO-DIMM DDR4, 2666MHz). Dysk SSD M.2 </w:t>
            </w:r>
            <w:proofErr w:type="spellStart"/>
            <w:r>
              <w:t>PCIe</w:t>
            </w:r>
            <w:proofErr w:type="spellEnd"/>
            <w:r>
              <w:t>: 512 GB.</w:t>
            </w:r>
          </w:p>
          <w:p w14:paraId="7BBEC85F" w14:textId="77777777" w:rsidR="00E568CB" w:rsidRDefault="00E568CB" w:rsidP="00E568CB">
            <w:r>
              <w:t>Miejsce na dodatkowy wewnętrzny dysk SATA: Możliwość montażu dysku SATA (elementy montażowe w zestawie - sanki). Typ ekranu: Matowy, LED. Przekątna ekranu: 15,6".</w:t>
            </w:r>
          </w:p>
          <w:p w14:paraId="6119E995" w14:textId="3AF04267" w:rsidR="00E568CB" w:rsidRDefault="00E568CB" w:rsidP="00E568CB">
            <w:r>
              <w:t>Rozdzielczość ekranu: 1920 x 1080 (</w:t>
            </w:r>
            <w:proofErr w:type="spellStart"/>
            <w:r>
              <w:t>FullHD</w:t>
            </w:r>
            <w:proofErr w:type="spellEnd"/>
            <w:r>
              <w:t xml:space="preserve">). Karta graficzna: </w:t>
            </w:r>
            <w:r w:rsidR="00472306" w:rsidRPr="00472306">
              <w:t xml:space="preserve">Minimalna wartość punktów </w:t>
            </w:r>
            <w:proofErr w:type="spellStart"/>
            <w:r w:rsidR="00472306" w:rsidRPr="00472306">
              <w:t>passmark</w:t>
            </w:r>
            <w:proofErr w:type="spellEnd"/>
            <w:r w:rsidR="00472306" w:rsidRPr="00472306">
              <w:t xml:space="preserve"> w </w:t>
            </w:r>
            <w:r w:rsidR="00472306" w:rsidRPr="00472306">
              <w:lastRenderedPageBreak/>
              <w:t xml:space="preserve">teście benchmark </w:t>
            </w:r>
            <w:r w:rsidR="00472306">
              <w:t>1050</w:t>
            </w:r>
            <w:r>
              <w:t xml:space="preserve">. Pamięć karty graficznej: Pamięć współdzielona. </w:t>
            </w:r>
          </w:p>
          <w:p w14:paraId="3A22E9BF" w14:textId="77777777" w:rsidR="00E568CB" w:rsidRDefault="00E568CB" w:rsidP="00E568CB">
            <w:r>
              <w:t xml:space="preserve">Łączność: LAN 10/100 </w:t>
            </w:r>
            <w:proofErr w:type="spellStart"/>
            <w:r>
              <w:t>Mbps</w:t>
            </w:r>
            <w:proofErr w:type="spellEnd"/>
            <w:r>
              <w:t>, Wi-Fi 5 (802.11 a/b/g/n/</w:t>
            </w:r>
            <w:proofErr w:type="spellStart"/>
            <w:r>
              <w:t>ac</w:t>
            </w:r>
            <w:proofErr w:type="spellEnd"/>
            <w:r>
              <w:t>), Moduł Bluetooth. Złącza: USB 3.1 Gen. 1 (USB 3.0) - 2 szt., HDMI - 1 szt., Czytnik kart pamięci - 1 szt., USB 2.0 - 1 szt., RJ-45 (LAN) - 1 szt.</w:t>
            </w:r>
          </w:p>
          <w:p w14:paraId="686E1E73" w14:textId="77777777" w:rsidR="00E568CB" w:rsidRDefault="00E568CB" w:rsidP="00E568CB">
            <w:r>
              <w:t>Wyjście słuchawkowe/wejście mikrofonowe - 1 szt.</w:t>
            </w:r>
          </w:p>
          <w:p w14:paraId="6393085A" w14:textId="77777777" w:rsidR="00E568CB" w:rsidRDefault="00E568CB" w:rsidP="00E568CB">
            <w:r>
              <w:t xml:space="preserve">Bateria: 3-komorowa, 3500 </w:t>
            </w:r>
            <w:proofErr w:type="spellStart"/>
            <w:r>
              <w:t>mAh</w:t>
            </w:r>
            <w:proofErr w:type="spellEnd"/>
            <w:r>
              <w:t>, Li-</w:t>
            </w:r>
            <w:proofErr w:type="spellStart"/>
            <w:r>
              <w:t>Ion</w:t>
            </w:r>
            <w:proofErr w:type="spellEnd"/>
            <w:r>
              <w:t xml:space="preserve">, Kolor dominujący: Srebrny. Dodatkowe informacje: Wydzielona klawiatura numeryczna, Wielodotykowy, intuicyjny </w:t>
            </w:r>
            <w:proofErr w:type="spellStart"/>
            <w:r>
              <w:t>touchpad</w:t>
            </w:r>
            <w:proofErr w:type="spellEnd"/>
            <w:r>
              <w:t>, Możliwość zabezpieczenia linką (port Noble Wedge). Szyfrowanie TPM</w:t>
            </w:r>
          </w:p>
          <w:p w14:paraId="1AB45816" w14:textId="77777777" w:rsidR="00E568CB" w:rsidRDefault="00E568CB" w:rsidP="00E568CB">
            <w:r>
              <w:t xml:space="preserve">Zainstalowany system operacyjny: Microsoft Windows 10 PL (wersja 64-bitowa), Office 2019. Dołączone oprogramowanie: Partycja </w:t>
            </w:r>
            <w:proofErr w:type="spellStart"/>
            <w:r>
              <w:t>recovery</w:t>
            </w:r>
            <w:proofErr w:type="spellEnd"/>
            <w:r>
              <w:t xml:space="preserve"> (opcja przywrócenia systemu z dysku). Wysokość: 20,6 mm, Szerokość: 380 mm, Głębokość: 258 mm.</w:t>
            </w:r>
          </w:p>
          <w:p w14:paraId="6C31B00F" w14:textId="77777777" w:rsidR="00E568CB" w:rsidRDefault="00E568CB" w:rsidP="00E568CB">
            <w:r>
              <w:t>Waga: 1,92 kg (z baterią)</w:t>
            </w:r>
          </w:p>
          <w:p w14:paraId="61762252" w14:textId="6628B497" w:rsidR="0007749A" w:rsidRDefault="0007749A" w:rsidP="00E568CB">
            <w:r w:rsidRPr="0007749A">
              <w:t>Zamawiający informuję, że jest użytkownikiem rozwiązań środowiska MS Windows i wymaga dostarczenia rozwiązań kompatybilnych.</w:t>
            </w:r>
          </w:p>
        </w:tc>
        <w:tc>
          <w:tcPr>
            <w:tcW w:w="1681" w:type="dxa"/>
          </w:tcPr>
          <w:p w14:paraId="0B7B10DD" w14:textId="77777777" w:rsidR="00E568CB" w:rsidRDefault="00E568CB" w:rsidP="00E568CB">
            <w:pPr>
              <w:jc w:val="center"/>
            </w:pPr>
            <w:r>
              <w:lastRenderedPageBreak/>
              <w:t>1</w:t>
            </w:r>
          </w:p>
          <w:p w14:paraId="0C0F7BE9" w14:textId="00F67F37" w:rsidR="00E568CB" w:rsidRDefault="00E568CB" w:rsidP="00E568CB">
            <w:pPr>
              <w:jc w:val="center"/>
            </w:pPr>
          </w:p>
        </w:tc>
      </w:tr>
      <w:tr w:rsidR="009B7154" w14:paraId="35C4E5BC" w14:textId="77777777" w:rsidTr="00713FFF">
        <w:tc>
          <w:tcPr>
            <w:tcW w:w="554" w:type="dxa"/>
          </w:tcPr>
          <w:p w14:paraId="24EF5D0D" w14:textId="77777777" w:rsidR="009B7154" w:rsidRDefault="009B7154" w:rsidP="00376D38">
            <w:pPr>
              <w:pStyle w:val="Akapitzlist"/>
              <w:numPr>
                <w:ilvl w:val="0"/>
                <w:numId w:val="11"/>
              </w:numPr>
              <w:ind w:left="447"/>
            </w:pPr>
          </w:p>
        </w:tc>
        <w:tc>
          <w:tcPr>
            <w:tcW w:w="2042" w:type="dxa"/>
          </w:tcPr>
          <w:p w14:paraId="0DD18335" w14:textId="12E987BD" w:rsidR="009B7154" w:rsidRDefault="009B7154" w:rsidP="00BF63C9">
            <w:r w:rsidRPr="009B7154">
              <w:t xml:space="preserve">Laptop </w:t>
            </w:r>
            <w:r>
              <w:t>z oprogramowaniem</w:t>
            </w:r>
            <w:r w:rsidR="007D365B">
              <w:t>*</w:t>
            </w:r>
          </w:p>
        </w:tc>
        <w:tc>
          <w:tcPr>
            <w:tcW w:w="5210" w:type="dxa"/>
          </w:tcPr>
          <w:p w14:paraId="4C8DD157" w14:textId="77777777" w:rsidR="00EB5657" w:rsidRPr="00EB5657" w:rsidRDefault="00E568CB" w:rsidP="00EB5657">
            <w:r>
              <w:t xml:space="preserve">Procesor: </w:t>
            </w:r>
            <w:r w:rsidR="00EB5657" w:rsidRPr="00EB5657">
              <w:t xml:space="preserve">Minimalna wartość punktów </w:t>
            </w:r>
            <w:proofErr w:type="spellStart"/>
            <w:r w:rsidR="00EB5657" w:rsidRPr="00EB5657">
              <w:t>passmark</w:t>
            </w:r>
            <w:proofErr w:type="spellEnd"/>
            <w:r w:rsidR="00EB5657" w:rsidRPr="00EB5657">
              <w:t xml:space="preserve"> w teście benchmark 2950</w:t>
            </w:r>
          </w:p>
          <w:p w14:paraId="3CA80957" w14:textId="77A4C1E8" w:rsidR="00E568CB" w:rsidRDefault="00E568CB" w:rsidP="00E568CB">
            <w:r>
              <w:t>(2 rdzenie, 2.70 GHz, 3 MB cache). Pamięć RAM: 8 GB (SO-DIMM DDR4, 2400MHz).</w:t>
            </w:r>
          </w:p>
          <w:p w14:paraId="157B29B9" w14:textId="77777777" w:rsidR="00E568CB" w:rsidRDefault="00E568CB" w:rsidP="00E568CB"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>: 256 GB. Typ ekranu: Błyszczący, LED, IPS, dotykowy. Przekątna ekranu min: 14,0". Rozdzielczość ekranu min: 1920 x 1080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14:paraId="30FC4CE3" w14:textId="77777777" w:rsidR="00E568CB" w:rsidRDefault="00E568CB" w:rsidP="00E568CB">
            <w:r>
              <w:t>Łączność: Wi-Fi 5 (802.11 a/b/g/n/</w:t>
            </w:r>
            <w:proofErr w:type="spellStart"/>
            <w:r>
              <w:t>ac</w:t>
            </w:r>
            <w:proofErr w:type="spellEnd"/>
            <w:r>
              <w:t>), Moduł Bluetooth. Złącza: USB 3.1 Gen. 1 (USB 3.0) - 2 szt., USB Typu-C - 1 szt., HDMI - 1 szt., Czytnik kart pamięci - 1 szt., Wyjście słuchawkowe/wejście mikrofonowe - 1 szt.</w:t>
            </w:r>
          </w:p>
          <w:p w14:paraId="5A1E8086" w14:textId="3D4E4B25" w:rsidR="00E568CB" w:rsidRDefault="00E568CB" w:rsidP="00E568CB">
            <w:r>
              <w:t xml:space="preserve">Bateria: 4-komorowa, 5928 </w:t>
            </w:r>
            <w:proofErr w:type="spellStart"/>
            <w:r>
              <w:t>mAh</w:t>
            </w:r>
            <w:proofErr w:type="spellEnd"/>
            <w:r>
              <w:t>, Li-</w:t>
            </w:r>
            <w:proofErr w:type="spellStart"/>
            <w:r>
              <w:t>Ion</w:t>
            </w:r>
            <w:proofErr w:type="spellEnd"/>
            <w:r>
              <w:t xml:space="preserve">. Kolor dominujący: Czarny. Czytnik linii papilarnych. Podświetlana klawiatura. Wielodotykowy, intuicyjny </w:t>
            </w:r>
            <w:proofErr w:type="spellStart"/>
            <w:r>
              <w:t>touchpad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Akcelerometr, Szyfrowanie TPM.</w:t>
            </w:r>
          </w:p>
          <w:p w14:paraId="5F356946" w14:textId="77777777" w:rsidR="00E568CB" w:rsidRDefault="00E568CB" w:rsidP="00E568CB">
            <w:r>
              <w:t>Zainstalowany system operacyjny: Microsoft Windows 10 PL (wersja 64-bitowa), Office 2019.</w:t>
            </w:r>
          </w:p>
          <w:p w14:paraId="62D59DF1" w14:textId="77777777" w:rsidR="009B7154" w:rsidRDefault="00E568CB" w:rsidP="00E568CB">
            <w:r>
              <w:t>Wysokość: 18,1 mm, Szerokość: 328 mm, Głębokość: 229 mm. Waga: 1,57 kg (z baterią).</w:t>
            </w:r>
          </w:p>
          <w:p w14:paraId="39A346AB" w14:textId="4B0E582E" w:rsidR="0007749A" w:rsidRDefault="0007749A" w:rsidP="00E568CB">
            <w:r w:rsidRPr="0007749A">
              <w:t>Zamawiający informuję, że jest użytkownikiem rozwiązań środowiska MS Windows i wymaga dostarczenia rozwiązań kompatybilnych.</w:t>
            </w:r>
          </w:p>
        </w:tc>
        <w:tc>
          <w:tcPr>
            <w:tcW w:w="1681" w:type="dxa"/>
          </w:tcPr>
          <w:p w14:paraId="205F79CD" w14:textId="77777777" w:rsidR="009B7154" w:rsidRDefault="009B7154" w:rsidP="00BF63C9">
            <w:pPr>
              <w:jc w:val="center"/>
            </w:pPr>
            <w:r>
              <w:t>1</w:t>
            </w:r>
          </w:p>
          <w:p w14:paraId="47DAF3B9" w14:textId="75783A3F" w:rsidR="009B7154" w:rsidRDefault="009B7154" w:rsidP="00BF63C9">
            <w:pPr>
              <w:jc w:val="center"/>
            </w:pPr>
          </w:p>
        </w:tc>
      </w:tr>
      <w:tr w:rsidR="00E568CB" w14:paraId="7EB9D9C0" w14:textId="77777777" w:rsidTr="00713FFF">
        <w:tc>
          <w:tcPr>
            <w:tcW w:w="554" w:type="dxa"/>
          </w:tcPr>
          <w:p w14:paraId="5FC7A444" w14:textId="77777777" w:rsidR="00E568CB" w:rsidRDefault="00E568CB" w:rsidP="00E568CB">
            <w:pPr>
              <w:pStyle w:val="Akapitzlist"/>
              <w:numPr>
                <w:ilvl w:val="0"/>
                <w:numId w:val="11"/>
              </w:numPr>
              <w:ind w:left="447"/>
            </w:pPr>
          </w:p>
        </w:tc>
        <w:tc>
          <w:tcPr>
            <w:tcW w:w="2042" w:type="dxa"/>
          </w:tcPr>
          <w:p w14:paraId="08F5B540" w14:textId="2409073F" w:rsidR="00E568CB" w:rsidRPr="009B7154" w:rsidRDefault="00E568CB" w:rsidP="00E568CB">
            <w:r>
              <w:t>Drukarka laserowa sieciowa ze skanerem i kopiarką A4</w:t>
            </w:r>
            <w:r w:rsidR="007D365B">
              <w:t>*</w:t>
            </w:r>
          </w:p>
        </w:tc>
        <w:tc>
          <w:tcPr>
            <w:tcW w:w="5210" w:type="dxa"/>
          </w:tcPr>
          <w:p w14:paraId="3F06AFA3" w14:textId="77777777" w:rsidR="00E568CB" w:rsidRDefault="00E568CB" w:rsidP="00E568CB">
            <w:r>
              <w:t>Dane techniczne</w:t>
            </w:r>
          </w:p>
          <w:p w14:paraId="7E8CDDA6" w14:textId="77777777" w:rsidR="00E568CB" w:rsidRDefault="00E568CB" w:rsidP="00E568CB">
            <w:r>
              <w:t>Rozdzielczość druku w czerni [</w:t>
            </w:r>
            <w:proofErr w:type="spellStart"/>
            <w:r>
              <w:t>dpi</w:t>
            </w:r>
            <w:proofErr w:type="spellEnd"/>
            <w:r>
              <w:t>] 600 x 600</w:t>
            </w:r>
          </w:p>
          <w:p w14:paraId="7D20168C" w14:textId="30BFB8FF" w:rsidR="00E568CB" w:rsidRDefault="00E568CB" w:rsidP="00E568CB">
            <w:r>
              <w:t xml:space="preserve">Szybkość druku w czerni </w:t>
            </w:r>
            <w:r w:rsidR="00F7154A">
              <w:t>mini</w:t>
            </w:r>
            <w:r w:rsidR="00E10CBA">
              <w:t>mum</w:t>
            </w:r>
            <w:r>
              <w:t xml:space="preserve"> 20</w:t>
            </w:r>
            <w:r w:rsidR="00E10CBA">
              <w:t xml:space="preserve"> stron/min</w:t>
            </w:r>
          </w:p>
          <w:p w14:paraId="530DF2C4" w14:textId="77777777" w:rsidR="00E568CB" w:rsidRDefault="00E568CB" w:rsidP="00E568CB">
            <w:r>
              <w:t xml:space="preserve">Szybkość wydruku pierwszej strony (czerń) [s] 7.6 </w:t>
            </w:r>
          </w:p>
          <w:p w14:paraId="5927376C" w14:textId="77777777" w:rsidR="00E568CB" w:rsidRDefault="00E568CB" w:rsidP="00E568CB">
            <w:r>
              <w:t>Skaner Typ skanera Płaski</w:t>
            </w:r>
          </w:p>
          <w:p w14:paraId="50860B7E" w14:textId="77777777" w:rsidR="00E568CB" w:rsidRDefault="00E568CB" w:rsidP="00E568CB">
            <w:r>
              <w:t>Rozdzielczość optyczna [</w:t>
            </w:r>
            <w:proofErr w:type="spellStart"/>
            <w:r>
              <w:t>dpi</w:t>
            </w:r>
            <w:proofErr w:type="spellEnd"/>
            <w:r>
              <w:t>] 600 x 600</w:t>
            </w:r>
          </w:p>
          <w:p w14:paraId="4173B1C5" w14:textId="77777777" w:rsidR="00E568CB" w:rsidRDefault="00E568CB" w:rsidP="00E568CB">
            <w:r>
              <w:lastRenderedPageBreak/>
              <w:t>Maksymalny format skanowania 216 x 297 mm Głębia szarości [bit] 24</w:t>
            </w:r>
          </w:p>
          <w:p w14:paraId="0E77B9F9" w14:textId="77777777" w:rsidR="00E568CB" w:rsidRDefault="00E568CB" w:rsidP="00E568CB">
            <w:r>
              <w:t>Kopiarka Rozdzielczość kopiowania [</w:t>
            </w:r>
            <w:proofErr w:type="spellStart"/>
            <w:r>
              <w:t>dpi</w:t>
            </w:r>
            <w:proofErr w:type="spellEnd"/>
            <w:r>
              <w:t xml:space="preserve">] 600 x 600 Zmniejszanie / powiększanie 25 - 400 Funkcje kopiowania Rozjaśnianie, </w:t>
            </w:r>
          </w:p>
          <w:p w14:paraId="22262C0C" w14:textId="77777777" w:rsidR="00E568CB" w:rsidRDefault="00E568CB" w:rsidP="00E568CB">
            <w:r>
              <w:t>Techniczne</w:t>
            </w:r>
          </w:p>
          <w:p w14:paraId="2D7490BE" w14:textId="77777777" w:rsidR="00E568CB" w:rsidRDefault="00E568CB" w:rsidP="00E568CB">
            <w:r>
              <w:t>Maksymalny format druku A4</w:t>
            </w:r>
          </w:p>
          <w:p w14:paraId="6BE18E54" w14:textId="77777777" w:rsidR="00E568CB" w:rsidRDefault="00E568CB" w:rsidP="00E568CB">
            <w:r>
              <w:t xml:space="preserve">Podajnik papieru 150 arkuszy Taca odbiorcza 100 arkuszy  Pamięć 64 MB Wyświetlacz Wi-Fi </w:t>
            </w:r>
          </w:p>
          <w:p w14:paraId="471E2D64" w14:textId="77777777" w:rsidR="00E568CB" w:rsidRDefault="00E568CB" w:rsidP="00E568CB">
            <w:r>
              <w:t>Obsługiwane formaty nośników A4, A5, A6, B5, Formaty niestandardowe, C5, DL</w:t>
            </w:r>
          </w:p>
          <w:p w14:paraId="6BC03F59" w14:textId="77777777" w:rsidR="00E568CB" w:rsidRDefault="00E568CB" w:rsidP="00E568CB">
            <w:r>
              <w:t>Materiały eksploatacyjne W1103A, W1103AD, W1104A</w:t>
            </w:r>
          </w:p>
          <w:p w14:paraId="494B3A5C" w14:textId="77777777" w:rsidR="00E568CB" w:rsidRDefault="00E568CB" w:rsidP="00E568CB">
            <w:r>
              <w:t>Poziom hałasu [</w:t>
            </w:r>
            <w:proofErr w:type="spellStart"/>
            <w:r>
              <w:t>dB</w:t>
            </w:r>
            <w:proofErr w:type="spellEnd"/>
            <w:r>
              <w:t xml:space="preserve">] 51 Pobór mocy drukowanie [W] </w:t>
            </w:r>
            <w:proofErr w:type="gramStart"/>
            <w:r>
              <w:t>325 ,Pobór</w:t>
            </w:r>
            <w:proofErr w:type="gramEnd"/>
            <w:r>
              <w:t xml:space="preserve"> mocy wyczekiwanie [W] 3.2 Złącze Ethernet (LAN) Nie</w:t>
            </w:r>
          </w:p>
          <w:p w14:paraId="660AAD2B" w14:textId="77777777" w:rsidR="00E568CB" w:rsidRDefault="00E568CB" w:rsidP="00E568CB">
            <w:r>
              <w:t xml:space="preserve">Złącza Złącze USB Tak Inne Apple </w:t>
            </w:r>
            <w:proofErr w:type="spellStart"/>
            <w:r>
              <w:t>AirPrint</w:t>
            </w:r>
            <w:proofErr w:type="spellEnd"/>
          </w:p>
          <w:p w14:paraId="42A22AFB" w14:textId="77777777" w:rsidR="00E568CB" w:rsidRDefault="00E568CB" w:rsidP="00E568CB">
            <w:r>
              <w:t>Fizyczne Wysokość [mm] 287 Szerokość [mm] 380.5 Głębokość [mm] 293.4 Waga [kg] 8.7</w:t>
            </w:r>
          </w:p>
          <w:p w14:paraId="6257A949" w14:textId="77777777" w:rsidR="00E568CB" w:rsidRDefault="00E568CB" w:rsidP="00E568CB">
            <w:r>
              <w:t>Parametry: Rodzaj drukarki (Technologia druku) Laserowa monochromatyczna</w:t>
            </w:r>
          </w:p>
          <w:p w14:paraId="58064802" w14:textId="603C47DE" w:rsidR="00E568CB" w:rsidRDefault="00E568CB" w:rsidP="00E568CB">
            <w:r>
              <w:t xml:space="preserve">Obsługiwane systemy Windows 10, Windows 7, Windows 8, Windows 8.1, Linux, Mac OS X 10.11 El </w:t>
            </w:r>
            <w:proofErr w:type="spellStart"/>
            <w:r>
              <w:t>Capitan</w:t>
            </w:r>
            <w:proofErr w:type="spellEnd"/>
            <w:r>
              <w:t>, Mac OS X 10.12, Mac OS X 10.13 Kolor obudowy Czarno-biały. Wyposażenie Przewód zasilający, Toner czarny, Kabel USB, Bęben</w:t>
            </w:r>
          </w:p>
          <w:p w14:paraId="553704FB" w14:textId="0405638D" w:rsidR="00E568CB" w:rsidRDefault="00E568CB" w:rsidP="00E568CB">
            <w:r>
              <w:t>Załączona dokumentacja Instrukcja obsługi w języku polskim, Karta gwarancyjna</w:t>
            </w:r>
          </w:p>
        </w:tc>
        <w:tc>
          <w:tcPr>
            <w:tcW w:w="1681" w:type="dxa"/>
          </w:tcPr>
          <w:p w14:paraId="18F5661F" w14:textId="77777777" w:rsidR="00E568CB" w:rsidRDefault="00E568CB" w:rsidP="00E568CB">
            <w:pPr>
              <w:jc w:val="center"/>
            </w:pPr>
            <w:r>
              <w:lastRenderedPageBreak/>
              <w:t>1</w:t>
            </w:r>
          </w:p>
          <w:p w14:paraId="3AC6FBE2" w14:textId="4C2A9726" w:rsidR="00E568CB" w:rsidRDefault="00E568CB" w:rsidP="00E568CB">
            <w:pPr>
              <w:jc w:val="center"/>
            </w:pPr>
          </w:p>
        </w:tc>
      </w:tr>
      <w:tr w:rsidR="00E568CB" w14:paraId="39BAB3C9" w14:textId="77777777" w:rsidTr="00713FFF">
        <w:tc>
          <w:tcPr>
            <w:tcW w:w="554" w:type="dxa"/>
          </w:tcPr>
          <w:p w14:paraId="5E475369" w14:textId="77777777" w:rsidR="00E568CB" w:rsidRDefault="00E568CB" w:rsidP="00E568CB">
            <w:pPr>
              <w:pStyle w:val="Akapitzlist"/>
              <w:numPr>
                <w:ilvl w:val="0"/>
                <w:numId w:val="11"/>
              </w:numPr>
              <w:ind w:left="447"/>
            </w:pPr>
          </w:p>
        </w:tc>
        <w:tc>
          <w:tcPr>
            <w:tcW w:w="2042" w:type="dxa"/>
          </w:tcPr>
          <w:p w14:paraId="7157DD46" w14:textId="0967CE76" w:rsidR="00E568CB" w:rsidRDefault="00E568CB" w:rsidP="00E568CB">
            <w:r>
              <w:t>M</w:t>
            </w:r>
            <w:r w:rsidRPr="00BF63C9">
              <w:t>onitor interaktywny z podstawą jezdną na kółkach</w:t>
            </w:r>
            <w:r w:rsidR="007D365B">
              <w:t>*</w:t>
            </w:r>
          </w:p>
        </w:tc>
        <w:tc>
          <w:tcPr>
            <w:tcW w:w="5210" w:type="dxa"/>
          </w:tcPr>
          <w:p w14:paraId="291F8F84" w14:textId="77777777" w:rsidR="00E568CB" w:rsidRDefault="00E568CB" w:rsidP="00E568CB">
            <w:r>
              <w:t>Monitory Interaktywne</w:t>
            </w:r>
          </w:p>
          <w:p w14:paraId="3AD18821" w14:textId="77777777" w:rsidR="00E568CB" w:rsidRDefault="00E568CB" w:rsidP="00E568CB">
            <w:r>
              <w:t>Rozmiar monitora: 75 cali, Typ matrycy: TFT, Czas reakcji matrycy: 8.0 ms, Jasność matrycy: 350 cd/m2, Kontrast statyczny: 4000 :1, Kąt widzenia: 178 stopni, Ilość wyświetlanych kolorów: 1,07 B (10-bitowy),</w:t>
            </w:r>
          </w:p>
          <w:p w14:paraId="13603747" w14:textId="77777777" w:rsidR="00E568CB" w:rsidRDefault="00E568CB" w:rsidP="00E568CB">
            <w:r>
              <w:t xml:space="preserve">Rozdzielczość: 3840 x 2160, </w:t>
            </w:r>
            <w:proofErr w:type="spellStart"/>
            <w:r>
              <w:t>Częst</w:t>
            </w:r>
            <w:proofErr w:type="spellEnd"/>
            <w:r>
              <w:t xml:space="preserve">. odświeżania przy rozdzielczości optymalnej: 60 </w:t>
            </w:r>
            <w:proofErr w:type="spellStart"/>
            <w:r>
              <w:t>Hz</w:t>
            </w:r>
            <w:proofErr w:type="spellEnd"/>
            <w:r>
              <w:t>, Format obrazu: 16:9,</w:t>
            </w:r>
          </w:p>
          <w:p w14:paraId="6D3557BC" w14:textId="77777777" w:rsidR="00E568CB" w:rsidRDefault="00E568CB" w:rsidP="00E568CB">
            <w:r>
              <w:t xml:space="preserve">Technologia dotykowa: </w:t>
            </w:r>
            <w:proofErr w:type="spellStart"/>
            <w:r>
              <w:t>Vellum</w:t>
            </w:r>
            <w:proofErr w:type="spellEnd"/>
            <w:r>
              <w:t xml:space="preserve">™ </w:t>
            </w:r>
            <w:proofErr w:type="spellStart"/>
            <w:r>
              <w:t>Touch</w:t>
            </w:r>
            <w:proofErr w:type="spellEnd"/>
            <w:r>
              <w:t xml:space="preserve"> Technology, Ilość punktów dotyku: Do 15, Obszar wyświetlania obrazu (mm): 1652 x 930 mm (65 x 36,6 in), Wymiary zewnętrzne (mm): 1767 x 1093 x 128 mm, Waga netto (kg)       </w:t>
            </w:r>
          </w:p>
          <w:p w14:paraId="3273C94C" w14:textId="77777777" w:rsidR="00E568CB" w:rsidRDefault="00E568CB" w:rsidP="00E568CB">
            <w:r>
              <w:t xml:space="preserve">Montaż VESA: Tak, Wbudowane głośniki: 2 x 15W, Złącza wejścia: HDMI x3, USB (typ A) x2, USB </w:t>
            </w:r>
            <w:proofErr w:type="spellStart"/>
            <w:r>
              <w:t>Touch</w:t>
            </w:r>
            <w:proofErr w:type="spellEnd"/>
            <w:r>
              <w:t xml:space="preserve"> x2, USB 3.0, LAN In 10/100 </w:t>
            </w:r>
            <w:proofErr w:type="spellStart"/>
            <w:r>
              <w:t>Mbps</w:t>
            </w:r>
            <w:proofErr w:type="spellEnd"/>
            <w:r>
              <w:t xml:space="preserve"> x1 (RJ-45), D-</w:t>
            </w:r>
            <w:proofErr w:type="spellStart"/>
            <w:r>
              <w:t>SUB</w:t>
            </w:r>
            <w:proofErr w:type="spellEnd"/>
            <w:r>
              <w:t xml:space="preserve">, VGA Audio In, CVBS, Wejście mikrofonowe, Złącza wyjścia           Wyjście słuchawkowe, LAN Out 10/100 </w:t>
            </w:r>
            <w:proofErr w:type="spellStart"/>
            <w:r>
              <w:t>Mbps</w:t>
            </w:r>
            <w:proofErr w:type="spellEnd"/>
            <w:r>
              <w:t xml:space="preserve"> x1 (RJ-45), Rodzaj szkła     </w:t>
            </w:r>
            <w:proofErr w:type="spellStart"/>
            <w:r>
              <w:t>Heat-tempered</w:t>
            </w:r>
            <w:proofErr w:type="spellEnd"/>
            <w:r>
              <w:t xml:space="preserve">, </w:t>
            </w:r>
            <w:proofErr w:type="spellStart"/>
            <w:r>
              <w:t>Anti-Glare</w:t>
            </w:r>
            <w:proofErr w:type="spellEnd"/>
            <w:r>
              <w:t xml:space="preserve">, 7 Mohs, 9H </w:t>
            </w:r>
            <w:proofErr w:type="spellStart"/>
            <w:r>
              <w:t>pencil</w:t>
            </w:r>
            <w:proofErr w:type="spellEnd"/>
            <w:r>
              <w:t xml:space="preserve">, Certyfikaty: CE, </w:t>
            </w:r>
            <w:proofErr w:type="spellStart"/>
            <w:r>
              <w:t>FCC</w:t>
            </w:r>
            <w:proofErr w:type="spellEnd"/>
            <w:r>
              <w:t xml:space="preserve">, IC, UL, CUL, CB, RCM, Dopuszczalna temperatura pracy       0°C to 40°C (32°F to 104°F) przy 20% do 80% wilgotności, Dopuszczalna temperatura przechowywania   -15°C to 55°C (-5°F to 131°F) przy 20% do 90% wilgotności, Obsługiwane </w:t>
            </w:r>
            <w:r>
              <w:lastRenderedPageBreak/>
              <w:t>systemy operacyjne  Wszystkie aktualne systemy Microsoft Windows™, Mac OS (niektóre wersje), Linux (niektóre wersje),</w:t>
            </w:r>
          </w:p>
          <w:p w14:paraId="1EFE4825" w14:textId="77777777" w:rsidR="00E568CB" w:rsidRDefault="00E568CB" w:rsidP="00E568CB">
            <w:r>
              <w:t xml:space="preserve">Dołączone oprogramowanie, Zawartość opakowania: 3M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HDMI</w:t>
            </w:r>
            <w:proofErr w:type="spellEnd"/>
            <w:r>
              <w:t xml:space="preserve"> Cable, 3M </w:t>
            </w:r>
            <w:proofErr w:type="spellStart"/>
            <w:r>
              <w:t>Length</w:t>
            </w:r>
            <w:proofErr w:type="spellEnd"/>
            <w:r>
              <w:t xml:space="preserve"> USB </w:t>
            </w:r>
            <w:proofErr w:type="spellStart"/>
            <w:r>
              <w:t>cable</w:t>
            </w:r>
            <w:proofErr w:type="spellEnd"/>
            <w:r>
              <w:t xml:space="preserve"> (A-B), 3M </w:t>
            </w:r>
            <w:proofErr w:type="spellStart"/>
            <w:r>
              <w:t>Regional</w:t>
            </w:r>
            <w:proofErr w:type="spellEnd"/>
            <w:r>
              <w:t xml:space="preserve"> Power Cable, Remote </w:t>
            </w:r>
            <w:proofErr w:type="spellStart"/>
            <w:r>
              <w:t>control</w:t>
            </w:r>
            <w:proofErr w:type="spellEnd"/>
            <w:r>
              <w:t xml:space="preserve">, 2xBatteries for Remote Control, </w:t>
            </w:r>
            <w:proofErr w:type="spellStart"/>
            <w:r>
              <w:t>ActivPanel</w:t>
            </w:r>
            <w:proofErr w:type="spellEnd"/>
            <w:r>
              <w:t xml:space="preserve"> </w:t>
            </w:r>
            <w:proofErr w:type="spellStart"/>
            <w:r>
              <w:t>Nickel</w:t>
            </w:r>
            <w:proofErr w:type="spellEnd"/>
            <w:r>
              <w:t xml:space="preserve"> Series Pen,</w:t>
            </w:r>
          </w:p>
          <w:p w14:paraId="52D0C97A" w14:textId="1C227D9F" w:rsidR="00E568CB" w:rsidRDefault="00E568CB" w:rsidP="00E568CB">
            <w:proofErr w:type="spellStart"/>
            <w:r>
              <w:t>Sealed</w:t>
            </w:r>
            <w:proofErr w:type="spellEnd"/>
            <w:r>
              <w:t xml:space="preserve"> </w:t>
            </w:r>
            <w:proofErr w:type="spellStart"/>
            <w:r>
              <w:t>Antistatic</w:t>
            </w:r>
            <w:proofErr w:type="spellEnd"/>
            <w:r>
              <w:t xml:space="preserve"> </w:t>
            </w:r>
            <w:proofErr w:type="spellStart"/>
            <w:r>
              <w:t>Bag</w:t>
            </w:r>
            <w:proofErr w:type="spellEnd"/>
            <w:r>
              <w:t xml:space="preserve">, 4xVESA </w:t>
            </w:r>
            <w:proofErr w:type="spellStart"/>
            <w:r>
              <w:t>mount</w:t>
            </w:r>
            <w:proofErr w:type="spellEnd"/>
            <w:r>
              <w:t xml:space="preserve"> </w:t>
            </w:r>
            <w:proofErr w:type="spellStart"/>
            <w:r>
              <w:t>screws</w:t>
            </w:r>
            <w:proofErr w:type="spellEnd"/>
            <w:r>
              <w:t xml:space="preserve"> (M6</w:t>
            </w:r>
            <w:proofErr w:type="gramStart"/>
            <w:r>
              <w:t>),Mini</w:t>
            </w:r>
            <w:proofErr w:type="gramEnd"/>
            <w:r>
              <w:t xml:space="preserve"> PC </w:t>
            </w:r>
            <w:proofErr w:type="spellStart"/>
            <w:r>
              <w:t>Bracket</w:t>
            </w:r>
            <w:proofErr w:type="spellEnd"/>
            <w:r>
              <w:t xml:space="preserve"> with </w:t>
            </w:r>
            <w:proofErr w:type="spellStart"/>
            <w:r>
              <w:t>screws</w:t>
            </w:r>
            <w:proofErr w:type="spellEnd"/>
            <w:r>
              <w:t xml:space="preserve">, 2x </w:t>
            </w:r>
            <w:proofErr w:type="spellStart"/>
            <w:r>
              <w:t>ActivSoundBar</w:t>
            </w:r>
            <w:proofErr w:type="spellEnd"/>
            <w:r>
              <w:t xml:space="preserve"> </w:t>
            </w:r>
            <w:proofErr w:type="spellStart"/>
            <w:r>
              <w:t>brackets</w:t>
            </w:r>
            <w:proofErr w:type="spellEnd"/>
            <w:r>
              <w:t xml:space="preserve">, </w:t>
            </w:r>
            <w:proofErr w:type="spellStart"/>
            <w:r>
              <w:t>Quick</w:t>
            </w:r>
            <w:proofErr w:type="spellEnd"/>
            <w:r>
              <w:t xml:space="preserve"> </w:t>
            </w:r>
            <w:proofErr w:type="spellStart"/>
            <w:r>
              <w:t>Install</w:t>
            </w:r>
            <w:proofErr w:type="spellEnd"/>
            <w:r>
              <w:t xml:space="preserve"> Guide, Informacje dodatkowe: Operating System: Android </w:t>
            </w:r>
            <w:proofErr w:type="spellStart"/>
            <w:r>
              <w:t>Oreo</w:t>
            </w:r>
            <w:proofErr w:type="spellEnd"/>
            <w:r>
              <w:t xml:space="preserve"> 8, RAM: 2 GB, </w:t>
            </w:r>
            <w:proofErr w:type="spellStart"/>
            <w:r>
              <w:t>Internal</w:t>
            </w:r>
            <w:proofErr w:type="spellEnd"/>
            <w:r>
              <w:t xml:space="preserve"> Storage: 16 GB, CPU: (2) ARM Cortex A72, (2) ARM Cortex A53, </w:t>
            </w:r>
            <w:proofErr w:type="spellStart"/>
            <w:r>
              <w:t>GPU</w:t>
            </w:r>
            <w:proofErr w:type="spellEnd"/>
            <w:r>
              <w:t>: ARM Mali-G51 MP2. Dołączona podstawa jezdna na kółkach</w:t>
            </w:r>
          </w:p>
        </w:tc>
        <w:tc>
          <w:tcPr>
            <w:tcW w:w="1681" w:type="dxa"/>
          </w:tcPr>
          <w:p w14:paraId="47E52E02" w14:textId="77777777" w:rsidR="00E568CB" w:rsidRDefault="00E568CB" w:rsidP="00E568CB">
            <w:pPr>
              <w:jc w:val="center"/>
            </w:pPr>
            <w:r>
              <w:lastRenderedPageBreak/>
              <w:t>1</w:t>
            </w:r>
          </w:p>
          <w:p w14:paraId="2ECE41AF" w14:textId="2706B89D" w:rsidR="00E568CB" w:rsidRDefault="00E568CB" w:rsidP="00E568CB">
            <w:pPr>
              <w:jc w:val="center"/>
            </w:pPr>
          </w:p>
        </w:tc>
      </w:tr>
      <w:tr w:rsidR="00E568CB" w14:paraId="0CF1491F" w14:textId="77777777" w:rsidTr="00713FFF">
        <w:tc>
          <w:tcPr>
            <w:tcW w:w="554" w:type="dxa"/>
          </w:tcPr>
          <w:p w14:paraId="48AA36F2" w14:textId="77777777" w:rsidR="00E568CB" w:rsidRDefault="00E568CB" w:rsidP="00E568CB">
            <w:pPr>
              <w:pStyle w:val="Akapitzlist"/>
              <w:numPr>
                <w:ilvl w:val="0"/>
                <w:numId w:val="11"/>
              </w:numPr>
              <w:ind w:left="447"/>
            </w:pPr>
          </w:p>
        </w:tc>
        <w:tc>
          <w:tcPr>
            <w:tcW w:w="2042" w:type="dxa"/>
          </w:tcPr>
          <w:p w14:paraId="450ABFB9" w14:textId="6E683EC9" w:rsidR="00E568CB" w:rsidRDefault="00E568CB" w:rsidP="00E568CB">
            <w:r>
              <w:t>K</w:t>
            </w:r>
            <w:r w:rsidRPr="00BF63C9">
              <w:t>asa fiskalna z drukark</w:t>
            </w:r>
            <w:r w:rsidR="009B579A">
              <w:t>ą</w:t>
            </w:r>
            <w:r w:rsidR="007D365B">
              <w:t>*</w:t>
            </w:r>
          </w:p>
        </w:tc>
        <w:tc>
          <w:tcPr>
            <w:tcW w:w="5210" w:type="dxa"/>
          </w:tcPr>
          <w:p w14:paraId="3C5607E0" w14:textId="77777777" w:rsidR="00E568CB" w:rsidRDefault="00E568CB" w:rsidP="00E568CB">
            <w:r>
              <w:t>DANE TECHNICZNE</w:t>
            </w:r>
          </w:p>
          <w:p w14:paraId="4B78F803" w14:textId="77777777" w:rsidR="00E568CB" w:rsidRDefault="00E568CB" w:rsidP="00E568CB">
            <w:r>
              <w:t>Wersja urządzenia ONLINE, Pamięć chroniona karta SD/SDHC - 4GB</w:t>
            </w:r>
          </w:p>
          <w:p w14:paraId="7ACF6A8C" w14:textId="34852635" w:rsidR="00E568CB" w:rsidRDefault="00E568CB" w:rsidP="00E568CB">
            <w:r>
              <w:t>Euro fiskalizacja możliwość zaprogramowania dowolnej waluty ewidencyjnej, w jakiej moduł fiskalny będzie rejestrował sprzedaż (np. euro), BAZY DANYCH Stawki VAT 7 (</w:t>
            </w:r>
            <w:proofErr w:type="gramStart"/>
            <w:r>
              <w:t>A...</w:t>
            </w:r>
            <w:proofErr w:type="gramEnd"/>
            <w:r>
              <w:t>G), Liczba PLU 8000</w:t>
            </w:r>
          </w:p>
          <w:p w14:paraId="02376670" w14:textId="77777777" w:rsidR="00E568CB" w:rsidRDefault="00E568CB" w:rsidP="00E568CB">
            <w:r>
              <w:t>Nazwa towarów 40 znaków, Dodatkowe kody kreskowe brak, Max. liczba kodów do PLU brak</w:t>
            </w:r>
          </w:p>
          <w:p w14:paraId="2261879E" w14:textId="77777777" w:rsidR="00E568CB" w:rsidRDefault="00E568CB" w:rsidP="00E568CB">
            <w:r>
              <w:t>Zestawy towarów / wielopaki brak, Notatnik brak</w:t>
            </w:r>
          </w:p>
          <w:p w14:paraId="129C8355" w14:textId="77777777" w:rsidR="00E568CB" w:rsidRDefault="00E568CB" w:rsidP="00E568CB">
            <w:r>
              <w:t xml:space="preserve">Kasjerzy 8, Opakowania 16, Formy płatności 8 (w tym 4 waluty), Rabaty / narzuty </w:t>
            </w:r>
            <w:proofErr w:type="gramStart"/>
            <w:r>
              <w:t>8 ,Jednostki</w:t>
            </w:r>
            <w:proofErr w:type="gramEnd"/>
            <w:r>
              <w:t xml:space="preserve"> miary 5, Klawisze skrótu 15, Grupy towarowe 16</w:t>
            </w:r>
          </w:p>
          <w:p w14:paraId="19671093" w14:textId="77777777" w:rsidR="00E568CB" w:rsidRDefault="00E568CB" w:rsidP="00E568CB">
            <w:r>
              <w:t>Formaty kodów ważonych 10, Opisy wpłat / wypłat 10, Opisy towarów brak, Obsługa błędów 10</w:t>
            </w:r>
          </w:p>
          <w:p w14:paraId="21F38FD3" w14:textId="77777777" w:rsidR="00E568CB" w:rsidRDefault="00E568CB" w:rsidP="00E568CB">
            <w:r>
              <w:t>Bufor pozycji paragonowych 10 000, MECHANIZM DRUKUJĄCY</w:t>
            </w:r>
          </w:p>
          <w:p w14:paraId="17E162E1" w14:textId="77777777" w:rsidR="00E568CB" w:rsidRDefault="00E568CB" w:rsidP="00E568CB">
            <w:r>
              <w:t>Typ mechanizmu drukującego termiczny,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load</w:t>
            </w:r>
            <w:proofErr w:type="spellEnd"/>
            <w:r>
              <w:t>", Liczba znaków w wierszu 40</w:t>
            </w:r>
          </w:p>
          <w:p w14:paraId="3C9B0151" w14:textId="77777777" w:rsidR="00E568CB" w:rsidRDefault="00E568CB" w:rsidP="00E568CB">
            <w:r>
              <w:t>Szerokość papieru 57 mm, Długość rolki papieru 30 m, Szybkość wydruku 16 linii/s</w:t>
            </w:r>
          </w:p>
          <w:p w14:paraId="218E6761" w14:textId="77777777" w:rsidR="00E568CB" w:rsidRDefault="00E568CB" w:rsidP="00E568CB">
            <w:r>
              <w:t>WYŚWIETLACZE - Wyświetlacz operatora LCD 2x16 alfanumeryczny, podświetlany (powiększony)</w:t>
            </w:r>
          </w:p>
          <w:p w14:paraId="6F20BDBE" w14:textId="77777777" w:rsidR="00E568CB" w:rsidRDefault="00E568CB" w:rsidP="00E568CB">
            <w:r>
              <w:t>Wyświetlacz klienta numeryczny, LED 8 cyfr, KLAWIATURA, Liczba klawiszy klawiatury 24, w tym 5 programowalnych (3 poziomy)</w:t>
            </w:r>
          </w:p>
          <w:p w14:paraId="561C0321" w14:textId="77777777" w:rsidR="00E568CB" w:rsidRDefault="00E568CB" w:rsidP="00E568CB">
            <w:r>
              <w:t>KOMUNIKACJA, Porty standardowe Ethernet, 3 x RS232, 1 x USB (skaner), Szuflada 6V, 12V, 18V, 24V</w:t>
            </w:r>
          </w:p>
          <w:p w14:paraId="0BB0F26A" w14:textId="77777777" w:rsidR="00E568CB" w:rsidRDefault="00E568CB" w:rsidP="00E568CB">
            <w:r>
              <w:t>Obsługiwane urządzenia komputer, skaner (USB/RS232/PS2), waga, terminal płatniczy, modem GPRS (Box 3G), monitoring, szuflada</w:t>
            </w:r>
          </w:p>
          <w:p w14:paraId="1E5095CA" w14:textId="77777777" w:rsidR="00E568CB" w:rsidRDefault="00E568CB" w:rsidP="00E568CB">
            <w:r>
              <w:t>Komunikacja z komputerem on-line, bez przerywania pracy kasjera</w:t>
            </w:r>
          </w:p>
          <w:p w14:paraId="486A05EE" w14:textId="148F3296" w:rsidR="00E568CB" w:rsidRDefault="00E568CB" w:rsidP="00E568CB">
            <w:r>
              <w:t xml:space="preserve">ZASILANIE, Zasilacz zewnętrzny, Wbudowany akumulator AGM 6V/1,2 Ah, Port USB 1, WYMIARY, </w:t>
            </w:r>
            <w:r>
              <w:lastRenderedPageBreak/>
              <w:t>WAGA, TEMPERATURY, Wymiary 287 x 105 x 220 mm (szer. x wys. x dł.), Waga ~ 1,9 kg</w:t>
            </w:r>
          </w:p>
        </w:tc>
        <w:tc>
          <w:tcPr>
            <w:tcW w:w="1681" w:type="dxa"/>
          </w:tcPr>
          <w:p w14:paraId="2D4334BE" w14:textId="77777777" w:rsidR="00E568CB" w:rsidRDefault="00E568CB" w:rsidP="00E568CB">
            <w:pPr>
              <w:jc w:val="center"/>
            </w:pPr>
            <w:r>
              <w:lastRenderedPageBreak/>
              <w:t>1</w:t>
            </w:r>
          </w:p>
          <w:p w14:paraId="2672609E" w14:textId="43870121" w:rsidR="00E568CB" w:rsidRDefault="00E568CB" w:rsidP="00E568CB">
            <w:pPr>
              <w:jc w:val="center"/>
            </w:pPr>
          </w:p>
        </w:tc>
      </w:tr>
      <w:tr w:rsidR="00E568CB" w14:paraId="01C723C9" w14:textId="77777777" w:rsidTr="00713FFF">
        <w:tc>
          <w:tcPr>
            <w:tcW w:w="554" w:type="dxa"/>
          </w:tcPr>
          <w:p w14:paraId="221FFF66" w14:textId="77777777" w:rsidR="00E568CB" w:rsidRDefault="00E568CB" w:rsidP="00E568CB">
            <w:pPr>
              <w:pStyle w:val="Akapitzlist"/>
              <w:numPr>
                <w:ilvl w:val="0"/>
                <w:numId w:val="11"/>
              </w:numPr>
              <w:ind w:left="447"/>
            </w:pPr>
          </w:p>
        </w:tc>
        <w:tc>
          <w:tcPr>
            <w:tcW w:w="2042" w:type="dxa"/>
          </w:tcPr>
          <w:p w14:paraId="40959D82" w14:textId="44915491" w:rsidR="00E568CB" w:rsidRDefault="00E568CB" w:rsidP="00E568CB">
            <w:r>
              <w:t>Projektor z funkcją interaktywną,</w:t>
            </w:r>
            <w:r w:rsidRPr="0051555E">
              <w:t xml:space="preserve"> ekranem i wizualizerem</w:t>
            </w:r>
          </w:p>
        </w:tc>
        <w:tc>
          <w:tcPr>
            <w:tcW w:w="5210" w:type="dxa"/>
          </w:tcPr>
          <w:p w14:paraId="5EFE615F" w14:textId="77777777" w:rsidR="00E568CB" w:rsidRDefault="00E568CB" w:rsidP="00E568CB">
            <w:r>
              <w:t>PROJEKTOR Z FUNKCJA INTERAKTYWNĄ i ekranem i wizualizerem:</w:t>
            </w:r>
          </w:p>
          <w:p w14:paraId="5FEA62A2" w14:textId="79A5847E" w:rsidR="00E568CB" w:rsidRDefault="00E568CB" w:rsidP="00E568CB">
            <w:r>
              <w:t xml:space="preserve">Projekcja Krótkoogniskowa Technologia wyświetlania DLP Rozdzielczość 1920 x 1080. Jasność 3500 ANSI Lumenów Kontrast statyczny 10 000:1 Obiektyw - F = 2.5 - f = 5.1 mm Współczynnik projekcji (max) 0,35:1 Minimalna przekątna obrazu: 88 '' Maksymalna przekątna obrazu: 110 '' Trwałość źródła światła 3000 h Trwałość źródła światła (ECO) 7000 h Audio-Tak, Gniazda we/wy  2 x 3,5 mm </w:t>
            </w:r>
            <w:proofErr w:type="spellStart"/>
            <w:r>
              <w:t>minijack</w:t>
            </w:r>
            <w:proofErr w:type="spellEnd"/>
            <w:r>
              <w:t xml:space="preserve"> 3 x 15-pin D-</w:t>
            </w:r>
            <w:proofErr w:type="spellStart"/>
            <w:r>
              <w:t>Sub</w:t>
            </w:r>
            <w:proofErr w:type="spellEnd"/>
            <w:r>
              <w:t xml:space="preserve"> 2 x </w:t>
            </w:r>
            <w:proofErr w:type="spellStart"/>
            <w:r>
              <w:t>HDMI</w:t>
            </w:r>
            <w:proofErr w:type="spellEnd"/>
            <w:r>
              <w:t xml:space="preserve"> 1 x </w:t>
            </w:r>
            <w:proofErr w:type="spellStart"/>
            <w:r>
              <w:t>Composite</w:t>
            </w:r>
            <w:proofErr w:type="spellEnd"/>
            <w:r>
              <w:t xml:space="preserve"> 1 x Mini-DIN-4 (S-Video) 1 x mini USB (</w:t>
            </w:r>
            <w:proofErr w:type="spellStart"/>
            <w:r>
              <w:t>Type</w:t>
            </w:r>
            <w:proofErr w:type="spellEnd"/>
            <w:r>
              <w:t xml:space="preserve"> B) 1 x USB 2.0 1 x RS-232 (COM) 1 x RJ-45 LAN 2 x RCA out Poziom hałasu max. 33 </w:t>
            </w:r>
            <w:proofErr w:type="spellStart"/>
            <w:r>
              <w:t>dB</w:t>
            </w:r>
            <w:proofErr w:type="spellEnd"/>
            <w:r>
              <w:t xml:space="preserve"> Pobór mocy 290 W, Funkcje - 3D </w:t>
            </w:r>
            <w:proofErr w:type="spellStart"/>
            <w:r>
              <w:t>Ready</w:t>
            </w:r>
            <w:proofErr w:type="spellEnd"/>
            <w:r>
              <w:t xml:space="preserve"> – Bez filtrowy układ chłodzenia - </w:t>
            </w:r>
            <w:proofErr w:type="spellStart"/>
            <w:r>
              <w:t>BrilliantColor</w:t>
            </w:r>
            <w:proofErr w:type="spellEnd"/>
            <w:r>
              <w:t xml:space="preserve"> - Funkcja "</w:t>
            </w:r>
            <w:proofErr w:type="spellStart"/>
            <w:r>
              <w:t>Freeze</w:t>
            </w:r>
            <w:proofErr w:type="spellEnd"/>
            <w:r>
              <w:t xml:space="preserve">" - Funkcja interaktywna - Korekcja </w:t>
            </w:r>
            <w:proofErr w:type="spellStart"/>
            <w:r>
              <w:t>Keystone</w:t>
            </w:r>
            <w:proofErr w:type="spellEnd"/>
            <w:r>
              <w:t xml:space="preserve"> (w pionie +/- 40°) - korekcja efektu trapezowego - Menu ekranowe w j. polskim - Sterowanie i zarządzanie przez sieć - Szybkie włączanie i wyłączanie - Tryb tablicy kolorowej - Współpraca z </w:t>
            </w:r>
            <w:proofErr w:type="spellStart"/>
            <w:r>
              <w:t>Crestron</w:t>
            </w:r>
            <w:proofErr w:type="spellEnd"/>
            <w:r>
              <w:t xml:space="preserve"> </w:t>
            </w:r>
            <w:proofErr w:type="spellStart"/>
            <w:r>
              <w:t>RoomView</w:t>
            </w:r>
            <w:proofErr w:type="spellEnd"/>
            <w:r>
              <w:t xml:space="preserve"> - Zabezpieczenie kodem PIN -Akcesoria w zestawie  - Baterie do pilota - Kabel </w:t>
            </w:r>
            <w:proofErr w:type="spellStart"/>
            <w:r>
              <w:t>VGA</w:t>
            </w:r>
            <w:proofErr w:type="spellEnd"/>
            <w:r>
              <w:t xml:space="preserve"> (D-</w:t>
            </w:r>
            <w:proofErr w:type="spellStart"/>
            <w:r>
              <w:t>Sub</w:t>
            </w:r>
            <w:proofErr w:type="spellEnd"/>
            <w:r>
              <w:t xml:space="preserve"> 15) - Kabel zasilający - Osłona obiektywu - Pilot - Płyta CD z instrukcją obsługi - Wskaźniki interaktywne - Dedykowany uchwyt ścienny  Wymiary: 127 x 288 x 374 mm Waga 5 kg. Obejmuje instalacj</w:t>
            </w:r>
            <w:r w:rsidR="0074291B">
              <w:t>ę</w:t>
            </w:r>
            <w:r>
              <w:t xml:space="preserve"> i konfiguracj</w:t>
            </w:r>
            <w:r w:rsidR="0074291B">
              <w:t>ę</w:t>
            </w:r>
            <w:r>
              <w:t xml:space="preserve"> u zamawiającego.</w:t>
            </w:r>
          </w:p>
          <w:p w14:paraId="3DD6DAFC" w14:textId="77777777" w:rsidR="00E568CB" w:rsidRDefault="00E568CB" w:rsidP="00E568CB">
            <w:r>
              <w:t>Wizualizer: Waga: 5,14 kg, Kolor: Biały, Szerokość: 35,8 cm. Stan: Nowy, Wysokość: 42,65 cm, Waga produktu: 3,2, Szerokość: 35,5 cm, Szerokość: 37,35 cm. Pobór mocy w trybie pracy: 16,2 wat.</w:t>
            </w:r>
          </w:p>
          <w:p w14:paraId="769BD23B" w14:textId="77777777" w:rsidR="00E568CB" w:rsidRDefault="00E568CB" w:rsidP="00E568CB">
            <w:r>
              <w:t>Wejścia: 1 x HDMI,1 x USB typu A,1 x Ilość wejść VGA. Wyjścia: 1 x Ilość wyjść HDMI,1 x Ilość wyjść VGA,1 x Ilość wyjść 3,5 mm Mini Jack. Zoom 12, Czujnik: 1/2.</w:t>
            </w:r>
            <w:proofErr w:type="gramStart"/>
            <w:r>
              <w:t>8“ CMOS</w:t>
            </w:r>
            <w:proofErr w:type="gramEnd"/>
            <w:r>
              <w:t xml:space="preserve">, </w:t>
            </w:r>
            <w:proofErr w:type="spellStart"/>
            <w:r>
              <w:t>Megapixele</w:t>
            </w:r>
            <w:proofErr w:type="spellEnd"/>
            <w:r>
              <w:t xml:space="preserve">: 3,4 </w:t>
            </w:r>
            <w:proofErr w:type="spellStart"/>
            <w:r>
              <w:t>MP</w:t>
            </w:r>
            <w:proofErr w:type="spellEnd"/>
            <w:r>
              <w:t xml:space="preserve">, Gwarancja: 60 m, Typ gwarancji: </w:t>
            </w:r>
            <w:proofErr w:type="spellStart"/>
            <w:r>
              <w:t>BringIn</w:t>
            </w:r>
            <w:proofErr w:type="spellEnd"/>
            <w:r>
              <w:t>-Service.</w:t>
            </w:r>
          </w:p>
          <w:p w14:paraId="46C85992" w14:textId="06973074" w:rsidR="00E568CB" w:rsidRDefault="00E568CB" w:rsidP="00E568CB">
            <w:r>
              <w:t>Tablica projekcyjna - biała  min . 300 /1,5 cm z funkcją sucho ścieralną</w:t>
            </w:r>
          </w:p>
        </w:tc>
        <w:tc>
          <w:tcPr>
            <w:tcW w:w="1681" w:type="dxa"/>
          </w:tcPr>
          <w:p w14:paraId="0F210B9C" w14:textId="68A09F96" w:rsidR="00E568CB" w:rsidRDefault="009B579A" w:rsidP="00E568CB">
            <w:pPr>
              <w:jc w:val="center"/>
            </w:pPr>
            <w:r>
              <w:t>1</w:t>
            </w:r>
          </w:p>
        </w:tc>
      </w:tr>
    </w:tbl>
    <w:bookmarkEnd w:id="11"/>
    <w:bookmarkEnd w:id="12"/>
    <w:p w14:paraId="59F5AC3E" w14:textId="77777777" w:rsidR="00713FFF" w:rsidRPr="00713FFF" w:rsidRDefault="00713FFF" w:rsidP="00713FFF">
      <w:r w:rsidRPr="00713FFF">
        <w:t>* wymagany okres gwarancji min. 24 miesięcy</w:t>
      </w:r>
    </w:p>
    <w:p w14:paraId="181889A2" w14:textId="77777777" w:rsidR="00EA16E7" w:rsidRDefault="00EA16E7" w:rsidP="00EA16E7"/>
    <w:p w14:paraId="792C5FCF" w14:textId="0064BBA9" w:rsidR="00EA16E7" w:rsidRDefault="00EA16E7">
      <w:r>
        <w:br w:type="page"/>
      </w:r>
    </w:p>
    <w:p w14:paraId="2D6DFC5E" w14:textId="6EEC33DA" w:rsidR="00EA16E7" w:rsidRDefault="00EA16E7" w:rsidP="00EA16E7">
      <w:pPr>
        <w:jc w:val="right"/>
      </w:pPr>
      <w:r>
        <w:lastRenderedPageBreak/>
        <w:t>Załącznik nr 1</w:t>
      </w:r>
      <w:r w:rsidR="006660FF">
        <w:t>F</w:t>
      </w:r>
      <w:r>
        <w:t xml:space="preserve"> </w:t>
      </w:r>
    </w:p>
    <w:p w14:paraId="6F77625C" w14:textId="2FDA4FC9" w:rsidR="00EA16E7" w:rsidRDefault="00546E1D" w:rsidP="00EA16E7">
      <w:r>
        <w:t>OR.272.3.2021</w:t>
      </w:r>
    </w:p>
    <w:p w14:paraId="0F039B0E" w14:textId="77777777" w:rsidR="00EA16E7" w:rsidRDefault="00EA16E7" w:rsidP="00EA16E7"/>
    <w:p w14:paraId="1860283B" w14:textId="77777777" w:rsidR="00EA16E7" w:rsidRDefault="00EA16E7" w:rsidP="00EA16E7">
      <w:pPr>
        <w:jc w:val="center"/>
        <w:rPr>
          <w:b/>
          <w:bCs/>
          <w:sz w:val="40"/>
          <w:szCs w:val="40"/>
        </w:rPr>
      </w:pPr>
      <w:r w:rsidRPr="00E713FE">
        <w:rPr>
          <w:b/>
          <w:bCs/>
          <w:sz w:val="40"/>
          <w:szCs w:val="40"/>
        </w:rPr>
        <w:t>OPIS PRZEDMIOTU ZAMÓWIENIA</w:t>
      </w:r>
    </w:p>
    <w:p w14:paraId="3BF41622" w14:textId="77777777" w:rsidR="00EA16E7" w:rsidRDefault="00EA16E7" w:rsidP="00EA16E7"/>
    <w:p w14:paraId="1E01E0C2" w14:textId="2639D861" w:rsidR="00EA16E7" w:rsidRDefault="00EA16E7" w:rsidP="00EA16E7">
      <w:r>
        <w:t xml:space="preserve">Dla Części </w:t>
      </w:r>
      <w:r w:rsidR="006660FF">
        <w:t>6</w:t>
      </w:r>
      <w:r>
        <w:t xml:space="preserve"> </w:t>
      </w:r>
      <w:r w:rsidR="00E669BB" w:rsidRPr="00E669BB">
        <w:t>Dostawa sprzętu komputerowego do pracowni technik hotelarstwa w ZSOZ w Gryfowie Śląskim</w:t>
      </w:r>
    </w:p>
    <w:p w14:paraId="4918341D" w14:textId="07E0C3F2" w:rsidR="00EA16E7" w:rsidRDefault="00EA16E7" w:rsidP="00EA16E7">
      <w:pPr>
        <w:rPr>
          <w:b/>
        </w:rPr>
      </w:pPr>
      <w:r>
        <w:t xml:space="preserve">w postępowaniu pn. </w:t>
      </w:r>
      <w:r w:rsidR="00E669BB" w:rsidRPr="00E669BB">
        <w:rPr>
          <w:b/>
        </w:rPr>
        <w:t>Dostawa sprzętu komputerowego i oprogramowania dla siedmiu pracowni dydaktycznych w ramach projektu „Kompleksowe wsparcie kształcenia w zawodzie dla Powiatu Lwóweckiego”</w:t>
      </w:r>
    </w:p>
    <w:p w14:paraId="62AEF819" w14:textId="77777777" w:rsidR="00E669BB" w:rsidRPr="0078136E" w:rsidRDefault="00E669BB" w:rsidP="00E669BB">
      <w:pPr>
        <w:numPr>
          <w:ilvl w:val="0"/>
          <w:numId w:val="19"/>
        </w:numPr>
        <w:spacing w:after="0" w:line="240" w:lineRule="auto"/>
        <w:contextualSpacing/>
        <w:jc w:val="both"/>
      </w:pPr>
      <w:r w:rsidRPr="0078136E">
        <w:t xml:space="preserve">Wykonawca dostarczy przedmiot zamówienia pod adres: </w:t>
      </w:r>
    </w:p>
    <w:p w14:paraId="7578FFED" w14:textId="77777777" w:rsidR="00E669BB" w:rsidRDefault="00E669BB" w:rsidP="00E669BB">
      <w:pPr>
        <w:spacing w:after="0" w:line="240" w:lineRule="auto"/>
        <w:contextualSpacing/>
        <w:jc w:val="both"/>
      </w:pPr>
      <w:r>
        <w:t xml:space="preserve">Zespół Szkół Ogólnokształcących i Zawodowych </w:t>
      </w:r>
    </w:p>
    <w:p w14:paraId="3DFF12FF" w14:textId="77777777" w:rsidR="00E669BB" w:rsidRDefault="00E669BB" w:rsidP="00E669BB">
      <w:pPr>
        <w:spacing w:after="0" w:line="240" w:lineRule="auto"/>
        <w:contextualSpacing/>
        <w:jc w:val="both"/>
      </w:pPr>
      <w:r>
        <w:t>ul Kolejowa 16 i Wojska Polskiego 20</w:t>
      </w:r>
    </w:p>
    <w:p w14:paraId="60742E08" w14:textId="7D8889B0" w:rsidR="00E669BB" w:rsidRPr="0078136E" w:rsidRDefault="00E669BB" w:rsidP="00E669BB">
      <w:pPr>
        <w:spacing w:after="0" w:line="240" w:lineRule="auto"/>
        <w:contextualSpacing/>
        <w:jc w:val="both"/>
      </w:pPr>
      <w:r>
        <w:t xml:space="preserve">59-620 Gryfów Śląski </w:t>
      </w:r>
      <w:r w:rsidRPr="0078136E">
        <w:t xml:space="preserve">Pomieszczenia na parterze I </w:t>
      </w:r>
      <w:proofErr w:type="spellStart"/>
      <w:r w:rsidRPr="0078136E">
        <w:t>i</w:t>
      </w:r>
      <w:proofErr w:type="spellEnd"/>
      <w:r w:rsidRPr="0078136E">
        <w:t xml:space="preserve"> II piętrze</w:t>
      </w:r>
    </w:p>
    <w:p w14:paraId="6416E283" w14:textId="77777777" w:rsidR="00E669BB" w:rsidRPr="0078136E" w:rsidRDefault="00E669BB" w:rsidP="00E669BB">
      <w:pPr>
        <w:numPr>
          <w:ilvl w:val="0"/>
          <w:numId w:val="19"/>
        </w:numPr>
        <w:spacing w:after="0" w:line="240" w:lineRule="auto"/>
        <w:contextualSpacing/>
        <w:jc w:val="both"/>
      </w:pPr>
      <w:r w:rsidRPr="0078136E">
        <w:t>Wykonawca pokrywa koszty transportu, odpowiada za prawidłowe warunki transportu oraz ponosi koszty usunięcia ewentualnych uszkodzeń podczas dostawy. Zapewnia rozładunek oraz wniesienie do wskazanych pomieszczeń. Ponadto zmontuje, zamontuje i uruchomi wskazane elementy dostawy.</w:t>
      </w:r>
    </w:p>
    <w:p w14:paraId="5CFCB439" w14:textId="77777777" w:rsidR="00E669BB" w:rsidRPr="0078136E" w:rsidRDefault="00E669BB" w:rsidP="00E669BB">
      <w:pPr>
        <w:numPr>
          <w:ilvl w:val="0"/>
          <w:numId w:val="19"/>
        </w:numPr>
        <w:spacing w:after="0" w:line="240" w:lineRule="auto"/>
        <w:contextualSpacing/>
        <w:jc w:val="both"/>
        <w:rPr>
          <w:color w:val="000000" w:themeColor="text1"/>
        </w:rPr>
      </w:pPr>
      <w:r w:rsidRPr="0078136E">
        <w:t xml:space="preserve">Wykonawca udzieli gwarancji nie krótszej niż 24 miesięcy na przedmiot zamówienia, </w:t>
      </w:r>
      <w:r w:rsidRPr="0078136E">
        <w:rPr>
          <w:color w:val="000000" w:themeColor="text1"/>
        </w:rPr>
        <w:t xml:space="preserve">o ile w postępowaniu nie przyjęto wydłużenia okresu gwarancji jako kryterium oceny i Wykonawca nie przewidział wydłużenia okresu gwarancji. </w:t>
      </w:r>
    </w:p>
    <w:p w14:paraId="659AD97A" w14:textId="77777777" w:rsidR="00E669BB" w:rsidRPr="0078136E" w:rsidRDefault="00E669BB" w:rsidP="00E669BB">
      <w:pPr>
        <w:numPr>
          <w:ilvl w:val="0"/>
          <w:numId w:val="19"/>
        </w:numPr>
        <w:spacing w:after="0" w:line="240" w:lineRule="auto"/>
        <w:contextualSpacing/>
        <w:jc w:val="both"/>
      </w:pPr>
      <w:r w:rsidRPr="0078136E">
        <w:t>Wykonawca może powierzyć wykonanie części zamówienia podwykonawcom. Wykonawca zobowiązany jest wskazać w ofercie części zamówienia, których wykonanie zamierza powierzyć podwykonawcom.</w:t>
      </w:r>
    </w:p>
    <w:p w14:paraId="0096174F" w14:textId="77777777" w:rsidR="00E669BB" w:rsidRPr="0078136E" w:rsidRDefault="00E669BB" w:rsidP="00E669BB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theme="minorHAnsi"/>
        </w:rPr>
      </w:pPr>
      <w:r w:rsidRPr="0078136E">
        <w:rPr>
          <w:rFonts w:cstheme="minorHAnsi"/>
        </w:rPr>
        <w:t>Zamawiający w opisie przedmiotu zamówienia nie uwzględnia aspektów społecznych, środowiskowych oraz etykiety.</w:t>
      </w:r>
    </w:p>
    <w:p w14:paraId="1908DA17" w14:textId="77777777" w:rsidR="00E669BB" w:rsidRPr="0078136E" w:rsidRDefault="00E669BB" w:rsidP="00E669BB">
      <w:pPr>
        <w:numPr>
          <w:ilvl w:val="0"/>
          <w:numId w:val="19"/>
        </w:numPr>
        <w:spacing w:after="0" w:line="240" w:lineRule="auto"/>
        <w:contextualSpacing/>
        <w:jc w:val="both"/>
      </w:pPr>
      <w:r w:rsidRPr="0078136E">
        <w:t>Dostawy objęte zamówieniem nie będą się powtarzać ani podlegać wznowieniu.</w:t>
      </w:r>
    </w:p>
    <w:p w14:paraId="03A3542A" w14:textId="77777777" w:rsidR="00E669BB" w:rsidRPr="0078136E" w:rsidRDefault="00E669BB" w:rsidP="00E669BB">
      <w:pPr>
        <w:numPr>
          <w:ilvl w:val="0"/>
          <w:numId w:val="19"/>
        </w:numPr>
        <w:spacing w:after="0" w:line="240" w:lineRule="auto"/>
        <w:contextualSpacing/>
        <w:jc w:val="both"/>
      </w:pPr>
      <w:r w:rsidRPr="0078136E">
        <w:t>Zakres tolerancji wymiarów</w:t>
      </w:r>
    </w:p>
    <w:p w14:paraId="2BE089E4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Za zgodne będą uważane również urządzenia i materiały, których parametry odbiegają w zakresie ±5% od podanych w dokumentacji z jednoczesnym zachowaniem cech fizycznych umożliwiających ich zastosowanie w projektowanej lokalizacji, pod względem parametrów technicznych, użytkowych oraz eksploatacyjnych ma w szczególności zapewnić uzyskanie parametrów nie gorszych od założonych w OPZ.</w:t>
      </w:r>
    </w:p>
    <w:p w14:paraId="40941ADF" w14:textId="77777777" w:rsidR="00EA16E7" w:rsidRDefault="00EA16E7" w:rsidP="00EA16E7">
      <w:pPr>
        <w:rPr>
          <w:b/>
        </w:rPr>
      </w:pPr>
    </w:p>
    <w:tbl>
      <w:tblPr>
        <w:tblStyle w:val="Tabela-Siatka"/>
        <w:tblW w:w="9487" w:type="dxa"/>
        <w:tblLook w:val="04A0" w:firstRow="1" w:lastRow="0" w:firstColumn="1" w:lastColumn="0" w:noHBand="0" w:noVBand="1"/>
      </w:tblPr>
      <w:tblGrid>
        <w:gridCol w:w="525"/>
        <w:gridCol w:w="2703"/>
        <w:gridCol w:w="4666"/>
        <w:gridCol w:w="1593"/>
      </w:tblGrid>
      <w:tr w:rsidR="00376D38" w14:paraId="6ACF17BC" w14:textId="77777777" w:rsidTr="00A377D4">
        <w:tc>
          <w:tcPr>
            <w:tcW w:w="525" w:type="dxa"/>
          </w:tcPr>
          <w:p w14:paraId="4588A456" w14:textId="77777777" w:rsidR="00376D38" w:rsidRDefault="00376D38" w:rsidP="00BF63C9">
            <w:proofErr w:type="spellStart"/>
            <w:r>
              <w:t>lp</w:t>
            </w:r>
            <w:proofErr w:type="spellEnd"/>
          </w:p>
        </w:tc>
        <w:tc>
          <w:tcPr>
            <w:tcW w:w="2703" w:type="dxa"/>
          </w:tcPr>
          <w:p w14:paraId="26153EE0" w14:textId="77777777" w:rsidR="00376D38" w:rsidRDefault="00376D38" w:rsidP="00BF63C9">
            <w:r>
              <w:t>Nazwa</w:t>
            </w:r>
          </w:p>
        </w:tc>
        <w:tc>
          <w:tcPr>
            <w:tcW w:w="4666" w:type="dxa"/>
          </w:tcPr>
          <w:p w14:paraId="1819E3BB" w14:textId="77777777" w:rsidR="00376D38" w:rsidRDefault="00376D38" w:rsidP="00BF63C9">
            <w:r>
              <w:t>Opis minimalnych wymaganych parametrów</w:t>
            </w:r>
          </w:p>
        </w:tc>
        <w:tc>
          <w:tcPr>
            <w:tcW w:w="1593" w:type="dxa"/>
          </w:tcPr>
          <w:p w14:paraId="344233EF" w14:textId="77777777" w:rsidR="00376D38" w:rsidRDefault="00376D38" w:rsidP="00BF63C9">
            <w:r>
              <w:t>Ilość szt./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</w:tr>
      <w:tr w:rsidR="003E64EC" w14:paraId="7901197F" w14:textId="77777777" w:rsidTr="00A377D4">
        <w:tc>
          <w:tcPr>
            <w:tcW w:w="525" w:type="dxa"/>
          </w:tcPr>
          <w:p w14:paraId="25CE852E" w14:textId="77777777" w:rsidR="003E64EC" w:rsidRDefault="003E64EC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7ED7EF2D" w14:textId="0A307958" w:rsidR="003E64EC" w:rsidRDefault="003E64EC" w:rsidP="003E64EC">
            <w:r w:rsidRPr="003E64EC">
              <w:t>komputer stacjonarny z oprogramowaniem biurowym</w:t>
            </w:r>
          </w:p>
        </w:tc>
        <w:tc>
          <w:tcPr>
            <w:tcW w:w="4666" w:type="dxa"/>
          </w:tcPr>
          <w:p w14:paraId="1ACAB532" w14:textId="34A9192B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Procesor </w:t>
            </w:r>
            <w:r w:rsidR="00A377D4" w:rsidRPr="00A377D4">
              <w:rPr>
                <w:rFonts w:eastAsia="Times New Roman" w:cstheme="minorHAnsi"/>
                <w:color w:val="222222"/>
                <w:lang w:eastAsia="pl-PL"/>
              </w:rPr>
              <w:t xml:space="preserve">Minimalna wartość punktów </w:t>
            </w:r>
            <w:proofErr w:type="spellStart"/>
            <w:r w:rsidR="00A377D4" w:rsidRPr="00A377D4">
              <w:rPr>
                <w:rFonts w:eastAsia="Times New Roman" w:cstheme="minorHAnsi"/>
                <w:color w:val="222222"/>
                <w:lang w:eastAsia="pl-PL"/>
              </w:rPr>
              <w:t>passmark</w:t>
            </w:r>
            <w:proofErr w:type="spellEnd"/>
            <w:r w:rsidR="00A377D4" w:rsidRPr="00A377D4">
              <w:rPr>
                <w:rFonts w:eastAsia="Times New Roman" w:cstheme="minorHAnsi"/>
                <w:color w:val="222222"/>
                <w:lang w:eastAsia="pl-PL"/>
              </w:rPr>
              <w:t xml:space="preserve"> w teście benchmark 6800</w:t>
            </w:r>
          </w:p>
          <w:p w14:paraId="458B2949" w14:textId="07A5B0FA" w:rsidR="00A377D4" w:rsidRPr="00A377D4" w:rsidRDefault="003E64EC" w:rsidP="00A377D4">
            <w:pPr>
              <w:shd w:val="clear" w:color="auto" w:fill="FFFFFF"/>
              <w:rPr>
                <w:rFonts w:eastAsia="Times New Roman" w:cstheme="minorHAnsi"/>
                <w:bCs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Karta graficzna</w:t>
            </w:r>
            <w:r w:rsidR="00A377D4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r w:rsidR="00A377D4" w:rsidRPr="00A377D4">
              <w:rPr>
                <w:rFonts w:eastAsia="Times New Roman" w:cstheme="minorHAnsi"/>
                <w:bCs/>
                <w:color w:val="222222"/>
                <w:lang w:eastAsia="pl-PL"/>
              </w:rPr>
              <w:t xml:space="preserve">Minimalna wartość punktów </w:t>
            </w:r>
            <w:proofErr w:type="spellStart"/>
            <w:r w:rsidR="00A377D4" w:rsidRPr="00A377D4">
              <w:rPr>
                <w:rFonts w:eastAsia="Times New Roman" w:cstheme="minorHAnsi"/>
                <w:bCs/>
                <w:color w:val="222222"/>
                <w:lang w:eastAsia="pl-PL"/>
              </w:rPr>
              <w:t>passmark</w:t>
            </w:r>
            <w:proofErr w:type="spellEnd"/>
            <w:r w:rsidR="00A377D4" w:rsidRPr="00A377D4">
              <w:rPr>
                <w:rFonts w:eastAsia="Times New Roman" w:cstheme="minorHAnsi"/>
                <w:bCs/>
                <w:color w:val="222222"/>
                <w:lang w:eastAsia="pl-PL"/>
              </w:rPr>
              <w:t xml:space="preserve"> w teście benchmark 77</w:t>
            </w:r>
            <w:r w:rsidR="00A377D4">
              <w:rPr>
                <w:rFonts w:eastAsia="Times New Roman" w:cstheme="minorHAnsi"/>
                <w:bCs/>
                <w:color w:val="222222"/>
                <w:lang w:eastAsia="pl-PL"/>
              </w:rPr>
              <w:t>00</w:t>
            </w:r>
          </w:p>
          <w:p w14:paraId="2E47DB35" w14:textId="06BBB7E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bCs/>
                <w:color w:val="222222"/>
                <w:lang w:eastAsia="pl-PL"/>
              </w:rPr>
              <w:t>4GB (NOWA)</w:t>
            </w:r>
          </w:p>
          <w:p w14:paraId="15B140C5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Pamięć RAM - typ: DDR3</w:t>
            </w:r>
          </w:p>
          <w:p w14:paraId="4C0E881A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Pamięć RAM - pojemność:</w:t>
            </w:r>
            <w:r w:rsidRPr="00630EB1">
              <w:rPr>
                <w:rFonts w:eastAsia="Times New Roman" w:cstheme="minorHAnsi"/>
                <w:bCs/>
                <w:color w:val="222222"/>
                <w:lang w:eastAsia="pl-PL"/>
              </w:rPr>
              <w:t> 16GB</w:t>
            </w:r>
          </w:p>
          <w:p w14:paraId="648832AC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Dysk: </w:t>
            </w:r>
            <w:r w:rsidRPr="00630EB1">
              <w:rPr>
                <w:rFonts w:eastAsia="Times New Roman" w:cstheme="minorHAnsi"/>
                <w:bCs/>
                <w:color w:val="222222"/>
                <w:lang w:eastAsia="pl-PL"/>
              </w:rPr>
              <w:t xml:space="preserve">512GB SSD (NOWY) + 1000GB </w:t>
            </w:r>
            <w:proofErr w:type="spellStart"/>
            <w:r w:rsidRPr="00630EB1">
              <w:rPr>
                <w:rFonts w:eastAsia="Times New Roman" w:cstheme="minorHAnsi"/>
                <w:bCs/>
                <w:color w:val="222222"/>
                <w:lang w:eastAsia="pl-PL"/>
              </w:rPr>
              <w:t>HDD</w:t>
            </w:r>
            <w:proofErr w:type="spellEnd"/>
          </w:p>
          <w:p w14:paraId="580CD988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Napęd: brak</w:t>
            </w:r>
          </w:p>
          <w:p w14:paraId="00022993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Typ obudowy: Midi Tower</w:t>
            </w:r>
          </w:p>
          <w:p w14:paraId="6E01A6D8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System operacyjny: </w:t>
            </w:r>
            <w:r w:rsidRPr="00630EB1">
              <w:rPr>
                <w:rFonts w:eastAsia="Times New Roman" w:cstheme="minorHAnsi"/>
                <w:bCs/>
                <w:color w:val="222222"/>
                <w:lang w:eastAsia="pl-PL"/>
              </w:rPr>
              <w:t>Windows 10 PRO</w:t>
            </w:r>
          </w:p>
          <w:p w14:paraId="506AA062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Komunikacja: LAN 10/100/1000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Mbps</w:t>
            </w:r>
            <w:proofErr w:type="spellEnd"/>
          </w:p>
          <w:p w14:paraId="2597B73B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lastRenderedPageBreak/>
              <w:t xml:space="preserve">Panel przedni - rodzaje wejść / wyjść: 4x USB 2.0,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minijack</w:t>
            </w:r>
            <w:proofErr w:type="spellEnd"/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 3,5mm</w:t>
            </w:r>
          </w:p>
          <w:p w14:paraId="485D0DED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Panel tylny - rodzaje wejść / wyjść: 2x PS/2, 4x USB 2.0, 4x USB 3.0, 1x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DisplayPort</w:t>
            </w:r>
            <w:proofErr w:type="spellEnd"/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, 1x COM, 1x DVI, 1x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VGA</w:t>
            </w:r>
            <w:proofErr w:type="spellEnd"/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, 1x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VGA</w:t>
            </w:r>
            <w:proofErr w:type="spellEnd"/>
            <w:r w:rsidRPr="00630EB1">
              <w:rPr>
                <w:rFonts w:eastAsia="Times New Roman" w:cstheme="minorHAnsi"/>
                <w:color w:val="222222"/>
                <w:lang w:eastAsia="pl-PL"/>
              </w:rPr>
              <w:t>, złącza AUDIO</w:t>
            </w:r>
          </w:p>
          <w:p w14:paraId="34EC1F7B" w14:textId="77777777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Karta graficzna - rodzaje wyjść: DVI-D,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DisplayPort</w:t>
            </w:r>
            <w:proofErr w:type="spellEnd"/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,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HDMI</w:t>
            </w:r>
            <w:proofErr w:type="spellEnd"/>
          </w:p>
          <w:p w14:paraId="6180781D" w14:textId="0ABB653A" w:rsidR="003E64EC" w:rsidRPr="00630EB1" w:rsidRDefault="003E64EC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Monitor: 21.5 cala, matryca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FHD</w:t>
            </w:r>
            <w:proofErr w:type="spellEnd"/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 +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IPS</w:t>
            </w:r>
            <w:proofErr w:type="spellEnd"/>
          </w:p>
          <w:p w14:paraId="6F5333CF" w14:textId="77777777" w:rsidR="003E64EC" w:rsidRDefault="003E64EC" w:rsidP="0088205B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30EB1">
              <w:rPr>
                <w:rFonts w:eastAsia="Times New Roman" w:cstheme="minorHAnsi"/>
                <w:color w:val="222222"/>
                <w:lang w:eastAsia="pl-PL"/>
              </w:rPr>
              <w:t>Klawiatura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, </w:t>
            </w:r>
            <w:r w:rsidRPr="00630EB1">
              <w:rPr>
                <w:rFonts w:eastAsia="Times New Roman" w:cstheme="minorHAnsi"/>
                <w:color w:val="222222"/>
                <w:lang w:eastAsia="pl-PL"/>
              </w:rPr>
              <w:t>Myszka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, </w:t>
            </w:r>
            <w:r w:rsidRPr="00630EB1">
              <w:rPr>
                <w:rFonts w:eastAsia="Times New Roman" w:cstheme="minorHAnsi"/>
                <w:color w:val="222222"/>
                <w:lang w:eastAsia="pl-PL"/>
              </w:rPr>
              <w:t xml:space="preserve">Karta </w:t>
            </w:r>
            <w:proofErr w:type="spellStart"/>
            <w:r w:rsidRPr="00630EB1">
              <w:rPr>
                <w:rFonts w:eastAsia="Times New Roman" w:cstheme="minorHAnsi"/>
                <w:color w:val="222222"/>
                <w:lang w:eastAsia="pl-PL"/>
              </w:rPr>
              <w:t>Wi-FI</w:t>
            </w:r>
            <w:proofErr w:type="spellEnd"/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</w:p>
          <w:p w14:paraId="3CFF9DC4" w14:textId="65F76FB4" w:rsidR="00962FD0" w:rsidRDefault="00962FD0" w:rsidP="0088205B">
            <w:pPr>
              <w:shd w:val="clear" w:color="auto" w:fill="FFFFFF"/>
            </w:pPr>
            <w:r w:rsidRPr="0007749A">
              <w:t>Zamawiający informuję, że jest użytkownikiem rozwiązań środowiska MS Windows i wymaga dostarczenia rozwiązań kompatybilnych.</w:t>
            </w:r>
          </w:p>
        </w:tc>
        <w:tc>
          <w:tcPr>
            <w:tcW w:w="1593" w:type="dxa"/>
          </w:tcPr>
          <w:p w14:paraId="35542AF7" w14:textId="77777777" w:rsidR="003E64EC" w:rsidRDefault="003E64EC" w:rsidP="003E64EC">
            <w:pPr>
              <w:jc w:val="center"/>
            </w:pPr>
            <w:r>
              <w:lastRenderedPageBreak/>
              <w:t>1</w:t>
            </w:r>
          </w:p>
        </w:tc>
      </w:tr>
      <w:tr w:rsidR="009162A0" w14:paraId="141BD517" w14:textId="77777777" w:rsidTr="00A377D4">
        <w:tc>
          <w:tcPr>
            <w:tcW w:w="525" w:type="dxa"/>
          </w:tcPr>
          <w:p w14:paraId="208B1C3F" w14:textId="77777777" w:rsidR="009162A0" w:rsidRDefault="009162A0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13C767E5" w14:textId="610CF750" w:rsidR="009162A0" w:rsidRPr="003E64EC" w:rsidRDefault="009162A0" w:rsidP="003E64EC">
            <w:r w:rsidRPr="009162A0">
              <w:t>drukarka laserowa sieciowa ze skanerem i kopiarką A4</w:t>
            </w:r>
          </w:p>
        </w:tc>
        <w:tc>
          <w:tcPr>
            <w:tcW w:w="4666" w:type="dxa"/>
          </w:tcPr>
          <w:p w14:paraId="33B40FD9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Technologia druku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laserowa</w:t>
            </w:r>
          </w:p>
          <w:p w14:paraId="1DD0D293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Wydajność tonera startowego - czerń [stron]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1000</w:t>
            </w:r>
          </w:p>
          <w:p w14:paraId="6F2B039A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Wydajność tonera standardowego - czerń [stron]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3500</w:t>
            </w:r>
          </w:p>
          <w:p w14:paraId="60361F9B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Pamięć RAM standard [MB]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256</w:t>
            </w:r>
          </w:p>
          <w:p w14:paraId="17677678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Pamięć RAM maksimum [MB]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256</w:t>
            </w:r>
          </w:p>
          <w:p w14:paraId="7738A86A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Zalecane miesięczne obciążenie [stron]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250 - 2500</w:t>
            </w:r>
          </w:p>
          <w:p w14:paraId="53A1EE02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Maksymalne miesięczne obciążenie [stron]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30000</w:t>
            </w:r>
          </w:p>
          <w:p w14:paraId="0634942D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Procesor [MHz]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800</w:t>
            </w:r>
          </w:p>
          <w:p w14:paraId="2A2546D5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Poziom hałasu [</w:t>
            </w:r>
            <w:proofErr w:type="spellStart"/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dB</w:t>
            </w:r>
            <w:proofErr w:type="spellEnd"/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]</w:t>
            </w:r>
            <w:r w:rsidRPr="009162A0">
              <w:rPr>
                <w:rFonts w:eastAsia="Times New Roman" w:cstheme="minorHAnsi"/>
                <w:color w:val="222222"/>
                <w:lang w:eastAsia="pl-PL"/>
              </w:rPr>
              <w:t>: 53</w:t>
            </w:r>
          </w:p>
          <w:p w14:paraId="63E968D9" w14:textId="77777777" w:rsidR="009162A0" w:rsidRPr="00630EB1" w:rsidRDefault="009162A0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</w:p>
        </w:tc>
        <w:tc>
          <w:tcPr>
            <w:tcW w:w="1593" w:type="dxa"/>
          </w:tcPr>
          <w:p w14:paraId="0C683091" w14:textId="456045F7" w:rsidR="009162A0" w:rsidRDefault="009162A0" w:rsidP="003E64EC">
            <w:pPr>
              <w:jc w:val="center"/>
            </w:pPr>
            <w:r>
              <w:t>1</w:t>
            </w:r>
          </w:p>
        </w:tc>
      </w:tr>
      <w:tr w:rsidR="009162A0" w14:paraId="70AA5057" w14:textId="77777777" w:rsidTr="00A377D4">
        <w:tc>
          <w:tcPr>
            <w:tcW w:w="525" w:type="dxa"/>
          </w:tcPr>
          <w:p w14:paraId="1F79A36F" w14:textId="77777777" w:rsidR="009162A0" w:rsidRDefault="009162A0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187F975E" w14:textId="28A7450A" w:rsidR="009162A0" w:rsidRPr="003E64EC" w:rsidRDefault="009162A0" w:rsidP="009162A0">
            <w:r w:rsidRPr="009162A0">
              <w:t>projektor multimedialny:</w:t>
            </w:r>
          </w:p>
        </w:tc>
        <w:tc>
          <w:tcPr>
            <w:tcW w:w="4666" w:type="dxa"/>
          </w:tcPr>
          <w:p w14:paraId="3D84A737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 xml:space="preserve">adapter </w:t>
            </w:r>
            <w:proofErr w:type="spellStart"/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HDMI</w:t>
            </w:r>
            <w:proofErr w:type="spellEnd"/>
          </w:p>
          <w:p w14:paraId="250FC512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JASNOŚĆ: 1300 ANSI LUMENÓW</w:t>
            </w:r>
          </w:p>
          <w:p w14:paraId="69080014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KONTRAST: 400:1</w:t>
            </w:r>
          </w:p>
          <w:p w14:paraId="72F7F679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MATRYCA LCD</w:t>
            </w:r>
          </w:p>
          <w:p w14:paraId="2DB77FC9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 xml:space="preserve">ROZDZIELCZOŚĆ PODSTAWOWA: </w:t>
            </w:r>
            <w:proofErr w:type="spellStart"/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XGA</w:t>
            </w:r>
            <w:proofErr w:type="spellEnd"/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 xml:space="preserve"> 1024x768</w:t>
            </w:r>
          </w:p>
          <w:p w14:paraId="71DEB3E8" w14:textId="77777777" w:rsidR="009162A0" w:rsidRPr="00630EB1" w:rsidRDefault="009162A0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</w:p>
        </w:tc>
        <w:tc>
          <w:tcPr>
            <w:tcW w:w="1593" w:type="dxa"/>
          </w:tcPr>
          <w:p w14:paraId="07A8C56B" w14:textId="30D75BD1" w:rsidR="009162A0" w:rsidRDefault="009162A0" w:rsidP="003E64EC">
            <w:pPr>
              <w:jc w:val="center"/>
            </w:pPr>
            <w:r>
              <w:t>1</w:t>
            </w:r>
          </w:p>
        </w:tc>
      </w:tr>
      <w:tr w:rsidR="009162A0" w14:paraId="2642FDBD" w14:textId="77777777" w:rsidTr="00A377D4">
        <w:tc>
          <w:tcPr>
            <w:tcW w:w="525" w:type="dxa"/>
          </w:tcPr>
          <w:p w14:paraId="3DE40110" w14:textId="77777777" w:rsidR="009162A0" w:rsidRDefault="009162A0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6F099ADA" w14:textId="079D8E47" w:rsidR="009162A0" w:rsidRPr="003E64EC" w:rsidRDefault="009162A0" w:rsidP="003E64EC">
            <w:r w:rsidRPr="009162A0">
              <w:t>ekran projekcyjny</w:t>
            </w:r>
          </w:p>
        </w:tc>
        <w:tc>
          <w:tcPr>
            <w:tcW w:w="4666" w:type="dxa"/>
          </w:tcPr>
          <w:p w14:paraId="24C507A6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powierzchnia wizyjna: ~</w:t>
            </w: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200 x150 cm</w:t>
            </w:r>
          </w:p>
          <w:p w14:paraId="35C321EE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powierzchnia całkowita: ~206 x 156 cm</w:t>
            </w:r>
          </w:p>
          <w:p w14:paraId="19F96AE6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długość całkowita kasety z ekranem: 212 cm</w:t>
            </w:r>
          </w:p>
          <w:p w14:paraId="1086BF51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szerokość czarnej obwódki: 4 cm</w:t>
            </w:r>
          </w:p>
          <w:p w14:paraId="1C663E06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przekątna: </w:t>
            </w:r>
            <w:r w:rsidRPr="009162A0">
              <w:rPr>
                <w:rFonts w:eastAsia="Times New Roman" w:cstheme="minorHAnsi"/>
                <w:bCs/>
                <w:color w:val="222222"/>
                <w:lang w:eastAsia="pl-PL"/>
              </w:rPr>
              <w:t>98 cali</w:t>
            </w:r>
          </w:p>
          <w:p w14:paraId="19663D7B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kąt widzenia: 120 stopni</w:t>
            </w:r>
          </w:p>
          <w:p w14:paraId="02514E3C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 xml:space="preserve">powierzchnia: </w:t>
            </w:r>
            <w:proofErr w:type="spellStart"/>
            <w:r w:rsidRPr="009162A0">
              <w:rPr>
                <w:rFonts w:eastAsia="Times New Roman" w:cstheme="minorHAnsi"/>
                <w:color w:val="222222"/>
                <w:lang w:eastAsia="pl-PL"/>
              </w:rPr>
              <w:t>matt</w:t>
            </w:r>
            <w:proofErr w:type="spellEnd"/>
            <w:r w:rsidRPr="009162A0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proofErr w:type="spellStart"/>
            <w:r w:rsidRPr="009162A0">
              <w:rPr>
                <w:rFonts w:eastAsia="Times New Roman" w:cstheme="minorHAnsi"/>
                <w:color w:val="222222"/>
                <w:lang w:eastAsia="pl-PL"/>
              </w:rPr>
              <w:t>white</w:t>
            </w:r>
            <w:proofErr w:type="spellEnd"/>
          </w:p>
          <w:p w14:paraId="04331045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współczynnik odbicia: 1.0 [G]</w:t>
            </w:r>
          </w:p>
          <w:p w14:paraId="3603CA96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statyw: 135-250 cm</w:t>
            </w:r>
          </w:p>
          <w:p w14:paraId="4A7FAAB5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szybki montaż</w:t>
            </w:r>
          </w:p>
          <w:p w14:paraId="5E868771" w14:textId="1EC4C496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wysokiej jakości powierzchnia projekcyjna, trzy warstwowa, matowa</w:t>
            </w:r>
          </w:p>
        </w:tc>
        <w:tc>
          <w:tcPr>
            <w:tcW w:w="1593" w:type="dxa"/>
          </w:tcPr>
          <w:p w14:paraId="6A06E9C4" w14:textId="0C9E9B80" w:rsidR="009162A0" w:rsidRDefault="00A377D4" w:rsidP="003E64EC">
            <w:pPr>
              <w:jc w:val="center"/>
            </w:pPr>
            <w:r>
              <w:t>1</w:t>
            </w:r>
          </w:p>
        </w:tc>
      </w:tr>
      <w:tr w:rsidR="009162A0" w14:paraId="5683254B" w14:textId="77777777" w:rsidTr="00A377D4">
        <w:tc>
          <w:tcPr>
            <w:tcW w:w="525" w:type="dxa"/>
          </w:tcPr>
          <w:p w14:paraId="3BC6269D" w14:textId="77777777" w:rsidR="009162A0" w:rsidRDefault="009162A0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3BC428A8" w14:textId="74D0F37C" w:rsidR="009162A0" w:rsidRPr="003E64EC" w:rsidRDefault="009162A0" w:rsidP="003E64EC">
            <w:r w:rsidRPr="009162A0">
              <w:t>czytnik kart płatniczych</w:t>
            </w:r>
          </w:p>
        </w:tc>
        <w:tc>
          <w:tcPr>
            <w:tcW w:w="4666" w:type="dxa"/>
          </w:tcPr>
          <w:p w14:paraId="78781575" w14:textId="77777777" w:rsidR="009162A0" w:rsidRP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 xml:space="preserve">Kopia </w:t>
            </w:r>
            <w:proofErr w:type="spellStart"/>
            <w:proofErr w:type="gramStart"/>
            <w:r w:rsidRPr="009162A0">
              <w:rPr>
                <w:rFonts w:eastAsia="Times New Roman" w:cstheme="minorHAnsi"/>
                <w:color w:val="222222"/>
                <w:lang w:eastAsia="pl-PL"/>
              </w:rPr>
              <w:t>elektroniczna:Pamięć</w:t>
            </w:r>
            <w:proofErr w:type="spellEnd"/>
            <w:proofErr w:type="gramEnd"/>
            <w:r w:rsidRPr="009162A0">
              <w:rPr>
                <w:rFonts w:eastAsia="Times New Roman" w:cstheme="minorHAnsi"/>
                <w:color w:val="222222"/>
                <w:lang w:eastAsia="pl-PL"/>
              </w:rPr>
              <w:t xml:space="preserve"> chroniona - karta </w:t>
            </w:r>
            <w:proofErr w:type="spellStart"/>
            <w:r w:rsidRPr="009162A0">
              <w:rPr>
                <w:rFonts w:eastAsia="Times New Roman" w:cstheme="minorHAnsi"/>
                <w:color w:val="222222"/>
                <w:lang w:eastAsia="pl-PL"/>
              </w:rPr>
              <w:t>microSD</w:t>
            </w:r>
            <w:proofErr w:type="spellEnd"/>
            <w:r w:rsidRPr="009162A0">
              <w:rPr>
                <w:rFonts w:eastAsia="Times New Roman" w:cstheme="minorHAnsi"/>
                <w:color w:val="222222"/>
                <w:lang w:eastAsia="pl-PL"/>
              </w:rPr>
              <w:t>/</w:t>
            </w:r>
            <w:proofErr w:type="spellStart"/>
            <w:r w:rsidRPr="009162A0">
              <w:rPr>
                <w:rFonts w:eastAsia="Times New Roman" w:cstheme="minorHAnsi"/>
                <w:color w:val="222222"/>
                <w:lang w:eastAsia="pl-PL"/>
              </w:rPr>
              <w:t>microSDHC</w:t>
            </w:r>
            <w:proofErr w:type="spellEnd"/>
            <w:r w:rsidRPr="009162A0">
              <w:rPr>
                <w:rFonts w:eastAsia="Times New Roman" w:cstheme="minorHAnsi"/>
                <w:color w:val="222222"/>
                <w:lang w:eastAsia="pl-PL"/>
              </w:rPr>
              <w:t xml:space="preserve"> - min. 4GB</w:t>
            </w:r>
          </w:p>
          <w:p w14:paraId="06622C6D" w14:textId="77777777" w:rsidR="009162A0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9162A0">
              <w:rPr>
                <w:rFonts w:eastAsia="Times New Roman" w:cstheme="minorHAnsi"/>
                <w:color w:val="222222"/>
                <w:lang w:eastAsia="pl-PL"/>
              </w:rPr>
              <w:t>Liczba PLU:4000 (aplikacja kasowa),</w:t>
            </w:r>
          </w:p>
          <w:p w14:paraId="6F5883C7" w14:textId="1F92C6E4" w:rsidR="009162A0" w:rsidRPr="00630EB1" w:rsidRDefault="009162A0" w:rsidP="009162A0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>
              <w:rPr>
                <w:rFonts w:eastAsia="Times New Roman" w:cstheme="minorHAnsi"/>
                <w:color w:val="222222"/>
                <w:lang w:eastAsia="pl-PL"/>
              </w:rPr>
              <w:t xml:space="preserve">Urządzenie przeznaczone do celów dydaktycznych, nie są wymagane działania związane z fiskalizacją. </w:t>
            </w:r>
          </w:p>
        </w:tc>
        <w:tc>
          <w:tcPr>
            <w:tcW w:w="1593" w:type="dxa"/>
          </w:tcPr>
          <w:p w14:paraId="31C465D3" w14:textId="77777777" w:rsidR="009162A0" w:rsidRDefault="009162A0" w:rsidP="003E64EC">
            <w:pPr>
              <w:jc w:val="center"/>
            </w:pPr>
          </w:p>
        </w:tc>
      </w:tr>
      <w:tr w:rsidR="009162A0" w14:paraId="3653DA9D" w14:textId="77777777" w:rsidTr="00A377D4">
        <w:tc>
          <w:tcPr>
            <w:tcW w:w="525" w:type="dxa"/>
          </w:tcPr>
          <w:p w14:paraId="24AF2B10" w14:textId="77777777" w:rsidR="009162A0" w:rsidRDefault="009162A0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6F13D7E8" w14:textId="01892E27" w:rsidR="009162A0" w:rsidRPr="003E64EC" w:rsidRDefault="00A377D4" w:rsidP="003E64EC">
            <w:r w:rsidRPr="00A377D4">
              <w:t>aparat telefoniczny z faksem</w:t>
            </w:r>
          </w:p>
        </w:tc>
        <w:tc>
          <w:tcPr>
            <w:tcW w:w="4666" w:type="dxa"/>
          </w:tcPr>
          <w:p w14:paraId="674EC9FA" w14:textId="1D9EF4BB" w:rsidR="009162A0" w:rsidRPr="00630EB1" w:rsidRDefault="00A377D4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Telefon i faks w komplecie</w:t>
            </w:r>
          </w:p>
        </w:tc>
        <w:tc>
          <w:tcPr>
            <w:tcW w:w="1593" w:type="dxa"/>
          </w:tcPr>
          <w:p w14:paraId="54A76ED6" w14:textId="3BC03074" w:rsidR="009162A0" w:rsidRDefault="00A377D4" w:rsidP="003E64EC">
            <w:pPr>
              <w:jc w:val="center"/>
            </w:pPr>
            <w:r>
              <w:t>1</w:t>
            </w:r>
          </w:p>
        </w:tc>
      </w:tr>
      <w:tr w:rsidR="009162A0" w14:paraId="0A51AA38" w14:textId="77777777" w:rsidTr="00A377D4">
        <w:tc>
          <w:tcPr>
            <w:tcW w:w="525" w:type="dxa"/>
          </w:tcPr>
          <w:p w14:paraId="1DCCE9A6" w14:textId="77777777" w:rsidR="009162A0" w:rsidRDefault="009162A0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592C516E" w14:textId="2C173909" w:rsidR="009162A0" w:rsidRPr="003E64EC" w:rsidRDefault="00A377D4" w:rsidP="003E64EC">
            <w:r w:rsidRPr="00A377D4">
              <w:t>urządzenie do kodowania/programowania kart/kluczy</w:t>
            </w:r>
          </w:p>
        </w:tc>
        <w:tc>
          <w:tcPr>
            <w:tcW w:w="4666" w:type="dxa"/>
          </w:tcPr>
          <w:p w14:paraId="143CD7C8" w14:textId="37F22A09" w:rsidR="009162A0" w:rsidRPr="00630EB1" w:rsidRDefault="00A377D4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Urządzenie do programowania kart i kluczy hotelowych</w:t>
            </w:r>
          </w:p>
        </w:tc>
        <w:tc>
          <w:tcPr>
            <w:tcW w:w="1593" w:type="dxa"/>
          </w:tcPr>
          <w:p w14:paraId="7D2EDFEE" w14:textId="570F9965" w:rsidR="009162A0" w:rsidRDefault="00A377D4" w:rsidP="003E64EC">
            <w:pPr>
              <w:jc w:val="center"/>
            </w:pPr>
            <w:r>
              <w:t>1</w:t>
            </w:r>
          </w:p>
        </w:tc>
      </w:tr>
      <w:tr w:rsidR="009162A0" w14:paraId="6DC938C3" w14:textId="77777777" w:rsidTr="00A377D4">
        <w:tc>
          <w:tcPr>
            <w:tcW w:w="525" w:type="dxa"/>
          </w:tcPr>
          <w:p w14:paraId="1E4F6510" w14:textId="77777777" w:rsidR="009162A0" w:rsidRDefault="009162A0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66E4D9A6" w14:textId="0EBBD817" w:rsidR="009162A0" w:rsidRPr="003E64EC" w:rsidRDefault="00A377D4" w:rsidP="003E64EC">
            <w:r w:rsidRPr="00A377D4">
              <w:t>komputery stacjonarne</w:t>
            </w:r>
          </w:p>
        </w:tc>
        <w:tc>
          <w:tcPr>
            <w:tcW w:w="4666" w:type="dxa"/>
          </w:tcPr>
          <w:p w14:paraId="1939F8E4" w14:textId="77777777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proofErr w:type="spellStart"/>
            <w:r w:rsidRPr="00A377D4">
              <w:rPr>
                <w:rFonts w:eastAsia="Times New Roman" w:cstheme="minorHAnsi"/>
                <w:color w:val="222222"/>
                <w:lang w:eastAsia="pl-PL"/>
              </w:rPr>
              <w:t>lkość</w:t>
            </w:r>
            <w:proofErr w:type="spellEnd"/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 pamięci RAM:</w:t>
            </w:r>
            <w:hyperlink r:id="rId8" w:tooltip="filtruj po parametrze" w:history="1">
              <w:r w:rsidRPr="00A377D4">
                <w:rPr>
                  <w:rStyle w:val="Hipercze"/>
                  <w:rFonts w:eastAsia="Times New Roman" w:cstheme="minorHAnsi"/>
                  <w:lang w:eastAsia="pl-PL"/>
                </w:rPr>
                <w:t>16 GB</w:t>
              </w:r>
            </w:hyperlink>
          </w:p>
          <w:p w14:paraId="600DF75A" w14:textId="77777777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Maksymalna wielkość pamięci RAM:32 GB</w:t>
            </w:r>
          </w:p>
          <w:p w14:paraId="12D71E33" w14:textId="0CFB5A30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Typ pamięci RAM: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r w:rsidRPr="00A377D4">
              <w:rPr>
                <w:rFonts w:eastAsia="Times New Roman" w:cstheme="minorHAnsi"/>
                <w:color w:val="222222"/>
                <w:lang w:eastAsia="pl-PL"/>
              </w:rPr>
              <w:t>DDR4</w:t>
            </w:r>
          </w:p>
          <w:p w14:paraId="475F8D8B" w14:textId="660A4BAC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Dysk twardy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Pojemność dysku:512 GB Typ dysku </w:t>
            </w:r>
            <w:proofErr w:type="gramStart"/>
            <w:r w:rsidRPr="00A377D4">
              <w:rPr>
                <w:rFonts w:eastAsia="Times New Roman" w:cstheme="minorHAnsi"/>
                <w:color w:val="222222"/>
                <w:lang w:eastAsia="pl-PL"/>
              </w:rPr>
              <w:t>twardego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r w:rsidRPr="00A377D4">
              <w:rPr>
                <w:rFonts w:eastAsia="Times New Roman" w:cstheme="minorHAnsi"/>
                <w:color w:val="222222"/>
                <w:lang w:eastAsia="pl-PL"/>
              </w:rPr>
              <w:t>:</w:t>
            </w:r>
            <w:proofErr w:type="gramEnd"/>
            <w:r w:rsidR="000C22D8">
              <w:fldChar w:fldCharType="begin"/>
            </w:r>
            <w:r w:rsidR="000C22D8">
              <w:instrText xml:space="preserve"> HYPERLINK "https://allegro.pl/kategoria/laptopy-dell-77917?typ-dysku-twardego=SSD" \o "filtruj po parametrze" </w:instrText>
            </w:r>
            <w:r w:rsidR="000C22D8">
              <w:fldChar w:fldCharType="separate"/>
            </w:r>
            <w:r w:rsidRPr="00A377D4">
              <w:rPr>
                <w:rStyle w:val="Hipercze"/>
                <w:rFonts w:eastAsia="Times New Roman" w:cstheme="minorHAnsi"/>
                <w:lang w:eastAsia="pl-PL"/>
              </w:rPr>
              <w:t>SSD</w:t>
            </w:r>
            <w:r w:rsidR="000C22D8">
              <w:rPr>
                <w:rStyle w:val="Hipercze"/>
                <w:rFonts w:eastAsia="Times New Roman" w:cstheme="minorHAnsi"/>
                <w:lang w:eastAsia="pl-PL"/>
              </w:rPr>
              <w:fldChar w:fldCharType="end"/>
            </w:r>
          </w:p>
          <w:p w14:paraId="37C5EBFB" w14:textId="21BF8F59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Interfejs dysku: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M.2 </w:t>
            </w:r>
            <w:proofErr w:type="spellStart"/>
            <w:r w:rsidRPr="00A377D4">
              <w:rPr>
                <w:rFonts w:eastAsia="Times New Roman" w:cstheme="minorHAnsi"/>
                <w:color w:val="222222"/>
                <w:lang w:eastAsia="pl-PL"/>
              </w:rPr>
              <w:t>PCIe</w:t>
            </w:r>
            <w:proofErr w:type="spellEnd"/>
          </w:p>
          <w:p w14:paraId="3EFAD7E5" w14:textId="77777777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Pamięć karty graficznej:2 GB</w:t>
            </w:r>
          </w:p>
          <w:p w14:paraId="0A235CDB" w14:textId="707B05A4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System operacyjny:</w:t>
            </w:r>
          </w:p>
          <w:p w14:paraId="2400BA19" w14:textId="00736585" w:rsidR="0088205B" w:rsidRDefault="00A377D4" w:rsidP="0088205B"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Windows 10 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karta graficzna </w:t>
            </w:r>
            <w:r w:rsidR="0088205B">
              <w:t xml:space="preserve">Minimalna wartość punktów </w:t>
            </w:r>
            <w:proofErr w:type="spellStart"/>
            <w:r w:rsidR="0088205B">
              <w:t>passmark</w:t>
            </w:r>
            <w:proofErr w:type="spellEnd"/>
            <w:r w:rsidR="0088205B">
              <w:t xml:space="preserve"> w teście benchmark 2600</w:t>
            </w:r>
          </w:p>
          <w:p w14:paraId="09ADEECA" w14:textId="4AF01FD5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Złącza:</w:t>
            </w:r>
          </w:p>
          <w:p w14:paraId="70AE7BD2" w14:textId="77777777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proofErr w:type="spellStart"/>
            <w:r w:rsidRPr="00A377D4">
              <w:rPr>
                <w:rFonts w:eastAsia="Times New Roman" w:cstheme="minorHAnsi"/>
                <w:color w:val="222222"/>
                <w:lang w:eastAsia="pl-PL"/>
              </w:rPr>
              <w:t>HDMI</w:t>
            </w:r>
            <w:proofErr w:type="spellEnd"/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, USB 3.1 typ A, USB 3.1 typ C, </w:t>
            </w:r>
            <w:proofErr w:type="spellStart"/>
            <w:r w:rsidRPr="00A377D4">
              <w:rPr>
                <w:rFonts w:eastAsia="Times New Roman" w:cstheme="minorHAnsi"/>
                <w:color w:val="222222"/>
                <w:lang w:eastAsia="pl-PL"/>
              </w:rPr>
              <w:t>DisplayPort</w:t>
            </w:r>
            <w:proofErr w:type="spellEnd"/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, </w:t>
            </w:r>
            <w:proofErr w:type="spellStart"/>
            <w:r w:rsidRPr="00A377D4">
              <w:rPr>
                <w:rFonts w:eastAsia="Times New Roman" w:cstheme="minorHAnsi"/>
                <w:color w:val="222222"/>
                <w:lang w:eastAsia="pl-PL"/>
              </w:rPr>
              <w:t>minijack</w:t>
            </w:r>
            <w:proofErr w:type="spellEnd"/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 3,5 mm (audio) Komunikacja:</w:t>
            </w:r>
          </w:p>
          <w:p w14:paraId="70D10938" w14:textId="77777777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Wi-Fi, Bluetooth </w:t>
            </w:r>
            <w:proofErr w:type="spellStart"/>
            <w:proofErr w:type="gramStart"/>
            <w:r w:rsidRPr="00A377D4">
              <w:rPr>
                <w:rFonts w:eastAsia="Times New Roman" w:cstheme="minorHAnsi"/>
                <w:color w:val="222222"/>
                <w:lang w:eastAsia="pl-PL"/>
              </w:rPr>
              <w:t>Multimedia:czytnik</w:t>
            </w:r>
            <w:proofErr w:type="spellEnd"/>
            <w:proofErr w:type="gramEnd"/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 kart pamięci, kamera, głośniki, mikrofon</w:t>
            </w:r>
          </w:p>
          <w:p w14:paraId="1E5B92C5" w14:textId="77777777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Sterowanie:</w:t>
            </w:r>
          </w:p>
          <w:p w14:paraId="1FD228E8" w14:textId="63632D1C" w:rsidR="00A377D4" w:rsidRPr="00A377D4" w:rsidRDefault="00A377D4" w:rsidP="00A377D4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klawiatura, </w:t>
            </w:r>
            <w:proofErr w:type="spellStart"/>
            <w:r w:rsidRPr="00A377D4">
              <w:rPr>
                <w:rFonts w:eastAsia="Times New Roman" w:cstheme="minorHAnsi"/>
                <w:color w:val="222222"/>
                <w:lang w:eastAsia="pl-PL"/>
              </w:rPr>
              <w:t>touchpad</w:t>
            </w:r>
            <w:proofErr w:type="spellEnd"/>
            <w:r w:rsidRPr="00A377D4">
              <w:rPr>
                <w:rFonts w:eastAsia="Times New Roman" w:cstheme="minorHAnsi"/>
                <w:color w:val="222222"/>
                <w:lang w:eastAsia="pl-PL"/>
              </w:rPr>
              <w:t>, klawiatura podświetlana, klawiatura numeryczna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r w:rsidRPr="00A377D4">
              <w:rPr>
                <w:rFonts w:eastAsia="Times New Roman" w:cstheme="minorHAnsi"/>
                <w:color w:val="222222"/>
                <w:lang w:eastAsia="pl-PL"/>
              </w:rPr>
              <w:t>Parametry fizyczne</w:t>
            </w:r>
          </w:p>
          <w:p w14:paraId="705A689E" w14:textId="77777777" w:rsidR="009162A0" w:rsidRDefault="00A377D4" w:rsidP="0088205B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>Kolor:</w:t>
            </w:r>
            <w:r w:rsidR="0088205B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  <w:r w:rsidRPr="00A377D4">
              <w:rPr>
                <w:rFonts w:eastAsia="Times New Roman" w:cstheme="minorHAnsi"/>
                <w:color w:val="222222"/>
                <w:lang w:eastAsia="pl-PL"/>
              </w:rPr>
              <w:t>srebrny</w:t>
            </w:r>
          </w:p>
          <w:p w14:paraId="747E900A" w14:textId="576C73F4" w:rsidR="00962FD0" w:rsidRPr="00630EB1" w:rsidRDefault="00962FD0" w:rsidP="0088205B">
            <w:pPr>
              <w:shd w:val="clear" w:color="auto" w:fill="FFFFFF"/>
              <w:ind w:left="73"/>
              <w:rPr>
                <w:rFonts w:eastAsia="Times New Roman" w:cstheme="minorHAnsi"/>
                <w:color w:val="222222"/>
                <w:lang w:eastAsia="pl-PL"/>
              </w:rPr>
            </w:pPr>
            <w:r w:rsidRPr="0007749A">
              <w:t>Zamawiający informuję, że jest użytkownikiem rozwiązań środowiska MS Windows i wymaga dostarczenia rozwiązań kompatybilnych.</w:t>
            </w:r>
          </w:p>
        </w:tc>
        <w:tc>
          <w:tcPr>
            <w:tcW w:w="1593" w:type="dxa"/>
          </w:tcPr>
          <w:p w14:paraId="3668CE90" w14:textId="72DC1747" w:rsidR="009162A0" w:rsidRDefault="00A377D4" w:rsidP="003E64EC">
            <w:pPr>
              <w:jc w:val="center"/>
            </w:pPr>
            <w:r>
              <w:t>2</w:t>
            </w:r>
          </w:p>
        </w:tc>
      </w:tr>
      <w:tr w:rsidR="00A377D4" w14:paraId="7343AA38" w14:textId="77777777" w:rsidTr="00A377D4">
        <w:tc>
          <w:tcPr>
            <w:tcW w:w="525" w:type="dxa"/>
          </w:tcPr>
          <w:p w14:paraId="75B3AF93" w14:textId="77777777" w:rsidR="00A377D4" w:rsidRDefault="00A377D4" w:rsidP="003E64EC">
            <w:pPr>
              <w:pStyle w:val="Akapitzlist"/>
              <w:numPr>
                <w:ilvl w:val="0"/>
                <w:numId w:val="12"/>
              </w:numPr>
              <w:ind w:left="447"/>
            </w:pPr>
          </w:p>
        </w:tc>
        <w:tc>
          <w:tcPr>
            <w:tcW w:w="2703" w:type="dxa"/>
          </w:tcPr>
          <w:p w14:paraId="09639D75" w14:textId="245E05E8" w:rsidR="00A377D4" w:rsidRPr="003E64EC" w:rsidRDefault="00A377D4" w:rsidP="003E64EC">
            <w:r w:rsidRPr="00A377D4">
              <w:t>oprogramowanie do obsługi gości w obiekcie hotelarskim</w:t>
            </w:r>
          </w:p>
        </w:tc>
        <w:tc>
          <w:tcPr>
            <w:tcW w:w="4666" w:type="dxa"/>
          </w:tcPr>
          <w:p w14:paraId="4D9C3924" w14:textId="2968D7F1" w:rsidR="00A377D4" w:rsidRPr="00630EB1" w:rsidRDefault="00A377D4" w:rsidP="003E64EC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Oprogramowanie do obsługi </w:t>
            </w:r>
            <w:r w:rsidR="0088205B" w:rsidRPr="00A377D4">
              <w:rPr>
                <w:rFonts w:eastAsia="Times New Roman" w:cstheme="minorHAnsi"/>
                <w:color w:val="222222"/>
                <w:lang w:eastAsia="pl-PL"/>
              </w:rPr>
              <w:t>gości</w:t>
            </w:r>
            <w:r w:rsidRPr="00A377D4">
              <w:rPr>
                <w:rFonts w:eastAsia="Times New Roman" w:cstheme="minorHAnsi"/>
                <w:color w:val="222222"/>
                <w:lang w:eastAsia="pl-PL"/>
              </w:rPr>
              <w:t xml:space="preserve"> w hotelu</w:t>
            </w:r>
          </w:p>
        </w:tc>
        <w:tc>
          <w:tcPr>
            <w:tcW w:w="1593" w:type="dxa"/>
          </w:tcPr>
          <w:p w14:paraId="7D48F749" w14:textId="484276BE" w:rsidR="00A377D4" w:rsidRDefault="00A377D4" w:rsidP="003E64EC">
            <w:pPr>
              <w:jc w:val="center"/>
            </w:pPr>
            <w:r>
              <w:t>1</w:t>
            </w:r>
          </w:p>
        </w:tc>
      </w:tr>
    </w:tbl>
    <w:p w14:paraId="337FF187" w14:textId="7979B187" w:rsidR="00EA16E7" w:rsidRDefault="00EA16E7">
      <w:r>
        <w:br w:type="page"/>
      </w:r>
    </w:p>
    <w:p w14:paraId="2D6E3BD6" w14:textId="698D2841" w:rsidR="00EA16E7" w:rsidRDefault="00EA16E7" w:rsidP="00EA16E7">
      <w:pPr>
        <w:jc w:val="right"/>
      </w:pPr>
      <w:r>
        <w:lastRenderedPageBreak/>
        <w:t>Załącznik nr 1</w:t>
      </w:r>
      <w:r w:rsidR="006660FF">
        <w:t>G</w:t>
      </w:r>
      <w:r>
        <w:t xml:space="preserve"> </w:t>
      </w:r>
    </w:p>
    <w:p w14:paraId="78FA5A81" w14:textId="0AED41BE" w:rsidR="00EA16E7" w:rsidRDefault="00546E1D" w:rsidP="00EA16E7">
      <w:r>
        <w:t>OR.272.3.2021</w:t>
      </w:r>
    </w:p>
    <w:p w14:paraId="1BEFC7DE" w14:textId="77777777" w:rsidR="00EA16E7" w:rsidRDefault="00EA16E7" w:rsidP="00EA16E7"/>
    <w:p w14:paraId="58D34A51" w14:textId="77777777" w:rsidR="00EA16E7" w:rsidRDefault="00EA16E7" w:rsidP="00EA16E7">
      <w:pPr>
        <w:jc w:val="center"/>
        <w:rPr>
          <w:b/>
          <w:bCs/>
          <w:sz w:val="40"/>
          <w:szCs w:val="40"/>
        </w:rPr>
      </w:pPr>
      <w:r w:rsidRPr="00E713FE">
        <w:rPr>
          <w:b/>
          <w:bCs/>
          <w:sz w:val="40"/>
          <w:szCs w:val="40"/>
        </w:rPr>
        <w:t>OPIS PRZEDMIOTU ZAMÓWIENIA</w:t>
      </w:r>
    </w:p>
    <w:p w14:paraId="3CD6E7E2" w14:textId="77777777" w:rsidR="00EA16E7" w:rsidRDefault="00EA16E7" w:rsidP="00EA16E7"/>
    <w:p w14:paraId="1B8A9681" w14:textId="4981D79C" w:rsidR="00EA16E7" w:rsidRDefault="00EA16E7" w:rsidP="00EA16E7">
      <w:r>
        <w:t xml:space="preserve">Dla Części </w:t>
      </w:r>
      <w:r w:rsidR="006660FF">
        <w:t>7</w:t>
      </w:r>
      <w:r>
        <w:t xml:space="preserve"> Dostawa </w:t>
      </w:r>
      <w:r w:rsidR="00E669BB">
        <w:t>sprzętu komputerowego</w:t>
      </w:r>
      <w:r>
        <w:t xml:space="preserve"> do pracowni technik </w:t>
      </w:r>
      <w:r w:rsidR="00E669BB">
        <w:t>informatyk</w:t>
      </w:r>
      <w:r>
        <w:t xml:space="preserve"> w </w:t>
      </w:r>
      <w:r w:rsidR="00263986">
        <w:t>ZSOZ</w:t>
      </w:r>
      <w:r>
        <w:t xml:space="preserve"> w </w:t>
      </w:r>
      <w:r w:rsidR="00263986">
        <w:t xml:space="preserve">Gryfowie Śląskim </w:t>
      </w:r>
    </w:p>
    <w:p w14:paraId="2EBC9EB1" w14:textId="4671704A" w:rsidR="00EA16E7" w:rsidRDefault="00EA16E7" w:rsidP="00EA16E7">
      <w:pPr>
        <w:rPr>
          <w:b/>
        </w:rPr>
      </w:pPr>
      <w:r>
        <w:t xml:space="preserve">w postępowaniu pn. </w:t>
      </w:r>
      <w:r w:rsidR="00E669BB" w:rsidRPr="00E669BB">
        <w:rPr>
          <w:b/>
        </w:rPr>
        <w:t>Dostawa sprzętu komputerowego i oprogramowania dla siedmiu pracowni dydaktycznych w ramach projektu „Kompleksowe wsparcie kształcenia w zawodzie dla Powiatu Lwóweckiego”</w:t>
      </w:r>
    </w:p>
    <w:p w14:paraId="0AA5D174" w14:textId="77777777" w:rsidR="00E669BB" w:rsidRPr="0078136E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</w:pPr>
      <w:r w:rsidRPr="0078136E">
        <w:t xml:space="preserve">Wykonawca dostarczy przedmiot zamówienia pod adres: </w:t>
      </w:r>
    </w:p>
    <w:p w14:paraId="1B6146E7" w14:textId="77777777" w:rsidR="00E669BB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</w:pPr>
      <w:r>
        <w:t xml:space="preserve">Zespół Szkół Ogólnokształcących i Zawodowych </w:t>
      </w:r>
    </w:p>
    <w:p w14:paraId="7DE9BD5E" w14:textId="77777777" w:rsidR="00E669BB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</w:pPr>
      <w:r>
        <w:t>ul Kolejowa 16 i Wojska Polskiego 20</w:t>
      </w:r>
    </w:p>
    <w:p w14:paraId="230E38C9" w14:textId="0B12BADC" w:rsidR="00E669BB" w:rsidRPr="0078136E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</w:pPr>
      <w:r>
        <w:t xml:space="preserve">59-620 Gryfów Śląski </w:t>
      </w:r>
      <w:r w:rsidRPr="0078136E">
        <w:t>Wykonawca pokrywa koszty transportu, odpowiada za prawidłowe warunki transportu oraz ponosi koszty usunięcia ewentualnych uszkodzeń podczas dostawy. Zapewnia rozładunek oraz wniesienie do wskazanych pomieszczeń. Ponadto zmontuje, zamontuje i uruchomi wskazane elementy dostawy.</w:t>
      </w:r>
    </w:p>
    <w:p w14:paraId="73A52EEA" w14:textId="77777777" w:rsidR="00E669BB" w:rsidRPr="0078136E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  <w:rPr>
          <w:color w:val="000000" w:themeColor="text1"/>
        </w:rPr>
      </w:pPr>
      <w:r w:rsidRPr="0078136E">
        <w:t xml:space="preserve">Wykonawca udzieli gwarancji nie krótszej niż 24 miesięcy na przedmiot zamówienia, </w:t>
      </w:r>
      <w:r w:rsidRPr="0078136E">
        <w:rPr>
          <w:color w:val="000000" w:themeColor="text1"/>
        </w:rPr>
        <w:t xml:space="preserve">o ile w postępowaniu nie przyjęto wydłużenia okresu gwarancji jako kryterium oceny i Wykonawca nie przewidział wydłużenia okresu gwarancji. </w:t>
      </w:r>
    </w:p>
    <w:p w14:paraId="2305BFAF" w14:textId="77777777" w:rsidR="00E669BB" w:rsidRPr="0078136E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</w:pPr>
      <w:r w:rsidRPr="0078136E">
        <w:t>Wykonawca może powierzyć wykonanie części zamówienia podwykonawcom. Wykonawca zobowiązany jest wskazać w ofercie części zamówienia, których wykonanie zamierza powierzyć podwykonawcom.</w:t>
      </w:r>
    </w:p>
    <w:p w14:paraId="2E975166" w14:textId="77777777" w:rsidR="00E669BB" w:rsidRPr="0078136E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 w:rsidRPr="0078136E">
        <w:rPr>
          <w:rFonts w:cstheme="minorHAnsi"/>
        </w:rPr>
        <w:t>Zamawiający w opisie przedmiotu zamówienia nie uwzględnia aspektów społecznych, środowiskowych oraz etykiety.</w:t>
      </w:r>
    </w:p>
    <w:p w14:paraId="7E1A9210" w14:textId="77777777" w:rsidR="00E669BB" w:rsidRPr="0078136E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</w:pPr>
      <w:r w:rsidRPr="0078136E">
        <w:t>Dostawy objęte zamówieniem nie będą się powtarzać ani podlegać wznowieniu.</w:t>
      </w:r>
    </w:p>
    <w:p w14:paraId="5C62721D" w14:textId="77777777" w:rsidR="00E669BB" w:rsidRPr="0078136E" w:rsidRDefault="00E669BB" w:rsidP="00E669BB">
      <w:pPr>
        <w:numPr>
          <w:ilvl w:val="0"/>
          <w:numId w:val="20"/>
        </w:numPr>
        <w:spacing w:after="0" w:line="240" w:lineRule="auto"/>
        <w:contextualSpacing/>
        <w:jc w:val="both"/>
      </w:pPr>
      <w:r w:rsidRPr="0078136E">
        <w:t>Zakres tolerancji wymiarów</w:t>
      </w:r>
    </w:p>
    <w:p w14:paraId="47C09794" w14:textId="77777777" w:rsidR="00E669BB" w:rsidRPr="0078136E" w:rsidRDefault="00E669BB" w:rsidP="00E669BB">
      <w:pPr>
        <w:spacing w:after="0" w:line="240" w:lineRule="auto"/>
        <w:contextualSpacing/>
        <w:jc w:val="both"/>
      </w:pPr>
      <w:r w:rsidRPr="0078136E">
        <w:t>Za zgodne będą uważane również urządzenia i materiały, których parametry odbiegają w zakresie ±5% od podanych w dokumentacji z jednoczesnym zachowaniem cech fizycznych umożliwiających ich zastosowanie w projektowanej lokalizacji, pod względem parametrów technicznych, użytkowych oraz eksploatacyjnych ma w szczególności zapewnić uzyskanie parametrów nie gorszych od założonych w OPZ.</w:t>
      </w:r>
    </w:p>
    <w:p w14:paraId="1520BF40" w14:textId="77777777" w:rsidR="00EA16E7" w:rsidRDefault="00EA16E7" w:rsidP="00EA16E7">
      <w:pPr>
        <w:rPr>
          <w:b/>
        </w:rPr>
      </w:pPr>
    </w:p>
    <w:tbl>
      <w:tblPr>
        <w:tblStyle w:val="Tabela-Siatka"/>
        <w:tblW w:w="9487" w:type="dxa"/>
        <w:tblLook w:val="04A0" w:firstRow="1" w:lastRow="0" w:firstColumn="1" w:lastColumn="0" w:noHBand="0" w:noVBand="1"/>
      </w:tblPr>
      <w:tblGrid>
        <w:gridCol w:w="562"/>
        <w:gridCol w:w="1873"/>
        <w:gridCol w:w="5357"/>
        <w:gridCol w:w="1695"/>
      </w:tblGrid>
      <w:tr w:rsidR="008C05AC" w14:paraId="7E7A456F" w14:textId="77777777" w:rsidTr="00F63FA3">
        <w:tc>
          <w:tcPr>
            <w:tcW w:w="562" w:type="dxa"/>
          </w:tcPr>
          <w:p w14:paraId="3BBCC6B4" w14:textId="77777777" w:rsidR="008C05AC" w:rsidRDefault="008C05AC" w:rsidP="00BF63C9">
            <w:proofErr w:type="spellStart"/>
            <w:r>
              <w:t>lp</w:t>
            </w:r>
            <w:proofErr w:type="spellEnd"/>
          </w:p>
        </w:tc>
        <w:tc>
          <w:tcPr>
            <w:tcW w:w="1873" w:type="dxa"/>
          </w:tcPr>
          <w:p w14:paraId="541FADE6" w14:textId="77777777" w:rsidR="008C05AC" w:rsidRDefault="008C05AC" w:rsidP="00BF63C9">
            <w:r>
              <w:t>Nazwa</w:t>
            </w:r>
          </w:p>
        </w:tc>
        <w:tc>
          <w:tcPr>
            <w:tcW w:w="5357" w:type="dxa"/>
          </w:tcPr>
          <w:p w14:paraId="5E5F2778" w14:textId="77777777" w:rsidR="008C05AC" w:rsidRDefault="008C05AC" w:rsidP="00BF63C9">
            <w:r>
              <w:t>Opis minimalnych wymaganych parametrów</w:t>
            </w:r>
          </w:p>
        </w:tc>
        <w:tc>
          <w:tcPr>
            <w:tcW w:w="1695" w:type="dxa"/>
          </w:tcPr>
          <w:p w14:paraId="037A1B69" w14:textId="77777777" w:rsidR="008C05AC" w:rsidRDefault="008C05AC" w:rsidP="00BF63C9">
            <w:r>
              <w:t>Ilość szt./</w:t>
            </w:r>
            <w:proofErr w:type="spellStart"/>
            <w:r>
              <w:t>kompl</w:t>
            </w:r>
            <w:proofErr w:type="spellEnd"/>
            <w:r>
              <w:t xml:space="preserve">. </w:t>
            </w:r>
          </w:p>
        </w:tc>
      </w:tr>
      <w:tr w:rsidR="00B174E6" w14:paraId="693CCAE4" w14:textId="77777777" w:rsidTr="00F63FA3">
        <w:tc>
          <w:tcPr>
            <w:tcW w:w="562" w:type="dxa"/>
          </w:tcPr>
          <w:p w14:paraId="33C6BFAA" w14:textId="77777777" w:rsidR="00B174E6" w:rsidRDefault="00B174E6" w:rsidP="00B174E6">
            <w:pPr>
              <w:pStyle w:val="Akapitzlist"/>
              <w:numPr>
                <w:ilvl w:val="0"/>
                <w:numId w:val="13"/>
              </w:numPr>
              <w:ind w:left="447"/>
            </w:pPr>
          </w:p>
        </w:tc>
        <w:tc>
          <w:tcPr>
            <w:tcW w:w="1873" w:type="dxa"/>
          </w:tcPr>
          <w:p w14:paraId="6AB3BED6" w14:textId="47E90ED0" w:rsidR="00B174E6" w:rsidRDefault="00B174E6" w:rsidP="00B174E6">
            <w:r w:rsidRPr="00C333D5">
              <w:t>drukarka 3D</w:t>
            </w:r>
          </w:p>
        </w:tc>
        <w:tc>
          <w:tcPr>
            <w:tcW w:w="5357" w:type="dxa"/>
          </w:tcPr>
          <w:p w14:paraId="0CAD0F08" w14:textId="52EA09DE" w:rsidR="00B174E6" w:rsidRDefault="00B174E6" w:rsidP="00B174E6">
            <w:r w:rsidRPr="00C333D5">
              <w:t>Możliwość druku w kolorze (CMYK); Wymiar wydruku min. 20x20x15 cm; Funkcja Skanera 3D; szybkość wydruku: 120mm /sec</w:t>
            </w:r>
          </w:p>
        </w:tc>
        <w:tc>
          <w:tcPr>
            <w:tcW w:w="1695" w:type="dxa"/>
          </w:tcPr>
          <w:p w14:paraId="66265FF9" w14:textId="6E5B5154" w:rsidR="00B174E6" w:rsidRDefault="00B174E6" w:rsidP="00B174E6">
            <w:pPr>
              <w:jc w:val="center"/>
            </w:pPr>
            <w:r w:rsidRPr="00C333D5">
              <w:t>2</w:t>
            </w:r>
          </w:p>
        </w:tc>
      </w:tr>
      <w:tr w:rsidR="00B174E6" w14:paraId="7DB79562" w14:textId="77777777" w:rsidTr="00F63FA3">
        <w:tc>
          <w:tcPr>
            <w:tcW w:w="562" w:type="dxa"/>
          </w:tcPr>
          <w:p w14:paraId="5C623380" w14:textId="77777777" w:rsidR="00B174E6" w:rsidRDefault="00B174E6" w:rsidP="00B174E6">
            <w:pPr>
              <w:pStyle w:val="Akapitzlist"/>
              <w:numPr>
                <w:ilvl w:val="0"/>
                <w:numId w:val="13"/>
              </w:numPr>
              <w:ind w:left="447"/>
            </w:pPr>
          </w:p>
        </w:tc>
        <w:tc>
          <w:tcPr>
            <w:tcW w:w="1873" w:type="dxa"/>
          </w:tcPr>
          <w:p w14:paraId="3E5E9722" w14:textId="404BED3D" w:rsidR="00B174E6" w:rsidRDefault="00B174E6" w:rsidP="00B174E6">
            <w:r w:rsidRPr="00C333D5">
              <w:t>Komputer przenośny z systemem operacyjnym</w:t>
            </w:r>
          </w:p>
        </w:tc>
        <w:tc>
          <w:tcPr>
            <w:tcW w:w="5357" w:type="dxa"/>
          </w:tcPr>
          <w:p w14:paraId="12D15D0A" w14:textId="77777777" w:rsidR="00B174E6" w:rsidRDefault="00B174E6" w:rsidP="00B174E6">
            <w:r w:rsidRPr="00C333D5">
              <w:t>ekran 1</w:t>
            </w:r>
            <w:r w:rsidR="00962FD0">
              <w:t>5</w:t>
            </w:r>
            <w:r w:rsidRPr="00C333D5">
              <w:t>" 1920x1080 mat; DYSK SSD 1TB; RAM 32 GB 2666 MHz; karta graf. 8192 MB GDDR6; procesor min. 6 rdzeni, min. 12 wątków, 12 MB cache;</w:t>
            </w:r>
            <w:r w:rsidR="00962FD0">
              <w:t xml:space="preserve"> </w:t>
            </w:r>
            <w:r w:rsidRPr="00C333D5">
              <w:t xml:space="preserve">Windows 10 Pro </w:t>
            </w:r>
            <w:proofErr w:type="spellStart"/>
            <w:r w:rsidRPr="00C333D5">
              <w:t>Pl</w:t>
            </w:r>
            <w:proofErr w:type="spellEnd"/>
            <w:r w:rsidRPr="00C333D5">
              <w:t xml:space="preserve">; USB 3.1 Gen. 2 - 1 szt.; USB 3.1 Gen. 1 (USB 3.0) - 2 </w:t>
            </w:r>
            <w:proofErr w:type="spellStart"/>
            <w:r w:rsidRPr="00C333D5">
              <w:t>szt</w:t>
            </w:r>
            <w:proofErr w:type="spellEnd"/>
            <w:r w:rsidR="00962FD0">
              <w:t xml:space="preserve"> </w:t>
            </w:r>
          </w:p>
          <w:p w14:paraId="4DD8C0D4" w14:textId="04EB1583" w:rsidR="00962FD0" w:rsidRDefault="00962FD0" w:rsidP="00B174E6">
            <w:r w:rsidRPr="0007749A">
              <w:t>Zamawiający informuję, że jest użytkownikiem rozwiązań środowiska MS Windows i wymaga dostarczenia rozwiązań kompatybilnych.</w:t>
            </w:r>
          </w:p>
        </w:tc>
        <w:tc>
          <w:tcPr>
            <w:tcW w:w="1695" w:type="dxa"/>
          </w:tcPr>
          <w:p w14:paraId="0F6A57D1" w14:textId="14091904" w:rsidR="00B174E6" w:rsidRDefault="00B174E6" w:rsidP="00B174E6">
            <w:pPr>
              <w:jc w:val="center"/>
            </w:pPr>
            <w:r w:rsidRPr="00C333D5">
              <w:t>1</w:t>
            </w:r>
          </w:p>
        </w:tc>
      </w:tr>
      <w:tr w:rsidR="00B174E6" w14:paraId="7D5797D1" w14:textId="77777777" w:rsidTr="00F63FA3">
        <w:tc>
          <w:tcPr>
            <w:tcW w:w="562" w:type="dxa"/>
          </w:tcPr>
          <w:p w14:paraId="37C2BD0F" w14:textId="77777777" w:rsidR="00B174E6" w:rsidRDefault="00B174E6" w:rsidP="00B174E6">
            <w:pPr>
              <w:pStyle w:val="Akapitzlist"/>
              <w:numPr>
                <w:ilvl w:val="0"/>
                <w:numId w:val="13"/>
              </w:numPr>
              <w:ind w:left="447"/>
            </w:pPr>
          </w:p>
        </w:tc>
        <w:tc>
          <w:tcPr>
            <w:tcW w:w="1873" w:type="dxa"/>
          </w:tcPr>
          <w:p w14:paraId="44DBB6C0" w14:textId="3C117B41" w:rsidR="00B174E6" w:rsidRDefault="00B174E6" w:rsidP="00B174E6">
            <w:r w:rsidRPr="00C333D5">
              <w:t xml:space="preserve">Komputer przenośny z </w:t>
            </w:r>
            <w:r w:rsidRPr="00C333D5">
              <w:lastRenderedPageBreak/>
              <w:t>systemem operacyjnym</w:t>
            </w:r>
          </w:p>
        </w:tc>
        <w:tc>
          <w:tcPr>
            <w:tcW w:w="5357" w:type="dxa"/>
          </w:tcPr>
          <w:p w14:paraId="3BFEB679" w14:textId="5A9763CB" w:rsidR="00B174E6" w:rsidRDefault="00B174E6" w:rsidP="00B174E6">
            <w:r w:rsidRPr="00C333D5">
              <w:lastRenderedPageBreak/>
              <w:t xml:space="preserve">ekran 17" </w:t>
            </w:r>
            <w:proofErr w:type="gramStart"/>
            <w:r w:rsidRPr="00C333D5">
              <w:t>mat ;</w:t>
            </w:r>
            <w:proofErr w:type="gramEnd"/>
            <w:r w:rsidRPr="00C333D5">
              <w:t xml:space="preserve"> DYSK SSD 256 GB, RAM 16 GB, karta graf. 4096 MB GDDR5, procesor 4 rdzenie 8MB cache; Windows 10 Pro </w:t>
            </w:r>
            <w:proofErr w:type="spellStart"/>
            <w:r w:rsidRPr="00C333D5">
              <w:t>Pl</w:t>
            </w:r>
            <w:proofErr w:type="spellEnd"/>
            <w:r w:rsidR="00962FD0">
              <w:t xml:space="preserve"> </w:t>
            </w:r>
            <w:r w:rsidR="00962FD0" w:rsidRPr="0007749A">
              <w:t xml:space="preserve">Zamawiający informuję, że jest </w:t>
            </w:r>
            <w:r w:rsidR="00962FD0" w:rsidRPr="0007749A">
              <w:lastRenderedPageBreak/>
              <w:t>użytkownikiem rozwiązań środowiska MS Windows i wymaga dostarczenia rozwiązań kompatybilnych.</w:t>
            </w:r>
          </w:p>
        </w:tc>
        <w:tc>
          <w:tcPr>
            <w:tcW w:w="1695" w:type="dxa"/>
          </w:tcPr>
          <w:p w14:paraId="35AB07D0" w14:textId="2450F5CA" w:rsidR="00B174E6" w:rsidRDefault="00B174E6" w:rsidP="00B174E6">
            <w:pPr>
              <w:jc w:val="center"/>
            </w:pPr>
            <w:r w:rsidRPr="00C333D5">
              <w:lastRenderedPageBreak/>
              <w:t>10</w:t>
            </w:r>
          </w:p>
        </w:tc>
      </w:tr>
      <w:tr w:rsidR="00B174E6" w14:paraId="7959BEF4" w14:textId="77777777" w:rsidTr="00F63FA3">
        <w:tc>
          <w:tcPr>
            <w:tcW w:w="562" w:type="dxa"/>
          </w:tcPr>
          <w:p w14:paraId="0552784E" w14:textId="77777777" w:rsidR="00B174E6" w:rsidRDefault="00B174E6" w:rsidP="00B174E6">
            <w:pPr>
              <w:pStyle w:val="Akapitzlist"/>
              <w:numPr>
                <w:ilvl w:val="0"/>
                <w:numId w:val="13"/>
              </w:numPr>
              <w:ind w:left="447"/>
            </w:pPr>
          </w:p>
        </w:tc>
        <w:tc>
          <w:tcPr>
            <w:tcW w:w="1873" w:type="dxa"/>
          </w:tcPr>
          <w:p w14:paraId="47DDF8F7" w14:textId="50F1F9C8" w:rsidR="00B174E6" w:rsidRDefault="00B174E6" w:rsidP="00B174E6">
            <w:proofErr w:type="spellStart"/>
            <w:r w:rsidRPr="00C333D5">
              <w:t>Filamenty</w:t>
            </w:r>
            <w:proofErr w:type="spellEnd"/>
            <w:r w:rsidRPr="00C333D5">
              <w:t xml:space="preserve"> do druku </w:t>
            </w:r>
            <w:proofErr w:type="spellStart"/>
            <w:r w:rsidRPr="00C333D5">
              <w:t>PLA</w:t>
            </w:r>
            <w:proofErr w:type="spellEnd"/>
          </w:p>
        </w:tc>
        <w:tc>
          <w:tcPr>
            <w:tcW w:w="5357" w:type="dxa"/>
          </w:tcPr>
          <w:p w14:paraId="29A4F127" w14:textId="6E085EB8" w:rsidR="00B174E6" w:rsidRDefault="00B174E6" w:rsidP="00B174E6">
            <w:r w:rsidRPr="00C333D5">
              <w:t>różne kolory; średnica: 1.75 mm; kompatybilność z wybraną drukarką</w:t>
            </w:r>
          </w:p>
        </w:tc>
        <w:tc>
          <w:tcPr>
            <w:tcW w:w="1695" w:type="dxa"/>
          </w:tcPr>
          <w:p w14:paraId="37C41B58" w14:textId="5226BCB7" w:rsidR="00B174E6" w:rsidRDefault="00B174E6" w:rsidP="00B174E6">
            <w:pPr>
              <w:jc w:val="center"/>
            </w:pPr>
            <w:r w:rsidRPr="00C333D5">
              <w:t>10</w:t>
            </w:r>
          </w:p>
        </w:tc>
      </w:tr>
      <w:tr w:rsidR="00B174E6" w14:paraId="155872F0" w14:textId="77777777" w:rsidTr="00F63FA3">
        <w:tc>
          <w:tcPr>
            <w:tcW w:w="562" w:type="dxa"/>
          </w:tcPr>
          <w:p w14:paraId="11624E6C" w14:textId="77777777" w:rsidR="00B174E6" w:rsidRDefault="00B174E6" w:rsidP="00B174E6">
            <w:pPr>
              <w:pStyle w:val="Akapitzlist"/>
              <w:numPr>
                <w:ilvl w:val="0"/>
                <w:numId w:val="13"/>
              </w:numPr>
              <w:ind w:left="447"/>
            </w:pPr>
          </w:p>
        </w:tc>
        <w:tc>
          <w:tcPr>
            <w:tcW w:w="1873" w:type="dxa"/>
          </w:tcPr>
          <w:p w14:paraId="036742FB" w14:textId="3322ACB2" w:rsidR="00B174E6" w:rsidRDefault="00B174E6" w:rsidP="00B174E6">
            <w:proofErr w:type="spellStart"/>
            <w:r w:rsidRPr="00C333D5">
              <w:t>Filament</w:t>
            </w:r>
            <w:proofErr w:type="spellEnd"/>
            <w:r w:rsidRPr="00C333D5">
              <w:t xml:space="preserve"> do druku atramentowego</w:t>
            </w:r>
            <w:r w:rsidRPr="00C333D5">
              <w:br/>
              <w:t>(</w:t>
            </w:r>
            <w:proofErr w:type="spellStart"/>
            <w:r w:rsidRPr="00C333D5">
              <w:t>CPLA</w:t>
            </w:r>
            <w:proofErr w:type="spellEnd"/>
            <w:r w:rsidRPr="00C333D5">
              <w:t>)</w:t>
            </w:r>
          </w:p>
        </w:tc>
        <w:tc>
          <w:tcPr>
            <w:tcW w:w="5357" w:type="dxa"/>
          </w:tcPr>
          <w:p w14:paraId="2B813E13" w14:textId="5447F7F0" w:rsidR="00B174E6" w:rsidRDefault="00B174E6" w:rsidP="00B174E6">
            <w:r w:rsidRPr="00C333D5">
              <w:t>Kolor: Transparentny; średnica: 1.75 mm; kompatybilność  z wybraną drukarką</w:t>
            </w:r>
          </w:p>
        </w:tc>
        <w:tc>
          <w:tcPr>
            <w:tcW w:w="1695" w:type="dxa"/>
          </w:tcPr>
          <w:p w14:paraId="18371CCC" w14:textId="67FF92C5" w:rsidR="00B174E6" w:rsidRDefault="00B174E6" w:rsidP="00B174E6">
            <w:pPr>
              <w:jc w:val="center"/>
            </w:pPr>
            <w:r w:rsidRPr="00C333D5">
              <w:t>20</w:t>
            </w:r>
          </w:p>
        </w:tc>
      </w:tr>
      <w:tr w:rsidR="00B174E6" w14:paraId="1639FBA2" w14:textId="77777777" w:rsidTr="00F63FA3">
        <w:tc>
          <w:tcPr>
            <w:tcW w:w="562" w:type="dxa"/>
          </w:tcPr>
          <w:p w14:paraId="63126314" w14:textId="77777777" w:rsidR="00B174E6" w:rsidRDefault="00B174E6" w:rsidP="00B174E6">
            <w:pPr>
              <w:pStyle w:val="Akapitzlist"/>
              <w:numPr>
                <w:ilvl w:val="0"/>
                <w:numId w:val="13"/>
              </w:numPr>
              <w:ind w:left="447"/>
            </w:pPr>
          </w:p>
        </w:tc>
        <w:tc>
          <w:tcPr>
            <w:tcW w:w="1873" w:type="dxa"/>
          </w:tcPr>
          <w:p w14:paraId="536FD2E0" w14:textId="52AE6E93" w:rsidR="00B174E6" w:rsidRDefault="00B174E6" w:rsidP="00B174E6">
            <w:r w:rsidRPr="00C333D5">
              <w:t>Wkłady atramentowe do drukarki 3D – zestaw (4 kolory)</w:t>
            </w:r>
          </w:p>
        </w:tc>
        <w:tc>
          <w:tcPr>
            <w:tcW w:w="5357" w:type="dxa"/>
          </w:tcPr>
          <w:p w14:paraId="03F9C8B3" w14:textId="08D4E389" w:rsidR="00B174E6" w:rsidRDefault="00B174E6" w:rsidP="00B174E6">
            <w:proofErr w:type="spellStart"/>
            <w:r w:rsidRPr="00C333D5">
              <w:t>Color</w:t>
            </w:r>
            <w:proofErr w:type="spellEnd"/>
            <w:r w:rsidRPr="00C333D5">
              <w:t xml:space="preserve"> Ink </w:t>
            </w:r>
            <w:proofErr w:type="spellStart"/>
            <w:r w:rsidRPr="00C333D5">
              <w:t>Cyan</w:t>
            </w:r>
            <w:proofErr w:type="spellEnd"/>
            <w:r w:rsidRPr="00C333D5">
              <w:t xml:space="preserve">; </w:t>
            </w:r>
            <w:proofErr w:type="spellStart"/>
            <w:r w:rsidRPr="00C333D5">
              <w:t>Color</w:t>
            </w:r>
            <w:proofErr w:type="spellEnd"/>
            <w:r w:rsidRPr="00C333D5">
              <w:t xml:space="preserve"> Ink Magnet; </w:t>
            </w:r>
            <w:proofErr w:type="spellStart"/>
            <w:r w:rsidRPr="00C333D5">
              <w:t>Color</w:t>
            </w:r>
            <w:proofErr w:type="spellEnd"/>
            <w:r w:rsidRPr="00C333D5">
              <w:t xml:space="preserve"> Ink </w:t>
            </w:r>
            <w:proofErr w:type="spellStart"/>
            <w:r w:rsidRPr="00C333D5">
              <w:t>Yellow</w:t>
            </w:r>
            <w:proofErr w:type="spellEnd"/>
            <w:r w:rsidRPr="00C333D5">
              <w:t xml:space="preserve">; </w:t>
            </w:r>
            <w:proofErr w:type="spellStart"/>
            <w:r w:rsidRPr="00C333D5">
              <w:t>Color</w:t>
            </w:r>
            <w:proofErr w:type="spellEnd"/>
            <w:r w:rsidRPr="00C333D5">
              <w:t xml:space="preserve"> Ink </w:t>
            </w:r>
            <w:proofErr w:type="spellStart"/>
            <w:r w:rsidRPr="00C333D5">
              <w:t>BlacK</w:t>
            </w:r>
            <w:proofErr w:type="spellEnd"/>
            <w:r w:rsidRPr="00C333D5">
              <w:t>; kompatybilność z wybraną drukarką</w:t>
            </w:r>
          </w:p>
        </w:tc>
        <w:tc>
          <w:tcPr>
            <w:tcW w:w="1695" w:type="dxa"/>
          </w:tcPr>
          <w:p w14:paraId="20952F08" w14:textId="6A29A1FC" w:rsidR="00B174E6" w:rsidRDefault="00B174E6" w:rsidP="00B174E6">
            <w:pPr>
              <w:jc w:val="center"/>
            </w:pPr>
            <w:r w:rsidRPr="00C333D5">
              <w:t>4</w:t>
            </w:r>
          </w:p>
        </w:tc>
      </w:tr>
      <w:tr w:rsidR="00B174E6" w14:paraId="525C6602" w14:textId="77777777" w:rsidTr="00F63FA3">
        <w:tc>
          <w:tcPr>
            <w:tcW w:w="562" w:type="dxa"/>
          </w:tcPr>
          <w:p w14:paraId="62C963AA" w14:textId="77777777" w:rsidR="00B174E6" w:rsidRDefault="00B174E6" w:rsidP="00B174E6">
            <w:pPr>
              <w:pStyle w:val="Akapitzlist"/>
              <w:numPr>
                <w:ilvl w:val="0"/>
                <w:numId w:val="13"/>
              </w:numPr>
              <w:ind w:left="447"/>
            </w:pPr>
          </w:p>
        </w:tc>
        <w:tc>
          <w:tcPr>
            <w:tcW w:w="1873" w:type="dxa"/>
          </w:tcPr>
          <w:p w14:paraId="63015B61" w14:textId="5A38289F" w:rsidR="00B174E6" w:rsidRDefault="00B174E6" w:rsidP="00B174E6">
            <w:proofErr w:type="spellStart"/>
            <w:r w:rsidRPr="00C333D5">
              <w:t>Filamenty</w:t>
            </w:r>
            <w:proofErr w:type="spellEnd"/>
            <w:r w:rsidRPr="00C333D5">
              <w:t xml:space="preserve"> do druku ABS</w:t>
            </w:r>
          </w:p>
        </w:tc>
        <w:tc>
          <w:tcPr>
            <w:tcW w:w="5357" w:type="dxa"/>
          </w:tcPr>
          <w:p w14:paraId="461B8449" w14:textId="377B4111" w:rsidR="00B174E6" w:rsidRDefault="00B174E6" w:rsidP="00B174E6">
            <w:r w:rsidRPr="00C333D5">
              <w:t>różne kolory; średnica: 1.75 mm; kompatybilność z wybraną drukarką</w:t>
            </w:r>
          </w:p>
        </w:tc>
        <w:tc>
          <w:tcPr>
            <w:tcW w:w="1695" w:type="dxa"/>
          </w:tcPr>
          <w:p w14:paraId="28AEBB83" w14:textId="0E7BF2D5" w:rsidR="00B174E6" w:rsidRDefault="00B174E6" w:rsidP="00B174E6">
            <w:pPr>
              <w:jc w:val="center"/>
            </w:pPr>
            <w:r w:rsidRPr="00C333D5">
              <w:t>4</w:t>
            </w:r>
          </w:p>
        </w:tc>
      </w:tr>
    </w:tbl>
    <w:p w14:paraId="61DCB37E" w14:textId="77777777" w:rsidR="00EA16E7" w:rsidRDefault="00EA16E7" w:rsidP="00EA16E7"/>
    <w:p w14:paraId="4C9C90DD" w14:textId="77777777" w:rsidR="00EA16E7" w:rsidRPr="00E713FE" w:rsidRDefault="00EA16E7" w:rsidP="00E713FE"/>
    <w:sectPr w:rsidR="00EA16E7" w:rsidRPr="00E713FE" w:rsidSect="006C61DE">
      <w:headerReference w:type="default" r:id="rId9"/>
      <w:footerReference w:type="default" r:id="rId10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52C3" w14:textId="77777777" w:rsidR="000E537E" w:rsidRDefault="000E537E">
      <w:pPr>
        <w:spacing w:after="0" w:line="240" w:lineRule="auto"/>
      </w:pPr>
      <w:r>
        <w:separator/>
      </w:r>
    </w:p>
  </w:endnote>
  <w:endnote w:type="continuationSeparator" w:id="0">
    <w:p w14:paraId="2F688733" w14:textId="77777777" w:rsidR="000E537E" w:rsidRDefault="000E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C235E0" w14:textId="77777777" w:rsidR="00E85A42" w:rsidRPr="00BF289D" w:rsidRDefault="00E85A42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p w14:paraId="3B999C2E" w14:textId="77777777" w:rsidR="00E85A42" w:rsidRDefault="00E85A42" w:rsidP="006C61DE">
        <w:pPr>
          <w:pStyle w:val="Stopka"/>
          <w:rPr>
            <w:sz w:val="16"/>
            <w:szCs w:val="16"/>
          </w:rPr>
        </w:pPr>
        <w:r w:rsidRPr="00BF289D">
          <w:rPr>
            <w:sz w:val="16"/>
            <w:szCs w:val="16"/>
          </w:rPr>
          <w:t xml:space="preserve">Sprawę prowadzi: Michał Mruk, tel.75 782 3653, e-mail: </w:t>
        </w:r>
        <w:hyperlink r:id="rId1" w:history="1">
          <w:r w:rsidRPr="00BF289D">
            <w:rPr>
              <w:rStyle w:val="Hipercze"/>
              <w:sz w:val="16"/>
              <w:szCs w:val="16"/>
            </w:rPr>
            <w:t>m.mruk@powiatlwowecki.pl</w:t>
          </w:r>
        </w:hyperlink>
        <w:r w:rsidRPr="00BF289D">
          <w:rPr>
            <w:sz w:val="16"/>
            <w:szCs w:val="16"/>
          </w:rPr>
          <w:t xml:space="preserve"> </w:t>
        </w:r>
      </w:p>
      <w:p w14:paraId="0F096755" w14:textId="77777777" w:rsidR="00E85A42" w:rsidRDefault="000E537E" w:rsidP="006C61DE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</w:p>
    </w:sdtContent>
  </w:sdt>
  <w:p w14:paraId="76CDDA74" w14:textId="77777777" w:rsidR="00E85A42" w:rsidRPr="006C61DE" w:rsidRDefault="00E85A42" w:rsidP="00BF63C9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Pr="006C61DE">
      <w:rPr>
        <w:rFonts w:ascii="Tahoma" w:hAnsi="Tahoma" w:cs="Tahoma"/>
        <w:b/>
        <w:sz w:val="16"/>
        <w:szCs w:val="16"/>
      </w:rPr>
      <w:t>„Kompleksowe wsparcie kształcenia w zawodzie dla Powiatu Lwóweckiego”</w:t>
    </w:r>
    <w:r>
      <w:rPr>
        <w:rFonts w:ascii="Tahoma" w:hAnsi="Tahoma" w:cs="Tahoma"/>
        <w:b/>
        <w:sz w:val="16"/>
        <w:szCs w:val="16"/>
      </w:rPr>
      <w:t xml:space="preserve"> </w:t>
    </w:r>
    <w:r w:rsidRPr="006C61DE">
      <w:rPr>
        <w:rFonts w:ascii="Tahoma" w:hAnsi="Tahoma" w:cs="Tahoma"/>
        <w:b/>
        <w:bCs/>
        <w:sz w:val="16"/>
        <w:szCs w:val="16"/>
      </w:rPr>
      <w:t>RPDS.10.04.01-02-0016/19</w:t>
    </w:r>
    <w:r w:rsidRPr="006C61DE">
      <w:rPr>
        <w:rFonts w:ascii="Tahoma" w:hAnsi="Tahoma" w:cs="Tahoma"/>
        <w:sz w:val="16"/>
        <w:szCs w:val="16"/>
      </w:rPr>
      <w:br/>
      <w:t xml:space="preserve">– realizowany jest w ramach Regionalnego Programu Operacyjnego Województwa Dolnośląskiego na lata 2014-2020, </w:t>
    </w:r>
    <w:r w:rsidRPr="006C61DE">
      <w:rPr>
        <w:rFonts w:ascii="Tahoma" w:hAnsi="Tahoma" w:cs="Tahoma"/>
        <w:sz w:val="16"/>
        <w:szCs w:val="16"/>
      </w:rPr>
      <w:br/>
      <w:t>Oś Priorytetowa: 10 Edukacja, Działanie: 10.4 Dostosowanie systemów kształcenia i szkolenia zawodowego do potrzeb rynku pracy, Poddziałanie: 10.4.1 Dostosowanie systemów kształcenia i szkolenia zawodowego do potrzeb</w:t>
    </w:r>
    <w:r w:rsidRPr="006C61DE">
      <w:rPr>
        <w:rFonts w:ascii="Tahoma" w:hAnsi="Tahoma" w:cs="Tahoma"/>
        <w:b/>
        <w:sz w:val="16"/>
        <w:szCs w:val="16"/>
      </w:rPr>
      <w:t xml:space="preserve"> </w:t>
    </w:r>
    <w:r w:rsidRPr="006C61DE">
      <w:rPr>
        <w:rFonts w:ascii="Tahoma" w:hAnsi="Tahoma" w:cs="Tahoma"/>
        <w:sz w:val="16"/>
        <w:szCs w:val="16"/>
      </w:rPr>
      <w:t>rynku pracy - konkursy horyzontalne.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84FA3" w14:textId="77777777" w:rsidR="000E537E" w:rsidRDefault="000E537E">
      <w:pPr>
        <w:spacing w:after="0" w:line="240" w:lineRule="auto"/>
      </w:pPr>
      <w:r>
        <w:separator/>
      </w:r>
    </w:p>
  </w:footnote>
  <w:footnote w:type="continuationSeparator" w:id="0">
    <w:p w14:paraId="25D4CF70" w14:textId="77777777" w:rsidR="000E537E" w:rsidRDefault="000E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AB10" w14:textId="77777777" w:rsidR="00E85A42" w:rsidRDefault="00E85A42" w:rsidP="00BF63C9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40499AF" wp14:editId="1F88BC59">
          <wp:extent cx="5755269" cy="519546"/>
          <wp:effectExtent l="0" t="0" r="0" b="0"/>
          <wp:docPr id="12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/>
                  <a:srcRect t="16234" b="22845"/>
                  <a:stretch/>
                </pic:blipFill>
                <pic:spPr bwMode="auto">
                  <a:xfrm>
                    <a:off x="0" y="0"/>
                    <a:ext cx="5759450" cy="51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2F46C0" w14:textId="77777777" w:rsidR="00E85A42" w:rsidRPr="00960520" w:rsidRDefault="00E85A42" w:rsidP="00BF63C9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7380"/>
    <w:multiLevelType w:val="hybridMultilevel"/>
    <w:tmpl w:val="76AC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571"/>
    <w:multiLevelType w:val="multilevel"/>
    <w:tmpl w:val="456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D4618"/>
    <w:multiLevelType w:val="hybridMultilevel"/>
    <w:tmpl w:val="76AC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9E15BA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F15D0C"/>
    <w:multiLevelType w:val="hybridMultilevel"/>
    <w:tmpl w:val="BB6C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1BEC"/>
    <w:multiLevelType w:val="multilevel"/>
    <w:tmpl w:val="D08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97877"/>
    <w:multiLevelType w:val="hybridMultilevel"/>
    <w:tmpl w:val="76AC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3579"/>
    <w:multiLevelType w:val="multilevel"/>
    <w:tmpl w:val="3B1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701E3"/>
    <w:multiLevelType w:val="hybridMultilevel"/>
    <w:tmpl w:val="FC92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FAB"/>
    <w:multiLevelType w:val="hybridMultilevel"/>
    <w:tmpl w:val="76AC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67940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663D2E"/>
    <w:multiLevelType w:val="multilevel"/>
    <w:tmpl w:val="A074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6" w15:restartNumberingAfterBreak="0">
    <w:nsid w:val="47264748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631DF7"/>
    <w:multiLevelType w:val="hybridMultilevel"/>
    <w:tmpl w:val="76AC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4050"/>
    <w:multiLevelType w:val="hybridMultilevel"/>
    <w:tmpl w:val="03EAA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A03172"/>
    <w:multiLevelType w:val="hybridMultilevel"/>
    <w:tmpl w:val="76AC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0510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1D2176"/>
    <w:multiLevelType w:val="multilevel"/>
    <w:tmpl w:val="D32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3F30C2"/>
    <w:multiLevelType w:val="hybridMultilevel"/>
    <w:tmpl w:val="76AC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419A4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0F1712"/>
    <w:multiLevelType w:val="multilevel"/>
    <w:tmpl w:val="7AC8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C91797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25"/>
  </w:num>
  <w:num w:numId="5">
    <w:abstractNumId w:val="14"/>
  </w:num>
  <w:num w:numId="6">
    <w:abstractNumId w:val="15"/>
  </w:num>
  <w:num w:numId="7">
    <w:abstractNumId w:val="17"/>
  </w:num>
  <w:num w:numId="8">
    <w:abstractNumId w:val="20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23"/>
  </w:num>
  <w:num w:numId="14">
    <w:abstractNumId w:val="3"/>
  </w:num>
  <w:num w:numId="15">
    <w:abstractNumId w:val="26"/>
  </w:num>
  <w:num w:numId="16">
    <w:abstractNumId w:val="21"/>
  </w:num>
  <w:num w:numId="17">
    <w:abstractNumId w:val="12"/>
  </w:num>
  <w:num w:numId="18">
    <w:abstractNumId w:val="28"/>
  </w:num>
  <w:num w:numId="19">
    <w:abstractNumId w:val="4"/>
  </w:num>
  <w:num w:numId="20">
    <w:abstractNumId w:val="16"/>
  </w:num>
  <w:num w:numId="21">
    <w:abstractNumId w:val="22"/>
  </w:num>
  <w:num w:numId="22">
    <w:abstractNumId w:val="1"/>
  </w:num>
  <w:num w:numId="23">
    <w:abstractNumId w:val="13"/>
  </w:num>
  <w:num w:numId="24">
    <w:abstractNumId w:val="18"/>
  </w:num>
  <w:num w:numId="25">
    <w:abstractNumId w:val="7"/>
  </w:num>
  <w:num w:numId="26">
    <w:abstractNumId w:val="6"/>
  </w:num>
  <w:num w:numId="27">
    <w:abstractNumId w:val="27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E"/>
    <w:rsid w:val="0007749A"/>
    <w:rsid w:val="000B438F"/>
    <w:rsid w:val="000C22D8"/>
    <w:rsid w:val="000C726E"/>
    <w:rsid w:val="000E537E"/>
    <w:rsid w:val="001279DB"/>
    <w:rsid w:val="00136DCC"/>
    <w:rsid w:val="00165007"/>
    <w:rsid w:val="00192B88"/>
    <w:rsid w:val="001E241C"/>
    <w:rsid w:val="001E4DDD"/>
    <w:rsid w:val="00204379"/>
    <w:rsid w:val="00263986"/>
    <w:rsid w:val="002B27EC"/>
    <w:rsid w:val="002B286A"/>
    <w:rsid w:val="002D5AFE"/>
    <w:rsid w:val="00320EFD"/>
    <w:rsid w:val="003304BE"/>
    <w:rsid w:val="00376D38"/>
    <w:rsid w:val="003D6972"/>
    <w:rsid w:val="003E64EC"/>
    <w:rsid w:val="00444D11"/>
    <w:rsid w:val="00472306"/>
    <w:rsid w:val="004878D6"/>
    <w:rsid w:val="004B3CA3"/>
    <w:rsid w:val="004D403B"/>
    <w:rsid w:val="0051555E"/>
    <w:rsid w:val="00521DE3"/>
    <w:rsid w:val="00546E1D"/>
    <w:rsid w:val="005C7D7D"/>
    <w:rsid w:val="00604B12"/>
    <w:rsid w:val="00651CD5"/>
    <w:rsid w:val="006660FF"/>
    <w:rsid w:val="00674DBE"/>
    <w:rsid w:val="006C3EAA"/>
    <w:rsid w:val="006C61DE"/>
    <w:rsid w:val="006D3074"/>
    <w:rsid w:val="006F08C6"/>
    <w:rsid w:val="006F4A61"/>
    <w:rsid w:val="0070455F"/>
    <w:rsid w:val="0070538A"/>
    <w:rsid w:val="00713FFF"/>
    <w:rsid w:val="00733DEE"/>
    <w:rsid w:val="0074291B"/>
    <w:rsid w:val="0074555B"/>
    <w:rsid w:val="0078136E"/>
    <w:rsid w:val="00792FFC"/>
    <w:rsid w:val="007D365B"/>
    <w:rsid w:val="007F1777"/>
    <w:rsid w:val="0088205B"/>
    <w:rsid w:val="008C05AC"/>
    <w:rsid w:val="008F50E6"/>
    <w:rsid w:val="009162A0"/>
    <w:rsid w:val="009253E6"/>
    <w:rsid w:val="00962FD0"/>
    <w:rsid w:val="009B579A"/>
    <w:rsid w:val="009B7154"/>
    <w:rsid w:val="00A377D4"/>
    <w:rsid w:val="00A4657A"/>
    <w:rsid w:val="00A92056"/>
    <w:rsid w:val="00AA757D"/>
    <w:rsid w:val="00AA7C58"/>
    <w:rsid w:val="00AB48D6"/>
    <w:rsid w:val="00AD5451"/>
    <w:rsid w:val="00B174E6"/>
    <w:rsid w:val="00B73CEE"/>
    <w:rsid w:val="00BA0CF6"/>
    <w:rsid w:val="00BC5F76"/>
    <w:rsid w:val="00BE73BB"/>
    <w:rsid w:val="00BF63C9"/>
    <w:rsid w:val="00C041D1"/>
    <w:rsid w:val="00C33157"/>
    <w:rsid w:val="00C90E78"/>
    <w:rsid w:val="00CA492F"/>
    <w:rsid w:val="00CF399B"/>
    <w:rsid w:val="00D03FF3"/>
    <w:rsid w:val="00D61E22"/>
    <w:rsid w:val="00D63F7B"/>
    <w:rsid w:val="00D91336"/>
    <w:rsid w:val="00D95C52"/>
    <w:rsid w:val="00DA763A"/>
    <w:rsid w:val="00E10CBA"/>
    <w:rsid w:val="00E462BC"/>
    <w:rsid w:val="00E568CB"/>
    <w:rsid w:val="00E669BB"/>
    <w:rsid w:val="00E713FE"/>
    <w:rsid w:val="00E75B6C"/>
    <w:rsid w:val="00E85A42"/>
    <w:rsid w:val="00EA16E7"/>
    <w:rsid w:val="00EB5657"/>
    <w:rsid w:val="00F02EA5"/>
    <w:rsid w:val="00F06E77"/>
    <w:rsid w:val="00F63FA3"/>
    <w:rsid w:val="00F7154A"/>
    <w:rsid w:val="00FB2D73"/>
    <w:rsid w:val="00FE578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71104"/>
  <w15:chartTrackingRefBased/>
  <w15:docId w15:val="{055AB4FD-384F-4414-936B-B186CA2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table" w:styleId="Tabela-Siatka">
    <w:name w:val="Table Grid"/>
    <w:basedOn w:val="Standardowy"/>
    <w:uiPriority w:val="39"/>
    <w:rsid w:val="00EA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3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kategoria/laptopy-dell-77917?wielkosc-pamieci-ram=16%20G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wsparcie%20kszta&#322;ceni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F3B1-8BE2-44E2-8CEE-EBD57F2E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wsparcie kształcenia szablon</Template>
  <TotalTime>44</TotalTime>
  <Pages>28</Pages>
  <Words>7499</Words>
  <Characters>44996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10</cp:revision>
  <cp:lastPrinted>2021-02-19T13:20:00Z</cp:lastPrinted>
  <dcterms:created xsi:type="dcterms:W3CDTF">2021-02-19T09:04:00Z</dcterms:created>
  <dcterms:modified xsi:type="dcterms:W3CDTF">2021-02-19T13:20:00Z</dcterms:modified>
</cp:coreProperties>
</file>