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11C" w14:textId="095CD9B9" w:rsidR="00256EAA" w:rsidRPr="007011F5" w:rsidRDefault="00256EAA" w:rsidP="007011F5">
      <w:pPr>
        <w:tabs>
          <w:tab w:val="left" w:pos="1410"/>
          <w:tab w:val="left" w:pos="2350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718E9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F718E9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</w:p>
    <w:p w14:paraId="2CF1EB2C" w14:textId="5E9A6846" w:rsidR="00256EAA" w:rsidRDefault="00256EAA" w:rsidP="00256EAA">
      <w:pPr>
        <w:tabs>
          <w:tab w:val="left" w:pos="6795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DC7A3B" w14:textId="095C172E" w:rsidR="00443F42" w:rsidRDefault="00256EAA" w:rsidP="00256EAA">
      <w:pPr>
        <w:tabs>
          <w:tab w:val="left" w:pos="1410"/>
          <w:tab w:val="left" w:pos="2350"/>
        </w:tabs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14:paraId="07F293AB" w14:textId="2E56A315" w:rsidR="00456DC9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23331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37D0" w:rsidRPr="00FA37D0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33A8AF2F" w14:textId="574316D2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CCC95DE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1F9E1C0C" w14:textId="77777777"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FA6CD4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D1D08BD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2DE4F122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43038137" w14:textId="77777777"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7880E8FA" w14:textId="77777777"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2D4CB172" w14:textId="0EC19CC4"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2BDDCA42" w14:textId="77777777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794CCE0" w14:textId="0B4A2D0D"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F3F4680" w14:textId="77777777" w:rsidR="00A77B38" w:rsidRDefault="00A77B38" w:rsidP="00A77B38">
      <w:pPr>
        <w:spacing w:line="360" w:lineRule="auto"/>
        <w:jc w:val="center"/>
        <w:rPr>
          <w:rFonts w:ascii="Arial Black" w:eastAsia="Times New Roman" w:hAnsi="Arial Black" w:cs="Times New Roman"/>
          <w:b/>
          <w:bCs/>
          <w:sz w:val="24"/>
          <w:szCs w:val="24"/>
        </w:rPr>
      </w:pPr>
      <w:r>
        <w:rPr>
          <w:rFonts w:ascii="Arial Black" w:eastAsia="Times New Roman" w:hAnsi="Arial Black" w:cs="Times New Roman"/>
          <w:b/>
          <w:bCs/>
          <w:sz w:val="24"/>
          <w:szCs w:val="24"/>
        </w:rPr>
        <w:t>BUDOWA I PRZEBUDOWA KANALIZACJI DESZCZOWEJ ODWADNIAJĄCEJ RYNEK ZLOKALIZOWANEJ W PASIE DROGI GMINNEJ UL.POZNAŃSKIEJ ORAZ ULEPSZENIE NAWIERZCHNI JEZDNI NA UL. POWSTAŃCÓW WIELKOPOLSKICH W KROBI</w:t>
      </w:r>
    </w:p>
    <w:p w14:paraId="69807D28" w14:textId="77777777" w:rsidR="00A77B38" w:rsidRDefault="00A77B38" w:rsidP="00A77B38">
      <w:pPr>
        <w:jc w:val="center"/>
        <w:rPr>
          <w:rFonts w:ascii="Arial Black" w:hAnsi="Arial Black" w:cs="Times New Roman"/>
          <w:b/>
          <w:sz w:val="32"/>
          <w:szCs w:val="32"/>
        </w:rPr>
      </w:pPr>
    </w:p>
    <w:p w14:paraId="79CD5405" w14:textId="77777777" w:rsidR="00DD6079" w:rsidRDefault="00DD6079" w:rsidP="00DD6079">
      <w:pPr>
        <w:pStyle w:val="center"/>
        <w:rPr>
          <w:rFonts w:ascii="Times New Roman" w:hAnsi="Times New Roman" w:cs="Times New Roman"/>
          <w:b/>
          <w:sz w:val="24"/>
          <w:szCs w:val="24"/>
        </w:rPr>
      </w:pPr>
    </w:p>
    <w:p w14:paraId="551D4704" w14:textId="77777777" w:rsidR="00DD6079" w:rsidRDefault="00DD6079" w:rsidP="00DD6079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5F5A340" w14:textId="1B84C64A" w:rsidR="00B44246" w:rsidRDefault="00B44246" w:rsidP="00B44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FB7B7E9" w14:textId="77777777" w:rsidR="00B44246" w:rsidRPr="00B44246" w:rsidRDefault="00B44246" w:rsidP="00B442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71556A7" w14:textId="03C105A8" w:rsidR="00C96AA3" w:rsidRPr="00F6325C" w:rsidRDefault="00F914B2" w:rsidP="00F6325C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</w:p>
    <w:p w14:paraId="4832AD82" w14:textId="77777777"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>przesłanki wykluczenia zawarte w art. 108 ust. 1 pkt 1-6 ustawy tj.:</w:t>
      </w:r>
    </w:p>
    <w:p w14:paraId="5B373482" w14:textId="77777777"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648B9" w14:textId="77777777"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14:paraId="7080D7D1" w14:textId="77777777"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14:paraId="6894FB4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14:paraId="3677DA76" w14:textId="71FE268D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14:paraId="2F049F49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14:paraId="197BA691" w14:textId="77777777"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D21A2" w:rsidRDefault="008D21A2" w:rsidP="00D67D4E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6FA39FD4" w14:textId="75B36FB7" w:rsidR="00443F42" w:rsidRPr="008D21A2" w:rsidRDefault="008D21A2" w:rsidP="00D87B25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2) jeżeli urzędującego członka jego organu zarządzającego lub nadzorczego, wspólnika spółki w spółce jawnej lub partnerskiej albo komplementariusza w </w:t>
      </w:r>
      <w:r w:rsidRPr="008D21A2">
        <w:rPr>
          <w:rFonts w:ascii="Times New Roman" w:hAnsi="Times New Roman" w:cs="Times New Roman"/>
          <w:sz w:val="24"/>
          <w:szCs w:val="24"/>
        </w:rPr>
        <w:lastRenderedPageBreak/>
        <w:t>spółce komandytowej lub komandytowo-akcyjnej lub prokurenta prawomocnie skazano za przestępstwo, o którym mowa w pkt 1;</w:t>
      </w:r>
    </w:p>
    <w:p w14:paraId="38A0BFCE" w14:textId="62494A58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14:paraId="1A8D863D" w14:textId="77777777"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2639D9D" w14:textId="0D67BFFD" w:rsidR="008D21A2" w:rsidRPr="00CD7643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art. 108 ust 1 pkt 1-6 ustawy.</w:t>
      </w:r>
    </w:p>
    <w:p w14:paraId="6B2F182A" w14:textId="08BEF0E2" w:rsidR="008D21A2" w:rsidRDefault="008D21A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F0C291" w14:textId="77777777" w:rsidR="00F914B2" w:rsidRPr="00F914B2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D5579DE" w14:textId="5F78F574" w:rsidR="00C043DC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4408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(podać mającą zastosowanie podstawę wykluczenia spośród wymienionych w art. 108 ust. 1 pkt 1,</w:t>
      </w:r>
      <w:r w:rsid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4B5B9" w14:textId="2A6C39C3"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lastRenderedPageBreak/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A46178" w14:textId="1E1F6583"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149C834" w14:textId="3D872F92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0638D0CE" w14:textId="1F86AA11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14:paraId="399A375A" w14:textId="5A46A830" w:rsidR="00DB713F" w:rsidRPr="00DB713F" w:rsidRDefault="00DB713F" w:rsidP="00DB713F">
      <w:pPr>
        <w:autoSpaceDE w:val="0"/>
        <w:autoSpaceDN w:val="0"/>
        <w:adjustRightInd w:val="0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13F">
        <w:rPr>
          <w:rFonts w:ascii="Times New Roman" w:hAnsi="Times New Roman" w:cs="Times New Roman"/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6C4A5055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9F8C882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B713F">
        <w:rPr>
          <w:rFonts w:ascii="Times New Roman" w:hAnsi="Times New Roman" w:cs="Times New Roman"/>
          <w:sz w:val="24"/>
          <w:szCs w:val="24"/>
        </w:rPr>
        <w:t>„Z postępowania o udzielenie zamówienia wyklucza się:</w:t>
      </w:r>
    </w:p>
    <w:p w14:paraId="5831185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E7F97D8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713F">
        <w:rPr>
          <w:rFonts w:ascii="Times New Roman" w:hAnsi="Times New Roman" w:cs="Times New Roman"/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DB713F" w:rsidRDefault="00DB713F" w:rsidP="00DB713F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D92B3AD" w14:textId="54CC10F8" w:rsidR="00DE2BCF" w:rsidRPr="00F6325C" w:rsidRDefault="00DB713F" w:rsidP="00F6325C">
      <w:pPr>
        <w:autoSpaceDE w:val="0"/>
        <w:autoSpaceDN w:val="0"/>
        <w:adjustRightInd w:val="0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DB713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7FF1C0A8" w14:textId="19A93FF5" w:rsidR="00164B3C" w:rsidRPr="00A0187B" w:rsidRDefault="00E813AF" w:rsidP="005D6CB5">
      <w:pPr>
        <w:spacing w:line="320" w:lineRule="auto"/>
        <w:ind w:left="-142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14:paraId="24481B7B" w14:textId="77777777" w:rsidR="00A0187B" w:rsidRDefault="00A0187B" w:rsidP="005D6CB5">
      <w:pPr>
        <w:pStyle w:val="p"/>
        <w:ind w:left="-142"/>
        <w:rPr>
          <w:rFonts w:ascii="Times New Roman" w:hAnsi="Times New Roman" w:cs="Times New Roman"/>
          <w:sz w:val="20"/>
          <w:szCs w:val="20"/>
        </w:rPr>
      </w:pPr>
    </w:p>
    <w:p w14:paraId="46CFFBC6" w14:textId="77777777"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1251F7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Default="00B638C6" w:rsidP="006055E0">
      <w:pPr>
        <w:spacing w:line="32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E2C4775" w14:textId="0E4893D3"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71C19BEE" w14:textId="2B87FC10"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12668">
      <w:headerReference w:type="default" r:id="rId8"/>
      <w:footerReference w:type="default" r:id="rId9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46B5F" w14:textId="77777777" w:rsidR="00712668" w:rsidRDefault="00712668">
      <w:pPr>
        <w:spacing w:line="240" w:lineRule="auto"/>
      </w:pPr>
      <w:r>
        <w:separator/>
      </w:r>
    </w:p>
  </w:endnote>
  <w:endnote w:type="continuationSeparator" w:id="0">
    <w:p w14:paraId="2343908D" w14:textId="77777777" w:rsidR="00712668" w:rsidRDefault="007126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57D7" w14:textId="77777777" w:rsidR="00712668" w:rsidRDefault="00712668">
      <w:pPr>
        <w:spacing w:line="240" w:lineRule="auto"/>
      </w:pPr>
      <w:r>
        <w:separator/>
      </w:r>
    </w:p>
  </w:footnote>
  <w:footnote w:type="continuationSeparator" w:id="0">
    <w:p w14:paraId="442B63D6" w14:textId="77777777" w:rsidR="00712668" w:rsidRDefault="007126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6162" w14:textId="4D61FEF7" w:rsidR="00D87B25" w:rsidRDefault="00D87B25">
    <w:pPr>
      <w:pStyle w:val="Nagwek"/>
    </w:pPr>
  </w:p>
  <w:p w14:paraId="07CEF895" w14:textId="04503C8C" w:rsidR="00256EAA" w:rsidRPr="00F718E9" w:rsidRDefault="00256EAA" w:rsidP="00256EA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A0107AC" w14:textId="73FBBCA9" w:rsidR="00D87B25" w:rsidRDefault="00D8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11F5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2989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9</cp:revision>
  <cp:lastPrinted>2023-02-06T10:34:00Z</cp:lastPrinted>
  <dcterms:created xsi:type="dcterms:W3CDTF">2023-02-06T10:32:00Z</dcterms:created>
  <dcterms:modified xsi:type="dcterms:W3CDTF">2024-01-17T11:08:00Z</dcterms:modified>
</cp:coreProperties>
</file>