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8D2BCE" w:rsidRPr="002912E6" w:rsidRDefault="008D2BCE" w:rsidP="008D2BCE">
      <w:pPr>
        <w:ind w:left="360"/>
        <w:jc w:val="center"/>
        <w:rPr>
          <w:rFonts w:asciiTheme="minorHAnsi" w:hAnsiTheme="minorHAnsi" w:cs="Tahoma"/>
          <w:b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ul. Szpitalna 22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935910" w:rsidP="000E1B19">
      <w:p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 w:val="24"/>
          <w:szCs w:val="24"/>
        </w:rPr>
        <w:t>Znak : ZOZ.V.010/DZP/</w:t>
      </w:r>
      <w:r w:rsidR="008E5753">
        <w:rPr>
          <w:rFonts w:ascii="Cambria" w:hAnsi="Cambria" w:cs="Tahoma"/>
          <w:sz w:val="24"/>
          <w:szCs w:val="24"/>
        </w:rPr>
        <w:t>1</w:t>
      </w:r>
      <w:r w:rsidR="00A535EA">
        <w:rPr>
          <w:rFonts w:ascii="Cambria" w:hAnsi="Cambria" w:cs="Tahoma"/>
          <w:sz w:val="24"/>
          <w:szCs w:val="24"/>
        </w:rPr>
        <w:t>8</w:t>
      </w:r>
      <w:r w:rsidR="000E1B19">
        <w:rPr>
          <w:rFonts w:ascii="Cambria" w:hAnsi="Cambria" w:cs="Tahoma"/>
          <w:sz w:val="24"/>
          <w:szCs w:val="24"/>
        </w:rPr>
        <w:t>/PU/2</w:t>
      </w:r>
      <w:r w:rsidR="006E49B5">
        <w:rPr>
          <w:rFonts w:ascii="Cambria" w:hAnsi="Cambria" w:cs="Tahoma"/>
          <w:sz w:val="24"/>
          <w:szCs w:val="24"/>
        </w:rPr>
        <w:t>3</w:t>
      </w:r>
      <w:r w:rsidR="000E1B19">
        <w:rPr>
          <w:rFonts w:ascii="Cambria" w:hAnsi="Cambria" w:cs="Tahoma"/>
          <w:szCs w:val="24"/>
        </w:rPr>
        <w:t xml:space="preserve">                                     </w:t>
      </w:r>
      <w:r w:rsidR="000E1B19">
        <w:rPr>
          <w:rFonts w:ascii="Cambria" w:hAnsi="Cambria" w:cs="Tahoma"/>
          <w:sz w:val="24"/>
          <w:szCs w:val="24"/>
        </w:rPr>
        <w:t>Sucha</w:t>
      </w:r>
      <w:r w:rsidR="000E1B19">
        <w:rPr>
          <w:rFonts w:ascii="Cambria" w:hAnsi="Cambria" w:cs="Tahoma"/>
        </w:rPr>
        <w:t xml:space="preserve"> </w:t>
      </w:r>
      <w:r w:rsidR="000E1B19">
        <w:rPr>
          <w:rFonts w:ascii="Cambria" w:hAnsi="Cambria" w:cs="Tahoma"/>
          <w:sz w:val="24"/>
          <w:szCs w:val="24"/>
        </w:rPr>
        <w:t xml:space="preserve">Beskidzka dnia </w:t>
      </w:r>
      <w:r w:rsidR="00A535EA">
        <w:rPr>
          <w:rFonts w:ascii="Cambria" w:hAnsi="Cambria" w:cs="Tahoma"/>
          <w:sz w:val="24"/>
          <w:szCs w:val="24"/>
        </w:rPr>
        <w:t>2</w:t>
      </w:r>
      <w:r w:rsidR="00CB6AA1">
        <w:rPr>
          <w:rFonts w:ascii="Cambria" w:hAnsi="Cambria" w:cs="Tahoma"/>
          <w:sz w:val="24"/>
          <w:szCs w:val="24"/>
        </w:rPr>
        <w:t>1</w:t>
      </w:r>
      <w:r w:rsidR="000E1B19">
        <w:rPr>
          <w:rFonts w:ascii="Cambria" w:hAnsi="Cambria" w:cs="Tahoma"/>
          <w:sz w:val="24"/>
          <w:szCs w:val="24"/>
        </w:rPr>
        <w:t>.</w:t>
      </w:r>
      <w:r w:rsidR="009631B1">
        <w:rPr>
          <w:rFonts w:ascii="Cambria" w:hAnsi="Cambria" w:cs="Tahoma"/>
          <w:sz w:val="24"/>
          <w:szCs w:val="24"/>
        </w:rPr>
        <w:t>0</w:t>
      </w:r>
      <w:r w:rsidR="00A535EA">
        <w:rPr>
          <w:rFonts w:ascii="Cambria" w:hAnsi="Cambria" w:cs="Tahoma"/>
          <w:sz w:val="24"/>
          <w:szCs w:val="24"/>
        </w:rPr>
        <w:t>8</w:t>
      </w:r>
      <w:r w:rsidR="000E1B19">
        <w:rPr>
          <w:rFonts w:ascii="Cambria" w:hAnsi="Cambria" w:cs="Tahoma"/>
          <w:sz w:val="24"/>
          <w:szCs w:val="24"/>
        </w:rPr>
        <w:t>.202</w:t>
      </w:r>
      <w:r w:rsidR="006E49B5">
        <w:rPr>
          <w:rFonts w:ascii="Cambria" w:hAnsi="Cambria" w:cs="Tahoma"/>
          <w:sz w:val="24"/>
          <w:szCs w:val="24"/>
        </w:rPr>
        <w:t>3</w:t>
      </w:r>
      <w:r w:rsidR="000E1B19">
        <w:rPr>
          <w:rFonts w:ascii="Cambria" w:hAnsi="Cambria" w:cs="Tahoma"/>
          <w:sz w:val="24"/>
          <w:szCs w:val="24"/>
        </w:rPr>
        <w:t xml:space="preserve">r.  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</w:t>
      </w:r>
      <w:r>
        <w:rPr>
          <w:rFonts w:ascii="Cambria" w:hAnsi="Cambria" w:cs="Tahoma"/>
          <w:b/>
          <w:szCs w:val="24"/>
        </w:rPr>
        <w:t>Zapytania ofertowego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ogłoszonego przez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9631B1" w:rsidRDefault="00935910" w:rsidP="00A535EA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7E311A">
        <w:rPr>
          <w:rFonts w:ascii="Cambria" w:hAnsi="Cambria" w:cs="Cambria"/>
          <w:sz w:val="24"/>
          <w:szCs w:val="24"/>
        </w:rPr>
        <w:t xml:space="preserve">na:  </w:t>
      </w:r>
      <w:r w:rsidR="00A535EA">
        <w:rPr>
          <w:rFonts w:ascii="Cambria" w:hAnsi="Cambria" w:cs="Tahoma"/>
          <w:b/>
          <w:sz w:val="24"/>
          <w:szCs w:val="24"/>
        </w:rPr>
        <w:t>Dostawę sprzętu komputerowego</w:t>
      </w:r>
    </w:p>
    <w:p w:rsidR="00935910" w:rsidRDefault="00935910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</w:p>
    <w:p w:rsidR="00935910" w:rsidRDefault="00935910" w:rsidP="000E1B19">
      <w:pPr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Cs w:val="24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Cs w:val="24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A535EA" w:rsidRDefault="00A535EA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0E1B19" w:rsidRDefault="000E1B19" w:rsidP="000E1B19">
      <w:pPr>
        <w:jc w:val="both"/>
        <w:rPr>
          <w:rFonts w:ascii="Cambria" w:hAnsi="Cambria" w:cs="Cambria"/>
          <w:b/>
          <w:sz w:val="24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6E49B5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E1B19" w:rsidRDefault="000E1B19" w:rsidP="000E1B19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E1B19" w:rsidRDefault="000E1B19" w:rsidP="000E1B19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E1B19" w:rsidRDefault="00542B24" w:rsidP="000E1B19">
      <w:pPr>
        <w:ind w:left="426"/>
        <w:jc w:val="center"/>
        <w:rPr>
          <w:rFonts w:ascii="Cambria" w:hAnsi="Cambria" w:cs="Tahoma"/>
          <w:b/>
          <w:szCs w:val="24"/>
        </w:rPr>
      </w:pPr>
      <w:hyperlink r:id="rId7" w:history="1">
        <w:r w:rsidR="000E1B19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E1B19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 niniejszego zapytanie ofertowego nie stosuje się przepisów ustawy Prawo Zamówień Publicznych z dnia </w:t>
      </w:r>
      <w:r w:rsidR="009631B1">
        <w:rPr>
          <w:rFonts w:ascii="Cambria" w:hAnsi="Cambria" w:cs="Cambria"/>
          <w:sz w:val="24"/>
          <w:szCs w:val="24"/>
        </w:rPr>
        <w:t>11 września 2019r.</w:t>
      </w:r>
      <w:r>
        <w:rPr>
          <w:rFonts w:ascii="Cambria" w:hAnsi="Cambria" w:cs="Cambria"/>
          <w:sz w:val="24"/>
          <w:szCs w:val="24"/>
        </w:rPr>
        <w:t xml:space="preserve"> (Dz. U. </w:t>
      </w:r>
      <w:r w:rsidR="006E49B5">
        <w:rPr>
          <w:rFonts w:ascii="Cambria" w:hAnsi="Cambria" w:cs="Cambria"/>
          <w:sz w:val="24"/>
          <w:szCs w:val="24"/>
        </w:rPr>
        <w:t>2022</w:t>
      </w:r>
      <w:r>
        <w:rPr>
          <w:rFonts w:ascii="Cambria" w:hAnsi="Cambria" w:cs="Cambria"/>
          <w:sz w:val="24"/>
          <w:szCs w:val="24"/>
        </w:rPr>
        <w:t xml:space="preserve"> r.,  poz</w:t>
      </w:r>
      <w:r w:rsidR="006E49B5">
        <w:rPr>
          <w:rFonts w:ascii="Cambria" w:hAnsi="Cambria" w:cs="Cambria"/>
          <w:sz w:val="24"/>
          <w:szCs w:val="24"/>
        </w:rPr>
        <w:t>. 1710</w:t>
      </w:r>
      <w:r>
        <w:rPr>
          <w:rFonts w:ascii="Cambria" w:hAnsi="Cambria" w:cs="Cambria"/>
          <w:sz w:val="24"/>
          <w:szCs w:val="24"/>
        </w:rPr>
        <w:t>).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  <w:u w:val="single"/>
        </w:rPr>
        <w:t>II. USZCZEGÓŁOWIENIE PRZEDMIOTU ZAMÓWIENIA I OBOWIĄZKÓW WYKONAWCY.</w:t>
      </w:r>
    </w:p>
    <w:p w:rsidR="00A535EA" w:rsidRDefault="00A535EA" w:rsidP="008E5753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</w:t>
      </w:r>
      <w:r w:rsidR="008E5753" w:rsidRPr="008E5753">
        <w:rPr>
          <w:rFonts w:ascii="Cambria" w:hAnsi="Cambria" w:cs="Tahoma"/>
          <w:sz w:val="24"/>
          <w:szCs w:val="24"/>
        </w:rPr>
        <w:t xml:space="preserve">Przedmiotem zamówienia jest </w:t>
      </w:r>
      <w:r>
        <w:rPr>
          <w:rFonts w:ascii="Cambria" w:hAnsi="Cambria" w:cs="Tahoma"/>
          <w:sz w:val="24"/>
          <w:szCs w:val="24"/>
        </w:rPr>
        <w:t>dostawa sprzętu komputerowego, określonego</w:t>
      </w:r>
      <w:r w:rsidR="008E5753" w:rsidRPr="008E5753">
        <w:rPr>
          <w:rFonts w:ascii="Cambria" w:hAnsi="Cambria" w:cs="Tahoma"/>
          <w:sz w:val="24"/>
          <w:szCs w:val="24"/>
        </w:rPr>
        <w:t xml:space="preserve"> w załączniku nr </w:t>
      </w:r>
      <w:r w:rsidR="001C2383">
        <w:rPr>
          <w:rFonts w:ascii="Cambria" w:hAnsi="Cambria" w:cs="Tahoma"/>
          <w:sz w:val="24"/>
          <w:szCs w:val="24"/>
        </w:rPr>
        <w:t>2</w:t>
      </w:r>
      <w:r w:rsidR="008E5753" w:rsidRPr="008E5753">
        <w:rPr>
          <w:rFonts w:ascii="Cambria" w:hAnsi="Cambria" w:cs="Tahoma"/>
          <w:sz w:val="24"/>
          <w:szCs w:val="24"/>
        </w:rPr>
        <w:t xml:space="preserve">. </w:t>
      </w:r>
    </w:p>
    <w:p w:rsidR="00C510E9" w:rsidRPr="00C510E9" w:rsidRDefault="00C510E9" w:rsidP="00C510E9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zh-CN"/>
        </w:rPr>
      </w:pPr>
      <w:r w:rsidRPr="00C510E9">
        <w:rPr>
          <w:rFonts w:ascii="Cambria" w:hAnsi="Cambria" w:cs="Cambria"/>
          <w:sz w:val="24"/>
          <w:szCs w:val="24"/>
          <w:lang w:eastAsia="zh-CN"/>
        </w:rPr>
        <w:t xml:space="preserve">Opis ten należy odczytywać wraz z ewentualnymi zmianami treści specyfikacji, będącymi np. wynikiem udzielonych odpowiedzi na zapytania wykonawców. Oferta, której sprzęt nie będzie spełniał warunków granicznych zostanie odrzucona.  </w:t>
      </w:r>
    </w:p>
    <w:p w:rsidR="008E5753" w:rsidRPr="0064353E" w:rsidRDefault="00A535EA" w:rsidP="008E5753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lang w:val="pl-PL"/>
        </w:rPr>
        <w:t xml:space="preserve">2. </w:t>
      </w:r>
      <w:r w:rsidR="008E5753" w:rsidRPr="0064353E">
        <w:rPr>
          <w:rFonts w:ascii="Cambria" w:hAnsi="Cambria" w:cs="Tahoma"/>
        </w:rPr>
        <w:t xml:space="preserve">Asortyment i wielkość zamówienia określa załącznik nr </w:t>
      </w:r>
      <w:r w:rsidR="001C2383">
        <w:rPr>
          <w:rFonts w:ascii="Cambria" w:hAnsi="Cambria" w:cs="Tahoma"/>
          <w:lang w:val="pl-PL"/>
        </w:rPr>
        <w:t>2</w:t>
      </w:r>
      <w:r w:rsidR="008E5753" w:rsidRPr="00A535EA">
        <w:rPr>
          <w:rFonts w:ascii="Cambria" w:hAnsi="Cambria" w:cs="Tahoma"/>
          <w:color w:val="FF0000"/>
        </w:rPr>
        <w:t>.</w:t>
      </w:r>
    </w:p>
    <w:p w:rsidR="00A535EA" w:rsidRPr="00A535EA" w:rsidRDefault="00A535EA" w:rsidP="00A535EA">
      <w:pPr>
        <w:pStyle w:val="Tekstpodstawowy"/>
        <w:rPr>
          <w:rFonts w:ascii="Cambria" w:hAnsi="Cambria" w:cs="Tahoma"/>
        </w:rPr>
      </w:pPr>
      <w:r w:rsidRPr="00A535EA">
        <w:rPr>
          <w:rFonts w:ascii="Cambria" w:hAnsi="Cambria" w:cs="Tahoma"/>
          <w:szCs w:val="24"/>
          <w:lang w:val="pl-PL"/>
        </w:rPr>
        <w:t>3</w:t>
      </w:r>
      <w:r w:rsidRPr="00A535EA">
        <w:rPr>
          <w:rFonts w:ascii="Cambria" w:hAnsi="Cambria" w:cs="Tahoma"/>
          <w:szCs w:val="24"/>
        </w:rPr>
        <w:t xml:space="preserve">. </w:t>
      </w:r>
      <w:r w:rsidRPr="00A535EA">
        <w:rPr>
          <w:rFonts w:ascii="Cambria" w:hAnsi="Cambria" w:cs="Tahoma"/>
        </w:rPr>
        <w:t>Do obowiązków Dostawcy należy dostarczenie towaru do magazynu Zamawiającego.</w:t>
      </w:r>
    </w:p>
    <w:p w:rsidR="00A535EA" w:rsidRPr="00A535EA" w:rsidRDefault="00A535EA" w:rsidP="00A535EA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  <w:lang w:val="pl-PL"/>
        </w:rPr>
        <w:t xml:space="preserve">4. </w:t>
      </w:r>
      <w:r w:rsidRPr="00A535EA">
        <w:rPr>
          <w:rFonts w:ascii="Cambria" w:hAnsi="Cambria" w:cs="Tahoma"/>
          <w:szCs w:val="24"/>
        </w:rPr>
        <w:t xml:space="preserve">Warunki płatności – przelew 60 dni. </w:t>
      </w:r>
    </w:p>
    <w:p w:rsidR="00A535EA" w:rsidRPr="00A535EA" w:rsidRDefault="00A535EA" w:rsidP="00A535EA">
      <w:pPr>
        <w:pStyle w:val="Tekstpodstawowy"/>
        <w:rPr>
          <w:rFonts w:ascii="Cambria" w:hAnsi="Cambria" w:cs="Tahoma"/>
          <w:color w:val="auto"/>
          <w:szCs w:val="24"/>
          <w:lang w:val="pl-PL"/>
        </w:rPr>
      </w:pPr>
      <w:r>
        <w:rPr>
          <w:rFonts w:ascii="Cambria" w:hAnsi="Cambria" w:cs="Tahoma"/>
          <w:color w:val="auto"/>
          <w:szCs w:val="24"/>
          <w:lang w:val="pl-PL"/>
        </w:rPr>
        <w:t>5</w:t>
      </w:r>
      <w:r w:rsidRPr="00A535EA">
        <w:rPr>
          <w:rFonts w:ascii="Cambria" w:hAnsi="Cambria" w:cs="Tahoma"/>
          <w:color w:val="auto"/>
          <w:szCs w:val="24"/>
        </w:rPr>
        <w:t xml:space="preserve">. Termin realizacji  - </w:t>
      </w:r>
      <w:r w:rsidR="00707700">
        <w:rPr>
          <w:rFonts w:ascii="Cambria" w:hAnsi="Cambria" w:cs="Tahoma"/>
          <w:color w:val="auto"/>
          <w:szCs w:val="24"/>
          <w:lang w:val="pl-PL"/>
        </w:rPr>
        <w:t xml:space="preserve">sukcesywnie, wg potrzeb Zamawiającego </w:t>
      </w:r>
      <w:r w:rsidR="00054A35">
        <w:rPr>
          <w:rFonts w:ascii="Cambria" w:hAnsi="Cambria" w:cs="Tahoma"/>
          <w:color w:val="auto"/>
          <w:szCs w:val="24"/>
          <w:lang w:val="pl-PL"/>
        </w:rPr>
        <w:t xml:space="preserve">do </w:t>
      </w:r>
      <w:r w:rsidR="00983233">
        <w:rPr>
          <w:rFonts w:ascii="Cambria" w:hAnsi="Cambria" w:cs="Tahoma"/>
          <w:color w:val="auto"/>
          <w:szCs w:val="24"/>
          <w:lang w:val="pl-PL"/>
        </w:rPr>
        <w:t xml:space="preserve">dnia </w:t>
      </w:r>
      <w:r w:rsidR="001C2383">
        <w:rPr>
          <w:rFonts w:ascii="Cambria" w:hAnsi="Cambria" w:cs="Tahoma"/>
          <w:color w:val="auto"/>
          <w:szCs w:val="24"/>
          <w:lang w:val="pl-PL"/>
        </w:rPr>
        <w:t>29.12.2023r.</w:t>
      </w:r>
    </w:p>
    <w:p w:rsidR="00723C47" w:rsidRDefault="00723C47" w:rsidP="002A5CA1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0E1B19" w:rsidRDefault="000E1B19" w:rsidP="002A5CA1">
      <w:pPr>
        <w:pStyle w:val="Tekstpodstawowy"/>
        <w:jc w:val="both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u w:val="single"/>
        </w:rPr>
        <w:t>III. MIEJSCE, TERMIN ORAZ  SPOSÓB ZŁOŻENIA OFERTY.</w:t>
      </w:r>
    </w:p>
    <w:p w:rsidR="00723C47" w:rsidRDefault="000E1B19" w:rsidP="00723C4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9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1C2383">
        <w:rPr>
          <w:rFonts w:ascii="Cambria" w:hAnsi="Cambria" w:cs="Cambria"/>
          <w:b/>
          <w:color w:val="000000"/>
          <w:sz w:val="24"/>
          <w:szCs w:val="24"/>
        </w:rPr>
        <w:t>30</w:t>
      </w:r>
      <w:r w:rsidR="007E311A">
        <w:rPr>
          <w:rFonts w:ascii="Cambria" w:hAnsi="Cambria" w:cs="Cambria"/>
          <w:b/>
          <w:color w:val="000000"/>
          <w:sz w:val="24"/>
          <w:szCs w:val="24"/>
        </w:rPr>
        <w:t>.0</w:t>
      </w:r>
      <w:r w:rsidR="001C2383">
        <w:rPr>
          <w:rFonts w:ascii="Cambria" w:hAnsi="Cambria" w:cs="Cambria"/>
          <w:b/>
          <w:color w:val="000000"/>
          <w:sz w:val="24"/>
          <w:szCs w:val="24"/>
        </w:rPr>
        <w:t>8</w:t>
      </w:r>
      <w:r w:rsidR="007E311A">
        <w:rPr>
          <w:rFonts w:ascii="Cambria" w:hAnsi="Cambria" w:cs="Cambria"/>
          <w:b/>
          <w:color w:val="000000"/>
          <w:sz w:val="24"/>
          <w:szCs w:val="24"/>
        </w:rPr>
        <w:t>.</w:t>
      </w:r>
      <w:r w:rsidR="00340D07">
        <w:rPr>
          <w:rFonts w:ascii="Cambria" w:hAnsi="Cambria" w:cs="Cambria"/>
          <w:b/>
          <w:color w:val="000000"/>
          <w:sz w:val="24"/>
          <w:szCs w:val="24"/>
        </w:rPr>
        <w:t>202</w:t>
      </w:r>
      <w:r w:rsidR="006E49B5">
        <w:rPr>
          <w:rFonts w:ascii="Cambria" w:hAnsi="Cambria" w:cs="Cambria"/>
          <w:b/>
          <w:color w:val="000000"/>
          <w:sz w:val="24"/>
          <w:szCs w:val="24"/>
        </w:rPr>
        <w:t>3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0E1B19" w:rsidRPr="00DF1450" w:rsidRDefault="000E1B19" w:rsidP="002A5CA1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Oferent  wypełnia za pośrednictwem kanału elektronicznej komunikacji załącznik nr 1 tj. formularz ofertowy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F1450" w:rsidRDefault="00DF1450" w:rsidP="00DF145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oferenta:</w:t>
      </w:r>
    </w:p>
    <w:p w:rsidR="00DF1450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DF1450" w:rsidRPr="00723C47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0E1B19" w:rsidRDefault="000E1B19" w:rsidP="002A5CA1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0E1B19" w:rsidRDefault="000E1B19" w:rsidP="002A5CA1">
      <w:pPr>
        <w:pStyle w:val="Tekstpodstawowy"/>
        <w:numPr>
          <w:ilvl w:val="0"/>
          <w:numId w:val="11"/>
        </w:numPr>
        <w:suppressAutoHyphens/>
        <w:ind w:left="0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szCs w:val="24"/>
        </w:rPr>
        <w:t xml:space="preserve">Oferta złożona po terminie nie będzie otwierana. </w:t>
      </w:r>
      <w:r>
        <w:rPr>
          <w:rFonts w:ascii="Cambria" w:hAnsi="Cambria" w:cs="Tahoma"/>
          <w:b/>
          <w:szCs w:val="24"/>
        </w:rPr>
        <w:t xml:space="preserve">  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</w:p>
    <w:p w:rsidR="00A535EA" w:rsidRPr="002C1ED3" w:rsidRDefault="00A535EA" w:rsidP="00A535EA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lastRenderedPageBreak/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A535EA" w:rsidRPr="002C1ED3" w:rsidRDefault="00A535EA" w:rsidP="00A535EA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0"/>
        <w:gridCol w:w="3180"/>
      </w:tblGrid>
      <w:tr w:rsidR="00A535EA" w:rsidTr="00864A9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946E9">
              <w:rPr>
                <w:rFonts w:ascii="Cambria" w:hAnsi="Cambria" w:cs="Arial"/>
                <w:b/>
                <w:sz w:val="22"/>
                <w:szCs w:val="22"/>
              </w:rPr>
              <w:t>Kryteria oceny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946E9">
              <w:rPr>
                <w:rFonts w:ascii="Cambria" w:hAnsi="Cambria" w:cs="Arial"/>
                <w:b/>
                <w:sz w:val="22"/>
                <w:szCs w:val="22"/>
              </w:rPr>
              <w:t>Ranga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946E9">
              <w:rPr>
                <w:rFonts w:ascii="Cambria" w:hAnsi="Cambria" w:cs="Arial"/>
                <w:b/>
                <w:sz w:val="22"/>
                <w:szCs w:val="22"/>
              </w:rPr>
              <w:t>Sposób oceny</w:t>
            </w:r>
          </w:p>
        </w:tc>
      </w:tr>
      <w:tr w:rsidR="00A535EA" w:rsidTr="00864A94">
        <w:trPr>
          <w:trHeight w:val="57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946E9">
              <w:rPr>
                <w:rFonts w:ascii="Cambria" w:hAnsi="Cambria" w:cs="Arial"/>
                <w:i/>
                <w:sz w:val="22"/>
                <w:szCs w:val="22"/>
              </w:rPr>
              <w:t>Cena [C]</w:t>
            </w:r>
          </w:p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946E9">
              <w:rPr>
                <w:rFonts w:ascii="Cambria" w:hAnsi="Cambria" w:cs="Arial"/>
                <w:b/>
                <w:sz w:val="22"/>
                <w:szCs w:val="22"/>
              </w:rPr>
              <w:t>90 pkt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46E9">
              <w:rPr>
                <w:rFonts w:ascii="Cambria" w:hAnsi="Cambria" w:cs="Arial"/>
                <w:sz w:val="22"/>
                <w:szCs w:val="22"/>
              </w:rPr>
              <w:t>Wg wzoru</w:t>
            </w:r>
          </w:p>
        </w:tc>
      </w:tr>
      <w:tr w:rsidR="00A535EA" w:rsidTr="00864A94">
        <w:trPr>
          <w:trHeight w:val="57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9946E9">
              <w:rPr>
                <w:rFonts w:ascii="Cambria" w:hAnsi="Cambria" w:cs="Arial"/>
                <w:i/>
                <w:sz w:val="22"/>
                <w:szCs w:val="22"/>
              </w:rPr>
              <w:t>Okres gwarancji [G]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946E9">
              <w:rPr>
                <w:rFonts w:ascii="Cambria" w:hAnsi="Cambria" w:cs="Arial"/>
                <w:b/>
                <w:sz w:val="22"/>
                <w:szCs w:val="22"/>
              </w:rPr>
              <w:t>10 pkt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A" w:rsidRPr="009946E9" w:rsidRDefault="00A535EA" w:rsidP="00864A94">
            <w:pPr>
              <w:pStyle w:val="Tekstpodstawowy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46E9">
              <w:rPr>
                <w:rFonts w:ascii="Cambria" w:hAnsi="Cambria" w:cs="Arial"/>
                <w:sz w:val="22"/>
                <w:szCs w:val="22"/>
              </w:rPr>
              <w:t>Wg wzoru</w:t>
            </w:r>
          </w:p>
        </w:tc>
      </w:tr>
    </w:tbl>
    <w:p w:rsidR="00A535EA" w:rsidRDefault="00A535EA" w:rsidP="00A535EA">
      <w:pPr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</w:p>
    <w:p w:rsidR="00A535EA" w:rsidRPr="00DA7706" w:rsidRDefault="00A535EA" w:rsidP="00A535EA">
      <w:pPr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  <w:r w:rsidRPr="00DA7706">
        <w:rPr>
          <w:rFonts w:ascii="Cambria" w:hAnsi="Cambria" w:cs="Arial"/>
          <w:b/>
          <w:snapToGrid w:val="0"/>
          <w:color w:val="000000"/>
          <w:sz w:val="24"/>
          <w:szCs w:val="24"/>
        </w:rPr>
        <w:t>2.Sposób obliczania wartości punktowej poszczególnych kryteriów</w:t>
      </w:r>
      <w:r w:rsidRPr="00DA7706">
        <w:rPr>
          <w:rFonts w:ascii="Cambria" w:hAnsi="Cambria" w:cs="Arial"/>
          <w:snapToGrid w:val="0"/>
          <w:color w:val="000000"/>
          <w:sz w:val="24"/>
          <w:szCs w:val="24"/>
        </w:rPr>
        <w:t>.</w:t>
      </w:r>
    </w:p>
    <w:p w:rsidR="00A535EA" w:rsidRPr="00DA7706" w:rsidRDefault="00A535EA" w:rsidP="00A535EA">
      <w:pPr>
        <w:pStyle w:val="Tekstpodstawowy"/>
        <w:numPr>
          <w:ilvl w:val="0"/>
          <w:numId w:val="41"/>
        </w:numPr>
        <w:rPr>
          <w:rFonts w:ascii="Cambria" w:hAnsi="Cambria" w:cs="Arial"/>
          <w:szCs w:val="24"/>
        </w:rPr>
      </w:pPr>
      <w:r w:rsidRPr="00DA7706">
        <w:rPr>
          <w:rFonts w:ascii="Cambria" w:hAnsi="Cambria" w:cs="Arial"/>
          <w:b/>
          <w:szCs w:val="24"/>
        </w:rPr>
        <w:t xml:space="preserve">Cena oferty  </w:t>
      </w:r>
      <w:r w:rsidRPr="00DA7706">
        <w:rPr>
          <w:rFonts w:ascii="Cambria" w:hAnsi="Cambria" w:cs="Arial"/>
          <w:b/>
          <w:szCs w:val="24"/>
        </w:rPr>
        <w:tab/>
      </w:r>
      <w:r w:rsidRPr="00DA7706">
        <w:rPr>
          <w:rFonts w:ascii="Cambria" w:hAnsi="Cambria" w:cs="Arial"/>
          <w:szCs w:val="24"/>
        </w:rPr>
        <w:tab/>
        <w:t xml:space="preserve">     </w:t>
      </w:r>
    </w:p>
    <w:p w:rsidR="00A535EA" w:rsidRPr="00DA7706" w:rsidRDefault="00A535EA" w:rsidP="00A535EA">
      <w:pPr>
        <w:pStyle w:val="Tekstpodstawowy"/>
        <w:ind w:left="360"/>
        <w:rPr>
          <w:rFonts w:ascii="Cambria" w:hAnsi="Cambria" w:cs="Arial"/>
          <w:szCs w:val="24"/>
        </w:rPr>
      </w:pPr>
    </w:p>
    <w:p w:rsidR="00A535EA" w:rsidRPr="00DA7706" w:rsidRDefault="00A535EA" w:rsidP="00A535EA">
      <w:pPr>
        <w:pStyle w:val="Tekstpodstawowy"/>
        <w:ind w:left="2124"/>
        <w:rPr>
          <w:rFonts w:ascii="Cambria" w:hAnsi="Cambria" w:cs="Arial"/>
          <w:szCs w:val="24"/>
        </w:rPr>
      </w:pPr>
      <w:r w:rsidRPr="00DA7706">
        <w:rPr>
          <w:rFonts w:ascii="Cambria" w:hAnsi="Cambria" w:cs="Arial"/>
          <w:szCs w:val="24"/>
        </w:rPr>
        <w:t>(</w:t>
      </w:r>
      <w:proofErr w:type="spellStart"/>
      <w:r w:rsidRPr="00DA7706">
        <w:rPr>
          <w:rFonts w:ascii="Cambria" w:hAnsi="Cambria" w:cs="Arial"/>
          <w:szCs w:val="24"/>
        </w:rPr>
        <w:t>Cn</w:t>
      </w:r>
      <w:proofErr w:type="spellEnd"/>
      <w:r w:rsidRPr="00DA7706">
        <w:rPr>
          <w:rFonts w:ascii="Cambria" w:hAnsi="Cambria" w:cs="Arial"/>
          <w:szCs w:val="24"/>
        </w:rPr>
        <w:t xml:space="preserve"> / </w:t>
      </w:r>
      <w:proofErr w:type="spellStart"/>
      <w:r w:rsidRPr="00DA7706">
        <w:rPr>
          <w:rFonts w:ascii="Cambria" w:hAnsi="Cambria" w:cs="Arial"/>
          <w:szCs w:val="24"/>
        </w:rPr>
        <w:t>Ck</w:t>
      </w:r>
      <w:proofErr w:type="spellEnd"/>
      <w:r w:rsidRPr="00DA7706">
        <w:rPr>
          <w:rFonts w:ascii="Cambria" w:hAnsi="Cambria" w:cs="Arial"/>
          <w:szCs w:val="24"/>
        </w:rPr>
        <w:t>)*90 = C</w:t>
      </w:r>
    </w:p>
    <w:p w:rsidR="00A535EA" w:rsidRPr="00DA7706" w:rsidRDefault="00A535EA" w:rsidP="00A535EA">
      <w:pPr>
        <w:pStyle w:val="Tekstpodstawowy"/>
        <w:rPr>
          <w:rFonts w:ascii="Cambria" w:hAnsi="Cambria" w:cs="Arial"/>
          <w:szCs w:val="24"/>
        </w:rPr>
      </w:pPr>
      <w:r w:rsidRPr="00DA7706">
        <w:rPr>
          <w:rFonts w:ascii="Cambria" w:hAnsi="Cambria" w:cs="Arial"/>
          <w:szCs w:val="24"/>
        </w:rPr>
        <w:t xml:space="preserve"> </w:t>
      </w:r>
      <w:r w:rsidRPr="00DA7706">
        <w:rPr>
          <w:rFonts w:ascii="Cambria" w:hAnsi="Cambria" w:cs="Arial"/>
          <w:szCs w:val="24"/>
        </w:rPr>
        <w:tab/>
      </w:r>
      <w:r w:rsidRPr="00DA7706">
        <w:rPr>
          <w:rFonts w:ascii="Cambria" w:hAnsi="Cambria" w:cs="Arial"/>
          <w:szCs w:val="24"/>
        </w:rPr>
        <w:tab/>
      </w:r>
      <w:r w:rsidRPr="00DA7706">
        <w:rPr>
          <w:rFonts w:ascii="Cambria" w:hAnsi="Cambria" w:cs="Arial"/>
          <w:szCs w:val="24"/>
        </w:rPr>
        <w:tab/>
      </w:r>
      <w:r w:rsidRPr="00DA7706">
        <w:rPr>
          <w:rFonts w:ascii="Cambria" w:hAnsi="Cambria" w:cs="Arial"/>
          <w:szCs w:val="24"/>
        </w:rPr>
        <w:tab/>
      </w:r>
    </w:p>
    <w:p w:rsidR="00A535EA" w:rsidRPr="00DA7706" w:rsidRDefault="00A535EA" w:rsidP="00A535EA">
      <w:pPr>
        <w:pStyle w:val="Tekstpodstawowy"/>
        <w:ind w:left="240"/>
        <w:rPr>
          <w:rFonts w:ascii="Cambria" w:hAnsi="Cambria" w:cs="Arial"/>
          <w:szCs w:val="24"/>
        </w:rPr>
      </w:pPr>
      <w:r w:rsidRPr="00DA7706">
        <w:rPr>
          <w:rFonts w:ascii="Cambria" w:hAnsi="Cambria" w:cs="Arial"/>
          <w:szCs w:val="24"/>
        </w:rPr>
        <w:t xml:space="preserve">Cena może być tylko jedna, nie dopuszcza się wariantowości cen. </w:t>
      </w:r>
    </w:p>
    <w:p w:rsidR="00A535EA" w:rsidRPr="00DA7706" w:rsidRDefault="00A535EA" w:rsidP="00A535EA">
      <w:pPr>
        <w:pStyle w:val="Tekstpodstawowy"/>
        <w:rPr>
          <w:rFonts w:ascii="Cambria" w:hAnsi="Cambria" w:cs="Arial"/>
          <w:szCs w:val="24"/>
        </w:rPr>
      </w:pPr>
    </w:p>
    <w:p w:rsidR="00A535EA" w:rsidRPr="00DA7706" w:rsidRDefault="00A535EA" w:rsidP="00A535EA">
      <w:pPr>
        <w:spacing w:after="0" w:line="240" w:lineRule="auto"/>
        <w:ind w:left="1416" w:hanging="1176"/>
        <w:jc w:val="both"/>
        <w:rPr>
          <w:rFonts w:ascii="Cambria" w:hAnsi="Cambria" w:cs="Arial"/>
          <w:sz w:val="24"/>
          <w:szCs w:val="24"/>
        </w:rPr>
      </w:pPr>
      <w:r w:rsidRPr="00DA7706">
        <w:rPr>
          <w:rFonts w:ascii="Cambria" w:hAnsi="Cambria" w:cs="Arial"/>
          <w:sz w:val="24"/>
          <w:szCs w:val="24"/>
        </w:rPr>
        <w:t xml:space="preserve">     gdzie : </w:t>
      </w:r>
      <w:r w:rsidRPr="00DA7706">
        <w:rPr>
          <w:rFonts w:ascii="Cambria" w:hAnsi="Cambria" w:cs="Arial"/>
          <w:sz w:val="24"/>
          <w:szCs w:val="24"/>
        </w:rPr>
        <w:tab/>
      </w:r>
    </w:p>
    <w:p w:rsidR="00A535EA" w:rsidRPr="00DA7706" w:rsidRDefault="00A535EA" w:rsidP="00A535EA">
      <w:pPr>
        <w:spacing w:after="0" w:line="240" w:lineRule="auto"/>
        <w:ind w:left="2592" w:hanging="1176"/>
        <w:jc w:val="both"/>
        <w:rPr>
          <w:rFonts w:ascii="Cambria" w:hAnsi="Cambria" w:cs="Arial"/>
          <w:sz w:val="24"/>
          <w:szCs w:val="24"/>
        </w:rPr>
      </w:pPr>
      <w:proofErr w:type="spellStart"/>
      <w:r w:rsidRPr="00DA7706">
        <w:rPr>
          <w:rFonts w:ascii="Cambria" w:hAnsi="Cambria" w:cs="Arial"/>
          <w:sz w:val="24"/>
          <w:szCs w:val="24"/>
        </w:rPr>
        <w:t>Cn</w:t>
      </w:r>
      <w:proofErr w:type="spellEnd"/>
      <w:r w:rsidRPr="00DA7706">
        <w:rPr>
          <w:rFonts w:ascii="Cambria" w:hAnsi="Cambria" w:cs="Arial"/>
          <w:sz w:val="24"/>
          <w:szCs w:val="24"/>
        </w:rPr>
        <w:t xml:space="preserve"> - najniższa cena spośród ofert nie podlegających odrzuceniu </w:t>
      </w:r>
    </w:p>
    <w:p w:rsidR="00A535EA" w:rsidRPr="00DA7706" w:rsidRDefault="00A535EA" w:rsidP="00A535EA">
      <w:pPr>
        <w:spacing w:after="0" w:line="240" w:lineRule="auto"/>
        <w:ind w:left="2592" w:hanging="1176"/>
        <w:jc w:val="both"/>
        <w:rPr>
          <w:rFonts w:ascii="Cambria" w:hAnsi="Cambria" w:cs="Arial"/>
          <w:sz w:val="24"/>
          <w:szCs w:val="24"/>
        </w:rPr>
      </w:pPr>
      <w:r w:rsidRPr="00DA7706">
        <w:rPr>
          <w:rFonts w:ascii="Cambria" w:hAnsi="Cambria" w:cs="Arial"/>
          <w:sz w:val="24"/>
          <w:szCs w:val="24"/>
        </w:rPr>
        <w:t xml:space="preserve">w danym etapie badania i oceny ofert, </w:t>
      </w:r>
    </w:p>
    <w:p w:rsidR="00A535EA" w:rsidRPr="00DA7706" w:rsidRDefault="00A535EA" w:rsidP="00A535EA">
      <w:pPr>
        <w:spacing w:after="0" w:line="240" w:lineRule="auto"/>
        <w:ind w:left="2592" w:hanging="1176"/>
        <w:jc w:val="both"/>
        <w:rPr>
          <w:rFonts w:ascii="Cambria" w:hAnsi="Cambria" w:cs="Arial"/>
          <w:sz w:val="24"/>
          <w:szCs w:val="24"/>
        </w:rPr>
      </w:pPr>
      <w:proofErr w:type="spellStart"/>
      <w:r w:rsidRPr="00DA7706">
        <w:rPr>
          <w:rFonts w:ascii="Cambria" w:hAnsi="Cambria" w:cs="Arial"/>
          <w:sz w:val="24"/>
          <w:szCs w:val="24"/>
        </w:rPr>
        <w:t>Ck</w:t>
      </w:r>
      <w:proofErr w:type="spellEnd"/>
      <w:r w:rsidRPr="00DA7706">
        <w:rPr>
          <w:rFonts w:ascii="Cambria" w:hAnsi="Cambria" w:cs="Arial"/>
          <w:sz w:val="24"/>
          <w:szCs w:val="24"/>
        </w:rPr>
        <w:t xml:space="preserve"> - cena oferty badanej,</w:t>
      </w:r>
    </w:p>
    <w:p w:rsidR="00A535EA" w:rsidRPr="00DA7706" w:rsidRDefault="00A535EA" w:rsidP="00A535EA">
      <w:pPr>
        <w:spacing w:after="0" w:line="240" w:lineRule="auto"/>
        <w:ind w:left="2592" w:hanging="1176"/>
        <w:jc w:val="both"/>
        <w:rPr>
          <w:rFonts w:ascii="Cambria" w:hAnsi="Cambria" w:cs="Arial"/>
          <w:sz w:val="24"/>
          <w:szCs w:val="24"/>
        </w:rPr>
      </w:pPr>
      <w:r w:rsidRPr="00DA7706">
        <w:rPr>
          <w:rFonts w:ascii="Cambria" w:hAnsi="Cambria" w:cs="Arial"/>
          <w:sz w:val="24"/>
          <w:szCs w:val="24"/>
        </w:rPr>
        <w:t>C - ilość punktów uzyskanych przez oferenta.</w:t>
      </w:r>
    </w:p>
    <w:p w:rsidR="00A535EA" w:rsidRDefault="00A535EA" w:rsidP="00A535EA">
      <w:pPr>
        <w:ind w:left="2592" w:hanging="1176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b/>
          <w:i/>
        </w:rPr>
        <w:t>*</w:t>
      </w:r>
      <w:r>
        <w:rPr>
          <w:rFonts w:ascii="Cambria" w:hAnsi="Cambria" w:cs="Arial"/>
          <w:i/>
        </w:rPr>
        <w:t xml:space="preserve">  - znak mnożenia</w:t>
      </w:r>
    </w:p>
    <w:p w:rsidR="008A13F0" w:rsidRPr="00CF02C4" w:rsidRDefault="00A535EA" w:rsidP="008A13F0">
      <w:pPr>
        <w:spacing w:line="276" w:lineRule="auto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</w:rPr>
        <w:t xml:space="preserve">B.   </w:t>
      </w:r>
      <w:r w:rsidR="008A13F0" w:rsidRPr="00CF02C4">
        <w:rPr>
          <w:rFonts w:ascii="Cambria" w:hAnsi="Cambria" w:cs="Tahoma"/>
          <w:lang w:eastAsia="pl-PL"/>
        </w:rPr>
        <w:t xml:space="preserve">Minimalny wymagany okres gwarancji został określony w </w:t>
      </w:r>
      <w:r w:rsidR="008A13F0">
        <w:rPr>
          <w:rFonts w:ascii="Cambria" w:hAnsi="Cambria" w:cs="Tahoma"/>
          <w:lang w:eastAsia="pl-PL"/>
        </w:rPr>
        <w:t>załączniku nr 2</w:t>
      </w:r>
      <w:r w:rsidR="008A13F0" w:rsidRPr="00CF02C4">
        <w:rPr>
          <w:rFonts w:ascii="Cambria" w:hAnsi="Cambria" w:cs="Tahoma"/>
          <w:lang w:eastAsia="pl-PL"/>
        </w:rPr>
        <w:t xml:space="preserve"> i będzie liczon</w:t>
      </w:r>
      <w:r w:rsidR="008A13F0">
        <w:rPr>
          <w:rFonts w:ascii="Cambria" w:hAnsi="Cambria" w:cs="Tahoma"/>
          <w:lang w:eastAsia="pl-PL"/>
        </w:rPr>
        <w:t>y</w:t>
      </w:r>
      <w:r w:rsidR="008A13F0" w:rsidRPr="00CF02C4">
        <w:rPr>
          <w:rFonts w:ascii="Cambria" w:hAnsi="Cambria" w:cs="Tahoma"/>
          <w:lang w:eastAsia="pl-PL"/>
        </w:rPr>
        <w:t xml:space="preserve"> jako średnia  okresu gwarancji na poszczególny asortyment</w:t>
      </w:r>
      <w:r w:rsidR="008A13F0">
        <w:rPr>
          <w:rFonts w:ascii="Cambria" w:hAnsi="Cambria" w:cs="Tahoma"/>
          <w:lang w:eastAsia="pl-PL"/>
        </w:rPr>
        <w:t xml:space="preserve"> (komputery i monitory)</w:t>
      </w:r>
      <w:r w:rsidR="008A13F0" w:rsidRPr="00CF02C4">
        <w:rPr>
          <w:rFonts w:ascii="Cambria" w:hAnsi="Cambria" w:cs="Tahoma"/>
          <w:lang w:eastAsia="pl-PL"/>
        </w:rPr>
        <w:t xml:space="preserve">. Dłuższy niż wymagany termin gwarancji będzie oceniany wg wzoru.      </w:t>
      </w:r>
    </w:p>
    <w:p w:rsidR="00A535EA" w:rsidRDefault="008A13F0" w:rsidP="008A13F0">
      <w:pPr>
        <w:pStyle w:val="Tekstpodstawowy"/>
        <w:rPr>
          <w:rFonts w:ascii="Cambria" w:hAnsi="Cambria" w:cs="Arial"/>
        </w:rPr>
      </w:pPr>
      <w:r>
        <w:rPr>
          <w:rFonts w:ascii="Cambria" w:hAnsi="Cambria" w:cs="Arial"/>
          <w:lang w:val="pl-PL"/>
        </w:rPr>
        <w:t xml:space="preserve">                          </w:t>
      </w:r>
      <w:r>
        <w:rPr>
          <w:rFonts w:ascii="Cambria" w:hAnsi="Cambria" w:cs="Arial"/>
        </w:rPr>
        <w:t xml:space="preserve"> </w:t>
      </w:r>
      <w:r w:rsidR="00A535EA">
        <w:rPr>
          <w:rFonts w:ascii="Cambria" w:hAnsi="Cambria" w:cs="Arial"/>
        </w:rPr>
        <w:t>(</w:t>
      </w:r>
      <w:proofErr w:type="spellStart"/>
      <w:r w:rsidR="00A535EA">
        <w:rPr>
          <w:rFonts w:ascii="Cambria" w:hAnsi="Cambria" w:cs="Arial"/>
        </w:rPr>
        <w:t>Gk</w:t>
      </w:r>
      <w:proofErr w:type="spellEnd"/>
      <w:r w:rsidR="00A535EA">
        <w:rPr>
          <w:rFonts w:ascii="Cambria" w:hAnsi="Cambria" w:cs="Arial"/>
        </w:rPr>
        <w:t xml:space="preserve"> / </w:t>
      </w:r>
      <w:proofErr w:type="spellStart"/>
      <w:r w:rsidR="00A535EA">
        <w:rPr>
          <w:rFonts w:ascii="Cambria" w:hAnsi="Cambria" w:cs="Arial"/>
        </w:rPr>
        <w:t>Gn</w:t>
      </w:r>
      <w:proofErr w:type="spellEnd"/>
      <w:r w:rsidR="00A535EA">
        <w:rPr>
          <w:rFonts w:ascii="Cambria" w:hAnsi="Cambria" w:cs="Arial"/>
        </w:rPr>
        <w:t>)*10 = G</w:t>
      </w:r>
    </w:p>
    <w:p w:rsidR="00A535EA" w:rsidRDefault="00A535EA" w:rsidP="00A535EA">
      <w:pPr>
        <w:pStyle w:val="Akapitzlist"/>
        <w:ind w:left="432"/>
        <w:jc w:val="both"/>
        <w:rPr>
          <w:rFonts w:ascii="Cambria" w:hAnsi="Cambria" w:cs="Arial"/>
        </w:rPr>
      </w:pPr>
    </w:p>
    <w:p w:rsidR="00A535EA" w:rsidRDefault="00A535EA" w:rsidP="00A535EA">
      <w:pPr>
        <w:pStyle w:val="Akapitzlist"/>
        <w:ind w:left="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gdzie : </w:t>
      </w:r>
    </w:p>
    <w:p w:rsidR="00A535EA" w:rsidRDefault="00A535EA" w:rsidP="00A535EA">
      <w:pPr>
        <w:pStyle w:val="Akapitzlist"/>
        <w:ind w:left="141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Gn</w:t>
      </w:r>
      <w:proofErr w:type="spellEnd"/>
      <w:r>
        <w:rPr>
          <w:rFonts w:ascii="Cambria" w:hAnsi="Cambria" w:cs="Arial"/>
          <w:sz w:val="24"/>
          <w:szCs w:val="24"/>
        </w:rPr>
        <w:t xml:space="preserve"> - najdłuższy termin złożony w całości zamówienia spośród ofert nie podlegających odrzuceniu w danym etapie badania i oceny ofert, </w:t>
      </w:r>
    </w:p>
    <w:p w:rsidR="00A535EA" w:rsidRDefault="00A535EA" w:rsidP="00A535EA">
      <w:pPr>
        <w:pStyle w:val="Tekstpodstawowy"/>
        <w:ind w:left="1418"/>
        <w:rPr>
          <w:rFonts w:ascii="Cambria" w:hAnsi="Cambria" w:cs="Arial"/>
          <w:szCs w:val="24"/>
        </w:rPr>
      </w:pPr>
      <w:proofErr w:type="spellStart"/>
      <w:r>
        <w:rPr>
          <w:rFonts w:ascii="Cambria" w:hAnsi="Cambria" w:cs="Arial"/>
        </w:rPr>
        <w:t>Gk</w:t>
      </w:r>
      <w:proofErr w:type="spellEnd"/>
      <w:r>
        <w:rPr>
          <w:rFonts w:ascii="Cambria" w:hAnsi="Cambria" w:cs="Arial"/>
        </w:rPr>
        <w:t xml:space="preserve"> - termin proponowany w badanej ofercie,</w:t>
      </w:r>
    </w:p>
    <w:p w:rsidR="00A535EA" w:rsidRDefault="00A535EA" w:rsidP="00A535EA">
      <w:pPr>
        <w:pStyle w:val="Tekstpodstawowy"/>
        <w:ind w:left="1418"/>
        <w:rPr>
          <w:rFonts w:ascii="Cambria" w:hAnsi="Cambria" w:cs="Arial"/>
        </w:rPr>
      </w:pPr>
      <w:r>
        <w:rPr>
          <w:rFonts w:ascii="Cambria" w:hAnsi="Cambria" w:cs="Arial"/>
        </w:rPr>
        <w:t>G - ilość punktów uzyskanych przez oferenta.</w:t>
      </w:r>
    </w:p>
    <w:p w:rsidR="00A535EA" w:rsidRDefault="00A535EA" w:rsidP="00A535EA">
      <w:pPr>
        <w:pStyle w:val="Tekstpodstawowy"/>
        <w:ind w:left="1416"/>
        <w:rPr>
          <w:rFonts w:ascii="Cambria" w:hAnsi="Cambria" w:cs="Arial"/>
          <w:i/>
          <w:sz w:val="20"/>
          <w:szCs w:val="22"/>
        </w:rPr>
      </w:pPr>
      <w:r>
        <w:rPr>
          <w:rFonts w:ascii="Cambria" w:hAnsi="Cambria" w:cs="Arial"/>
          <w:i/>
          <w:szCs w:val="22"/>
        </w:rPr>
        <w:t>*  - znak mnożenia</w:t>
      </w:r>
    </w:p>
    <w:p w:rsidR="00A535EA" w:rsidRDefault="00A535EA" w:rsidP="00A535EA">
      <w:pPr>
        <w:pStyle w:val="Tekstpodstawowy"/>
        <w:rPr>
          <w:rFonts w:ascii="Cambria" w:hAnsi="Cambria" w:cs="Tahoma"/>
          <w:color w:val="FF0000"/>
          <w:sz w:val="22"/>
          <w:szCs w:val="22"/>
        </w:rPr>
      </w:pPr>
    </w:p>
    <w:p w:rsidR="00A535EA" w:rsidRDefault="00A535EA" w:rsidP="00A535EA">
      <w:pPr>
        <w:pStyle w:val="Tekstpodstawowy"/>
        <w:rPr>
          <w:rFonts w:ascii="Cambria" w:hAnsi="Cambria" w:cs="Tahoma"/>
          <w:b/>
          <w:color w:val="auto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Ocena końcowa oferty jest to suma punktów uzyskanych za wszystkie kryteria wymienione w punkcie 1.</w:t>
      </w:r>
    </w:p>
    <w:p w:rsidR="001C2383" w:rsidRDefault="001C2383" w:rsidP="00A535EA">
      <w:pPr>
        <w:pStyle w:val="Tekstpodstawowy"/>
        <w:rPr>
          <w:rFonts w:ascii="Cambria" w:hAnsi="Cambria" w:cs="Tahoma"/>
          <w:b/>
          <w:szCs w:val="24"/>
        </w:rPr>
      </w:pPr>
    </w:p>
    <w:p w:rsidR="00A535EA" w:rsidRPr="002C1ED3" w:rsidRDefault="00A535EA" w:rsidP="00A535EA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A535EA" w:rsidRPr="002C1ED3" w:rsidRDefault="00A535EA" w:rsidP="00A535EA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oferentowi, którego oferta :</w:t>
      </w:r>
    </w:p>
    <w:p w:rsidR="00A535EA" w:rsidRPr="002C1ED3" w:rsidRDefault="00A535EA" w:rsidP="00A535EA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A535EA" w:rsidRPr="002C1ED3" w:rsidRDefault="00A535EA" w:rsidP="00A535EA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0E1B19" w:rsidRDefault="00723C47" w:rsidP="000E1B19">
      <w:pPr>
        <w:pStyle w:val="Tekstpodstawowy"/>
        <w:numPr>
          <w:ilvl w:val="0"/>
          <w:numId w:val="15"/>
        </w:numPr>
        <w:suppressAutoHyphens/>
        <w:snapToGrid w:val="0"/>
        <w:ind w:left="720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  <w:lang w:val="pl-PL"/>
        </w:rPr>
        <w:t>Postanowienia</w:t>
      </w:r>
      <w:r w:rsidR="000E1B19">
        <w:rPr>
          <w:rFonts w:ascii="Cambria" w:hAnsi="Cambria" w:cs="Tahoma"/>
          <w:szCs w:val="24"/>
        </w:rPr>
        <w:t xml:space="preserve"> umowy – załącznik nr </w:t>
      </w:r>
      <w:r w:rsidR="00932D2C">
        <w:rPr>
          <w:rFonts w:ascii="Cambria" w:hAnsi="Cambria" w:cs="Tahoma"/>
          <w:szCs w:val="24"/>
          <w:lang w:val="pl-PL"/>
        </w:rPr>
        <w:t>3</w:t>
      </w: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szCs w:val="24"/>
          <w:u w:val="single"/>
        </w:rPr>
        <w:lastRenderedPageBreak/>
        <w:t xml:space="preserve">VI. TRYB UDZIELANIA WYJAŚNIEŃ W SPRAWACH DOTYCZĄCYCH  SPECYFIKACJI ISTOTNYCH WARUNKÓW ZAMÓWIENIA. </w:t>
      </w:r>
    </w:p>
    <w:p w:rsidR="000E1B19" w:rsidRDefault="000E1B19" w:rsidP="004C2C12">
      <w:p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0" w:history="1">
        <w:r>
          <w:rPr>
            <w:rStyle w:val="Hipercze"/>
            <w:rFonts w:ascii="Cambria" w:hAnsi="Cambria" w:cs="Cambria"/>
            <w:bCs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bCs/>
          <w:color w:val="000000"/>
          <w:sz w:val="24"/>
          <w:szCs w:val="24"/>
        </w:rPr>
        <w:t>na stronie danego postępowania. Za datę wpływu oświadczeń, wniosków, zawiadomień oraz informacji przyjmuje się datę wygenerowaną przez platformę.</w:t>
      </w:r>
    </w:p>
    <w:p w:rsidR="000E1B19" w:rsidRDefault="000E1B19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4C2C12" w:rsidRDefault="004C2C12" w:rsidP="004C2C12">
      <w:pPr>
        <w:tabs>
          <w:tab w:val="left" w:pos="426"/>
        </w:tabs>
        <w:spacing w:after="0"/>
        <w:jc w:val="both"/>
        <w:rPr>
          <w:rFonts w:ascii="Cambria" w:hAnsi="Cambria" w:cs="Tahoma"/>
          <w:b/>
          <w:position w:val="2"/>
          <w:szCs w:val="24"/>
          <w:u w:val="single"/>
        </w:rPr>
      </w:pPr>
    </w:p>
    <w:p w:rsidR="00932D2C" w:rsidRPr="002C1ED3" w:rsidRDefault="00932D2C" w:rsidP="00932D2C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932D2C" w:rsidRPr="002C1ED3" w:rsidRDefault="00932D2C" w:rsidP="00932D2C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932D2C" w:rsidRPr="002C1ED3" w:rsidRDefault="00932D2C" w:rsidP="00932D2C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932D2C" w:rsidRDefault="00932D2C" w:rsidP="00932D2C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932D2C" w:rsidRDefault="00932D2C" w:rsidP="00932D2C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932D2C" w:rsidRPr="002C1ED3" w:rsidRDefault="00932D2C" w:rsidP="00F449BA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932D2C" w:rsidRPr="002C1ED3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>Zamawiający może w toku badania i oceny ofert żądać od Oferentów wyjaśnień</w:t>
      </w:r>
    </w:p>
    <w:p w:rsidR="00932D2C" w:rsidRPr="002C1ED3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932D2C" w:rsidRPr="002C1ED3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932D2C" w:rsidRPr="002C1ED3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932D2C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(złożona po terminie, niekompletna) lub merytorycznych (zwłaszcza nie będącą</w:t>
      </w:r>
    </w:p>
    <w:p w:rsidR="00932D2C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ofertą</w:t>
      </w: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</w:p>
    <w:p w:rsidR="00932D2C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 xml:space="preserve">rozpoznane wady </w:t>
      </w: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sprzeczne z przepisami prawa, zostanie odrzucona bez jej</w:t>
      </w:r>
    </w:p>
    <w:p w:rsidR="00932D2C" w:rsidRPr="00060999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rozpatrywania.</w:t>
      </w:r>
    </w:p>
    <w:p w:rsidR="00932D2C" w:rsidRPr="00060999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nie przewiduje procedury odwoławczej.</w:t>
      </w:r>
    </w:p>
    <w:p w:rsidR="00932D2C" w:rsidRPr="002C1ED3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932D2C" w:rsidRPr="002C1ED3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932D2C" w:rsidRPr="002C1ED3" w:rsidRDefault="00932D2C" w:rsidP="00F449BA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6. Po rozstrzygnięciu postępowania jego wyniki zostaną przekazane wszystkim</w:t>
      </w:r>
    </w:p>
    <w:p w:rsidR="00932D2C" w:rsidRPr="002C1ED3" w:rsidRDefault="00932D2C" w:rsidP="00F449BA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oferentom.</w:t>
      </w:r>
    </w:p>
    <w:p w:rsidR="00932D2C" w:rsidRPr="002C1ED3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>Jeżeli Oferent,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932D2C" w:rsidRPr="002C1ED3" w:rsidRDefault="00932D2C" w:rsidP="00F449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</w:p>
    <w:p w:rsidR="00932D2C" w:rsidRPr="00060999" w:rsidRDefault="00932D2C" w:rsidP="00F449BA">
      <w:pPr>
        <w:jc w:val="both"/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SWZ :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</w:rPr>
        <w:t xml:space="preserve">załącznik nr </w:t>
      </w:r>
      <w:r w:rsidR="008A13F0">
        <w:rPr>
          <w:rFonts w:ascii="Cambria" w:hAnsi="Cambria" w:cs="Tahoma"/>
          <w:sz w:val="16"/>
          <w:szCs w:val="16"/>
          <w:lang w:val="pl-PL"/>
        </w:rPr>
        <w:t>2</w:t>
      </w:r>
      <w:r w:rsidR="002A5CA1">
        <w:rPr>
          <w:rFonts w:ascii="Cambria" w:hAnsi="Cambria" w:cs="Tahoma"/>
          <w:sz w:val="16"/>
          <w:szCs w:val="16"/>
          <w:lang w:val="pl-PL"/>
        </w:rPr>
        <w:t xml:space="preserve"> – formularz asortymentowo-cenowy</w:t>
      </w:r>
    </w:p>
    <w:p w:rsidR="002A5CA1" w:rsidRDefault="002A5CA1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  <w:lang w:val="pl-PL"/>
        </w:rPr>
        <w:t xml:space="preserve">załącznik nr </w:t>
      </w:r>
      <w:r w:rsidR="008A13F0">
        <w:rPr>
          <w:rFonts w:ascii="Cambria" w:hAnsi="Cambria" w:cs="Tahoma"/>
          <w:sz w:val="16"/>
          <w:szCs w:val="16"/>
          <w:lang w:val="pl-PL"/>
        </w:rPr>
        <w:t>3</w:t>
      </w:r>
      <w:r>
        <w:rPr>
          <w:rFonts w:ascii="Cambria" w:hAnsi="Cambria" w:cs="Tahoma"/>
          <w:sz w:val="16"/>
          <w:szCs w:val="16"/>
          <w:lang w:val="pl-PL"/>
        </w:rPr>
        <w:t xml:space="preserve">- </w:t>
      </w:r>
      <w:r w:rsidR="008A13F0">
        <w:rPr>
          <w:rFonts w:ascii="Cambria" w:hAnsi="Cambria" w:cs="Tahoma"/>
          <w:sz w:val="16"/>
          <w:szCs w:val="16"/>
          <w:lang w:val="pl-PL"/>
        </w:rPr>
        <w:t xml:space="preserve">projektowane </w:t>
      </w:r>
      <w:r>
        <w:rPr>
          <w:rFonts w:ascii="Cambria" w:hAnsi="Cambria" w:cs="Tahoma"/>
          <w:sz w:val="16"/>
          <w:szCs w:val="16"/>
          <w:lang w:val="pl-PL"/>
        </w:rPr>
        <w:t>postanowienia umowy</w:t>
      </w: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  <w:lang w:val="pl-PL"/>
        </w:rPr>
        <w:t xml:space="preserve">załącznik nr </w:t>
      </w:r>
      <w:r w:rsidR="008A13F0">
        <w:rPr>
          <w:rFonts w:ascii="Cambria" w:hAnsi="Cambria" w:cs="Tahoma"/>
          <w:sz w:val="16"/>
          <w:szCs w:val="16"/>
          <w:lang w:val="pl-PL"/>
        </w:rPr>
        <w:t>4</w:t>
      </w:r>
      <w:r>
        <w:rPr>
          <w:rFonts w:ascii="Cambria" w:hAnsi="Cambria" w:cs="Tahoma"/>
          <w:sz w:val="16"/>
          <w:szCs w:val="16"/>
          <w:lang w:val="pl-PL"/>
        </w:rPr>
        <w:t>- oświadczenie sankcyjne</w:t>
      </w: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bookmarkStart w:id="0" w:name="_GoBack"/>
      <w:bookmarkEnd w:id="0"/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sectPr w:rsidR="008E5753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3" w:rsidRDefault="00925B53" w:rsidP="008273E8">
      <w:pPr>
        <w:spacing w:after="0" w:line="240" w:lineRule="auto"/>
      </w:pPr>
      <w:r>
        <w:separator/>
      </w:r>
    </w:p>
  </w:endnote>
  <w:end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3" w:rsidRDefault="00925B53" w:rsidP="008273E8">
      <w:pPr>
        <w:spacing w:after="0" w:line="240" w:lineRule="auto"/>
      </w:pPr>
      <w:r>
        <w:separator/>
      </w:r>
    </w:p>
  </w:footnote>
  <w:foot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Garamond" w:hAnsi="Garamond" w:cs="Garamond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8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10" w15:restartNumberingAfterBreak="0">
    <w:nsid w:val="00000014"/>
    <w:multiLevelType w:val="singleLevel"/>
    <w:tmpl w:val="00000014"/>
    <w:name w:val="WW8Num2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18"/>
    <w:multiLevelType w:val="multilevel"/>
    <w:tmpl w:val="A9D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9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1443171"/>
    <w:multiLevelType w:val="hybridMultilevel"/>
    <w:tmpl w:val="783CF5E0"/>
    <w:lvl w:ilvl="0" w:tplc="68B6A8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49F5D44"/>
    <w:multiLevelType w:val="singleLevel"/>
    <w:tmpl w:val="F50E9AB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  <w:sz w:val="24"/>
        <w:szCs w:val="24"/>
      </w:rPr>
    </w:lvl>
  </w:abstractNum>
  <w:abstractNum w:abstractNumId="29" w15:restartNumberingAfterBreak="0">
    <w:nsid w:val="44DB3D84"/>
    <w:multiLevelType w:val="hybridMultilevel"/>
    <w:tmpl w:val="8C7611A2"/>
    <w:lvl w:ilvl="0" w:tplc="BDAC156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F3971F9"/>
    <w:multiLevelType w:val="multilevel"/>
    <w:tmpl w:val="4E8EF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7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8"/>
  </w:num>
  <w:num w:numId="17">
    <w:abstractNumId w:val="33"/>
  </w:num>
  <w:num w:numId="18">
    <w:abstractNumId w:val="17"/>
  </w:num>
  <w:num w:numId="19">
    <w:abstractNumId w:val="36"/>
  </w:num>
  <w:num w:numId="20">
    <w:abstractNumId w:val="14"/>
  </w:num>
  <w:num w:numId="21">
    <w:abstractNumId w:val="18"/>
  </w:num>
  <w:num w:numId="22">
    <w:abstractNumId w:val="23"/>
  </w:num>
  <w:num w:numId="23">
    <w:abstractNumId w:val="37"/>
  </w:num>
  <w:num w:numId="24">
    <w:abstractNumId w:val="15"/>
  </w:num>
  <w:num w:numId="25">
    <w:abstractNumId w:val="26"/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24"/>
  </w:num>
  <w:num w:numId="30">
    <w:abstractNumId w:val="16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19"/>
  </w:num>
  <w:num w:numId="33">
    <w:abstractNumId w:val="17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36"/>
    <w:lvlOverride w:ilvl="0">
      <w:startOverride w:val="2"/>
    </w:lvlOverride>
  </w:num>
  <w:num w:numId="36">
    <w:abstractNumId w:val="33"/>
    <w:lvlOverride w:ilvl="0">
      <w:startOverride w:val="1"/>
    </w:lvlOverride>
  </w:num>
  <w:num w:numId="37">
    <w:abstractNumId w:val="35"/>
  </w:num>
  <w:num w:numId="38">
    <w:abstractNumId w:val="20"/>
    <w:lvlOverride w:ilvl="0">
      <w:startOverride w:val="1"/>
    </w:lvlOverride>
  </w:num>
  <w:num w:numId="39">
    <w:abstractNumId w:val="30"/>
  </w:num>
  <w:num w:numId="40">
    <w:abstractNumId w:val="3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4A35"/>
    <w:rsid w:val="0006775D"/>
    <w:rsid w:val="000B463E"/>
    <w:rsid w:val="000C14B8"/>
    <w:rsid w:val="000D3C0B"/>
    <w:rsid w:val="000E1B19"/>
    <w:rsid w:val="000E27F9"/>
    <w:rsid w:val="00182503"/>
    <w:rsid w:val="001850B4"/>
    <w:rsid w:val="001C2383"/>
    <w:rsid w:val="001F09D8"/>
    <w:rsid w:val="001F7C55"/>
    <w:rsid w:val="00221CDF"/>
    <w:rsid w:val="00283698"/>
    <w:rsid w:val="002A5CA1"/>
    <w:rsid w:val="00311FBC"/>
    <w:rsid w:val="00323FF1"/>
    <w:rsid w:val="00340D07"/>
    <w:rsid w:val="003C3B8C"/>
    <w:rsid w:val="003F5E42"/>
    <w:rsid w:val="0047741F"/>
    <w:rsid w:val="004A165D"/>
    <w:rsid w:val="004C2C12"/>
    <w:rsid w:val="004E2D7F"/>
    <w:rsid w:val="004F02FD"/>
    <w:rsid w:val="005046FB"/>
    <w:rsid w:val="00506FFD"/>
    <w:rsid w:val="0054289C"/>
    <w:rsid w:val="00542B24"/>
    <w:rsid w:val="00567367"/>
    <w:rsid w:val="005A140C"/>
    <w:rsid w:val="005F391F"/>
    <w:rsid w:val="006B550F"/>
    <w:rsid w:val="006D5EA2"/>
    <w:rsid w:val="006E49B5"/>
    <w:rsid w:val="006E79E8"/>
    <w:rsid w:val="006F79A8"/>
    <w:rsid w:val="00707700"/>
    <w:rsid w:val="00723C47"/>
    <w:rsid w:val="00740BC1"/>
    <w:rsid w:val="00792273"/>
    <w:rsid w:val="007A14E1"/>
    <w:rsid w:val="007C1301"/>
    <w:rsid w:val="007E311A"/>
    <w:rsid w:val="00806B5A"/>
    <w:rsid w:val="008273E8"/>
    <w:rsid w:val="00835281"/>
    <w:rsid w:val="00862361"/>
    <w:rsid w:val="008A13F0"/>
    <w:rsid w:val="008B33CC"/>
    <w:rsid w:val="008D2BCE"/>
    <w:rsid w:val="008E5753"/>
    <w:rsid w:val="00925B53"/>
    <w:rsid w:val="00932D2C"/>
    <w:rsid w:val="00935910"/>
    <w:rsid w:val="00945508"/>
    <w:rsid w:val="00946D0B"/>
    <w:rsid w:val="00962F95"/>
    <w:rsid w:val="009631B1"/>
    <w:rsid w:val="0096547F"/>
    <w:rsid w:val="00973E68"/>
    <w:rsid w:val="00983233"/>
    <w:rsid w:val="009D44E6"/>
    <w:rsid w:val="009E27F6"/>
    <w:rsid w:val="00A535EA"/>
    <w:rsid w:val="00A602CB"/>
    <w:rsid w:val="00A677BD"/>
    <w:rsid w:val="00AA0539"/>
    <w:rsid w:val="00AE7560"/>
    <w:rsid w:val="00B64477"/>
    <w:rsid w:val="00BB3AB6"/>
    <w:rsid w:val="00C2452D"/>
    <w:rsid w:val="00C471A6"/>
    <w:rsid w:val="00C510E9"/>
    <w:rsid w:val="00C6368B"/>
    <w:rsid w:val="00CB6AA1"/>
    <w:rsid w:val="00CE2890"/>
    <w:rsid w:val="00D43562"/>
    <w:rsid w:val="00D72051"/>
    <w:rsid w:val="00D84046"/>
    <w:rsid w:val="00DD1FEC"/>
    <w:rsid w:val="00DF1450"/>
    <w:rsid w:val="00E23E11"/>
    <w:rsid w:val="00E64C2A"/>
    <w:rsid w:val="00E848DF"/>
    <w:rsid w:val="00EC7BDC"/>
    <w:rsid w:val="00F043D3"/>
    <w:rsid w:val="00F22A67"/>
    <w:rsid w:val="00F30E25"/>
    <w:rsid w:val="00F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B1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1B1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rsid w:val="000E1B1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5">
    <w:name w:val="heading 5"/>
    <w:basedOn w:val="Normalny"/>
    <w:next w:val="Normalny"/>
    <w:link w:val="Nagwek5Znak"/>
    <w:rsid w:val="000E1B1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5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E1B1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1B19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0E1B19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0E1B19"/>
    <w:rPr>
      <w:rFonts w:ascii="Arial" w:eastAsia="Arial" w:hAnsi="Arial" w:cs="Arial"/>
      <w:color w:val="666666"/>
      <w:lang w:val="pl" w:eastAsia="pl-PL"/>
    </w:rPr>
  </w:style>
  <w:style w:type="paragraph" w:customStyle="1" w:styleId="Tekstpodstawowy21">
    <w:name w:val="Tekst podstawowy 21"/>
    <w:basedOn w:val="Normalny"/>
    <w:rsid w:val="000E1B1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5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35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356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35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356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4356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43562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D43562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eastAsia="hi-IN" w:bidi="hi-IN"/>
    </w:rPr>
  </w:style>
  <w:style w:type="paragraph" w:styleId="Lista2">
    <w:name w:val="List 2"/>
    <w:basedOn w:val="Normalny"/>
    <w:uiPriority w:val="99"/>
    <w:rsid w:val="00D435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D4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0B463E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qFormat/>
    <w:locked/>
    <w:rsid w:val="00A535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29</cp:revision>
  <cp:lastPrinted>2023-08-22T04:40:00Z</cp:lastPrinted>
  <dcterms:created xsi:type="dcterms:W3CDTF">2021-01-22T12:58:00Z</dcterms:created>
  <dcterms:modified xsi:type="dcterms:W3CDTF">2023-08-22T09:18:00Z</dcterms:modified>
</cp:coreProperties>
</file>