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BDC" w:rsidRPr="00344AF2" w:rsidRDefault="00B30BDC" w:rsidP="00B30BDC">
      <w:pPr>
        <w:spacing w:after="240" w:line="276" w:lineRule="auto"/>
        <w:rPr>
          <w:rFonts w:asciiTheme="minorHAnsi" w:eastAsia="Times New Roman" w:hAnsiTheme="minorHAnsi" w:cstheme="minorHAnsi"/>
          <w:b/>
          <w:lang w:eastAsia="pl-PL"/>
        </w:rPr>
      </w:pPr>
      <w:r w:rsidRPr="00344AF2">
        <w:rPr>
          <w:rFonts w:asciiTheme="minorHAnsi" w:eastAsia="Times New Roman" w:hAnsiTheme="minorHAnsi" w:cstheme="minorHAnsi"/>
          <w:b/>
          <w:lang w:eastAsia="pl-PL"/>
        </w:rPr>
        <w:t>Załącznik nr 1 do umowy</w:t>
      </w:r>
    </w:p>
    <w:p w:rsidR="00B30BDC" w:rsidRPr="00344AF2" w:rsidRDefault="00B30BDC" w:rsidP="0001714C">
      <w:pPr>
        <w:spacing w:after="240" w:line="276" w:lineRule="auto"/>
        <w:rPr>
          <w:rFonts w:asciiTheme="minorHAnsi" w:eastAsia="Times New Roman" w:hAnsiTheme="minorHAnsi" w:cstheme="minorHAnsi"/>
          <w:b/>
          <w:lang w:eastAsia="pl-PL"/>
        </w:rPr>
      </w:pPr>
      <w:r w:rsidRPr="00344AF2">
        <w:rPr>
          <w:rFonts w:asciiTheme="minorHAnsi" w:eastAsia="Times New Roman" w:hAnsiTheme="minorHAnsi" w:cstheme="minorHAnsi"/>
          <w:b/>
          <w:lang w:eastAsia="pl-PL"/>
        </w:rPr>
        <w:t>producent:……………………. model: …………………………………rok produkcji……………………... (1 szt.)</w:t>
      </w:r>
      <w:r w:rsidR="00AC4398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bookmarkStart w:id="0" w:name="_GoBack"/>
      <w:bookmarkEnd w:id="0"/>
    </w:p>
    <w:tbl>
      <w:tblPr>
        <w:tblW w:w="15243" w:type="dxa"/>
        <w:jc w:val="center"/>
        <w:tblLayout w:type="fixed"/>
        <w:tblLook w:val="0000" w:firstRow="0" w:lastRow="0" w:firstColumn="0" w:lastColumn="0" w:noHBand="0" w:noVBand="0"/>
      </w:tblPr>
      <w:tblGrid>
        <w:gridCol w:w="683"/>
        <w:gridCol w:w="5733"/>
        <w:gridCol w:w="780"/>
        <w:gridCol w:w="4281"/>
        <w:gridCol w:w="3755"/>
        <w:gridCol w:w="11"/>
      </w:tblGrid>
      <w:tr w:rsidR="00B30BDC" w:rsidRPr="00344AF2" w:rsidTr="00E42092">
        <w:trPr>
          <w:trHeight w:val="562"/>
          <w:jc w:val="center"/>
        </w:trPr>
        <w:tc>
          <w:tcPr>
            <w:tcW w:w="152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344AF2" w:rsidRDefault="00B30BDC" w:rsidP="003D58B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4AF2">
              <w:rPr>
                <w:rFonts w:asciiTheme="minorHAnsi" w:eastAsia="Times New Roman" w:hAnsiTheme="minorHAnsi" w:cstheme="minorHAnsi"/>
                <w:b/>
                <w:lang w:eastAsia="pl-PL"/>
              </w:rPr>
              <w:t>PARAMETRY TECHNICZNE</w:t>
            </w:r>
          </w:p>
        </w:tc>
      </w:tr>
      <w:tr w:rsidR="00B30BDC" w:rsidRPr="00344AF2" w:rsidTr="0001714C">
        <w:trPr>
          <w:gridAfter w:val="1"/>
          <w:wAfter w:w="11" w:type="dxa"/>
          <w:trHeight w:val="52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344AF2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344AF2">
              <w:rPr>
                <w:rFonts w:asciiTheme="minorHAnsi" w:eastAsia="Times New Roman" w:hAnsiTheme="minorHAnsi" w:cstheme="minorHAnsi"/>
                <w:b/>
                <w:lang w:eastAsia="pl-PL"/>
              </w:rPr>
              <w:t>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344AF2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344AF2">
              <w:rPr>
                <w:rFonts w:asciiTheme="minorHAnsi" w:eastAsia="Times New Roman" w:hAnsiTheme="minorHAnsi" w:cstheme="minorHAnsi"/>
                <w:b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344AF2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344AF2">
              <w:rPr>
                <w:rFonts w:asciiTheme="minorHAnsi" w:eastAsia="Times New Roman" w:hAnsiTheme="minorHAnsi" w:cstheme="minorHAnsi"/>
                <w:b/>
                <w:lang w:eastAsia="pl-PL"/>
              </w:rPr>
              <w:t>3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344AF2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344AF2">
              <w:rPr>
                <w:rFonts w:asciiTheme="minorHAnsi" w:eastAsia="Times New Roman" w:hAnsiTheme="minorHAnsi" w:cstheme="minorHAnsi"/>
                <w:b/>
                <w:lang w:eastAsia="pl-PL"/>
              </w:rPr>
              <w:t>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344AF2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344AF2">
              <w:rPr>
                <w:rFonts w:asciiTheme="minorHAnsi" w:eastAsia="Times New Roman" w:hAnsiTheme="minorHAnsi" w:cstheme="minorHAnsi"/>
                <w:b/>
                <w:lang w:eastAsia="pl-PL"/>
              </w:rPr>
              <w:t>5</w:t>
            </w:r>
          </w:p>
        </w:tc>
      </w:tr>
      <w:tr w:rsidR="00B30BDC" w:rsidRPr="001F19E9" w:rsidTr="00E42092">
        <w:trPr>
          <w:gridAfter w:val="1"/>
          <w:wAfter w:w="11" w:type="dxa"/>
          <w:trHeight w:val="562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b/>
                <w:lang w:eastAsia="pl-PL"/>
              </w:rPr>
              <w:t>Lp.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b/>
                <w:lang w:eastAsia="pl-PL"/>
              </w:rPr>
              <w:t>WYSZCZEGÓLNIENIE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b/>
                <w:lang w:eastAsia="pl-PL"/>
              </w:rPr>
              <w:t>JM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b/>
                <w:lang w:eastAsia="pl-PL"/>
              </w:rPr>
              <w:t>WYMAGANIA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Oferowane PARAMETRY Pojazdu </w:t>
            </w:r>
          </w:p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b/>
                <w:lang w:eastAsia="pl-PL"/>
              </w:rPr>
              <w:t>(do wypełnienia/zaznaczenia przez Wykonawcę)</w:t>
            </w:r>
          </w:p>
        </w:tc>
      </w:tr>
      <w:tr w:rsidR="00B30BDC" w:rsidRPr="001F19E9" w:rsidTr="00E42092">
        <w:trPr>
          <w:gridAfter w:val="1"/>
          <w:wAfter w:w="11" w:type="dxa"/>
          <w:trHeight w:val="458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Masa całkowita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tona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max 3,5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Masa całkowita: </w:t>
            </w:r>
          </w:p>
        </w:tc>
      </w:tr>
      <w:tr w:rsidR="00B30BDC" w:rsidRPr="001F19E9" w:rsidTr="00E42092">
        <w:trPr>
          <w:gridAfter w:val="1"/>
          <w:wAfter w:w="11" w:type="dxa"/>
          <w:trHeight w:val="422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01714C" w:rsidRDefault="00B30BDC" w:rsidP="003D58B0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Ambulans transportowy typ A1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fabrycznie nowy, rok produkcji 2024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B30BDC" w:rsidRPr="001F19E9" w:rsidTr="00E42092">
        <w:trPr>
          <w:trHeight w:val="433"/>
          <w:jc w:val="center"/>
        </w:trPr>
        <w:tc>
          <w:tcPr>
            <w:tcW w:w="152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Pojazd bazowy</w:t>
            </w:r>
          </w:p>
        </w:tc>
      </w:tr>
      <w:tr w:rsidR="00B30BDC" w:rsidRPr="001F19E9" w:rsidTr="00E42092">
        <w:trPr>
          <w:gridAfter w:val="1"/>
          <w:wAfter w:w="11" w:type="dxa"/>
          <w:trHeight w:val="54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Ilość siedzeń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- 2 miejsca w kabinie kierowcy</w:t>
            </w:r>
          </w:p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- 1 miejsce siedzące + nosze w zabudowie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B30BDC" w:rsidRPr="001F19E9" w:rsidTr="00E42092">
        <w:trPr>
          <w:gridAfter w:val="1"/>
          <w:wAfter w:w="11" w:type="dxa"/>
          <w:trHeight w:val="54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bCs/>
                <w:lang w:eastAsia="pl-PL"/>
              </w:rPr>
              <w:t>Silnik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cm</w:t>
            </w:r>
            <w:r w:rsidRPr="001F19E9">
              <w:rPr>
                <w:rFonts w:asciiTheme="minorHAnsi" w:hAnsiTheme="minorHAnsi" w:cstheme="minorHAnsi"/>
                <w:vertAlign w:val="superscript"/>
              </w:rPr>
              <w:t xml:space="preserve">3 </w:t>
            </w:r>
            <w:r w:rsidRPr="001F19E9">
              <w:rPr>
                <w:rFonts w:asciiTheme="minorHAnsi" w:hAnsiTheme="minorHAnsi" w:cstheme="minorHAnsi"/>
              </w:rPr>
              <w:t>/</w:t>
            </w:r>
          </w:p>
          <w:p w:rsidR="00B30BDC" w:rsidRPr="001F19E9" w:rsidRDefault="00CF70F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KM</w:t>
            </w:r>
            <w:r w:rsidR="00B30BDC" w:rsidRPr="001F19E9">
              <w:rPr>
                <w:rFonts w:asciiTheme="minorHAnsi" w:hAnsiTheme="minorHAnsi" w:cstheme="minorHAnsi"/>
              </w:rPr>
              <w:t xml:space="preserve"> /</w:t>
            </w:r>
          </w:p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Nm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bCs/>
                <w:lang w:eastAsia="pl-PL"/>
              </w:rPr>
              <w:t>wysokoprężny o pojemności min. 1900 cm</w:t>
            </w:r>
            <w:r w:rsidRPr="001F19E9">
              <w:rPr>
                <w:rFonts w:asciiTheme="minorHAnsi" w:eastAsia="Times New Roman" w:hAnsiTheme="minorHAnsi" w:cstheme="minorHAnsi"/>
                <w:bCs/>
                <w:vertAlign w:val="superscript"/>
                <w:lang w:eastAsia="pl-PL"/>
              </w:rPr>
              <w:t>3</w:t>
            </w:r>
            <w:r w:rsidRPr="001F19E9">
              <w:rPr>
                <w:rFonts w:asciiTheme="minorHAnsi" w:eastAsia="Times New Roman" w:hAnsiTheme="minorHAnsi" w:cstheme="minorHAnsi"/>
                <w:bCs/>
                <w:lang w:eastAsia="pl-PL"/>
              </w:rPr>
              <w:t xml:space="preserve"> o mocy maksymalnej min. 130KM o maksymalnym momencie obrotowym min. 320 Nm 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Pojemność silnika:</w:t>
            </w:r>
          </w:p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eastAsia="Calibri" w:hAnsiTheme="minorHAnsi" w:cstheme="minorHAnsi"/>
                <w:kern w:val="0"/>
                <w:lang w:eastAsia="en-US" w:bidi="ar-SA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Moc silnika:</w:t>
            </w:r>
          </w:p>
          <w:p w:rsidR="00B30BDC" w:rsidRPr="001F19E9" w:rsidRDefault="00B30BDC" w:rsidP="003D58B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Maks. moment obrotowy:</w:t>
            </w:r>
          </w:p>
        </w:tc>
      </w:tr>
      <w:tr w:rsidR="00B30BDC" w:rsidRPr="001F19E9" w:rsidTr="00E42092">
        <w:trPr>
          <w:trHeight w:val="402"/>
          <w:jc w:val="center"/>
        </w:trPr>
        <w:tc>
          <w:tcPr>
            <w:tcW w:w="152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  <w:b/>
                <w:bCs/>
              </w:rPr>
              <w:t>Warunki środowiskowe</w:t>
            </w:r>
          </w:p>
        </w:tc>
      </w:tr>
      <w:tr w:rsidR="00B30BDC" w:rsidRPr="001F19E9" w:rsidTr="00E42092">
        <w:trPr>
          <w:trHeight w:val="402"/>
          <w:jc w:val="center"/>
        </w:trPr>
        <w:tc>
          <w:tcPr>
            <w:tcW w:w="1524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  <w:b/>
                <w:bCs/>
              </w:rPr>
              <w:t>Zużycie paliwa i emisja CO2, wartości WLTP</w:t>
            </w:r>
            <w:r w:rsidRPr="001F19E9">
              <w:rPr>
                <w:rFonts w:asciiTheme="minorHAnsi" w:hAnsiTheme="minorHAnsi" w:cstheme="minorHAnsi"/>
                <w:b/>
                <w:bCs/>
                <w:vertAlign w:val="superscript"/>
              </w:rPr>
              <w:t>2</w:t>
            </w:r>
            <w:r w:rsidRPr="001F19E9">
              <w:rPr>
                <w:rFonts w:asciiTheme="minorHAnsi" w:hAnsiTheme="minorHAnsi" w:cstheme="minorHAnsi"/>
                <w:b/>
                <w:bCs/>
              </w:rPr>
              <w:t xml:space="preserve"> wg fazy cyklu</w:t>
            </w:r>
          </w:p>
        </w:tc>
      </w:tr>
      <w:tr w:rsidR="00B30BDC" w:rsidRPr="001F19E9" w:rsidTr="00E42092">
        <w:trPr>
          <w:gridAfter w:val="1"/>
          <w:wAfter w:w="11" w:type="dxa"/>
          <w:trHeight w:val="402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Zużycie paliwa</w:t>
            </w:r>
            <w:r w:rsidR="00F417E3"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 w cyklu mieszanym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l/km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nie więcej niż 10/100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01714C" w:rsidRDefault="0001714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01714C">
              <w:rPr>
                <w:rFonts w:asciiTheme="minorHAnsi" w:eastAsia="Times New Roman" w:hAnsiTheme="minorHAnsi" w:cstheme="minorHAnsi"/>
                <w:bCs/>
                <w:lang w:eastAsia="pl-PL"/>
              </w:rPr>
              <w:t>Podać:</w:t>
            </w:r>
          </w:p>
        </w:tc>
      </w:tr>
      <w:tr w:rsidR="00B30BDC" w:rsidRPr="001F19E9" w:rsidTr="00E42092">
        <w:trPr>
          <w:gridAfter w:val="1"/>
          <w:wAfter w:w="11" w:type="dxa"/>
          <w:trHeight w:val="402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Emisja CO2 w cyklu mieszanym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g/km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nie więcej niż 230 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  <w:b/>
                <w:bCs/>
              </w:rPr>
              <w:t>Emisja CO2 w cyklu mieszanym</w:t>
            </w:r>
            <w:r w:rsidRPr="001F19E9">
              <w:rPr>
                <w:rFonts w:asciiTheme="minorHAnsi" w:hAnsiTheme="minorHAnsi" w:cstheme="minorHAnsi"/>
                <w:b/>
                <w:bCs/>
                <w:vertAlign w:val="superscript"/>
              </w:rPr>
              <w:t>4</w:t>
            </w:r>
            <w:r w:rsidRPr="001F19E9">
              <w:rPr>
                <w:rFonts w:asciiTheme="minorHAnsi" w:hAnsiTheme="minorHAnsi" w:cstheme="minorHAnsi"/>
                <w:b/>
                <w:bCs/>
              </w:rPr>
              <w:t xml:space="preserve"> – podać </w:t>
            </w:r>
            <w:r w:rsidR="00360828" w:rsidRPr="001F19E9">
              <w:rPr>
                <w:rFonts w:asciiTheme="minorHAnsi" w:hAnsiTheme="minorHAnsi" w:cstheme="minorHAnsi"/>
                <w:b/>
                <w:bCs/>
              </w:rPr>
              <w:t xml:space="preserve">wyłącznie </w:t>
            </w:r>
            <w:r w:rsidRPr="001F19E9">
              <w:rPr>
                <w:rFonts w:asciiTheme="minorHAnsi" w:hAnsiTheme="minorHAnsi" w:cstheme="minorHAnsi"/>
                <w:b/>
                <w:bCs/>
              </w:rPr>
              <w:t xml:space="preserve">w pkt </w:t>
            </w:r>
            <w:r w:rsidR="00043A33" w:rsidRPr="001F19E9">
              <w:rPr>
                <w:rFonts w:asciiTheme="minorHAnsi" w:hAnsiTheme="minorHAnsi" w:cstheme="minorHAnsi"/>
                <w:b/>
                <w:bCs/>
              </w:rPr>
              <w:t>2</w:t>
            </w:r>
            <w:r w:rsidRPr="001F19E9">
              <w:rPr>
                <w:rFonts w:asciiTheme="minorHAnsi" w:hAnsiTheme="minorHAnsi" w:cstheme="minorHAnsi"/>
                <w:b/>
                <w:bCs/>
              </w:rPr>
              <w:t xml:space="preserve"> Formularza ofertowego</w:t>
            </w:r>
          </w:p>
        </w:tc>
      </w:tr>
      <w:tr w:rsidR="00B30BDC" w:rsidRPr="001F19E9" w:rsidTr="00E42092">
        <w:trPr>
          <w:gridAfter w:val="1"/>
          <w:wAfter w:w="11" w:type="dxa"/>
          <w:trHeight w:val="402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Skrzynia biegów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Calibri" w:hAnsiTheme="minorHAnsi" w:cstheme="minorHAnsi"/>
                <w:kern w:val="0"/>
                <w:lang w:val="de-DE" w:eastAsia="en-US" w:bidi="ar-SA"/>
              </w:rPr>
              <w:t>manualna, 6-stopniowa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E42092">
        <w:trPr>
          <w:gridAfter w:val="1"/>
          <w:wAfter w:w="11" w:type="dxa"/>
          <w:trHeight w:val="402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lastRenderedPageBreak/>
              <w:t>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Kierownica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14C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- </w:t>
            </w:r>
            <w:r w:rsidR="0001714C">
              <w:rPr>
                <w:rFonts w:asciiTheme="minorHAnsi" w:hAnsiTheme="minorHAnsi" w:cstheme="minorHAnsi"/>
              </w:rPr>
              <w:t>po lewej stronie</w:t>
            </w:r>
          </w:p>
          <w:p w:rsidR="00B30BDC" w:rsidRPr="001F19E9" w:rsidRDefault="0001714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B30BDC" w:rsidRPr="001F19E9">
              <w:rPr>
                <w:rFonts w:asciiTheme="minorHAnsi" w:hAnsiTheme="minorHAnsi" w:cstheme="minorHAnsi"/>
              </w:rPr>
              <w:t>wielofunkcyjna, trójramienna</w:t>
            </w:r>
          </w:p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 regulowana w dwóch płaszczyznach</w:t>
            </w:r>
          </w:p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 elektryczne wspomaganie kierownicy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E42092">
        <w:trPr>
          <w:gridAfter w:val="1"/>
          <w:wAfter w:w="11" w:type="dxa"/>
          <w:trHeight w:val="402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Hamulce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1F19E9">
              <w:rPr>
                <w:rFonts w:asciiTheme="minorHAnsi" w:hAnsiTheme="minorHAnsi" w:cstheme="minorHAnsi"/>
              </w:rPr>
              <w:t>tarczowe na przedniej i tylnej osi</w:t>
            </w:r>
          </w:p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 hamulec postojowy nożny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B30BDC" w:rsidRPr="001F19E9" w:rsidTr="00F417E3">
        <w:trPr>
          <w:gridAfter w:val="1"/>
          <w:wAfter w:w="11" w:type="dxa"/>
          <w:trHeight w:val="259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0"/>
                <w:tab w:val="right" w:pos="9214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Pełna ściana działowa z rozsuwanym oknem do kontaktu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B30BDC" w:rsidRPr="001F19E9" w:rsidTr="00F417E3">
        <w:trPr>
          <w:gridAfter w:val="1"/>
          <w:wAfter w:w="11" w:type="dxa"/>
          <w:trHeight w:val="322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Asystent ruszania na wzniesieniu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F417E3">
        <w:trPr>
          <w:gridAfter w:val="1"/>
          <w:wAfter w:w="11" w:type="dxa"/>
          <w:trHeight w:val="241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Radio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cyfrowe (DAB)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F417E3">
        <w:trPr>
          <w:gridAfter w:val="1"/>
          <w:wAfter w:w="11" w:type="dxa"/>
          <w:trHeight w:val="289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Głośniki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dwudrożne z przodu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F417E3">
        <w:trPr>
          <w:gridAfter w:val="1"/>
          <w:wAfter w:w="11" w:type="dxa"/>
          <w:trHeight w:val="352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Gniazdo elektryczne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12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B30BDC" w:rsidRPr="001F19E9" w:rsidTr="00F417E3">
        <w:trPr>
          <w:gridAfter w:val="1"/>
          <w:wAfter w:w="11" w:type="dxa"/>
          <w:trHeight w:val="243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Zamykany schowek w desce rozdzielczej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F417E3">
        <w:trPr>
          <w:gridAfter w:val="1"/>
          <w:wAfter w:w="11" w:type="dxa"/>
          <w:trHeight w:val="306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Lusterka zewnętrzne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podgrzewane i regulowane elektrycznie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354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Uchwyty na kubki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2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B30BDC" w:rsidRPr="001F19E9" w:rsidTr="00BA5233">
        <w:trPr>
          <w:gridAfter w:val="1"/>
          <w:wAfter w:w="11" w:type="dxa"/>
          <w:trHeight w:val="273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Kamera cofania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180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Kluczyk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z 3 przyciskami zdalnego sterowania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B30BDC" w:rsidRPr="001F19E9" w:rsidTr="00BA5233">
        <w:trPr>
          <w:gridAfter w:val="1"/>
          <w:wAfter w:w="11" w:type="dxa"/>
          <w:trHeight w:val="22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Immobilizer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Szyby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atermiczne (wszystkie)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112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Klimatyzacja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877005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półautomatyczna lub automatyczna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B30BDC" w:rsidRPr="001F19E9" w:rsidTr="00BA5233">
        <w:trPr>
          <w:gridAfter w:val="1"/>
          <w:wAfter w:w="11" w:type="dxa"/>
          <w:trHeight w:val="302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Obrotomierz elektroniczny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B30BDC" w:rsidRPr="001F19E9" w:rsidTr="00BA5233">
        <w:trPr>
          <w:gridAfter w:val="1"/>
          <w:wAfter w:w="11" w:type="dxa"/>
          <w:trHeight w:val="363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Sygnał niezapiętego pasa bezp. dla fotela pasażera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B30BDC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Sygnał niezapiętego pasa bezpiecz. fotela kierowcy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B30BDC" w:rsidRPr="001F19E9" w:rsidTr="00BA5233">
        <w:trPr>
          <w:gridAfter w:val="1"/>
          <w:wAfter w:w="11" w:type="dxa"/>
          <w:trHeight w:val="272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Wskaźnik temperatury zewnętrznej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B30BDC" w:rsidRPr="001F19E9" w:rsidTr="00BA5233">
        <w:trPr>
          <w:gridAfter w:val="1"/>
          <w:wAfter w:w="11" w:type="dxa"/>
          <w:trHeight w:val="272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877005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Asystent martwego pola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B30BDC" w:rsidRPr="001F19E9" w:rsidTr="00BA5233">
        <w:trPr>
          <w:gridAfter w:val="1"/>
          <w:wAfter w:w="11" w:type="dxa"/>
          <w:trHeight w:val="207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877005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Asystent bocznego wiatru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B30BDC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877005" w:rsidP="00B30BDC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lastRenderedPageBreak/>
              <w:t>29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Aktywny asystent utrzymania pasa ruchu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B30BDC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21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Tablica wskaźników z ekranem kolorowym min. 5,5''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137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Inteligentny Asystent Prędkości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186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Wskaźnik okresów serwisowania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234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Asystent wspomagania koncentracji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295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Reflektory halogenowe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344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Regulacja zasięgu reflektorów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264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Automatyczny układ włączania świateł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311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Trzecie światło hamowania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21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Adaptacyjne światła stop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13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Pojazd przystosowany do paliwa HVO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185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Funkcja ECO Start-Stop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2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41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Tempomat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E42092" w:rsidRPr="001F19E9" w:rsidTr="00BA5233">
        <w:trPr>
          <w:gridAfter w:val="1"/>
          <w:wAfter w:w="11" w:type="dxa"/>
          <w:trHeight w:val="153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E42092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N</w:t>
            </w:r>
            <w:r w:rsidR="00877005" w:rsidRPr="001F19E9">
              <w:rPr>
                <w:rFonts w:asciiTheme="minorHAnsi" w:hAnsiTheme="minorHAnsi" w:cstheme="minorHAnsi"/>
              </w:rPr>
              <w:t>orma emisji spalin - poj. lekkie N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E42092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Euro 6</w:t>
            </w:r>
            <w:r w:rsidR="00FD7DF9" w:rsidRPr="001F19E9"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343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Zaczep holowniczy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z przodu/tyłu wkręcany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250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Obręcze stalowe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E42092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min 16”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311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Układ kontroli ciśnienia w oponach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231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Fotel kierowcy z regulacją manualną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280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47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Poduszka powietrzna kierowcy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185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48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Poduszka powietrzna pasażera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234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Drzwi przesuwne z prawej strony (zabudowa)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Elektryczne szyby przednie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Klapa bagażnika otwierana do góry bądź drzwi otwierane na boki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E42092" w:rsidRPr="001F19E9" w:rsidTr="00BA5233">
        <w:trPr>
          <w:gridAfter w:val="1"/>
          <w:wAfter w:w="11" w:type="dxa"/>
          <w:trHeight w:val="311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Akumulator podstawowy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E42092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12 V min. 92 Ah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lastRenderedPageBreak/>
              <w:t>53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Akumulator dodatkowy (awaryjny) z przekaźnikiem oddzielającym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254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Zbiornik paliwa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E42092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litry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E42092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minimum 70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E42092">
        <w:trPr>
          <w:gridAfter w:val="1"/>
          <w:wAfter w:w="11" w:type="dxa"/>
          <w:trHeight w:val="357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Koło zapasowe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E42092">
        <w:trPr>
          <w:gridAfter w:val="1"/>
          <w:wAfter w:w="11" w:type="dxa"/>
          <w:trHeight w:val="277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56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Dywaniki podłogowe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256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34" w:hanging="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Okno w drzwiach tylnych z wycieraczką i spryskiwaczem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175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Okno stałe w drzwiach przesuwnych </w:t>
            </w:r>
            <w:r w:rsidR="00E42092" w:rsidRPr="001F19E9">
              <w:rPr>
                <w:rFonts w:asciiTheme="minorHAnsi" w:hAnsiTheme="minorHAnsi" w:cstheme="minorHAnsi"/>
              </w:rPr>
              <w:t>p</w:t>
            </w:r>
            <w:r w:rsidRPr="001F19E9">
              <w:rPr>
                <w:rFonts w:asciiTheme="minorHAnsi" w:hAnsiTheme="minorHAnsi" w:cstheme="minorHAnsi"/>
              </w:rPr>
              <w:t>rawych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E42092">
        <w:trPr>
          <w:gridAfter w:val="1"/>
          <w:wAfter w:w="11" w:type="dxa"/>
          <w:trHeight w:val="253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System ABS, ESP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E42092">
        <w:trPr>
          <w:gridAfter w:val="1"/>
          <w:wAfter w:w="11" w:type="dxa"/>
          <w:trHeight w:val="1024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keepLines/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0"/>
                <w:tab w:val="right" w:pos="9214"/>
              </w:tabs>
              <w:spacing w:line="276" w:lineRule="auto"/>
              <w:ind w:left="34" w:hanging="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Panel sterujący </w:t>
            </w:r>
            <w:r w:rsidR="003D58B0" w:rsidRPr="001F19E9">
              <w:rPr>
                <w:rFonts w:asciiTheme="minorHAnsi" w:hAnsiTheme="minorHAnsi" w:cstheme="minorHAnsi"/>
              </w:rPr>
              <w:t>zarządzający oświetleniem przedziału medycznego, klimatyzacją/ogrzewaniem, systemem wentylacji, sygnalizacją niedomkniętych drzwi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3D58B0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E42092">
        <w:trPr>
          <w:trHeight w:val="448"/>
          <w:jc w:val="center"/>
        </w:trPr>
        <w:tc>
          <w:tcPr>
            <w:tcW w:w="1524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  <w:b/>
                <w:bCs/>
              </w:rPr>
              <w:t>PRZEDZIAŁ MEDYCZNY</w:t>
            </w:r>
          </w:p>
        </w:tc>
      </w:tr>
      <w:tr w:rsidR="00877005" w:rsidRPr="001F19E9" w:rsidTr="00E42092">
        <w:trPr>
          <w:trHeight w:val="448"/>
          <w:jc w:val="center"/>
        </w:trPr>
        <w:tc>
          <w:tcPr>
            <w:tcW w:w="1524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  <w:b/>
              </w:rPr>
              <w:t>Zabudowa ściany lewej:</w:t>
            </w:r>
          </w:p>
        </w:tc>
      </w:tr>
      <w:tr w:rsidR="00E42092" w:rsidRPr="001F19E9" w:rsidTr="00BA5233">
        <w:trPr>
          <w:gridAfter w:val="1"/>
          <w:wAfter w:w="11" w:type="dxa"/>
          <w:trHeight w:val="314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6</w:t>
            </w:r>
            <w:r w:rsidR="003D58B0" w:rsidRPr="001F19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Zestaw szafek na sprzęt medyczny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E42092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E42092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min. 7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3D58B0" w:rsidRPr="001F19E9" w:rsidTr="00BA5233">
        <w:trPr>
          <w:gridAfter w:val="1"/>
          <w:wAfter w:w="11" w:type="dxa"/>
          <w:trHeight w:val="220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6</w:t>
            </w:r>
            <w:r w:rsidR="003D58B0" w:rsidRPr="001F19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Gniazdo 12V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E42092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3D58B0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min. 2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6</w:t>
            </w:r>
            <w:r w:rsidR="003D58B0" w:rsidRPr="001F19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0"/>
                <w:tab w:val="right" w:pos="9214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Podstawa pod nosze z otwieranym najazdem, schowek na nosze zbierakowe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3D58B0" w:rsidRPr="001F19E9" w:rsidTr="00BA5233">
        <w:trPr>
          <w:gridAfter w:val="1"/>
          <w:wAfter w:w="11" w:type="dxa"/>
          <w:trHeight w:val="264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6</w:t>
            </w:r>
            <w:r w:rsidR="003D58B0" w:rsidRPr="001F19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Calibri" w:hAnsiTheme="minorHAnsi" w:cstheme="minorHAnsi"/>
              </w:rPr>
              <w:t>G</w:t>
            </w:r>
            <w:r w:rsidRPr="001F19E9">
              <w:rPr>
                <w:rFonts w:asciiTheme="minorHAnsi" w:hAnsiTheme="minorHAnsi" w:cstheme="minorHAnsi"/>
              </w:rPr>
              <w:t>niazdo tlenowe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3D58B0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3D58B0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BA5233">
        <w:trPr>
          <w:gridAfter w:val="1"/>
          <w:wAfter w:w="11" w:type="dxa"/>
          <w:trHeight w:val="325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6</w:t>
            </w:r>
            <w:r w:rsidR="003D58B0" w:rsidRPr="001F19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Calibri" w:hAnsiTheme="minorHAnsi" w:cstheme="minorHAnsi"/>
              </w:rPr>
              <w:t>M</w:t>
            </w:r>
            <w:r w:rsidRPr="001F19E9">
              <w:rPr>
                <w:rFonts w:asciiTheme="minorHAnsi" w:hAnsiTheme="minorHAnsi" w:cstheme="minorHAnsi"/>
              </w:rPr>
              <w:t>iejsce na butle tlenową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E42092">
        <w:trPr>
          <w:trHeight w:val="448"/>
          <w:jc w:val="center"/>
        </w:trPr>
        <w:tc>
          <w:tcPr>
            <w:tcW w:w="1524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  <w:b/>
              </w:rPr>
              <w:t>Zabudowa ściany działowej:</w:t>
            </w:r>
          </w:p>
        </w:tc>
      </w:tr>
      <w:tr w:rsidR="00877005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6</w:t>
            </w:r>
            <w:r w:rsidR="003D58B0" w:rsidRPr="001F19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Rozsuwane okno do kontaktu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877005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3D58B0" w:rsidP="008770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Miejsce na torbę medyczną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005" w:rsidRPr="001F19E9" w:rsidRDefault="00877005" w:rsidP="00877005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3D58B0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Termostat do zarządzania temperaturą klimatyzacji/ogrzewania z wymiennika dodatkowego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3D58B0" w:rsidRPr="001F19E9" w:rsidTr="00BA5233">
        <w:trPr>
          <w:gridAfter w:val="1"/>
          <w:wAfter w:w="11" w:type="dxa"/>
          <w:trHeight w:val="311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Poręcz dla wsiadających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3D58B0" w:rsidRPr="001F19E9" w:rsidTr="00E42092">
        <w:trPr>
          <w:trHeight w:val="448"/>
          <w:jc w:val="center"/>
        </w:trPr>
        <w:tc>
          <w:tcPr>
            <w:tcW w:w="1524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  <w:b/>
              </w:rPr>
              <w:lastRenderedPageBreak/>
              <w:t>Zabudowa ściany prawej:</w:t>
            </w:r>
          </w:p>
        </w:tc>
      </w:tr>
      <w:tr w:rsidR="003D58B0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BA523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0"/>
                <w:tab w:val="right" w:pos="9214"/>
              </w:tabs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Fotel obrotowy wyposażony w trzypunktowe pasy bezpieczeństwa, z regulowanym oparciem, </w:t>
            </w:r>
            <w:r w:rsidRPr="001F19E9">
              <w:rPr>
                <w:rFonts w:asciiTheme="minorHAnsi" w:hAnsiTheme="minorHAnsi" w:cstheme="minorHAnsi"/>
              </w:rPr>
              <w:br/>
              <w:t>ze zintegrowanym zagłówkiem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  <w:highlight w:val="green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3D58B0" w:rsidRPr="001F19E9" w:rsidTr="00E42092">
        <w:trPr>
          <w:trHeight w:val="448"/>
          <w:jc w:val="center"/>
        </w:trPr>
        <w:tc>
          <w:tcPr>
            <w:tcW w:w="1524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  <w:b/>
              </w:rPr>
              <w:t>Zabudowa sufitowa:</w:t>
            </w:r>
          </w:p>
        </w:tc>
      </w:tr>
      <w:tr w:rsidR="003D58B0" w:rsidRPr="001F19E9" w:rsidTr="00BA5233">
        <w:trPr>
          <w:gridAfter w:val="1"/>
          <w:wAfter w:w="11" w:type="dxa"/>
          <w:trHeight w:val="244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Oświetlenie LED wzdłuż przedziału medycznego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3D58B0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0"/>
                <w:tab w:val="right" w:pos="9214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Światło wewnętrzne zapalane automatycznie </w:t>
            </w:r>
            <w:r w:rsidRPr="001F19E9">
              <w:rPr>
                <w:rFonts w:asciiTheme="minorHAnsi" w:hAnsiTheme="minorHAnsi" w:cstheme="minorHAnsi"/>
              </w:rPr>
              <w:br/>
              <w:t>po otworzeniu drzwi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3D58B0" w:rsidRPr="001F19E9" w:rsidTr="00BA5233">
        <w:trPr>
          <w:gridAfter w:val="1"/>
          <w:wAfter w:w="11" w:type="dxa"/>
          <w:trHeight w:val="302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73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Uchwyt na wlewy kroplowe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3D58B0" w:rsidRPr="001F19E9" w:rsidTr="00E42092">
        <w:trPr>
          <w:trHeight w:val="448"/>
          <w:jc w:val="center"/>
        </w:trPr>
        <w:tc>
          <w:tcPr>
            <w:tcW w:w="1524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  <w:b/>
              </w:rPr>
              <w:t>Sygnalizacja świetlno-dźwiękowa i oznakowanie pojazdu:</w:t>
            </w:r>
          </w:p>
        </w:tc>
      </w:tr>
      <w:tr w:rsidR="003D58B0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74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BA523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0"/>
                <w:tab w:val="right" w:pos="9214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Belka sygnalizacyjna LED koloru niebieskiego w przedniej części dachu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3D58B0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75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BA523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0"/>
                <w:tab w:val="right" w:pos="9214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Pojedyncza lampa LED koloru niebieskiego w tylnej części dachu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3D58B0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76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BA523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0"/>
                <w:tab w:val="right" w:pos="9214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Dwie lampy LED koloru niebieskiego na wysokości pasa przedniego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3D58B0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77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BA523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0"/>
                <w:tab w:val="right" w:pos="9214"/>
              </w:tabs>
              <w:spacing w:line="276" w:lineRule="auto"/>
              <w:ind w:hanging="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Włączanie sygnalizacji świetlno-dźwiękowej z pilota </w:t>
            </w:r>
            <w:r w:rsidRPr="001F19E9">
              <w:rPr>
                <w:rFonts w:asciiTheme="minorHAnsi" w:hAnsiTheme="minorHAnsi" w:cstheme="minorHAnsi"/>
              </w:rPr>
              <w:br/>
              <w:t>w kabinie kierowcy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3D58B0" w:rsidRPr="001F19E9" w:rsidTr="00BA5233">
        <w:trPr>
          <w:gridAfter w:val="1"/>
          <w:wAfter w:w="11" w:type="dxa"/>
          <w:trHeight w:val="325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78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Głośnik 150W w pasie przednim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3D58B0" w:rsidRPr="001F19E9" w:rsidTr="00E42092">
        <w:trPr>
          <w:trHeight w:val="448"/>
          <w:jc w:val="center"/>
        </w:trPr>
        <w:tc>
          <w:tcPr>
            <w:tcW w:w="1524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  <w:b/>
              </w:rPr>
              <w:t>Wymiary przedziału medycznego</w:t>
            </w:r>
          </w:p>
        </w:tc>
      </w:tr>
      <w:tr w:rsidR="003D58B0" w:rsidRPr="001F19E9" w:rsidTr="00BA5233">
        <w:trPr>
          <w:gridAfter w:val="1"/>
          <w:wAfter w:w="11" w:type="dxa"/>
          <w:trHeight w:val="196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79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Długość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  <w:highlight w:val="yellow"/>
              </w:rPr>
            </w:pPr>
            <w:r w:rsidRPr="001F19E9">
              <w:rPr>
                <w:rFonts w:asciiTheme="minorHAnsi" w:hAnsiTheme="minorHAnsi" w:cstheme="minorHAnsi"/>
              </w:rPr>
              <w:t>nie mniej niż 2280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Długość:</w:t>
            </w:r>
          </w:p>
        </w:tc>
      </w:tr>
      <w:tr w:rsidR="003D58B0" w:rsidRPr="001F19E9" w:rsidTr="00BA5233">
        <w:trPr>
          <w:gridAfter w:val="1"/>
          <w:wAfter w:w="11" w:type="dxa"/>
          <w:trHeight w:val="307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Szerokość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nie mniej niż 1610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Szerokość:</w:t>
            </w:r>
          </w:p>
        </w:tc>
      </w:tr>
      <w:tr w:rsidR="003D58B0" w:rsidRPr="001F19E9" w:rsidTr="00BA5233">
        <w:trPr>
          <w:gridAfter w:val="1"/>
          <w:wAfter w:w="11" w:type="dxa"/>
          <w:trHeight w:val="272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81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Wysokość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nie mniej niż 1320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Wysokość:</w:t>
            </w:r>
          </w:p>
        </w:tc>
      </w:tr>
      <w:tr w:rsidR="003D58B0" w:rsidRPr="001F19E9" w:rsidTr="00E42092">
        <w:trPr>
          <w:trHeight w:val="448"/>
          <w:jc w:val="center"/>
        </w:trPr>
        <w:tc>
          <w:tcPr>
            <w:tcW w:w="1524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  <w:b/>
                <w:bCs/>
              </w:rPr>
              <w:t>Nosze monoblokowe</w:t>
            </w:r>
          </w:p>
        </w:tc>
      </w:tr>
      <w:tr w:rsidR="003D58B0" w:rsidRPr="001F19E9" w:rsidTr="00BA5233">
        <w:trPr>
          <w:gridAfter w:val="1"/>
          <w:wAfter w:w="11" w:type="dxa"/>
          <w:trHeight w:val="250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F417E3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82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Aluminiowa konstrukcja, lekka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3D58B0" w:rsidRPr="001F19E9" w:rsidTr="00BA5233">
        <w:trPr>
          <w:gridAfter w:val="1"/>
          <w:wAfter w:w="11" w:type="dxa"/>
          <w:trHeight w:val="313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F417E3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lastRenderedPageBreak/>
              <w:t>83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4 kółka obrotowe i blokujące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8B0" w:rsidRPr="001F19E9" w:rsidRDefault="003D58B0" w:rsidP="003D58B0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F417E3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84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right" w:pos="9214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Składane szyny umożliwiające przenoszenie pacjenta wraz z możliwością wbudowania zestawu bariatrycznego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F417E3" w:rsidRPr="001F19E9" w:rsidTr="00BA5233">
        <w:trPr>
          <w:gridAfter w:val="1"/>
          <w:wAfter w:w="11" w:type="dxa"/>
          <w:trHeight w:val="214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85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Ilość pozycji ułatwiających załadunek pacjenta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CF70FC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min. 12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F417E3" w:rsidRPr="001F19E9" w:rsidTr="00BA5233">
        <w:trPr>
          <w:gridAfter w:val="1"/>
          <w:wAfter w:w="11" w:type="dxa"/>
          <w:trHeight w:val="275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86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Pozycja Fowlera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F417E3" w:rsidRPr="001F19E9" w:rsidTr="00E42092">
        <w:trPr>
          <w:gridAfter w:val="1"/>
          <w:wAfter w:w="11" w:type="dxa"/>
          <w:trHeight w:val="44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87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Wyposażone w dźwignię, która pozwala zablokować przednie koła bez poruszania się lub schylania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wymagany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  <w:tr w:rsidR="00F417E3" w:rsidRPr="001F19E9" w:rsidTr="00BA5233">
        <w:trPr>
          <w:gridAfter w:val="1"/>
          <w:wAfter w:w="11" w:type="dxa"/>
          <w:trHeight w:val="333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88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Ma</w:t>
            </w:r>
            <w:r w:rsidR="00BA5233" w:rsidRPr="001F19E9">
              <w:rPr>
                <w:rFonts w:asciiTheme="minorHAnsi" w:hAnsiTheme="minorHAnsi" w:cstheme="minorHAnsi"/>
              </w:rPr>
              <w:t>ksymalne</w:t>
            </w:r>
            <w:r w:rsidRPr="001F19E9">
              <w:rPr>
                <w:rFonts w:asciiTheme="minorHAnsi" w:hAnsiTheme="minorHAnsi" w:cstheme="minorHAnsi"/>
              </w:rPr>
              <w:t xml:space="preserve"> obciążenie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5A418A" w:rsidRDefault="00F417E3" w:rsidP="00F417E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5A418A">
              <w:rPr>
                <w:rFonts w:asciiTheme="minorHAnsi" w:hAnsiTheme="minorHAnsi" w:cstheme="minorHAnsi"/>
              </w:rPr>
              <w:t xml:space="preserve">min. </w:t>
            </w:r>
            <w:r w:rsidRPr="005A418A">
              <w:rPr>
                <w:rStyle w:val="Pogrubienie"/>
                <w:rFonts w:asciiTheme="minorHAnsi" w:hAnsiTheme="minorHAnsi" w:cstheme="minorHAnsi"/>
                <w:b w:val="0"/>
              </w:rPr>
              <w:t>250</w:t>
            </w:r>
            <w:r w:rsidRPr="005A418A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Max. obciążenie:</w:t>
            </w:r>
          </w:p>
        </w:tc>
      </w:tr>
      <w:tr w:rsidR="00F417E3" w:rsidRPr="001F19E9" w:rsidTr="00BA5233">
        <w:trPr>
          <w:gridAfter w:val="1"/>
          <w:wAfter w:w="11" w:type="dxa"/>
          <w:trHeight w:val="239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89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Długość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5A418A" w:rsidRDefault="00F417E3" w:rsidP="00F417E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5A418A">
              <w:rPr>
                <w:rFonts w:asciiTheme="minorHAnsi" w:hAnsiTheme="minorHAnsi" w:cstheme="minorHAnsi"/>
              </w:rPr>
              <w:t>min</w:t>
            </w:r>
            <w:r w:rsidRPr="005A418A">
              <w:rPr>
                <w:rFonts w:asciiTheme="minorHAnsi" w:hAnsiTheme="minorHAnsi" w:cstheme="minorHAnsi"/>
                <w:b/>
              </w:rPr>
              <w:t xml:space="preserve">. </w:t>
            </w:r>
            <w:r w:rsidRPr="005A418A">
              <w:rPr>
                <w:rStyle w:val="Pogrubienie"/>
                <w:rFonts w:asciiTheme="minorHAnsi" w:hAnsiTheme="minorHAnsi" w:cstheme="minorHAnsi"/>
                <w:b w:val="0"/>
              </w:rPr>
              <w:t>1940</w:t>
            </w:r>
            <w:r w:rsidRPr="005A418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Długość:</w:t>
            </w:r>
          </w:p>
        </w:tc>
      </w:tr>
      <w:tr w:rsidR="00F417E3" w:rsidRPr="001F19E9" w:rsidTr="00BA5233">
        <w:trPr>
          <w:gridAfter w:val="1"/>
          <w:wAfter w:w="11" w:type="dxa"/>
          <w:trHeight w:val="28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90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Szerokość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5A418A" w:rsidRDefault="00F417E3" w:rsidP="00F417E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5A418A">
              <w:rPr>
                <w:rFonts w:asciiTheme="minorHAnsi" w:hAnsiTheme="minorHAnsi" w:cstheme="minorHAnsi"/>
              </w:rPr>
              <w:t>min</w:t>
            </w:r>
            <w:r w:rsidRPr="005A418A">
              <w:rPr>
                <w:rFonts w:asciiTheme="minorHAnsi" w:hAnsiTheme="minorHAnsi" w:cstheme="minorHAnsi"/>
                <w:b/>
              </w:rPr>
              <w:t xml:space="preserve">. </w:t>
            </w:r>
            <w:r w:rsidRPr="005A418A">
              <w:rPr>
                <w:rStyle w:val="Pogrubienie"/>
                <w:rFonts w:asciiTheme="minorHAnsi" w:hAnsiTheme="minorHAnsi" w:cstheme="minorHAnsi"/>
                <w:b w:val="0"/>
              </w:rPr>
              <w:t>585</w:t>
            </w:r>
            <w:r w:rsidRPr="005A418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 xml:space="preserve">Szerokość: </w:t>
            </w:r>
          </w:p>
        </w:tc>
      </w:tr>
      <w:tr w:rsidR="00F417E3" w:rsidRPr="001F19E9" w:rsidTr="00BA5233">
        <w:trPr>
          <w:gridAfter w:val="1"/>
          <w:wAfter w:w="11" w:type="dxa"/>
          <w:trHeight w:val="207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91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Masa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5A418A" w:rsidRDefault="00F417E3" w:rsidP="00F417E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5A418A">
              <w:rPr>
                <w:rFonts w:asciiTheme="minorHAnsi" w:hAnsiTheme="minorHAnsi" w:cstheme="minorHAnsi"/>
              </w:rPr>
              <w:t xml:space="preserve">max </w:t>
            </w:r>
            <w:r w:rsidRPr="005A418A">
              <w:rPr>
                <w:rStyle w:val="Pogrubienie"/>
                <w:rFonts w:asciiTheme="minorHAnsi" w:hAnsiTheme="minorHAnsi" w:cstheme="minorHAnsi"/>
                <w:b w:val="0"/>
              </w:rPr>
              <w:t>45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widowControl w:val="0"/>
              <w:pBdr>
                <w:top w:val="single" w:sz="2" w:space="1" w:color="80808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134"/>
                <w:tab w:val="right" w:pos="9214"/>
              </w:tabs>
              <w:spacing w:line="276" w:lineRule="auto"/>
              <w:ind w:left="1134" w:hanging="1134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Masa:</w:t>
            </w:r>
          </w:p>
        </w:tc>
      </w:tr>
      <w:tr w:rsidR="00F417E3" w:rsidRPr="001F19E9" w:rsidTr="00E42092">
        <w:trPr>
          <w:trHeight w:val="448"/>
          <w:jc w:val="center"/>
        </w:trPr>
        <w:tc>
          <w:tcPr>
            <w:tcW w:w="152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1F19E9">
              <w:rPr>
                <w:rFonts w:asciiTheme="minorHAnsi" w:hAnsiTheme="minorHAnsi" w:cstheme="minorHAnsi"/>
                <w:b/>
                <w:bCs/>
              </w:rPr>
              <w:t>Wymiary i parametry techniczne pojazdu bazowego (liczone bez atrybutów pojazdu uprzywilejowanego)</w:t>
            </w:r>
          </w:p>
        </w:tc>
      </w:tr>
      <w:tr w:rsidR="00F417E3" w:rsidRPr="001F19E9" w:rsidTr="00BA5233">
        <w:trPr>
          <w:gridAfter w:val="1"/>
          <w:wAfter w:w="11" w:type="dxa"/>
          <w:trHeight w:val="362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92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Całkowita wysokość zewnętrzna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min </w:t>
            </w:r>
            <w:r w:rsidRPr="001F19E9">
              <w:rPr>
                <w:rFonts w:ascii="Calibri" w:eastAsia="Times New Roman" w:hAnsi="Calibri" w:cs="Calibri"/>
                <w:lang w:eastAsia="pl-PL"/>
              </w:rPr>
              <w:t>1900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Wymiar:</w:t>
            </w:r>
          </w:p>
        </w:tc>
      </w:tr>
      <w:tr w:rsidR="00F417E3" w:rsidRPr="001F19E9" w:rsidTr="00BA5233">
        <w:trPr>
          <w:gridAfter w:val="1"/>
          <w:wAfter w:w="11" w:type="dxa"/>
          <w:trHeight w:val="281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93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Całkowita wysokość zewnętrzna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max 2000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="Calibri" w:eastAsia="Times New Roman" w:hAnsi="Calibri" w:cs="Calibri"/>
                <w:lang w:eastAsia="pl-PL"/>
              </w:rPr>
              <w:t>Wymiar:</w:t>
            </w:r>
          </w:p>
        </w:tc>
      </w:tr>
      <w:tr w:rsidR="00F417E3" w:rsidRPr="001F19E9" w:rsidTr="00BA5233">
        <w:trPr>
          <w:gridAfter w:val="1"/>
          <w:wAfter w:w="11" w:type="dxa"/>
          <w:trHeight w:val="357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94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Długość zewnętrzna (z zamkniętą klapą)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="Calibri" w:eastAsia="Times New Roman" w:hAnsi="Calibri" w:cs="Calibri"/>
                <w:lang w:eastAsia="pl-PL"/>
              </w:rPr>
              <w:t xml:space="preserve">max </w:t>
            </w: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5200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Wymiar:</w:t>
            </w:r>
          </w:p>
        </w:tc>
      </w:tr>
      <w:tr w:rsidR="00F417E3" w:rsidRPr="001F19E9" w:rsidTr="00BA5233">
        <w:trPr>
          <w:gridAfter w:val="1"/>
          <w:wAfter w:w="11" w:type="dxa"/>
          <w:trHeight w:val="27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95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Długość zewnętrzna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min. 5000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="Calibri" w:eastAsia="Times New Roman" w:hAnsi="Calibri" w:cs="Calibri"/>
                <w:lang w:eastAsia="pl-PL"/>
              </w:rPr>
              <w:t>Wymiar:</w:t>
            </w:r>
          </w:p>
        </w:tc>
      </w:tr>
      <w:tr w:rsidR="00F417E3" w:rsidRPr="001F19E9" w:rsidTr="00BA5233">
        <w:trPr>
          <w:gridAfter w:val="1"/>
          <w:wAfter w:w="11" w:type="dxa"/>
          <w:trHeight w:val="353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96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Rozstaw osi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min. 3100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Wymiar:</w:t>
            </w:r>
          </w:p>
        </w:tc>
      </w:tr>
      <w:tr w:rsidR="00F417E3" w:rsidRPr="001F19E9" w:rsidTr="00BA5233">
        <w:trPr>
          <w:gridAfter w:val="1"/>
          <w:wAfter w:w="11" w:type="dxa"/>
          <w:trHeight w:val="273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97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Całkowita szerokość (bez lusterek)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max 1930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Wymiar:</w:t>
            </w:r>
          </w:p>
        </w:tc>
      </w:tr>
      <w:tr w:rsidR="00F417E3" w:rsidRPr="001F19E9" w:rsidTr="00BA5233">
        <w:trPr>
          <w:gridAfter w:val="1"/>
          <w:wAfter w:w="11" w:type="dxa"/>
          <w:trHeight w:val="208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98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Całkowita szerokość 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min. 1860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="Calibri" w:eastAsia="Times New Roman" w:hAnsi="Calibri" w:cs="Calibri"/>
                <w:lang w:eastAsia="pl-PL"/>
              </w:rPr>
              <w:t>Wymiar:</w:t>
            </w:r>
          </w:p>
        </w:tc>
      </w:tr>
      <w:tr w:rsidR="00F417E3" w:rsidRPr="001F19E9" w:rsidTr="00F417E3">
        <w:trPr>
          <w:gridAfter w:val="1"/>
          <w:wAfter w:w="11" w:type="dxa"/>
          <w:trHeight w:val="380"/>
          <w:jc w:val="center"/>
        </w:trPr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CF70FC" w:rsidP="00F417E3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99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Rodzaj paliwa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ON</w:t>
            </w:r>
          </w:p>
        </w:tc>
        <w:tc>
          <w:tcPr>
            <w:tcW w:w="3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E3" w:rsidRPr="001F19E9" w:rsidRDefault="00F417E3" w:rsidP="00F417E3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TAK/NIE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</w:p>
        </w:tc>
      </w:tr>
    </w:tbl>
    <w:p w:rsidR="00B30BDC" w:rsidRPr="001F19E9" w:rsidRDefault="00B30BDC" w:rsidP="00B30BDC">
      <w:pPr>
        <w:pageBreakBefore/>
        <w:spacing w:line="276" w:lineRule="auto"/>
        <w:rPr>
          <w:rFonts w:asciiTheme="minorHAnsi" w:hAnsiTheme="minorHAnsi" w:cstheme="minorHAnsi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3"/>
        <w:gridCol w:w="8388"/>
        <w:gridCol w:w="5773"/>
      </w:tblGrid>
      <w:tr w:rsidR="00B30BDC" w:rsidRPr="001F19E9" w:rsidTr="003D58B0">
        <w:trPr>
          <w:jc w:val="center"/>
        </w:trPr>
        <w:tc>
          <w:tcPr>
            <w:tcW w:w="14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1F19E9" w:rsidRDefault="00B30BDC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b/>
                <w:lang w:eastAsia="pl-PL"/>
              </w:rPr>
              <w:t>WYMOGI DOTYCZĄCE GWARANCJI</w:t>
            </w:r>
          </w:p>
        </w:tc>
      </w:tr>
      <w:tr w:rsidR="00B30BDC" w:rsidRPr="001F19E9" w:rsidTr="003D58B0">
        <w:trPr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b/>
                <w:lang w:eastAsia="pl-PL"/>
              </w:rPr>
              <w:t>1</w:t>
            </w:r>
          </w:p>
        </w:tc>
        <w:tc>
          <w:tcPr>
            <w:tcW w:w="8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b/>
                <w:lang w:eastAsia="pl-PL"/>
              </w:rPr>
              <w:t>2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b/>
                <w:lang w:eastAsia="pl-PL"/>
              </w:rPr>
              <w:t>3</w:t>
            </w:r>
          </w:p>
        </w:tc>
      </w:tr>
      <w:tr w:rsidR="00B30BDC" w:rsidRPr="001F19E9" w:rsidTr="003D58B0">
        <w:trPr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b/>
                <w:lang w:eastAsia="pl-PL"/>
              </w:rPr>
              <w:t>LP</w:t>
            </w:r>
          </w:p>
        </w:tc>
        <w:tc>
          <w:tcPr>
            <w:tcW w:w="8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b/>
                <w:lang w:eastAsia="pl-PL"/>
              </w:rPr>
              <w:t>WYMOGI DOTYCZĄCE GWARANCJI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1F19E9">
              <w:rPr>
                <w:rFonts w:asciiTheme="minorHAnsi" w:eastAsia="Times New Roman" w:hAnsiTheme="minorHAnsi" w:cstheme="minorHAnsi"/>
                <w:b/>
                <w:lang w:eastAsia="pl-PL"/>
              </w:rPr>
              <w:t>Należy wpisać oferowany okres gwarancji</w:t>
            </w:r>
          </w:p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b/>
                <w:lang w:eastAsia="pl-PL"/>
              </w:rPr>
              <w:t>lub informację o spełnieniu wymogów minimalnych oraz podać informację dot. stacji ASO:</w:t>
            </w:r>
          </w:p>
        </w:tc>
      </w:tr>
      <w:tr w:rsidR="00B30BDC" w:rsidRPr="001F19E9" w:rsidTr="003D58B0">
        <w:trPr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8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Minimalny okres gwarancji na pojazd</w:t>
            </w:r>
            <w:r w:rsidRPr="001F19E9">
              <w:rPr>
                <w:rFonts w:asciiTheme="minorHAnsi" w:eastAsia="Times New Roman" w:hAnsiTheme="minorHAnsi" w:cstheme="minorHAnsi"/>
                <w:b/>
                <w:bCs/>
                <w:vertAlign w:val="superscript"/>
                <w:lang w:eastAsia="pl-PL"/>
              </w:rPr>
              <w:t>3</w:t>
            </w:r>
            <w:r w:rsidRPr="001F19E9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 2 lata </w:t>
            </w:r>
            <w:r w:rsidRPr="001F19E9">
              <w:rPr>
                <w:rFonts w:asciiTheme="minorHAnsi" w:eastAsia="Times New Roman" w:hAnsiTheme="minorHAnsi" w:cstheme="minorHAnsi"/>
                <w:b/>
                <w:bCs/>
                <w:highlight w:val="green"/>
                <w:lang w:eastAsia="pl-PL"/>
              </w:rPr>
              <w:t>i</w:t>
            </w:r>
            <w:r w:rsidRPr="001F19E9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 minimum 100 000 km przebiegu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Podać </w:t>
            </w:r>
            <w:r w:rsidR="001F19E9"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obie </w:t>
            </w: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wartości:</w:t>
            </w:r>
          </w:p>
        </w:tc>
      </w:tr>
      <w:tr w:rsidR="00B30BDC" w:rsidRPr="001F19E9" w:rsidTr="003D58B0">
        <w:trPr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2</w:t>
            </w:r>
          </w:p>
        </w:tc>
        <w:tc>
          <w:tcPr>
            <w:tcW w:w="8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Ilość autoryzowanych Stacji obsługi dla oferowanej </w:t>
            </w:r>
            <w:r w:rsidRPr="001F19E9">
              <w:rPr>
                <w:rFonts w:asciiTheme="minorHAnsi" w:hAnsiTheme="minorHAnsi" w:cstheme="minorHAnsi"/>
              </w:rPr>
              <w:t>marki</w:t>
            </w: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 xml:space="preserve"> na terenie miasta Poznania (minimum 1),</w:t>
            </w:r>
            <w:r w:rsidRPr="001F19E9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5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Podać ilość:</w:t>
            </w:r>
          </w:p>
        </w:tc>
      </w:tr>
      <w:tr w:rsidR="00B30BDC" w:rsidRPr="001F19E9" w:rsidTr="003D58B0">
        <w:trPr>
          <w:trHeight w:val="2121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pStyle w:val="Tekstpodstawowy31"/>
              <w:snapToGrid w:val="0"/>
              <w:spacing w:line="276" w:lineRule="auto"/>
              <w:jc w:val="left"/>
              <w:rPr>
                <w:rFonts w:asciiTheme="minorHAnsi" w:hAnsiTheme="minorHAnsi" w:cstheme="minorHAnsi"/>
                <w:u w:val="none"/>
              </w:rPr>
            </w:pPr>
            <w:r w:rsidRPr="001F19E9">
              <w:rPr>
                <w:rFonts w:asciiTheme="minorHAnsi" w:hAnsiTheme="minorHAnsi" w:cstheme="minorHAnsi"/>
                <w:u w:val="none"/>
              </w:rPr>
              <w:t>Wykaz elementów z ograniczoną gwarancją :</w:t>
            </w:r>
          </w:p>
          <w:p w:rsidR="00B30BDC" w:rsidRPr="001F19E9" w:rsidRDefault="00B30BDC" w:rsidP="003D58B0">
            <w:pPr>
              <w:pStyle w:val="Tekstpodstawowy31"/>
              <w:numPr>
                <w:ilvl w:val="0"/>
                <w:numId w:val="1"/>
              </w:numPr>
              <w:spacing w:line="276" w:lineRule="auto"/>
              <w:ind w:left="353" w:hanging="353"/>
              <w:jc w:val="left"/>
              <w:rPr>
                <w:rFonts w:asciiTheme="minorHAnsi" w:hAnsiTheme="minorHAnsi" w:cstheme="minorHAnsi"/>
                <w:u w:val="none"/>
              </w:rPr>
            </w:pPr>
            <w:r w:rsidRPr="001F19E9">
              <w:rPr>
                <w:rFonts w:asciiTheme="minorHAnsi" w:hAnsiTheme="minorHAnsi" w:cstheme="minorHAnsi"/>
                <w:u w:val="none"/>
              </w:rPr>
              <w:t>elementy układu zawieszenia, takie jak: przeguby kulowe sworzni wahaczy, tuleje metalowo-gumowe, tuleje drążka stabilizatora, amortyzatory wraz z poduszkami, poduszki silnika i skrzyni biegów i inne.</w:t>
            </w:r>
          </w:p>
          <w:p w:rsidR="00B30BDC" w:rsidRPr="001F19E9" w:rsidRDefault="00B30BDC" w:rsidP="003D58B0">
            <w:pPr>
              <w:pStyle w:val="Tekstpodstawowy31"/>
              <w:numPr>
                <w:ilvl w:val="0"/>
                <w:numId w:val="1"/>
              </w:numPr>
              <w:spacing w:line="276" w:lineRule="auto"/>
              <w:ind w:left="353" w:hanging="353"/>
              <w:jc w:val="left"/>
              <w:rPr>
                <w:rFonts w:asciiTheme="minorHAnsi" w:hAnsiTheme="minorHAnsi" w:cstheme="minorHAnsi"/>
                <w:u w:val="none"/>
              </w:rPr>
            </w:pPr>
            <w:r w:rsidRPr="001F19E9">
              <w:rPr>
                <w:rFonts w:asciiTheme="minorHAnsi" w:hAnsiTheme="minorHAnsi" w:cstheme="minorHAnsi"/>
                <w:u w:val="none"/>
              </w:rPr>
              <w:t>elementy układu kierowniczego, takie jak: końcówki drążków kierowniczych, osłony gumowe przekładni kierowniczej</w:t>
            </w:r>
          </w:p>
          <w:p w:rsidR="00B30BDC" w:rsidRPr="001F19E9" w:rsidRDefault="00B30BDC" w:rsidP="003D58B0">
            <w:pPr>
              <w:pStyle w:val="Tekstpodstawowy31"/>
              <w:numPr>
                <w:ilvl w:val="0"/>
                <w:numId w:val="1"/>
              </w:numPr>
              <w:spacing w:line="276" w:lineRule="auto"/>
              <w:ind w:left="353" w:hanging="353"/>
              <w:jc w:val="left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hAnsiTheme="minorHAnsi" w:cstheme="minorHAnsi"/>
                <w:u w:val="none"/>
              </w:rPr>
              <w:t>elementy układu przeniesienia napędu, takie jak: przeguby oraz osłony gumowe półosi napędowych,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BDC" w:rsidRPr="001F19E9" w:rsidRDefault="00B30BDC" w:rsidP="003D58B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F19E9">
              <w:rPr>
                <w:rFonts w:asciiTheme="minorHAnsi" w:eastAsia="Times New Roman" w:hAnsiTheme="minorHAnsi" w:cstheme="minorHAnsi"/>
                <w:lang w:eastAsia="pl-PL"/>
              </w:rPr>
              <w:t>Wyszczególnić:</w:t>
            </w:r>
          </w:p>
        </w:tc>
      </w:tr>
    </w:tbl>
    <w:p w:rsidR="00B30BDC" w:rsidRPr="001F19E9" w:rsidRDefault="00B30BDC" w:rsidP="00B30BDC">
      <w:pPr>
        <w:spacing w:before="240" w:line="276" w:lineRule="auto"/>
        <w:rPr>
          <w:rFonts w:asciiTheme="minorHAnsi" w:hAnsiTheme="minorHAnsi" w:cstheme="minorHAnsi"/>
          <w:vertAlign w:val="superscript"/>
        </w:rPr>
      </w:pPr>
      <w:r w:rsidRPr="001F19E9">
        <w:rPr>
          <w:rFonts w:asciiTheme="minorHAnsi" w:eastAsia="Times New Roman" w:hAnsiTheme="minorHAnsi" w:cstheme="minorHAnsi"/>
          <w:lang w:eastAsia="pl-PL"/>
        </w:rPr>
        <w:t xml:space="preserve">Wykonawca ma obowiązek pod rygorem odrzucenia oferty wypełnić wszystkie pola w tabeli  </w:t>
      </w:r>
      <w:r w:rsidRPr="001F19E9">
        <w:rPr>
          <w:rFonts w:asciiTheme="minorHAnsi" w:eastAsia="Times New Roman" w:hAnsiTheme="minorHAnsi" w:cstheme="minorHAnsi"/>
          <w:b/>
          <w:bCs/>
          <w:lang w:eastAsia="pl-PL"/>
        </w:rPr>
        <w:t>„PARAMETRY TECHNICZNE”</w:t>
      </w:r>
      <w:r w:rsidRPr="001F19E9">
        <w:rPr>
          <w:rFonts w:asciiTheme="minorHAnsi" w:eastAsia="Times New Roman" w:hAnsiTheme="minorHAnsi" w:cstheme="minorHAnsi"/>
          <w:lang w:eastAsia="pl-PL"/>
        </w:rPr>
        <w:t xml:space="preserve"> w kolumnie </w:t>
      </w:r>
      <w:r w:rsidRPr="001F19E9">
        <w:rPr>
          <w:rFonts w:asciiTheme="minorHAnsi" w:eastAsia="Noto Serif CJK SC" w:hAnsiTheme="minorHAnsi" w:cstheme="minorHAnsi"/>
          <w:lang w:eastAsia="pl-PL"/>
        </w:rPr>
        <w:t>nr 5</w:t>
      </w:r>
      <w:r w:rsidRPr="001F19E9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1F19E9">
        <w:rPr>
          <w:rFonts w:asciiTheme="minorHAnsi" w:eastAsia="Times New Roman" w:hAnsiTheme="minorHAnsi" w:cstheme="minorHAnsi"/>
          <w:lang w:eastAsia="pl-PL"/>
        </w:rPr>
        <w:br/>
        <w:t>oraz w kolejnej tabeli „</w:t>
      </w:r>
      <w:r w:rsidRPr="001F19E9">
        <w:rPr>
          <w:rFonts w:asciiTheme="minorHAnsi" w:eastAsia="Times New Roman" w:hAnsiTheme="minorHAnsi" w:cstheme="minorHAnsi"/>
          <w:b/>
          <w:lang w:eastAsia="pl-PL"/>
        </w:rPr>
        <w:t>WYMOGI DOTYCZĄCE GWARANCJI”</w:t>
      </w:r>
      <w:r w:rsidRPr="001F19E9">
        <w:rPr>
          <w:rFonts w:asciiTheme="minorHAnsi" w:eastAsia="Times New Roman" w:hAnsiTheme="minorHAnsi" w:cstheme="minorHAnsi"/>
          <w:lang w:eastAsia="pl-PL"/>
        </w:rPr>
        <w:t xml:space="preserve"> w kolumnie nr 3</w:t>
      </w:r>
    </w:p>
    <w:p w:rsidR="00B30BDC" w:rsidRPr="001F19E9" w:rsidRDefault="00B30BDC" w:rsidP="00B30BDC">
      <w:pPr>
        <w:spacing w:line="276" w:lineRule="auto"/>
        <w:rPr>
          <w:rFonts w:asciiTheme="minorHAnsi" w:hAnsiTheme="minorHAnsi" w:cstheme="minorHAnsi"/>
          <w:vertAlign w:val="superscript"/>
        </w:rPr>
      </w:pPr>
      <w:r w:rsidRPr="001F19E9">
        <w:rPr>
          <w:rFonts w:asciiTheme="minorHAnsi" w:hAnsiTheme="minorHAnsi" w:cstheme="minorHAnsi"/>
          <w:vertAlign w:val="superscript"/>
        </w:rPr>
        <w:t xml:space="preserve">1 </w:t>
      </w:r>
      <w:r w:rsidRPr="001F19E9">
        <w:rPr>
          <w:rFonts w:asciiTheme="minorHAnsi" w:hAnsiTheme="minorHAnsi" w:cstheme="minorHAnsi"/>
        </w:rPr>
        <w:t>Parametr wymagany.</w:t>
      </w:r>
      <w:r w:rsidRPr="001F19E9">
        <w:rPr>
          <w:rFonts w:asciiTheme="minorHAnsi" w:hAnsiTheme="minorHAnsi" w:cstheme="minorHAnsi"/>
          <w:vertAlign w:val="superscript"/>
        </w:rPr>
        <w:t xml:space="preserve"> </w:t>
      </w:r>
      <w:r w:rsidRPr="001F19E9">
        <w:rPr>
          <w:rFonts w:asciiTheme="minorHAnsi" w:hAnsiTheme="minorHAnsi" w:cstheme="minorHAnsi"/>
        </w:rPr>
        <w:t>Należy zaznaczyć właściwe (zaznaczenie opcji „NIE” spowoduje odrzucenie oferty jako niezgodnej z warunkami zamówienia)</w:t>
      </w:r>
    </w:p>
    <w:p w:rsidR="00B30BDC" w:rsidRPr="00344AF2" w:rsidRDefault="00B30BDC" w:rsidP="00B30BDC">
      <w:pPr>
        <w:spacing w:line="276" w:lineRule="auto"/>
        <w:rPr>
          <w:rFonts w:asciiTheme="minorHAnsi" w:hAnsiTheme="minorHAnsi" w:cstheme="minorHAnsi"/>
          <w:vertAlign w:val="superscript"/>
        </w:rPr>
      </w:pPr>
      <w:r w:rsidRPr="001F19E9">
        <w:rPr>
          <w:rFonts w:asciiTheme="minorHAnsi" w:hAnsiTheme="minorHAnsi" w:cstheme="minorHAnsi"/>
          <w:vertAlign w:val="superscript"/>
        </w:rPr>
        <w:t>2</w:t>
      </w:r>
      <w:r w:rsidRPr="001F19E9">
        <w:rPr>
          <w:rFonts w:asciiTheme="minorHAnsi" w:hAnsiTheme="minorHAnsi" w:cstheme="minorHAnsi"/>
        </w:rPr>
        <w:t xml:space="preserve"> WLTP to skrót od Worldwide Harmonized Light-Duty Vehicles Test Procedure. Światowa zharmonizowana procedura testowa dla określenia zużycia </w:t>
      </w:r>
      <w:r w:rsidRPr="00344AF2">
        <w:rPr>
          <w:rFonts w:asciiTheme="minorHAnsi" w:hAnsiTheme="minorHAnsi" w:cstheme="minorHAnsi"/>
        </w:rPr>
        <w:t xml:space="preserve">paliwa i emisji CO2 </w:t>
      </w:r>
    </w:p>
    <w:p w:rsidR="00B30BDC" w:rsidRPr="00344AF2" w:rsidRDefault="00B30BDC" w:rsidP="00B30BDC">
      <w:pPr>
        <w:spacing w:line="276" w:lineRule="auto"/>
        <w:rPr>
          <w:rFonts w:asciiTheme="minorHAnsi" w:hAnsiTheme="minorHAnsi" w:cstheme="minorHAnsi"/>
        </w:rPr>
      </w:pPr>
      <w:r w:rsidRPr="00344AF2">
        <w:rPr>
          <w:rFonts w:asciiTheme="minorHAnsi" w:hAnsiTheme="minorHAnsi" w:cstheme="minorHAnsi"/>
          <w:vertAlign w:val="superscript"/>
        </w:rPr>
        <w:t>3</w:t>
      </w:r>
      <w:r w:rsidRPr="00344AF2">
        <w:rPr>
          <w:rFonts w:asciiTheme="minorHAnsi" w:hAnsiTheme="minorHAnsi" w:cstheme="minorHAnsi"/>
        </w:rPr>
        <w:t xml:space="preserve"> Nie dotyczy:</w:t>
      </w:r>
    </w:p>
    <w:p w:rsidR="00B30BDC" w:rsidRPr="00344AF2" w:rsidRDefault="00B30BDC" w:rsidP="00B30BDC">
      <w:pPr>
        <w:pStyle w:val="Tekstpodstawowy31"/>
        <w:numPr>
          <w:ilvl w:val="0"/>
          <w:numId w:val="2"/>
        </w:numPr>
        <w:tabs>
          <w:tab w:val="left" w:pos="567"/>
        </w:tabs>
        <w:spacing w:line="276" w:lineRule="auto"/>
        <w:ind w:left="567" w:right="-398" w:hanging="425"/>
        <w:jc w:val="left"/>
        <w:rPr>
          <w:rFonts w:asciiTheme="minorHAnsi" w:hAnsiTheme="minorHAnsi" w:cstheme="minorHAnsi"/>
        </w:rPr>
      </w:pPr>
      <w:r w:rsidRPr="00344AF2">
        <w:rPr>
          <w:rFonts w:asciiTheme="minorHAnsi" w:hAnsiTheme="minorHAnsi" w:cstheme="minorHAnsi"/>
          <w:u w:val="none"/>
        </w:rPr>
        <w:t>części podlegających naturalnemu zużyciu podczas eksploatacji, takich jak: filtry oleju, filtry powietrza, filtry przeciwpyłowe układu klimatyzacji, pióra wycieraczek, żarówki etc.,</w:t>
      </w:r>
    </w:p>
    <w:p w:rsidR="00B30BDC" w:rsidRPr="00344AF2" w:rsidRDefault="00B30BDC" w:rsidP="00B30BDC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425"/>
        <w:rPr>
          <w:rFonts w:asciiTheme="minorHAnsi" w:hAnsiTheme="minorHAnsi" w:cstheme="minorHAnsi"/>
        </w:rPr>
      </w:pPr>
      <w:r w:rsidRPr="00344AF2">
        <w:rPr>
          <w:rFonts w:asciiTheme="minorHAnsi" w:hAnsiTheme="minorHAnsi" w:cstheme="minorHAnsi"/>
        </w:rPr>
        <w:t>materiałów eksploatacyjnych, takich jak wszelkie smary, towoty, oleje oraz płyny, a w tym szczególnie: płyn układu chłodzenia, płyn układu wspomagania, płyn hamulcowy, płyn do spryskiwacza szyb, etc,.</w:t>
      </w:r>
    </w:p>
    <w:p w:rsidR="00B30BDC" w:rsidRPr="00344AF2" w:rsidRDefault="00B30BDC" w:rsidP="00B30BDC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425"/>
        <w:rPr>
          <w:rFonts w:asciiTheme="minorHAnsi" w:hAnsiTheme="minorHAnsi" w:cstheme="minorHAnsi"/>
        </w:rPr>
      </w:pPr>
      <w:r w:rsidRPr="00344AF2">
        <w:rPr>
          <w:rFonts w:asciiTheme="minorHAnsi" w:hAnsiTheme="minorHAnsi" w:cstheme="minorHAnsi"/>
        </w:rPr>
        <w:lastRenderedPageBreak/>
        <w:t>opon (obowiązuje gwarancja producenta)</w:t>
      </w:r>
    </w:p>
    <w:p w:rsidR="00B30BDC" w:rsidRPr="00344AF2" w:rsidRDefault="00B30BDC" w:rsidP="00B30BDC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425"/>
        <w:rPr>
          <w:rFonts w:asciiTheme="minorHAnsi" w:hAnsiTheme="minorHAnsi" w:cstheme="minorHAnsi"/>
          <w:vertAlign w:val="superscript"/>
        </w:rPr>
      </w:pPr>
      <w:r w:rsidRPr="00344AF2">
        <w:rPr>
          <w:rFonts w:asciiTheme="minorHAnsi" w:hAnsiTheme="minorHAnsi" w:cstheme="minorHAnsi"/>
        </w:rPr>
        <w:t>gwarancji dotyczącej tylko wad fabrycznych do pierwszego przeglądu pojazdu: świece zapłonowe, świece żarowe, klocki i szczęki hamulcowe, tarcze i bębny hamulcowe, tarcze sprzęgła, docisk sprzęgła, łożysko wyciskowe sprzęgła, ramiona wycieraczek, przewody wysokiego napięcia, cewki zapłonowe, żarniki i diody, szyby, uszczelki szyb oraz uszczelki drzwi, paski klinowe i wielorowkowe, felgi, kołpaki, czynnik roboczy klimatyzacji, rolki i napinacze pasków napędowych</w:t>
      </w:r>
    </w:p>
    <w:p w:rsidR="00B30BDC" w:rsidRPr="00BA5233" w:rsidRDefault="00B30BDC" w:rsidP="00B30BDC">
      <w:pPr>
        <w:pStyle w:val="Tekstpodstawowy31"/>
        <w:spacing w:line="276" w:lineRule="auto"/>
        <w:jc w:val="left"/>
        <w:rPr>
          <w:rFonts w:asciiTheme="minorHAnsi" w:hAnsiTheme="minorHAnsi" w:cstheme="minorHAnsi"/>
          <w:b/>
          <w:color w:val="0070C0"/>
          <w:u w:val="none"/>
          <w:vertAlign w:val="superscript"/>
        </w:rPr>
      </w:pPr>
      <w:r w:rsidRPr="00BA5233">
        <w:rPr>
          <w:rFonts w:asciiTheme="minorHAnsi" w:hAnsiTheme="minorHAnsi" w:cstheme="minorHAnsi"/>
          <w:b/>
          <w:color w:val="0070C0"/>
          <w:u w:val="none"/>
          <w:vertAlign w:val="superscript"/>
        </w:rPr>
        <w:t>4</w:t>
      </w:r>
      <w:r w:rsidRPr="00BA5233">
        <w:rPr>
          <w:rFonts w:asciiTheme="minorHAnsi" w:hAnsiTheme="minorHAnsi" w:cstheme="minorHAnsi"/>
          <w:b/>
          <w:color w:val="0070C0"/>
          <w:u w:val="none"/>
        </w:rPr>
        <w:t xml:space="preserve"> </w:t>
      </w:r>
      <w:r w:rsidR="00BA5233" w:rsidRPr="00BA5233">
        <w:rPr>
          <w:rFonts w:asciiTheme="minorHAnsi" w:hAnsiTheme="minorHAnsi" w:cstheme="minorHAnsi"/>
          <w:b/>
          <w:color w:val="0070C0"/>
          <w:u w:val="none"/>
        </w:rPr>
        <w:t>Parametr p</w:t>
      </w:r>
      <w:r w:rsidRPr="00BA5233">
        <w:rPr>
          <w:rFonts w:asciiTheme="minorHAnsi" w:hAnsiTheme="minorHAnsi" w:cstheme="minorHAnsi"/>
          <w:b/>
          <w:color w:val="0070C0"/>
          <w:u w:val="none"/>
        </w:rPr>
        <w:t>odlega</w:t>
      </w:r>
      <w:r w:rsidR="00BA5233" w:rsidRPr="00BA5233">
        <w:rPr>
          <w:rFonts w:asciiTheme="minorHAnsi" w:hAnsiTheme="minorHAnsi" w:cstheme="minorHAnsi"/>
          <w:b/>
          <w:color w:val="0070C0"/>
          <w:u w:val="none"/>
        </w:rPr>
        <w:t>jący</w:t>
      </w:r>
      <w:r w:rsidRPr="00BA5233">
        <w:rPr>
          <w:rFonts w:asciiTheme="minorHAnsi" w:hAnsiTheme="minorHAnsi" w:cstheme="minorHAnsi"/>
          <w:b/>
          <w:color w:val="0070C0"/>
          <w:u w:val="none"/>
        </w:rPr>
        <w:t xml:space="preserve"> ocenie</w:t>
      </w:r>
      <w:r w:rsidR="00BA5233" w:rsidRPr="00BA5233">
        <w:rPr>
          <w:rFonts w:asciiTheme="minorHAnsi" w:hAnsiTheme="minorHAnsi" w:cstheme="minorHAnsi"/>
          <w:b/>
          <w:color w:val="0070C0"/>
          <w:u w:val="none"/>
        </w:rPr>
        <w:t>. Należy wpisać wyłącznie we wskazany</w:t>
      </w:r>
      <w:r w:rsidR="00043A33">
        <w:rPr>
          <w:rFonts w:asciiTheme="minorHAnsi" w:hAnsiTheme="minorHAnsi" w:cstheme="minorHAnsi"/>
          <w:b/>
          <w:color w:val="0070C0"/>
          <w:u w:val="none"/>
        </w:rPr>
        <w:t>m</w:t>
      </w:r>
      <w:r w:rsidR="00BA5233" w:rsidRPr="00BA5233">
        <w:rPr>
          <w:rFonts w:asciiTheme="minorHAnsi" w:hAnsiTheme="minorHAnsi" w:cstheme="minorHAnsi"/>
          <w:b/>
          <w:color w:val="0070C0"/>
          <w:u w:val="none"/>
        </w:rPr>
        <w:t xml:space="preserve"> pkt Formularza ofertowego</w:t>
      </w:r>
    </w:p>
    <w:p w:rsidR="00B30BDC" w:rsidRPr="00344AF2" w:rsidRDefault="00B30BDC" w:rsidP="00B30BDC">
      <w:pPr>
        <w:pStyle w:val="Tekstpodstawowy31"/>
        <w:spacing w:line="276" w:lineRule="auto"/>
        <w:ind w:left="284" w:hanging="284"/>
        <w:jc w:val="left"/>
        <w:rPr>
          <w:rFonts w:asciiTheme="minorHAnsi" w:eastAsia="Times New Roman" w:hAnsiTheme="minorHAnsi" w:cstheme="minorHAnsi"/>
          <w:lang w:eastAsia="pl-PL"/>
        </w:rPr>
      </w:pPr>
      <w:r w:rsidRPr="00344AF2">
        <w:rPr>
          <w:rFonts w:asciiTheme="minorHAnsi" w:hAnsiTheme="minorHAnsi" w:cstheme="minorHAnsi"/>
          <w:u w:val="none"/>
          <w:vertAlign w:val="superscript"/>
        </w:rPr>
        <w:t>5</w:t>
      </w:r>
      <w:r w:rsidRPr="00344AF2">
        <w:rPr>
          <w:rFonts w:asciiTheme="minorHAnsi" w:hAnsiTheme="minorHAnsi" w:cstheme="minorHAnsi"/>
          <w:u w:val="none"/>
        </w:rPr>
        <w:t xml:space="preserve"> Zamawiający wymaga, aby dla oferowanej marki istniała w mieście Poznań autoryzowana stacja obsługi pojazdów. Zamawiający nie wymaga posiadania oddziału lub siedziby firmy Wykonawcy w mieście Poznań.</w:t>
      </w:r>
    </w:p>
    <w:p w:rsidR="008045E9" w:rsidRPr="00BA5233" w:rsidRDefault="00B30BDC" w:rsidP="00BA5233">
      <w:pPr>
        <w:spacing w:before="480" w:line="276" w:lineRule="auto"/>
        <w:jc w:val="center"/>
        <w:rPr>
          <w:rFonts w:asciiTheme="minorHAnsi" w:hAnsiTheme="minorHAnsi" w:cstheme="minorHAnsi"/>
        </w:rPr>
      </w:pPr>
      <w:r w:rsidRPr="00344AF2">
        <w:rPr>
          <w:rFonts w:asciiTheme="minorHAnsi" w:eastAsia="Times New Roman" w:hAnsiTheme="minorHAnsi" w:cstheme="minorHAnsi"/>
          <w:lang w:eastAsia="pl-PL"/>
        </w:rPr>
        <w:t>Dokument należy podpisać kwalifikowanym podpisem elektronicznym/podpisem zaufanym/podpisem osobistym</w:t>
      </w:r>
    </w:p>
    <w:sectPr w:rsidR="008045E9" w:rsidRPr="00BA5233">
      <w:footerReference w:type="default" r:id="rId8"/>
      <w:pgSz w:w="16838" w:h="11906" w:orient="landscape"/>
      <w:pgMar w:top="1134" w:right="1134" w:bottom="1134" w:left="1134" w:header="708" w:footer="708" w:gutter="0"/>
      <w:cols w:space="708"/>
      <w:docGrid w:linePitch="312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18A" w:rsidRDefault="005A418A" w:rsidP="005A418A">
      <w:r>
        <w:separator/>
      </w:r>
    </w:p>
  </w:endnote>
  <w:endnote w:type="continuationSeparator" w:id="0">
    <w:p w:rsidR="005A418A" w:rsidRDefault="005A418A" w:rsidP="005A4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SC">
    <w:altName w:val="Calibri"/>
    <w:charset w:val="EE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erif CJK SC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0006219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</w:rPr>
    </w:sdtEndPr>
    <w:sdtContent>
      <w:p w:rsidR="005A418A" w:rsidRPr="005A418A" w:rsidRDefault="005A418A" w:rsidP="005A418A">
        <w:pPr>
          <w:pStyle w:val="Stopka"/>
          <w:jc w:val="center"/>
          <w:rPr>
            <w:rFonts w:asciiTheme="majorHAnsi" w:hAnsiTheme="majorHAnsi" w:cstheme="majorHAnsi"/>
          </w:rPr>
        </w:pPr>
        <w:r w:rsidRPr="005A418A">
          <w:rPr>
            <w:rFonts w:asciiTheme="majorHAnsi" w:hAnsiTheme="majorHAnsi" w:cstheme="majorHAnsi"/>
          </w:rPr>
          <w:fldChar w:fldCharType="begin"/>
        </w:r>
        <w:r w:rsidRPr="005A418A">
          <w:rPr>
            <w:rFonts w:asciiTheme="majorHAnsi" w:hAnsiTheme="majorHAnsi" w:cstheme="majorHAnsi"/>
          </w:rPr>
          <w:instrText>PAGE   \* MERGEFORMAT</w:instrText>
        </w:r>
        <w:r w:rsidRPr="005A418A">
          <w:rPr>
            <w:rFonts w:asciiTheme="majorHAnsi" w:hAnsiTheme="majorHAnsi" w:cstheme="majorHAnsi"/>
          </w:rPr>
          <w:fldChar w:fldCharType="separate"/>
        </w:r>
        <w:r w:rsidRPr="005A418A">
          <w:rPr>
            <w:rFonts w:asciiTheme="majorHAnsi" w:hAnsiTheme="majorHAnsi" w:cstheme="majorHAnsi"/>
          </w:rPr>
          <w:t>2</w:t>
        </w:r>
        <w:r w:rsidRPr="005A418A">
          <w:rPr>
            <w:rFonts w:asciiTheme="majorHAnsi" w:hAnsiTheme="majorHAnsi" w:cs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18A" w:rsidRDefault="005A418A" w:rsidP="005A418A">
      <w:r>
        <w:separator/>
      </w:r>
    </w:p>
  </w:footnote>
  <w:footnote w:type="continuationSeparator" w:id="0">
    <w:p w:rsidR="005A418A" w:rsidRDefault="005A418A" w:rsidP="005A4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</w:rPr>
    </w:lvl>
  </w:abstractNum>
  <w:abstractNum w:abstractNumId="1" w15:restartNumberingAfterBreak="0">
    <w:nsid w:val="00000002"/>
    <w:multiLevelType w:val="singleLevel"/>
    <w:tmpl w:val="30569E98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0"/>
        <w:szCs w:val="24"/>
        <w:u w:val="none"/>
        <w:vertAlign w:val="baseli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BDC"/>
    <w:rsid w:val="0001714C"/>
    <w:rsid w:val="00043A33"/>
    <w:rsid w:val="001F19E9"/>
    <w:rsid w:val="00360828"/>
    <w:rsid w:val="003D58B0"/>
    <w:rsid w:val="005A418A"/>
    <w:rsid w:val="008045E9"/>
    <w:rsid w:val="00877005"/>
    <w:rsid w:val="009556A1"/>
    <w:rsid w:val="00AC4398"/>
    <w:rsid w:val="00B30BDC"/>
    <w:rsid w:val="00BA5233"/>
    <w:rsid w:val="00BD75B4"/>
    <w:rsid w:val="00CF70FC"/>
    <w:rsid w:val="00D63FCE"/>
    <w:rsid w:val="00E42092"/>
    <w:rsid w:val="00ED7714"/>
    <w:rsid w:val="00F417E3"/>
    <w:rsid w:val="00FD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A5594"/>
  <w15:chartTrackingRefBased/>
  <w15:docId w15:val="{EAF3363C-3C5C-4B2B-B5E3-8AD772A6A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0BDC"/>
    <w:pPr>
      <w:suppressAutoHyphens/>
      <w:spacing w:after="0" w:line="240" w:lineRule="auto"/>
    </w:pPr>
    <w:rPr>
      <w:rFonts w:ascii="Liberation Serif" w:eastAsia="Noto Serif SC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30BDC"/>
    <w:rPr>
      <w:rFonts w:ascii="Calibri" w:hAnsi="Calibri" w:cs="Calibri"/>
      <w:sz w:val="22"/>
    </w:rPr>
  </w:style>
  <w:style w:type="character" w:customStyle="1" w:styleId="WW8Num2z0">
    <w:name w:val="WW8Num2z0"/>
    <w:rsid w:val="00B30BDC"/>
    <w:rPr>
      <w:rFonts w:ascii="Calibri" w:hAnsi="Calibri" w:cs="Calibri"/>
      <w:sz w:val="20"/>
      <w:szCs w:val="20"/>
      <w:u w:val="none"/>
    </w:rPr>
  </w:style>
  <w:style w:type="character" w:customStyle="1" w:styleId="Domylnaczcionkaakapitu1">
    <w:name w:val="Domyślna czcionka akapitu1"/>
    <w:rsid w:val="00B30BDC"/>
  </w:style>
  <w:style w:type="character" w:customStyle="1" w:styleId="TekstdymkaZnak">
    <w:name w:val="Tekst dymka Znak"/>
    <w:rsid w:val="00B30BDC"/>
    <w:rPr>
      <w:rFonts w:ascii="Segoe UI" w:eastAsia="Noto Serif SC" w:hAnsi="Segoe UI" w:cs="Mangal"/>
      <w:kern w:val="2"/>
      <w:sz w:val="18"/>
      <w:szCs w:val="16"/>
      <w:lang w:eastAsia="zh-CN" w:bidi="hi-IN"/>
    </w:rPr>
  </w:style>
  <w:style w:type="character" w:styleId="Pogrubienie">
    <w:name w:val="Strong"/>
    <w:qFormat/>
    <w:rsid w:val="00B30BDC"/>
    <w:rPr>
      <w:b/>
      <w:bCs/>
    </w:rPr>
  </w:style>
  <w:style w:type="paragraph" w:customStyle="1" w:styleId="Nagwek2">
    <w:name w:val="Nagłówek2"/>
    <w:basedOn w:val="Normalny"/>
    <w:next w:val="Tekstpodstawowy"/>
    <w:rsid w:val="00B30BD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rsid w:val="00B30BDC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B30BDC"/>
    <w:rPr>
      <w:rFonts w:ascii="Liberation Serif" w:eastAsia="Noto Serif SC" w:hAnsi="Liberation Serif" w:cs="Lucida Sans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B30BDC"/>
  </w:style>
  <w:style w:type="paragraph" w:styleId="Legenda">
    <w:name w:val="caption"/>
    <w:basedOn w:val="Normalny"/>
    <w:qFormat/>
    <w:rsid w:val="00B30BD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30BDC"/>
    <w:pPr>
      <w:suppressLineNumbers/>
    </w:pPr>
  </w:style>
  <w:style w:type="paragraph" w:customStyle="1" w:styleId="Caption1">
    <w:name w:val="Caption1"/>
    <w:basedOn w:val="Normalny"/>
    <w:rsid w:val="00B30BDC"/>
    <w:pPr>
      <w:suppressLineNumbers/>
      <w:spacing w:before="120" w:after="120"/>
    </w:pPr>
    <w:rPr>
      <w:i/>
      <w:iCs/>
    </w:rPr>
  </w:style>
  <w:style w:type="paragraph" w:customStyle="1" w:styleId="Caption11">
    <w:name w:val="Caption11"/>
    <w:basedOn w:val="Normalny"/>
    <w:rsid w:val="00B30BDC"/>
    <w:pPr>
      <w:suppressLineNumbers/>
      <w:spacing w:before="120" w:after="120"/>
    </w:pPr>
    <w:rPr>
      <w:i/>
      <w:iCs/>
    </w:rPr>
  </w:style>
  <w:style w:type="paragraph" w:customStyle="1" w:styleId="Caption111">
    <w:name w:val="Caption111"/>
    <w:basedOn w:val="Normalny"/>
    <w:rsid w:val="00B30BDC"/>
    <w:pPr>
      <w:suppressLineNumbers/>
      <w:spacing w:before="120" w:after="120"/>
    </w:pPr>
    <w:rPr>
      <w:i/>
      <w:iCs/>
    </w:rPr>
  </w:style>
  <w:style w:type="paragraph" w:customStyle="1" w:styleId="Caption1111">
    <w:name w:val="Caption1111"/>
    <w:basedOn w:val="Normalny"/>
    <w:rsid w:val="00B30BDC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rsid w:val="00B30BD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rsid w:val="00B30BDC"/>
    <w:pPr>
      <w:suppressLineNumbers/>
      <w:spacing w:before="120" w:after="120"/>
    </w:pPr>
    <w:rPr>
      <w:i/>
      <w:iCs/>
    </w:rPr>
  </w:style>
  <w:style w:type="paragraph" w:customStyle="1" w:styleId="Caption11111">
    <w:name w:val="Caption11111"/>
    <w:basedOn w:val="Normalny"/>
    <w:rsid w:val="00B30BDC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rsid w:val="00B30BDC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B30BDC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rsid w:val="00B30BDC"/>
    <w:pPr>
      <w:jc w:val="both"/>
    </w:pPr>
    <w:rPr>
      <w:rFonts w:ascii="Arial" w:hAnsi="Arial" w:cs="Arial"/>
      <w:u w:val="single"/>
    </w:rPr>
  </w:style>
  <w:style w:type="paragraph" w:styleId="Tekstdymka">
    <w:name w:val="Balloon Text"/>
    <w:basedOn w:val="Normalny"/>
    <w:link w:val="TekstdymkaZnak1"/>
    <w:rsid w:val="00B30BDC"/>
    <w:rPr>
      <w:rFonts w:ascii="Segoe UI" w:hAnsi="Segoe UI" w:cs="Mangal"/>
      <w:sz w:val="18"/>
      <w:szCs w:val="16"/>
    </w:rPr>
  </w:style>
  <w:style w:type="character" w:customStyle="1" w:styleId="TekstdymkaZnak1">
    <w:name w:val="Tekst dymka Znak1"/>
    <w:basedOn w:val="Domylnaczcionkaakapitu"/>
    <w:link w:val="Tekstdymka"/>
    <w:rsid w:val="00B30BDC"/>
    <w:rPr>
      <w:rFonts w:ascii="Segoe UI" w:eastAsia="Noto Serif SC" w:hAnsi="Segoe UI" w:cs="Mangal"/>
      <w:kern w:val="2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A418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A418A"/>
    <w:rPr>
      <w:rFonts w:ascii="Liberation Serif" w:eastAsia="Noto Serif SC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A418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A418A"/>
    <w:rPr>
      <w:rFonts w:ascii="Liberation Serif" w:eastAsia="Noto Serif SC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ED762-C236-4F5D-B08E-E4E3B3DE0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8</Pages>
  <Words>1375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Abramczyk</dc:creator>
  <cp:keywords/>
  <dc:description/>
  <cp:lastModifiedBy>Małgorzata Abramczyk</cp:lastModifiedBy>
  <cp:revision>9</cp:revision>
  <dcterms:created xsi:type="dcterms:W3CDTF">2024-06-21T10:21:00Z</dcterms:created>
  <dcterms:modified xsi:type="dcterms:W3CDTF">2024-06-25T08:30:00Z</dcterms:modified>
</cp:coreProperties>
</file>