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2A49D2F1" w:rsidR="00873760" w:rsidRPr="00131D7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654A18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131D7A"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131D7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131D7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131D7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131D7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C8F3D66" w:rsidR="00892BD9" w:rsidRPr="00131D7A" w:rsidRDefault="00911B80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B80">
              <w:rPr>
                <w:rFonts w:ascii="Calibri" w:hAnsi="Calibri" w:cs="Calibri"/>
                <w:b/>
                <w:sz w:val="22"/>
                <w:lang w:eastAsia="pl-PL"/>
              </w:rPr>
              <w:t>Dostawa</w:t>
            </w:r>
            <w:r w:rsidRPr="00911B80">
              <w:rPr>
                <w:rFonts w:ascii="Calibri" w:hAnsi="Calibri" w:cs="Calibri"/>
                <w:b/>
                <w:bCs/>
                <w:sz w:val="22"/>
                <w:lang w:eastAsia="pl-PL"/>
              </w:rPr>
              <w:t xml:space="preserve"> reflektometru optycznego o ultra-wysokiej rozdzielczości dla Instytutu Łączności – Państwowego Instytutu Badawczego w Warszawie ul. Szachowa 1</w:t>
            </w:r>
          </w:p>
        </w:tc>
      </w:tr>
      <w:tr w:rsidR="00892BD9" w:rsidRPr="00131D7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131D7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1703770" w:rsidR="00892BD9" w:rsidRPr="00131D7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654A18">
              <w:rPr>
                <w:rFonts w:asciiTheme="minorHAnsi" w:hAnsiTheme="minorHAnsi" w:cstheme="minorHAnsi"/>
                <w:b/>
                <w:sz w:val="22"/>
              </w:rPr>
              <w:t>.22</w:t>
            </w:r>
            <w:r w:rsidR="008E1951">
              <w:rPr>
                <w:rFonts w:asciiTheme="minorHAnsi" w:hAnsiTheme="minorHAnsi" w:cstheme="minorHAnsi"/>
                <w:b/>
                <w:sz w:val="22"/>
              </w:rPr>
              <w:t>.19.2023</w:t>
            </w:r>
          </w:p>
        </w:tc>
      </w:tr>
    </w:tbl>
    <w:p w14:paraId="7E54DAAD" w14:textId="77777777" w:rsidR="00892BD9" w:rsidRPr="00131D7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131D7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131D7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131D7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131D7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31D7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131D7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131D7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131D7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31D7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131D7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131D7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131D7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131D7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131D7A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131D7A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131D7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131D7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13447269" w14:textId="77777777" w:rsidR="00131D7A" w:rsidRPr="00131D7A" w:rsidRDefault="00131D7A" w:rsidP="00131D7A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131D7A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131D7A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131D7A">
        <w:rPr>
          <w:rFonts w:asciiTheme="minorHAnsi" w:hAnsiTheme="minorHAnsi" w:cstheme="minorHAnsi"/>
          <w:sz w:val="22"/>
          <w:lang w:eastAsia="ar-SA"/>
        </w:rPr>
        <w:t>.</w:t>
      </w:r>
    </w:p>
    <w:p w14:paraId="17E62962" w14:textId="0F67C107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64F539" w14:textId="2E2050B8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8C5617C" w14:textId="3739A631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9A97EF7" w14:textId="3678A96A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E081F9F" w14:textId="28B207F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E8ED44" w14:textId="12E335AE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18EFDDF" w14:textId="55AE2D8D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6165663" w14:textId="71FCD779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BE3300D" w14:textId="25B71633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DB7432" w14:textId="2D05A1EB" w:rsidR="00635268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A9E7C1B" w14:textId="77777777" w:rsidR="00635268" w:rsidRPr="00635268" w:rsidRDefault="00635268" w:rsidP="00635268">
      <w:pPr>
        <w:spacing w:line="240" w:lineRule="auto"/>
        <w:rPr>
          <w:rFonts w:ascii="Calibri" w:eastAsia="Calibri" w:hAnsi="Calibri" w:cs="Calibri"/>
          <w:i/>
          <w:color w:val="FF0000"/>
          <w:sz w:val="22"/>
        </w:rPr>
      </w:pPr>
      <w:r w:rsidRPr="00635268">
        <w:rPr>
          <w:rFonts w:ascii="Calibri" w:eastAsia="Calibri" w:hAnsi="Calibri" w:cs="Calibri"/>
          <w:i/>
          <w:iCs/>
          <w:color w:val="FF0000"/>
          <w:sz w:val="22"/>
        </w:rPr>
        <w:t>Dokument należy podpisać kwalifikowanym podpisem elektronicznym lub podpisem zaufanym lub podpisem osobistym</w:t>
      </w:r>
    </w:p>
    <w:p w14:paraId="4C2182AC" w14:textId="77777777" w:rsidR="00635268" w:rsidRPr="00131D7A" w:rsidRDefault="00635268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sectPr w:rsidR="00635268" w:rsidRPr="00131D7A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1D7A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35268"/>
    <w:rsid w:val="0064403A"/>
    <w:rsid w:val="006506DB"/>
    <w:rsid w:val="00651C96"/>
    <w:rsid w:val="006535A4"/>
    <w:rsid w:val="00653945"/>
    <w:rsid w:val="00654140"/>
    <w:rsid w:val="00654A18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E1951"/>
    <w:rsid w:val="008F040F"/>
    <w:rsid w:val="008F5D3E"/>
    <w:rsid w:val="00900FDE"/>
    <w:rsid w:val="00903EEA"/>
    <w:rsid w:val="00911B80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0B62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FD4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57A2-2830-4588-A5CE-DECC26C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Karolina Kęsik</cp:lastModifiedBy>
  <cp:revision>43</cp:revision>
  <cp:lastPrinted>2019-04-08T08:48:00Z</cp:lastPrinted>
  <dcterms:created xsi:type="dcterms:W3CDTF">2021-03-08T10:02:00Z</dcterms:created>
  <dcterms:modified xsi:type="dcterms:W3CDTF">2023-07-28T11:54:00Z</dcterms:modified>
</cp:coreProperties>
</file>