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A127" w14:textId="77777777" w:rsidR="00BA7A2F" w:rsidRPr="00363407" w:rsidRDefault="00BA7A2F" w:rsidP="00BA7A2F">
      <w:pPr>
        <w:ind w:left="6372" w:firstLine="708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63407">
        <w:rPr>
          <w:rFonts w:ascii="Calibri" w:eastAsia="Calibri" w:hAnsi="Calibri" w:cs="Arial"/>
          <w:b/>
          <w:bCs/>
          <w:sz w:val="22"/>
          <w:szCs w:val="22"/>
          <w:lang w:eastAsia="en-US"/>
        </w:rPr>
        <w:t>Załącznik nr 3 do SWZ</w:t>
      </w:r>
    </w:p>
    <w:p w14:paraId="4F661070" w14:textId="77777777" w:rsidR="00BA7A2F" w:rsidRDefault="00BA7A2F" w:rsidP="00BA7A2F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sdt>
      <w:sdtPr>
        <w:rPr>
          <w:rFonts w:ascii="Calibri" w:eastAsia="Calibri" w:hAnsi="Calibri" w:cs="Arial"/>
          <w:b/>
          <w:sz w:val="22"/>
          <w:szCs w:val="22"/>
          <w:lang w:eastAsia="en-US"/>
        </w:rPr>
        <w:id w:val="1484199511"/>
        <w:placeholder>
          <w:docPart w:val="DD897FF8E95148B3AC446AF3B8591FDC"/>
        </w:placeholder>
        <w:showingPlcHdr/>
      </w:sdtPr>
      <w:sdtEndPr/>
      <w:sdtContent>
        <w:p w14:paraId="1991662B" w14:textId="77777777" w:rsidR="00BA7A2F" w:rsidRPr="001F724B" w:rsidRDefault="00BA7A2F" w:rsidP="00BA7A2F">
          <w:pPr>
            <w:ind w:right="5953"/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</w:pP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DG)</w:t>
          </w:r>
        </w:p>
        <w:p w14:paraId="7A092C0D" w14:textId="77777777" w:rsidR="00BA7A2F" w:rsidRPr="0030562F" w:rsidRDefault="00CF2585" w:rsidP="00BA7A2F">
          <w:pPr>
            <w:ind w:right="5953"/>
            <w:rPr>
              <w:rFonts w:ascii="Calibri" w:eastAsia="Calibri" w:hAnsi="Calibri" w:cs="Arial"/>
              <w:b/>
              <w:sz w:val="22"/>
              <w:szCs w:val="22"/>
              <w:lang w:eastAsia="en-US"/>
            </w:rPr>
          </w:pPr>
        </w:p>
      </w:sdtContent>
    </w:sdt>
    <w:p w14:paraId="4CEBE3E9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ascii="Calibri" w:eastAsia="Calibri" w:hAnsi="Calibri" w:cs="Arial"/>
          <w:sz w:val="22"/>
          <w:szCs w:val="22"/>
          <w:lang w:eastAsia="en-US"/>
        </w:rPr>
        <w:id w:val="1976482093"/>
        <w:placeholder>
          <w:docPart w:val="9799D784125C45E88E0FACD128DA5FC6"/>
        </w:placeholder>
        <w:showingPlcHdr/>
      </w:sdtPr>
      <w:sdtEndPr/>
      <w:sdtContent>
        <w:p w14:paraId="10933EC9" w14:textId="77777777" w:rsidR="00BA7A2F" w:rsidRPr="001F724B" w:rsidRDefault="00BA7A2F" w:rsidP="00BA7A2F">
          <w:pPr>
            <w:ind w:right="5954"/>
            <w:rPr>
              <w:rFonts w:ascii="Calibri" w:eastAsia="Calibri" w:hAnsi="Calibri" w:cs="Arial"/>
              <w:sz w:val="22"/>
              <w:szCs w:val="22"/>
              <w:lang w:eastAsia="en-US"/>
            </w:rPr>
          </w:pPr>
          <w:r w:rsidRPr="001F724B">
            <w:rPr>
              <w:rFonts w:ascii="Calibri" w:eastAsia="Calibri" w:hAnsi="Calibri" w:cs="Arial"/>
              <w:i/>
              <w:sz w:val="22"/>
              <w:szCs w:val="22"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7BDC5006" w14:textId="77777777" w:rsidR="00BA7A2F" w:rsidRPr="001F724B" w:rsidRDefault="00BA7A2F" w:rsidP="00BA7A2F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4DF7006C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14:paraId="17D80E05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125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ust. 1 ustawy z dnia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11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września 2019</w:t>
      </w: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r. </w:t>
      </w:r>
    </w:p>
    <w:p w14:paraId="569EA70A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1F7B0094" w14:textId="77777777" w:rsidR="00BA7A2F" w:rsidRPr="001F724B" w:rsidRDefault="00BA7A2F" w:rsidP="00BA7A2F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CD1EE5A" w14:textId="77777777" w:rsidR="00BA7A2F" w:rsidRDefault="00BA7A2F" w:rsidP="00BA7A2F">
      <w:pPr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Składając ofertę w </w:t>
      </w:r>
      <w:r w:rsidRPr="00597274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EE4681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EE4681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>
        <w:rPr>
          <w:rFonts w:ascii="Calibri" w:hAnsi="Calibri" w:cs="Arial"/>
          <w:bCs/>
          <w:sz w:val="22"/>
          <w:szCs w:val="22"/>
        </w:rPr>
        <w:t xml:space="preserve"> na:</w:t>
      </w:r>
    </w:p>
    <w:p w14:paraId="2CB1E291" w14:textId="427D84A9" w:rsidR="00BA7A2F" w:rsidRPr="000051B8" w:rsidRDefault="00BA7A2F" w:rsidP="00BA7A2F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0B2B59">
        <w:rPr>
          <w:rFonts w:ascii="Calibri" w:hAnsi="Calibri" w:cs="Arial"/>
          <w:b/>
          <w:sz w:val="22"/>
          <w:szCs w:val="22"/>
        </w:rPr>
        <w:t>R</w:t>
      </w:r>
      <w:r w:rsidR="00D627CB">
        <w:rPr>
          <w:rFonts w:ascii="Calibri" w:hAnsi="Calibri" w:cs="Arial"/>
          <w:b/>
          <w:sz w:val="22"/>
          <w:szCs w:val="22"/>
        </w:rPr>
        <w:t xml:space="preserve">emont dachu z wymianą elementów konstrukcyjnych więźby dachowej na budynku </w:t>
      </w:r>
      <w:r w:rsidR="00D627CB">
        <w:rPr>
          <w:rFonts w:ascii="Calibri" w:hAnsi="Calibri" w:cs="Arial"/>
          <w:b/>
          <w:sz w:val="22"/>
          <w:szCs w:val="22"/>
        </w:rPr>
        <w:br/>
        <w:t>Centrum Animacji Kultury w Dusznikach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3F4D8F6C" w14:textId="77777777" w:rsidR="00BA7A2F" w:rsidRPr="0007394A" w:rsidRDefault="00BA7A2F" w:rsidP="00BA7A2F">
      <w:pPr>
        <w:pStyle w:val="Akapitzlist"/>
        <w:ind w:left="1428"/>
        <w:jc w:val="center"/>
        <w:rPr>
          <w:rFonts w:ascii="Calibri" w:hAnsi="Calibri" w:cs="Arial"/>
          <w:bCs/>
          <w:sz w:val="22"/>
          <w:szCs w:val="22"/>
        </w:rPr>
      </w:pPr>
      <w:r w:rsidRPr="001F724B">
        <w:rPr>
          <w:rFonts w:ascii="Calibri" w:hAnsi="Calibri" w:cs="Arial"/>
          <w:sz w:val="22"/>
          <w:szCs w:val="22"/>
        </w:rPr>
        <w:t>prowadzonego przez Gminę Duszniki</w:t>
      </w:r>
      <w:r>
        <w:rPr>
          <w:rFonts w:ascii="Calibri" w:hAnsi="Calibri" w:cs="Arial"/>
          <w:sz w:val="22"/>
          <w:szCs w:val="22"/>
        </w:rPr>
        <w:t xml:space="preserve">, </w:t>
      </w:r>
      <w:r w:rsidRPr="001F724B">
        <w:rPr>
          <w:rFonts w:ascii="Calibri" w:hAnsi="Calibri" w:cs="Arial"/>
          <w:sz w:val="22"/>
          <w:szCs w:val="22"/>
        </w:rPr>
        <w:t>oświadczam, co następuje:</w:t>
      </w:r>
    </w:p>
    <w:p w14:paraId="1D83E54C" w14:textId="77777777" w:rsidR="00BA7A2F" w:rsidRPr="001F724B" w:rsidRDefault="00BA7A2F" w:rsidP="00BA7A2F">
      <w:pPr>
        <w:numPr>
          <w:ilvl w:val="0"/>
          <w:numId w:val="2"/>
        </w:numPr>
        <w:shd w:val="clear" w:color="auto" w:fill="BFBFBF"/>
        <w:contextualSpacing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68005DE3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11EC007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 xml:space="preserve">że nie podlegam wykluczeniu z postępowania na podstawie art. 108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2762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43B9C25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4860FF0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4C24D309" w14:textId="77777777" w:rsidR="00BA7A2F" w:rsidRPr="00473CCD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13BA0629" w14:textId="77777777" w:rsidR="00CF2585" w:rsidRDefault="00CF2585" w:rsidP="00CF2585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E0328">
        <w:rPr>
          <w:rFonts w:ascii="Calibri" w:hAnsi="Calibri" w:cs="Arial"/>
          <w:sz w:val="22"/>
          <w:szCs w:val="22"/>
        </w:rPr>
        <w:t xml:space="preserve">Oświadczam, </w:t>
      </w:r>
      <w:r>
        <w:rPr>
          <w:rFonts w:ascii="Calibri" w:hAnsi="Calibri" w:cs="Arial"/>
          <w:sz w:val="22"/>
          <w:szCs w:val="22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 xml:space="preserve">. Dz. U. z 2022r. poz. 835 ze zm.)  : </w:t>
      </w:r>
      <w:sdt>
        <w:sdtPr>
          <w:rPr>
            <w:rFonts w:ascii="Calibri" w:hAnsi="Calibri" w:cs="Arial"/>
            <w:sz w:val="22"/>
            <w:szCs w:val="22"/>
          </w:rPr>
          <w:id w:val="-78581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628B1222" w14:textId="77777777" w:rsidR="00CF2585" w:rsidRPr="007816CE" w:rsidRDefault="00CF2585" w:rsidP="00CF2585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C4387E2" w14:textId="77777777" w:rsidR="00CF2585" w:rsidRPr="007816CE" w:rsidRDefault="00CF2585" w:rsidP="00CF2585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6A18CD7E" w14:textId="77777777" w:rsidR="00CF2585" w:rsidRDefault="00CF2585" w:rsidP="00CF2585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BC0E726" w14:textId="732EEBCB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7398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72705F57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5C0671D5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E49E180" w14:textId="77777777" w:rsidR="00BA7A2F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735CE5A1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Oświadczam, że zachodzą w stosunku do mnie podstawy wykluczenia z postępowania na podstawie art. </w:t>
      </w:r>
      <w:sdt>
        <w:sdtPr>
          <w:rPr>
            <w:rFonts w:ascii="Calibri" w:hAnsi="Calibri" w:cs="Arial"/>
            <w:sz w:val="22"/>
            <w:szCs w:val="22"/>
          </w:rPr>
          <w:id w:val="-1325507579"/>
          <w:placeholder>
            <w:docPart w:val="14B63AAEE9B9489B827013F664DDF5E5"/>
          </w:placeholder>
          <w:showingPlcHdr/>
        </w:sdtPr>
        <w:sdtEndPr/>
        <w:sdtContent>
          <w:r w:rsidRPr="00842547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sdtContent>
      </w:sdt>
      <w:r>
        <w:rPr>
          <w:rFonts w:ascii="Calibri" w:hAnsi="Calibri" w:cs="Arial"/>
          <w:sz w:val="22"/>
          <w:szCs w:val="22"/>
        </w:rPr>
        <w:t xml:space="preserve">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naprawcze: </w:t>
      </w:r>
      <w:sdt>
        <w:sdtPr>
          <w:rPr>
            <w:rFonts w:ascii="Calibri" w:hAnsi="Calibri" w:cs="Arial"/>
            <w:sz w:val="22"/>
            <w:szCs w:val="22"/>
          </w:rPr>
          <w:id w:val="1803804668"/>
          <w:placeholder>
            <w:docPart w:val="0190FC5A45264C53867C187857725342"/>
          </w:placeholder>
          <w:showingPlcHdr/>
        </w:sdtPr>
        <w:sdtEndPr/>
        <w:sdtContent>
          <w:r w:rsidRPr="002149E0">
            <w:rPr>
              <w:rStyle w:val="Tekstzastpczy"/>
              <w:rFonts w:asciiTheme="minorHAnsi" w:hAnsiTheme="minorHAnsi"/>
              <w:i/>
              <w:iCs/>
              <w:color w:val="auto"/>
              <w:sz w:val="22"/>
              <w:szCs w:val="22"/>
              <w:highlight w:val="lightGray"/>
            </w:rPr>
            <w:t>(opisać działania Wykonawcy, które będą dowodzić, że spełnione łącznie zostaną przesłanki wym. w art. 110 ust. 2 ustawy Pzp)</w:t>
          </w:r>
        </w:sdtContent>
      </w:sdt>
      <w:r>
        <w:rPr>
          <w:rFonts w:ascii="Calibri" w:hAnsi="Calibri" w:cs="Arial"/>
          <w:sz w:val="22"/>
          <w:szCs w:val="22"/>
        </w:rPr>
        <w:t>.</w:t>
      </w:r>
    </w:p>
    <w:p w14:paraId="4DE254B0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7ED7BFDF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35E8C958" w14:textId="77777777" w:rsidR="00BA7A2F" w:rsidRPr="001F724B" w:rsidRDefault="00BA7A2F" w:rsidP="00BA7A2F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E810E35" w14:textId="77777777" w:rsidR="00BA7A2F" w:rsidRPr="007522DC" w:rsidRDefault="00BA7A2F" w:rsidP="00BA7A2F">
      <w:pPr>
        <w:pStyle w:val="Akapitzlist"/>
        <w:numPr>
          <w:ilvl w:val="0"/>
          <w:numId w:val="2"/>
        </w:numPr>
        <w:shd w:val="clear" w:color="auto" w:fill="BFBFBF"/>
        <w:jc w:val="center"/>
        <w:rPr>
          <w:rFonts w:ascii="Calibri" w:hAnsi="Calibri" w:cs="Arial"/>
          <w:sz w:val="22"/>
          <w:szCs w:val="22"/>
        </w:rPr>
      </w:pPr>
      <w:r w:rsidRPr="007522DC">
        <w:rPr>
          <w:rFonts w:ascii="Calibri" w:hAnsi="Calibri" w:cs="Arial"/>
          <w:b/>
          <w:sz w:val="22"/>
          <w:szCs w:val="22"/>
        </w:rPr>
        <w:t>INFORMACJA W ZWIĄZKU Z POLEGANIEM NA ZASOBACH INNYCH PODMIOTÓW</w:t>
      </w:r>
      <w:r w:rsidRPr="007522DC">
        <w:rPr>
          <w:rFonts w:ascii="Calibri" w:hAnsi="Calibri" w:cs="Arial"/>
          <w:sz w:val="22"/>
          <w:szCs w:val="22"/>
        </w:rPr>
        <w:t>:</w:t>
      </w:r>
    </w:p>
    <w:p w14:paraId="780AEDE7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</w:rPr>
      </w:pPr>
    </w:p>
    <w:p w14:paraId="5655B146" w14:textId="77777777" w:rsidR="00BA7A2F" w:rsidRDefault="00BA7A2F" w:rsidP="00BA7A2F">
      <w:pPr>
        <w:pStyle w:val="Akapitzlist"/>
        <w:numPr>
          <w:ilvl w:val="0"/>
          <w:numId w:val="102"/>
        </w:numPr>
        <w:jc w:val="both"/>
        <w:rPr>
          <w:rFonts w:ascii="Calibri" w:hAnsi="Calibri" w:cs="Arial"/>
          <w:sz w:val="22"/>
          <w:szCs w:val="22"/>
        </w:rPr>
      </w:pPr>
      <w:r w:rsidRPr="00826793">
        <w:rPr>
          <w:rFonts w:ascii="Calibri" w:hAnsi="Calibri" w:cs="Arial"/>
          <w:sz w:val="22"/>
          <w:szCs w:val="22"/>
        </w:rPr>
        <w:t>Oświadczam, że w stosunku do następującego/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826793">
        <w:rPr>
          <w:rFonts w:ascii="Calibri" w:hAnsi="Calibri" w:cs="Arial"/>
          <w:sz w:val="22"/>
          <w:szCs w:val="22"/>
        </w:rPr>
        <w:t>tów</w:t>
      </w:r>
      <w:proofErr w:type="spellEnd"/>
      <w:r w:rsidRPr="00826793">
        <w:rPr>
          <w:rFonts w:ascii="Calibri" w:hAnsi="Calibri" w:cs="Arial"/>
          <w:sz w:val="22"/>
          <w:szCs w:val="22"/>
        </w:rPr>
        <w:t>, na którego/</w:t>
      </w:r>
      <w:proofErr w:type="spellStart"/>
      <w:r w:rsidRPr="00826793">
        <w:rPr>
          <w:rFonts w:ascii="Calibri" w:hAnsi="Calibri" w:cs="Arial"/>
          <w:sz w:val="22"/>
          <w:szCs w:val="22"/>
        </w:rPr>
        <w:t>ych</w:t>
      </w:r>
      <w:proofErr w:type="spellEnd"/>
      <w:r w:rsidRPr="00826793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  <w:sdt>
        <w:sdtPr>
          <w:rPr>
            <w:rFonts w:ascii="Calibri" w:hAnsi="Calibri" w:cs="Arial"/>
            <w:sz w:val="22"/>
            <w:szCs w:val="22"/>
            <w:highlight w:val="lightGray"/>
          </w:rPr>
          <w:id w:val="51968709"/>
          <w:placeholder>
            <w:docPart w:val="C1B2EFB6EB4D43C7904306F02720D848"/>
          </w:placeholder>
          <w:showingPlcHdr/>
        </w:sdtPr>
        <w:sdtEndPr>
          <w:rPr>
            <w:highlight w:val="none"/>
          </w:rPr>
        </w:sdtEndPr>
        <w:sdtContent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sz w:val="22"/>
              <w:szCs w:val="22"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sz w:val="22"/>
              <w:szCs w:val="22"/>
              <w:highlight w:val="lightGray"/>
            </w:rPr>
            <w:t>, KRS/CEiDG)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826793">
        <w:rPr>
          <w:rFonts w:ascii="Calibri" w:hAnsi="Calibri" w:cs="Arial"/>
          <w:sz w:val="22"/>
          <w:szCs w:val="22"/>
        </w:rPr>
        <w:t xml:space="preserve">nie zachodzą podstawy wykluczenia </w:t>
      </w:r>
      <w:r>
        <w:rPr>
          <w:rFonts w:ascii="Calibri" w:hAnsi="Calibri" w:cs="Arial"/>
          <w:sz w:val="22"/>
          <w:szCs w:val="22"/>
        </w:rPr>
        <w:br/>
      </w:r>
      <w:r w:rsidRPr="00826793">
        <w:rPr>
          <w:rFonts w:ascii="Calibri" w:hAnsi="Calibri" w:cs="Arial"/>
          <w:sz w:val="22"/>
          <w:szCs w:val="22"/>
        </w:rPr>
        <w:t>z postępowania o udzielenie zamówienia</w:t>
      </w:r>
      <w:r>
        <w:rPr>
          <w:rFonts w:ascii="Calibri" w:hAnsi="Calibri" w:cs="Arial"/>
          <w:sz w:val="22"/>
          <w:szCs w:val="22"/>
        </w:rPr>
        <w:t xml:space="preserve">: : </w:t>
      </w:r>
      <w:sdt>
        <w:sdtPr>
          <w:rPr>
            <w:rFonts w:ascii="Calibri" w:hAnsi="Calibri" w:cs="Arial"/>
            <w:sz w:val="22"/>
            <w:szCs w:val="22"/>
          </w:rPr>
          <w:id w:val="94881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63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307EBC19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Uwaga !</w:t>
      </w:r>
    </w:p>
    <w:p w14:paraId="0902D39E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>Niniejszy punkt oświadczenia Wykonawca wypełnia tylko wówczas, gdy w danym postępowaniu Wykonawca polega na zasobach innego podmiotu. W przeciwnym wypadku pozostawić nie wypełnione lub przekreślić.</w:t>
      </w:r>
    </w:p>
    <w:p w14:paraId="4C7D0148" w14:textId="77777777" w:rsidR="00BA7A2F" w:rsidRPr="007816CE" w:rsidRDefault="00BA7A2F" w:rsidP="00BA7A2F">
      <w:pPr>
        <w:pStyle w:val="Akapitzlist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7816CE">
        <w:rPr>
          <w:rFonts w:ascii="Calibri" w:hAnsi="Calibri" w:cs="Arial"/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72A6F96D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F724B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724B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BBB560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E29D135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4BB3FA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4442981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5F90FBC" w14:textId="77777777" w:rsidR="00BA7A2F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EDD58EB" w14:textId="77777777" w:rsidR="00BA7A2F" w:rsidRPr="001F724B" w:rsidRDefault="00BA7A2F" w:rsidP="00BA7A2F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CA8FCFF" w14:textId="77777777" w:rsidR="00BA7A2F" w:rsidRDefault="00BA7A2F" w:rsidP="00BA7A2F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09FEA35F" w14:textId="77777777" w:rsidR="00BA7A2F" w:rsidRPr="00C4522B" w:rsidRDefault="00BA7A2F" w:rsidP="00BA7A2F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 w:rsidRPr="001F724B">
        <w:rPr>
          <w:rFonts w:ascii="Calibri" w:hAnsi="Calibri" w:cs="Tahoma"/>
          <w:sz w:val="16"/>
          <w:szCs w:val="16"/>
        </w:rPr>
        <w:t>)</w:t>
      </w:r>
    </w:p>
    <w:p w14:paraId="08CE3A19" w14:textId="77777777" w:rsidR="00BA7A2F" w:rsidRPr="001F724B" w:rsidRDefault="00BA7A2F" w:rsidP="00BA7A2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02780150" w14:textId="69B9AD56" w:rsidR="00F27CF6" w:rsidRDefault="00F27CF6" w:rsidP="002B2BDA">
      <w:pPr>
        <w:rPr>
          <w:rFonts w:ascii="Calibri" w:hAnsi="Calibri" w:cs="Arial"/>
          <w:sz w:val="22"/>
          <w:szCs w:val="22"/>
        </w:rPr>
      </w:pPr>
    </w:p>
    <w:sectPr w:rsidR="00F27CF6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D42A" w14:textId="77777777" w:rsidR="00E5209C" w:rsidRDefault="00E5209C">
      <w:r>
        <w:separator/>
      </w:r>
    </w:p>
  </w:endnote>
  <w:endnote w:type="continuationSeparator" w:id="0">
    <w:p w14:paraId="179A8E88" w14:textId="77777777" w:rsidR="00E5209C" w:rsidRDefault="00E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CD34" w14:textId="77777777" w:rsidR="00D627CB" w:rsidRDefault="00D62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8D7F" w14:textId="77777777" w:rsidR="00E5209C" w:rsidRDefault="00E5209C">
      <w:r>
        <w:separator/>
      </w:r>
    </w:p>
  </w:footnote>
  <w:footnote w:type="continuationSeparator" w:id="0">
    <w:p w14:paraId="54A3FACE" w14:textId="77777777" w:rsidR="00E5209C" w:rsidRDefault="00E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EBA" w14:textId="77777777" w:rsidR="00D627CB" w:rsidRDefault="00D62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191" w14:textId="77777777" w:rsidR="00D627CB" w:rsidRDefault="00D627CB" w:rsidP="00D627CB">
    <w:pPr>
      <w:pStyle w:val="Nagwek"/>
      <w:spacing w:line="240" w:lineRule="auto"/>
      <w:jc w:val="center"/>
      <w:rPr>
        <w:color w:val="3B3838" w:themeColor="background2" w:themeShade="40"/>
      </w:rPr>
    </w:pPr>
    <w:bookmarkStart w:id="0" w:name="_Hlk72922793"/>
    <w:bookmarkStart w:id="1" w:name="_Hlk72922741"/>
    <w:r>
      <w:rPr>
        <w:rFonts w:ascii="Calibri" w:hAnsi="Calibri" w:cs="Calibri"/>
        <w:color w:val="3B3838" w:themeColor="background2" w:themeShade="40"/>
        <w:lang w:val="pl-PL"/>
      </w:rPr>
      <w:t>Postępowanie o udzielenie zamówienia publicznego na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„Remont dachu z wymianą elementów konstrukcyjnych więźby dachowej na budynku Centrum Animacji Kultury w Dusznikach”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>
      <w:rPr>
        <w:rFonts w:ascii="Calibri" w:hAnsi="Calibri" w:cs="Calibri"/>
        <w:color w:val="3B3838" w:themeColor="background2" w:themeShade="40"/>
        <w:lang w:val="pl-PL"/>
      </w:rPr>
      <w:t>Znak sprawy: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RRG.271.9.202</w:t>
    </w:r>
    <w:bookmarkEnd w:id="0"/>
    <w:r>
      <w:rPr>
        <w:rFonts w:ascii="Calibri" w:hAnsi="Calibri" w:cs="Calibri"/>
        <w:b/>
        <w:bCs/>
        <w:color w:val="3B3838" w:themeColor="background2" w:themeShade="40"/>
        <w:lang w:val="pl-PL"/>
      </w:rPr>
      <w:t>2</w:t>
    </w:r>
    <w:bookmarkEnd w:id="1"/>
  </w:p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D06A" w14:textId="77777777" w:rsidR="00D627CB" w:rsidRDefault="00D6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65F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2B59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E6863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A7A2F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258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27CB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09C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97FF8E95148B3AC446AF3B8591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332C0-4119-4C79-951F-FD31B83AAAD9}"/>
      </w:docPartPr>
      <w:docPartBody>
        <w:p w:rsidR="00225708" w:rsidRPr="001F724B" w:rsidRDefault="00225708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D00D5E" w:rsidRDefault="00D00D5E"/>
      </w:docPartBody>
    </w:docPart>
    <w:docPart>
      <w:docPartPr>
        <w:name w:val="9799D784125C45E88E0FACD128DA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5B09A-64EB-4859-8F88-3B03EDE1F1AE}"/>
      </w:docPartPr>
      <w:docPartBody>
        <w:p w:rsidR="00D00D5E" w:rsidRDefault="00225708" w:rsidP="00225708">
          <w:pPr>
            <w:pStyle w:val="9799D784125C45E88E0FACD128DA5FC6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  <w:docPart>
      <w:docPartPr>
        <w:name w:val="14B63AAEE9B9489B827013F664DDF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07BB8-804F-4254-AABA-7AF7AC82278A}"/>
      </w:docPartPr>
      <w:docPartBody>
        <w:p w:rsidR="00D00D5E" w:rsidRDefault="00225708" w:rsidP="00225708">
          <w:pPr>
            <w:pStyle w:val="14B63AAEE9B9489B827013F664DDF5E5"/>
          </w:pPr>
          <w:r w:rsidRPr="00842547">
            <w:rPr>
              <w:rFonts w:ascii="Calibri" w:hAnsi="Calibri" w:cs="Arial"/>
              <w:i/>
              <w:iCs/>
              <w:highlight w:val="lightGray"/>
            </w:rPr>
            <w:t>(podać mającą zastosowanie podstawę wykluczenia spośród wymienionych w art. 108 ust. 1 lub art. 109 ust. 1 pkt 4 ustawy Pzp)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190FC5A45264C53867C187857725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079A0-F85C-4332-AEB9-895FF9612265}"/>
      </w:docPartPr>
      <w:docPartBody>
        <w:p w:rsidR="00D00D5E" w:rsidRDefault="00225708" w:rsidP="00225708">
          <w:pPr>
            <w:pStyle w:val="0190FC5A45264C53867C187857725342"/>
          </w:pPr>
          <w:r w:rsidRPr="002149E0">
            <w:rPr>
              <w:rStyle w:val="Tekstzastpczy"/>
              <w:i/>
              <w:iCs/>
              <w:highlight w:val="lightGray"/>
            </w:rPr>
            <w:t>(opisać działania Wykonawcy, które będą dowodzić, że spełnione łącznie zostaną przesłanki wym. w art. 110 ust. 2 ustawy Pzp)</w:t>
          </w:r>
        </w:p>
      </w:docPartBody>
    </w:docPart>
    <w:docPart>
      <w:docPartPr>
        <w:name w:val="C1B2EFB6EB4D43C7904306F02720D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97D16-B1C3-42D5-96A2-1FB88398F669}"/>
      </w:docPartPr>
      <w:docPartBody>
        <w:p w:rsidR="00D00D5E" w:rsidRDefault="00225708" w:rsidP="00225708">
          <w:pPr>
            <w:pStyle w:val="C1B2EFB6EB4D43C7904306F02720D848"/>
          </w:pPr>
          <w:r w:rsidRPr="00826793">
            <w:rPr>
              <w:rFonts w:ascii="Calibri" w:hAnsi="Calibri" w:cs="Arial"/>
              <w:i/>
              <w:highlight w:val="lightGray"/>
            </w:rPr>
            <w:t>(podać pełną nazwę/firmę, adres, a także w zależności od podmiotu: NIP</w:t>
          </w:r>
          <w:r>
            <w:rPr>
              <w:rFonts w:ascii="Calibri" w:hAnsi="Calibri" w:cs="Arial"/>
              <w:i/>
              <w:highlight w:val="lightGray"/>
            </w:rPr>
            <w:t>/PESEL</w:t>
          </w:r>
          <w:r w:rsidRPr="00826793">
            <w:rPr>
              <w:rFonts w:ascii="Calibri" w:hAnsi="Calibri" w:cs="Arial"/>
              <w:i/>
              <w:highlight w:val="lightGray"/>
            </w:rPr>
            <w:t>, KRS/CEiDG)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7179D"/>
    <w:rsid w:val="000D49E5"/>
    <w:rsid w:val="00124EE6"/>
    <w:rsid w:val="00225708"/>
    <w:rsid w:val="003D5B4B"/>
    <w:rsid w:val="004A441E"/>
    <w:rsid w:val="005959EC"/>
    <w:rsid w:val="00596A7F"/>
    <w:rsid w:val="005A7531"/>
    <w:rsid w:val="005E198D"/>
    <w:rsid w:val="00862758"/>
    <w:rsid w:val="008855D0"/>
    <w:rsid w:val="009109A8"/>
    <w:rsid w:val="00943051"/>
    <w:rsid w:val="00A36C9E"/>
    <w:rsid w:val="00A4187C"/>
    <w:rsid w:val="00AA1A34"/>
    <w:rsid w:val="00AD065C"/>
    <w:rsid w:val="00CE7F92"/>
    <w:rsid w:val="00D00D5E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5708"/>
    <w:rPr>
      <w:color w:val="808080"/>
    </w:rPr>
  </w:style>
  <w:style w:type="paragraph" w:customStyle="1" w:styleId="9799D784125C45E88E0FACD128DA5FC6">
    <w:name w:val="9799D784125C45E88E0FACD128DA5FC6"/>
    <w:rsid w:val="00225708"/>
  </w:style>
  <w:style w:type="paragraph" w:customStyle="1" w:styleId="14B63AAEE9B9489B827013F664DDF5E5">
    <w:name w:val="14B63AAEE9B9489B827013F664DDF5E5"/>
    <w:rsid w:val="00225708"/>
  </w:style>
  <w:style w:type="paragraph" w:customStyle="1" w:styleId="0190FC5A45264C53867C187857725342">
    <w:name w:val="0190FC5A45264C53867C187857725342"/>
    <w:rsid w:val="00225708"/>
  </w:style>
  <w:style w:type="paragraph" w:customStyle="1" w:styleId="C1B2EFB6EB4D43C7904306F02720D848">
    <w:name w:val="C1B2EFB6EB4D43C7904306F02720D848"/>
    <w:rsid w:val="0022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3834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Prędka</cp:lastModifiedBy>
  <cp:revision>11</cp:revision>
  <cp:lastPrinted>2021-03-26T12:36:00Z</cp:lastPrinted>
  <dcterms:created xsi:type="dcterms:W3CDTF">2021-03-31T12:49:00Z</dcterms:created>
  <dcterms:modified xsi:type="dcterms:W3CDTF">2022-04-22T15:09:00Z</dcterms:modified>
</cp:coreProperties>
</file>