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452667F4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</w:p>
    <w:p w14:paraId="68C9010D" w14:textId="5AD4810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7F14F1">
        <w:rPr>
          <w:rFonts w:ascii="Cambria" w:hAnsi="Cambria" w:cs="Arial"/>
          <w:b/>
          <w:bCs/>
          <w:sz w:val="22"/>
          <w:szCs w:val="22"/>
        </w:rPr>
        <w:t>Piwniczna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663F61E8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</w:t>
      </w:r>
      <w:r w:rsidR="007F14F1">
        <w:rPr>
          <w:rFonts w:ascii="Cambria" w:hAnsi="Cambria" w:cs="Arial"/>
          <w:b/>
          <w:bCs/>
          <w:sz w:val="22"/>
          <w:szCs w:val="22"/>
        </w:rPr>
        <w:t xml:space="preserve"> Zagrody 32, 33-350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proofErr w:type="spellStart"/>
      <w:r w:rsidR="007F14F1">
        <w:rPr>
          <w:rFonts w:ascii="Cambria" w:hAnsi="Cambria" w:cs="Arial"/>
          <w:b/>
          <w:bCs/>
          <w:sz w:val="22"/>
          <w:szCs w:val="22"/>
        </w:rPr>
        <w:t>Piwniczna-Zdroj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979D3FD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7F14F1">
        <w:rPr>
          <w:rFonts w:ascii="Cambria" w:hAnsi="Cambria" w:cs="Arial"/>
          <w:bCs/>
          <w:sz w:val="22"/>
          <w:szCs w:val="22"/>
        </w:rPr>
        <w:t>„</w:t>
      </w:r>
      <w:r w:rsidR="007F14F1" w:rsidRPr="007F14F1">
        <w:rPr>
          <w:rFonts w:ascii="Cambria" w:hAnsi="Cambria" w:cs="Arial"/>
          <w:b/>
          <w:sz w:val="22"/>
          <w:szCs w:val="22"/>
        </w:rPr>
        <w:t>Działania w ramach ochronny czynnej w rezerwacie przyrody Las Lipowy Obrożyska</w:t>
      </w:r>
      <w:r w:rsidR="00FA764A">
        <w:rPr>
          <w:rFonts w:ascii="Cambria" w:hAnsi="Cambria" w:cs="Arial"/>
          <w:b/>
          <w:sz w:val="22"/>
          <w:szCs w:val="22"/>
        </w:rPr>
        <w:t>,</w:t>
      </w:r>
      <w:r w:rsidR="007F14F1" w:rsidRPr="007F14F1">
        <w:rPr>
          <w:rFonts w:ascii="Cambria" w:hAnsi="Cambria" w:cs="Arial"/>
          <w:b/>
          <w:sz w:val="22"/>
          <w:szCs w:val="22"/>
        </w:rPr>
        <w:t xml:space="preserve"> polegające na </w:t>
      </w:r>
      <w:r w:rsidR="007F14F1" w:rsidRPr="007F14F1">
        <w:rPr>
          <w:rFonts w:ascii="Cambria" w:hAnsi="Cambria" w:cs="Arial"/>
          <w:b/>
          <w:color w:val="000000"/>
          <w:sz w:val="22"/>
          <w:szCs w:val="22"/>
          <w:lang w:eastAsia="pl-PL"/>
        </w:rPr>
        <w:t>wykonaniu cięć niskiej intensywności mając</w:t>
      </w:r>
      <w:r w:rsidR="00523525">
        <w:rPr>
          <w:rFonts w:ascii="Cambria" w:hAnsi="Cambria" w:cs="Arial"/>
          <w:b/>
          <w:color w:val="000000"/>
          <w:sz w:val="22"/>
          <w:szCs w:val="22"/>
          <w:lang w:eastAsia="pl-PL"/>
        </w:rPr>
        <w:t>ych</w:t>
      </w:r>
      <w:bookmarkStart w:id="0" w:name="_GoBack"/>
      <w:bookmarkEnd w:id="0"/>
      <w:r w:rsidR="007F14F1" w:rsidRPr="007F14F1"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 na celu regulację składu gatunkowego drzewostanu niezgodnego z siedliskiem oraz zapobieganie rozprzestrzenianiu się gatunku obcego - niecierpka drobnokwiatowego z osobników występujących w rezerwacie</w:t>
      </w:r>
      <w:r>
        <w:rPr>
          <w:rFonts w:ascii="Cambria" w:hAnsi="Cambria" w:cs="Arial"/>
          <w:bCs/>
          <w:sz w:val="22"/>
          <w:szCs w:val="22"/>
        </w:rPr>
        <w:t>” składamy niniejszym ofertę: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0498533C" w:rsidR="006A63A5" w:rsidRDefault="006A63A5" w:rsidP="007F14F1">
      <w:pPr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 wykonanie</w:t>
      </w:r>
      <w:r w:rsidR="007F14F1">
        <w:rPr>
          <w:rFonts w:ascii="Cambria" w:hAnsi="Cambria" w:cs="Arial"/>
          <w:bCs/>
          <w:sz w:val="22"/>
          <w:szCs w:val="22"/>
        </w:rPr>
        <w:t xml:space="preserve"> całości</w:t>
      </w:r>
      <w:r>
        <w:rPr>
          <w:rFonts w:ascii="Cambria" w:hAnsi="Cambria" w:cs="Arial"/>
          <w:bCs/>
          <w:sz w:val="22"/>
          <w:szCs w:val="22"/>
        </w:rPr>
        <w:t xml:space="preserve"> przedmiotu zamówienia w oferujemy następujące wynagrodzenie brutto: ___________________________________________________________ PLN. </w:t>
      </w:r>
    </w:p>
    <w:p w14:paraId="5F1F4F87" w14:textId="18AD1832" w:rsidR="007F14F1" w:rsidRDefault="00FA764A" w:rsidP="007F14F1">
      <w:pPr>
        <w:spacing w:before="120"/>
        <w:ind w:left="106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="007F14F1">
        <w:rPr>
          <w:rFonts w:ascii="Cambria" w:hAnsi="Cambria" w:cs="Arial"/>
          <w:bCs/>
          <w:sz w:val="22"/>
          <w:szCs w:val="22"/>
        </w:rPr>
        <w:t xml:space="preserve"> tym: </w:t>
      </w:r>
    </w:p>
    <w:p w14:paraId="7081DD37" w14:textId="4CD7554E" w:rsidR="007F14F1" w:rsidRDefault="007F14F1" w:rsidP="007F14F1">
      <w:pPr>
        <w:numPr>
          <w:ilvl w:val="0"/>
          <w:numId w:val="9"/>
        </w:numPr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Wykonanie </w:t>
      </w:r>
      <w:r w:rsidRPr="007F14F1">
        <w:rPr>
          <w:rFonts w:ascii="Cambria" w:hAnsi="Cambria" w:cs="Arial"/>
          <w:color w:val="000000"/>
          <w:sz w:val="22"/>
          <w:szCs w:val="22"/>
          <w:lang w:eastAsia="pl-PL"/>
        </w:rPr>
        <w:t>cięć niskiej intensywności mają</w:t>
      </w:r>
      <w:r w:rsidR="008B510C">
        <w:rPr>
          <w:rFonts w:ascii="Cambria" w:hAnsi="Cambria" w:cs="Arial"/>
          <w:color w:val="000000"/>
          <w:sz w:val="22"/>
          <w:szCs w:val="22"/>
          <w:lang w:eastAsia="pl-PL"/>
        </w:rPr>
        <w:t>cych</w:t>
      </w:r>
      <w:r w:rsidRPr="007F14F1">
        <w:rPr>
          <w:rFonts w:ascii="Cambria" w:hAnsi="Cambria" w:cs="Arial"/>
          <w:color w:val="000000"/>
          <w:sz w:val="22"/>
          <w:szCs w:val="22"/>
          <w:lang w:eastAsia="pl-PL"/>
        </w:rPr>
        <w:t xml:space="preserve"> na celu regulację składu gatunkowego drzewostanu niezgodnego z siedliskiem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(pozycja kosztorysu </w:t>
      </w:r>
      <w:r w:rsidR="008B510C">
        <w:rPr>
          <w:rFonts w:ascii="Cambria" w:hAnsi="Cambria" w:cs="Arial"/>
          <w:color w:val="000000"/>
          <w:sz w:val="22"/>
          <w:szCs w:val="22"/>
          <w:lang w:eastAsia="pl-PL"/>
        </w:rPr>
        <w:t xml:space="preserve">w STWPL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nr </w:t>
      </w:r>
      <w:r w:rsidR="008B510C">
        <w:rPr>
          <w:rFonts w:ascii="Cambria" w:hAnsi="Cambria" w:cs="Arial"/>
          <w:color w:val="000000"/>
          <w:sz w:val="22"/>
          <w:szCs w:val="22"/>
          <w:lang w:eastAsia="pl-PL"/>
        </w:rPr>
        <w:t>12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) kwota brutto ………………………………………………………………</w:t>
      </w:r>
    </w:p>
    <w:p w14:paraId="30AD8759" w14:textId="43F90098" w:rsidR="007F14F1" w:rsidRDefault="007F14F1" w:rsidP="007F14F1">
      <w:pPr>
        <w:numPr>
          <w:ilvl w:val="0"/>
          <w:numId w:val="9"/>
        </w:numPr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7F14F1">
        <w:rPr>
          <w:rFonts w:ascii="Cambria" w:hAnsi="Cambria" w:cs="Arial"/>
          <w:color w:val="000000"/>
          <w:sz w:val="22"/>
          <w:szCs w:val="22"/>
          <w:lang w:eastAsia="pl-PL"/>
        </w:rPr>
        <w:t>Zapobieganie rozprzestrzenianiu się gatunku obcego - niecierpka drobnokwiatowego z osobników występujących w rezerwacie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(pozycja kosztorysu</w:t>
      </w:r>
      <w:r w:rsidR="008B510C">
        <w:rPr>
          <w:rFonts w:ascii="Cambria" w:hAnsi="Cambria" w:cs="Arial"/>
          <w:color w:val="000000"/>
          <w:sz w:val="22"/>
          <w:szCs w:val="22"/>
          <w:lang w:eastAsia="pl-PL"/>
        </w:rPr>
        <w:t xml:space="preserve"> w STWPL nr 165 i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nr </w:t>
      </w:r>
      <w:r w:rsidR="008B510C">
        <w:rPr>
          <w:rFonts w:ascii="Cambria" w:hAnsi="Cambria" w:cs="Arial"/>
          <w:color w:val="000000"/>
          <w:sz w:val="22"/>
          <w:szCs w:val="22"/>
          <w:lang w:eastAsia="pl-PL"/>
        </w:rPr>
        <w:t>166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) kwota brutto ………………………………………………………………</w:t>
      </w:r>
    </w:p>
    <w:p w14:paraId="3278BF24" w14:textId="29A4CAB5" w:rsidR="007F14F1" w:rsidRPr="007F14F1" w:rsidRDefault="007F14F1" w:rsidP="007F14F1">
      <w:pPr>
        <w:spacing w:before="120"/>
        <w:ind w:left="1065"/>
        <w:jc w:val="both"/>
        <w:rPr>
          <w:rFonts w:ascii="Cambria" w:hAnsi="Cambria" w:cs="Arial"/>
          <w:bCs/>
          <w:sz w:val="22"/>
          <w:szCs w:val="22"/>
        </w:rPr>
      </w:pP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209BF" w14:textId="77777777" w:rsidR="00025A70" w:rsidRDefault="00025A70">
      <w:r>
        <w:separator/>
      </w:r>
    </w:p>
  </w:endnote>
  <w:endnote w:type="continuationSeparator" w:id="0">
    <w:p w14:paraId="7760B44E" w14:textId="77777777" w:rsidR="00025A70" w:rsidRDefault="0002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764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764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2F2A3ADB" w:rsidR="006A63A5" w:rsidRDefault="00D77C77">
    <w:pPr>
      <w:pStyle w:val="Stopka"/>
      <w:rPr>
        <w:rFonts w:ascii="Cambria" w:hAnsi="Cambria"/>
      </w:rPr>
    </w:pPr>
    <w:r>
      <w:rPr>
        <w:b/>
        <w:noProof/>
        <w:color w:val="1F497D"/>
        <w:lang w:eastAsia="pl-PL"/>
      </w:rPr>
      <w:fldChar w:fldCharType="begin"/>
    </w:r>
    <w:r>
      <w:rPr>
        <w:b/>
        <w:noProof/>
        <w:color w:val="1F497D"/>
        <w:lang w:eastAsia="pl-PL"/>
      </w:rPr>
      <w:instrText xml:space="preserve"> INCLUDEPICTURE  "cid:image010.png@01D7DB97.5F1279F0" \* MERGEFORMATINET </w:instrText>
    </w:r>
    <w:r>
      <w:rPr>
        <w:b/>
        <w:noProof/>
        <w:color w:val="1F497D"/>
        <w:lang w:eastAsia="pl-PL"/>
      </w:rPr>
      <w:fldChar w:fldCharType="separate"/>
    </w:r>
    <w:r w:rsidR="0088201F">
      <w:rPr>
        <w:b/>
        <w:noProof/>
        <w:color w:val="1F497D"/>
        <w:lang w:eastAsia="pl-PL"/>
      </w:rPr>
      <w:fldChar w:fldCharType="begin"/>
    </w:r>
    <w:r w:rsidR="0088201F">
      <w:rPr>
        <w:b/>
        <w:noProof/>
        <w:color w:val="1F497D"/>
        <w:lang w:eastAsia="pl-PL"/>
      </w:rPr>
      <w:instrText xml:space="preserve"> INCLUDEPICTURE  "cid:image010.png@01D7DB97.5F1279F0" \* MERGEFORMATINET </w:instrText>
    </w:r>
    <w:r w:rsidR="0088201F">
      <w:rPr>
        <w:b/>
        <w:noProof/>
        <w:color w:val="1F497D"/>
        <w:lang w:eastAsia="pl-PL"/>
      </w:rPr>
      <w:fldChar w:fldCharType="separate"/>
    </w:r>
    <w:r w:rsidR="003E1141">
      <w:rPr>
        <w:b/>
        <w:noProof/>
        <w:color w:val="1F497D"/>
        <w:lang w:eastAsia="pl-PL"/>
      </w:rPr>
      <w:fldChar w:fldCharType="begin"/>
    </w:r>
    <w:r w:rsidR="003E1141">
      <w:rPr>
        <w:b/>
        <w:noProof/>
        <w:color w:val="1F497D"/>
        <w:lang w:eastAsia="pl-PL"/>
      </w:rPr>
      <w:instrText xml:space="preserve"> INCLUDEPICTURE  "cid:image010.png@01D7DB97.5F1279F0" \* MERGEFORMATINET </w:instrText>
    </w:r>
    <w:r w:rsidR="003E1141">
      <w:rPr>
        <w:b/>
        <w:noProof/>
        <w:color w:val="1F497D"/>
        <w:lang w:eastAsia="pl-PL"/>
      </w:rPr>
      <w:fldChar w:fldCharType="separate"/>
    </w:r>
    <w:r w:rsidR="00025A70">
      <w:rPr>
        <w:b/>
        <w:noProof/>
        <w:color w:val="1F497D"/>
        <w:lang w:eastAsia="pl-PL"/>
      </w:rPr>
      <w:fldChar w:fldCharType="begin"/>
    </w:r>
    <w:r w:rsidR="00025A70">
      <w:rPr>
        <w:b/>
        <w:noProof/>
        <w:color w:val="1F497D"/>
        <w:lang w:eastAsia="pl-PL"/>
      </w:rPr>
      <w:instrText xml:space="preserve"> </w:instrText>
    </w:r>
    <w:r w:rsidR="00025A70">
      <w:rPr>
        <w:b/>
        <w:noProof/>
        <w:color w:val="1F497D"/>
        <w:lang w:eastAsia="pl-PL"/>
      </w:rPr>
      <w:instrText>INCLUDEPICTURE  "cid:image010.png@01D7DB97.5F1279F0" \* MERGEFORMATINET</w:instrText>
    </w:r>
    <w:r w:rsidR="00025A70">
      <w:rPr>
        <w:b/>
        <w:noProof/>
        <w:color w:val="1F497D"/>
        <w:lang w:eastAsia="pl-PL"/>
      </w:rPr>
      <w:instrText xml:space="preserve"> </w:instrText>
    </w:r>
    <w:r w:rsidR="00025A70">
      <w:rPr>
        <w:b/>
        <w:noProof/>
        <w:color w:val="1F497D"/>
        <w:lang w:eastAsia="pl-PL"/>
      </w:rPr>
      <w:fldChar w:fldCharType="separate"/>
    </w:r>
    <w:r w:rsidR="00523525">
      <w:rPr>
        <w:b/>
        <w:noProof/>
        <w:color w:val="1F497D"/>
        <w:lang w:eastAsia="pl-PL"/>
      </w:rPr>
      <w:pict w14:anchorId="74F9D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2pt;height:42.6pt;visibility:visible">
          <v:imagedata r:id="rId1" r:href="rId2"/>
        </v:shape>
      </w:pict>
    </w:r>
    <w:r w:rsidR="00025A70">
      <w:rPr>
        <w:b/>
        <w:noProof/>
        <w:color w:val="1F497D"/>
        <w:lang w:eastAsia="pl-PL"/>
      </w:rPr>
      <w:fldChar w:fldCharType="end"/>
    </w:r>
    <w:r w:rsidR="003E1141">
      <w:rPr>
        <w:b/>
        <w:noProof/>
        <w:color w:val="1F497D"/>
        <w:lang w:eastAsia="pl-PL"/>
      </w:rPr>
      <w:fldChar w:fldCharType="end"/>
    </w:r>
    <w:r w:rsidR="0088201F">
      <w:rPr>
        <w:b/>
        <w:noProof/>
        <w:color w:val="1F497D"/>
        <w:lang w:eastAsia="pl-PL"/>
      </w:rPr>
      <w:fldChar w:fldCharType="end"/>
    </w:r>
    <w:r>
      <w:rPr>
        <w:b/>
        <w:noProof/>
        <w:color w:val="1F497D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15230" w14:textId="77777777" w:rsidR="00025A70" w:rsidRDefault="00025A70">
      <w:r>
        <w:separator/>
      </w:r>
    </w:p>
  </w:footnote>
  <w:footnote w:type="continuationSeparator" w:id="0">
    <w:p w14:paraId="2F3B8EF7" w14:textId="77777777" w:rsidR="00025A70" w:rsidRDefault="00025A70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6751A1"/>
    <w:multiLevelType w:val="hybridMultilevel"/>
    <w:tmpl w:val="B67AF77C"/>
    <w:lvl w:ilvl="0" w:tplc="E350F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 w15:restartNumberingAfterBreak="0">
    <w:nsid w:val="6C0552B5"/>
    <w:multiLevelType w:val="hybridMultilevel"/>
    <w:tmpl w:val="185CC9D4"/>
    <w:lvl w:ilvl="0" w:tplc="2F58C83E">
      <w:start w:val="1"/>
      <w:numFmt w:val="lowerLetter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A70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141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525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4F1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2C58"/>
    <w:rsid w:val="00873BBB"/>
    <w:rsid w:val="00875FDC"/>
    <w:rsid w:val="00876679"/>
    <w:rsid w:val="008766E1"/>
    <w:rsid w:val="00876828"/>
    <w:rsid w:val="00876C6D"/>
    <w:rsid w:val="008808FD"/>
    <w:rsid w:val="0088095E"/>
    <w:rsid w:val="0088201F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10C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2AD5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77C77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6F4E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A764A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10.png@01D7DB97.5F1279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Tadeusz Chlipała (Nadl. Piwniczna)</cp:lastModifiedBy>
  <cp:revision>15</cp:revision>
  <cp:lastPrinted>2017-05-23T10:32:00Z</cp:lastPrinted>
  <dcterms:created xsi:type="dcterms:W3CDTF">2021-09-08T07:23:00Z</dcterms:created>
  <dcterms:modified xsi:type="dcterms:W3CDTF">2022-02-20T14:06:00Z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