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AB1C62" w:rsidRDefault="006A1C99" w:rsidP="006A1C99">
      <w:pPr>
        <w:jc w:val="both"/>
        <w:rPr>
          <w:rFonts w:ascii="Cambria" w:hAnsi="Cambria"/>
        </w:rPr>
      </w:pPr>
      <w:r w:rsidRPr="00AB1C62">
        <w:rPr>
          <w:rFonts w:ascii="Cambria" w:hAnsi="Cambria" w:cs="Tahoma"/>
        </w:rPr>
        <w:t xml:space="preserve">Nr sprawy: </w:t>
      </w:r>
      <w:r w:rsidRPr="00AB1C62">
        <w:rPr>
          <w:rFonts w:ascii="Cambria" w:hAnsi="Cambria"/>
        </w:rPr>
        <w:t>ZOZ.V.010/DZP/</w:t>
      </w:r>
      <w:r w:rsidR="000C13FB">
        <w:rPr>
          <w:rFonts w:ascii="Cambria" w:hAnsi="Cambria"/>
        </w:rPr>
        <w:t>16</w:t>
      </w:r>
      <w:r w:rsidRPr="00AB1C62">
        <w:rPr>
          <w:rFonts w:ascii="Cambria" w:hAnsi="Cambria"/>
        </w:rPr>
        <w:t>/</w:t>
      </w:r>
      <w:r w:rsidR="00F339B7" w:rsidRPr="00AB1C62">
        <w:rPr>
          <w:rFonts w:ascii="Cambria" w:hAnsi="Cambria"/>
        </w:rPr>
        <w:t>2</w:t>
      </w:r>
      <w:r w:rsidR="00FF2BC9">
        <w:rPr>
          <w:rFonts w:ascii="Cambria" w:hAnsi="Cambria"/>
        </w:rPr>
        <w:t>4</w:t>
      </w:r>
      <w:r w:rsidRPr="00AB1C62">
        <w:rPr>
          <w:rFonts w:ascii="Cambria" w:hAnsi="Cambria"/>
        </w:rPr>
        <w:t xml:space="preserve">                                           </w:t>
      </w:r>
      <w:r w:rsidRPr="00AB1C62">
        <w:rPr>
          <w:rFonts w:ascii="Cambria" w:hAnsi="Cambria" w:cs="Tahoma"/>
        </w:rPr>
        <w:t xml:space="preserve">Sucha Beskidzka, dnia </w:t>
      </w:r>
      <w:r w:rsidR="000C13FB">
        <w:rPr>
          <w:rFonts w:ascii="Cambria" w:hAnsi="Cambria" w:cs="Tahoma"/>
        </w:rPr>
        <w:t>11</w:t>
      </w:r>
      <w:r w:rsidRPr="00AB1C62">
        <w:rPr>
          <w:rFonts w:ascii="Cambria" w:hAnsi="Cambria" w:cs="Tahoma"/>
        </w:rPr>
        <w:t>.</w:t>
      </w:r>
      <w:r w:rsidR="00FF2BC9">
        <w:rPr>
          <w:rFonts w:ascii="Cambria" w:hAnsi="Cambria" w:cs="Tahoma"/>
        </w:rPr>
        <w:t>0</w:t>
      </w:r>
      <w:r w:rsidR="000C13FB">
        <w:rPr>
          <w:rFonts w:ascii="Cambria" w:hAnsi="Cambria" w:cs="Tahoma"/>
        </w:rPr>
        <w:t>3</w:t>
      </w:r>
      <w:r w:rsidRPr="00AB1C62">
        <w:rPr>
          <w:rFonts w:ascii="Cambria" w:hAnsi="Cambria" w:cs="Tahoma"/>
        </w:rPr>
        <w:t>.20</w:t>
      </w:r>
      <w:r w:rsidR="00F339B7" w:rsidRPr="00AB1C62">
        <w:rPr>
          <w:rFonts w:ascii="Cambria" w:hAnsi="Cambria" w:cs="Tahoma"/>
        </w:rPr>
        <w:t>2</w:t>
      </w:r>
      <w:r w:rsidR="00FF2BC9">
        <w:rPr>
          <w:rFonts w:ascii="Cambria" w:hAnsi="Cambria" w:cs="Tahoma"/>
        </w:rPr>
        <w:t>4</w:t>
      </w:r>
      <w:r w:rsidRPr="00AB1C62">
        <w:rPr>
          <w:rFonts w:ascii="Cambria" w:hAnsi="Cambria" w:cs="Tahoma"/>
        </w:rPr>
        <w:t>r.</w:t>
      </w:r>
    </w:p>
    <w:p w:rsidR="006A1C99" w:rsidRPr="00AB1C62" w:rsidRDefault="006A1C99" w:rsidP="006A1C99">
      <w:pPr>
        <w:jc w:val="both"/>
        <w:rPr>
          <w:rFonts w:ascii="Cambria" w:hAnsi="Cambria"/>
        </w:rPr>
      </w:pPr>
    </w:p>
    <w:p w:rsidR="006A1C99" w:rsidRPr="00AB1C62" w:rsidRDefault="006A1C99" w:rsidP="006A1C99">
      <w:pPr>
        <w:jc w:val="both"/>
        <w:rPr>
          <w:rFonts w:ascii="Cambria" w:hAnsi="Cambria" w:cs="Tahoma"/>
          <w:b/>
        </w:rPr>
      </w:pPr>
      <w:r w:rsidRPr="00AB1C62">
        <w:rPr>
          <w:rFonts w:ascii="Cambria" w:hAnsi="Cambria"/>
        </w:rPr>
        <w:t xml:space="preserve">     </w:t>
      </w:r>
    </w:p>
    <w:p w:rsidR="00FF2BC9" w:rsidRPr="00FF2BC9" w:rsidRDefault="006A1C99" w:rsidP="008A228F">
      <w:pPr>
        <w:jc w:val="both"/>
        <w:rPr>
          <w:rFonts w:ascii="Cambria" w:hAnsi="Cambria"/>
          <w:b/>
        </w:rPr>
      </w:pPr>
      <w:r w:rsidRPr="00AB1C62">
        <w:rPr>
          <w:rFonts w:ascii="Cambria" w:hAnsi="Cambria" w:cs="Tahoma"/>
        </w:rPr>
        <w:t xml:space="preserve">Dotyczy: Postępowania w trybie </w:t>
      </w:r>
      <w:r w:rsidR="00175DCC" w:rsidRPr="00AB1C62">
        <w:rPr>
          <w:rFonts w:ascii="Cambria" w:hAnsi="Cambria" w:cs="Tahoma"/>
        </w:rPr>
        <w:t>podstawowym</w:t>
      </w:r>
      <w:r w:rsidRPr="00AB1C62">
        <w:rPr>
          <w:rFonts w:ascii="Cambria" w:hAnsi="Cambria" w:cs="Tahoma"/>
        </w:rPr>
        <w:t xml:space="preserve"> na </w:t>
      </w:r>
      <w:r w:rsidR="00FF2BC9" w:rsidRPr="003627C9">
        <w:rPr>
          <w:rFonts w:ascii="Cambria" w:hAnsi="Cambria"/>
          <w:b/>
        </w:rPr>
        <w:t xml:space="preserve">Dostawa </w:t>
      </w:r>
      <w:r w:rsidR="000C13FB">
        <w:rPr>
          <w:rFonts w:ascii="Cambria" w:hAnsi="Cambria"/>
          <w:b/>
        </w:rPr>
        <w:t>artykułów biurowych.</w:t>
      </w:r>
    </w:p>
    <w:p w:rsidR="00AB1C62" w:rsidRPr="00AB1C62" w:rsidRDefault="00AB1C62" w:rsidP="008A228F">
      <w:pPr>
        <w:jc w:val="both"/>
        <w:rPr>
          <w:rFonts w:ascii="Cambria" w:hAnsi="Cambria" w:cs="Calibri"/>
          <w:color w:val="000000"/>
          <w:u w:val="single"/>
        </w:rPr>
      </w:pPr>
    </w:p>
    <w:p w:rsidR="00F339B7" w:rsidRPr="000C13FB" w:rsidRDefault="00AB1C62" w:rsidP="008A228F">
      <w:pPr>
        <w:jc w:val="both"/>
        <w:rPr>
          <w:rFonts w:ascii="Cambria" w:hAnsi="Cambria" w:cs="Calibri"/>
        </w:rPr>
      </w:pPr>
      <w:r w:rsidRPr="000C13FB">
        <w:rPr>
          <w:rFonts w:ascii="Cambria" w:hAnsi="Cambria" w:cs="Calibri"/>
        </w:rPr>
        <w:t xml:space="preserve">                    </w:t>
      </w:r>
      <w:r w:rsidR="00F339B7" w:rsidRPr="000C13FB">
        <w:rPr>
          <w:rFonts w:ascii="Cambria" w:hAnsi="Cambria" w:cs="Calibri"/>
        </w:rPr>
        <w:t>Dyrekc</w:t>
      </w:r>
      <w:r w:rsidRPr="000C13FB">
        <w:rPr>
          <w:rFonts w:ascii="Cambria" w:hAnsi="Cambria" w:cs="Calibri"/>
        </w:rPr>
        <w:t>ja Z</w:t>
      </w:r>
      <w:r w:rsidR="00160500" w:rsidRPr="000C13FB">
        <w:rPr>
          <w:rFonts w:ascii="Cambria" w:hAnsi="Cambria" w:cs="Calibri"/>
        </w:rPr>
        <w:t>espołu Opieki Zdrowotnej w S</w:t>
      </w:r>
      <w:r w:rsidR="00F339B7" w:rsidRPr="000C13FB">
        <w:rPr>
          <w:rFonts w:ascii="Cambria" w:hAnsi="Cambria" w:cs="Calibri"/>
        </w:rPr>
        <w:t>uchej Beskidzkiej odpowiada na poniższe pytani</w:t>
      </w:r>
      <w:r w:rsidR="00BD7972" w:rsidRPr="000C13FB">
        <w:rPr>
          <w:rFonts w:ascii="Cambria" w:hAnsi="Cambria" w:cs="Calibri"/>
        </w:rPr>
        <w:t>e</w:t>
      </w:r>
      <w:r w:rsidR="00F339B7" w:rsidRPr="000C13FB">
        <w:rPr>
          <w:rFonts w:ascii="Cambria" w:hAnsi="Cambria" w:cs="Calibri"/>
        </w:rPr>
        <w:t>:</w:t>
      </w:r>
    </w:p>
    <w:p w:rsidR="000C13FB" w:rsidRDefault="000C13FB" w:rsidP="000C13FB">
      <w:pPr>
        <w:jc w:val="both"/>
        <w:rPr>
          <w:rFonts w:ascii="Cambria" w:hAnsi="Cambria" w:cs="Arial"/>
        </w:rPr>
      </w:pPr>
      <w:r w:rsidRPr="000C13FB">
        <w:rPr>
          <w:rFonts w:ascii="Cambria" w:hAnsi="Cambria" w:cs="Arial"/>
          <w:shd w:val="clear" w:color="auto" w:fill="FFFFFF"/>
        </w:rPr>
        <w:t>Pomiędzy pozycjami 36 i 37 znajduje się pozycja bez nadanego nr oraz podanej ilości (kalendarz trójdzielny). Proszę o doprecyzowanie czy należy wycenić kalendarz trójdzielny oraz podać wartość w kolumnie ilość.</w:t>
      </w:r>
    </w:p>
    <w:p w:rsidR="000C13FB" w:rsidRPr="000C13FB" w:rsidRDefault="000C13FB" w:rsidP="000C13FB">
      <w:pPr>
        <w:jc w:val="both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>Odp.</w:t>
      </w:r>
      <w:r w:rsidR="008640DF">
        <w:rPr>
          <w:rFonts w:ascii="Cambria" w:hAnsi="Cambria" w:cs="Arial"/>
          <w:b/>
          <w:shd w:val="clear" w:color="auto" w:fill="FFFFFF"/>
        </w:rPr>
        <w:t xml:space="preserve"> Kalendarz trójdzielny – 10 sztuk.</w:t>
      </w:r>
    </w:p>
    <w:p w:rsidR="008A228F" w:rsidRPr="000C13FB" w:rsidRDefault="000C13FB" w:rsidP="000C13FB">
      <w:pPr>
        <w:jc w:val="both"/>
        <w:rPr>
          <w:rFonts w:ascii="Cambria" w:hAnsi="Cambria" w:cs="Arial"/>
          <w:b/>
          <w:shd w:val="clear" w:color="auto" w:fill="FFFFFF"/>
        </w:rPr>
      </w:pPr>
      <w:r w:rsidRPr="000C13FB">
        <w:rPr>
          <w:rFonts w:ascii="Cambria" w:hAnsi="Cambria" w:cs="Arial"/>
          <w:shd w:val="clear" w:color="auto" w:fill="FFFFFF"/>
        </w:rPr>
        <w:t>W pozycji 99 n</w:t>
      </w:r>
      <w:r>
        <w:rPr>
          <w:rFonts w:ascii="Cambria" w:hAnsi="Cambria" w:cs="Arial"/>
          <w:shd w:val="clear" w:color="auto" w:fill="FFFFFF"/>
        </w:rPr>
        <w:t>ależy wycenić serwetki jedn. użytku</w:t>
      </w:r>
      <w:r w:rsidRPr="000C13FB">
        <w:rPr>
          <w:rFonts w:ascii="Cambria" w:hAnsi="Cambria" w:cs="Arial"/>
          <w:shd w:val="clear" w:color="auto" w:fill="FFFFFF"/>
        </w:rPr>
        <w:t xml:space="preserve"> 17x17 a</w:t>
      </w:r>
      <w:r>
        <w:rPr>
          <w:rFonts w:ascii="Cambria" w:hAnsi="Cambria" w:cs="Arial"/>
          <w:shd w:val="clear" w:color="auto" w:fill="FFFFFF"/>
        </w:rPr>
        <w:t xml:space="preserve"> </w:t>
      </w:r>
      <w:r w:rsidRPr="000C13FB">
        <w:rPr>
          <w:rFonts w:ascii="Cambria" w:hAnsi="Cambria" w:cs="Arial"/>
          <w:shd w:val="clear" w:color="auto" w:fill="FFFFFF"/>
        </w:rPr>
        <w:t>500szt. Tymczasem jako jednostkę miary podano szt. Czy zatem należy wycenić 180 op. po 500 szt. serwetek czy wycenić serwetki na szt.?</w:t>
      </w:r>
    </w:p>
    <w:p w:rsidR="00A601D9" w:rsidRDefault="008640DF" w:rsidP="00FF2BC9">
      <w:pPr>
        <w:rPr>
          <w:rFonts w:ascii="Cambria" w:hAnsi="Cambria"/>
          <w:b/>
        </w:rPr>
      </w:pPr>
      <w:r>
        <w:rPr>
          <w:rFonts w:ascii="Cambria" w:hAnsi="Cambria"/>
          <w:b/>
        </w:rPr>
        <w:t>Odp. Opakowań 180 a 500 sztuk.</w:t>
      </w:r>
    </w:p>
    <w:p w:rsidR="008640DF" w:rsidRDefault="008640DF" w:rsidP="00FF2BC9">
      <w:pPr>
        <w:rPr>
          <w:rFonts w:ascii="Cambria" w:hAnsi="Cambria"/>
          <w:b/>
        </w:rPr>
      </w:pPr>
    </w:p>
    <w:p w:rsidR="008640DF" w:rsidRDefault="008640DF" w:rsidP="00FF2BC9">
      <w:pPr>
        <w:rPr>
          <w:rFonts w:ascii="Cambria" w:hAnsi="Cambria"/>
          <w:b/>
        </w:rPr>
      </w:pPr>
      <w:bookmarkStart w:id="0" w:name="_GoBack"/>
      <w:bookmarkEnd w:id="0"/>
    </w:p>
    <w:sectPr w:rsidR="008640DF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A601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A1E38" wp14:editId="57A61220">
          <wp:simplePos x="0" y="0"/>
          <wp:positionH relativeFrom="page">
            <wp:align>right</wp:align>
          </wp:positionH>
          <wp:positionV relativeFrom="page">
            <wp:posOffset>325120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13FB"/>
    <w:rsid w:val="000C2D64"/>
    <w:rsid w:val="000E7A01"/>
    <w:rsid w:val="00101E7F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08A0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A1C99"/>
    <w:rsid w:val="006B75AF"/>
    <w:rsid w:val="006E2C3D"/>
    <w:rsid w:val="00781324"/>
    <w:rsid w:val="007E1F3F"/>
    <w:rsid w:val="007E5341"/>
    <w:rsid w:val="00843737"/>
    <w:rsid w:val="0086017E"/>
    <w:rsid w:val="008640DF"/>
    <w:rsid w:val="008A228F"/>
    <w:rsid w:val="008D469A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F75E-5E97-4690-9421-A5FB7541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4</cp:revision>
  <cp:lastPrinted>2024-03-11T08:20:00Z</cp:lastPrinted>
  <dcterms:created xsi:type="dcterms:W3CDTF">2024-03-11T08:00:00Z</dcterms:created>
  <dcterms:modified xsi:type="dcterms:W3CDTF">2024-03-12T07:35:00Z</dcterms:modified>
</cp:coreProperties>
</file>