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951" w:rsidRDefault="00EE302A" w:rsidP="008B3951">
      <w:pPr>
        <w:tabs>
          <w:tab w:val="left" w:pos="993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Zał. nr 4</w:t>
      </w:r>
      <w:bookmarkStart w:id="0" w:name="_GoBack"/>
      <w:bookmarkEnd w:id="0"/>
    </w:p>
    <w:p w:rsidR="006E60CE" w:rsidRPr="009608DD" w:rsidRDefault="006E60CE" w:rsidP="008B3951">
      <w:pPr>
        <w:tabs>
          <w:tab w:val="left" w:pos="993"/>
        </w:tabs>
        <w:jc w:val="right"/>
        <w:rPr>
          <w:rFonts w:ascii="Arial" w:hAnsi="Arial" w:cs="Arial"/>
          <w:b/>
        </w:rPr>
      </w:pP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  <w:b/>
        </w:rPr>
      </w:pPr>
      <w:r w:rsidRPr="009608DD">
        <w:rPr>
          <w:rFonts w:ascii="Arial" w:hAnsi="Arial" w:cs="Arial"/>
          <w:b/>
        </w:rPr>
        <w:t xml:space="preserve">Zgodnie z art. 13 ust. 1 i 2 rozporządzenia Parlamentu Europejskiego i Rady (UE) 2016/679 </w:t>
      </w:r>
      <w:r w:rsidR="002421D0">
        <w:rPr>
          <w:rFonts w:ascii="Arial" w:hAnsi="Arial" w:cs="Arial"/>
          <w:b/>
        </w:rPr>
        <w:br/>
      </w:r>
      <w:r w:rsidRPr="009608DD">
        <w:rPr>
          <w:rFonts w:ascii="Arial" w:hAnsi="Arial" w:cs="Arial"/>
          <w:b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2421D0">
        <w:rPr>
          <w:rFonts w:ascii="Arial" w:hAnsi="Arial" w:cs="Arial"/>
          <w:b/>
        </w:rPr>
        <w:br/>
      </w:r>
      <w:r w:rsidRPr="009608DD">
        <w:rPr>
          <w:rFonts w:ascii="Arial" w:hAnsi="Arial" w:cs="Arial"/>
          <w:b/>
        </w:rPr>
        <w:t xml:space="preserve">z 04.05.2016, str. 1), dalej RODO, Zamawiający informuje Wykonawców, że: </w:t>
      </w: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</w:rPr>
      </w:pPr>
    </w:p>
    <w:p w:rsidR="00FB292D" w:rsidRPr="009608DD" w:rsidRDefault="00FB292D" w:rsidP="00FB292D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  <w:b/>
        </w:rPr>
      </w:pPr>
      <w:r w:rsidRPr="009608DD">
        <w:rPr>
          <w:rFonts w:ascii="Arial" w:hAnsi="Arial" w:cs="Arial"/>
        </w:rPr>
        <w:t xml:space="preserve">administratorem Pani/Pana danych osobowych jest: </w:t>
      </w:r>
      <w:r w:rsidRPr="009608DD">
        <w:rPr>
          <w:rFonts w:ascii="Arial" w:hAnsi="Arial" w:cs="Arial"/>
          <w:b/>
        </w:rPr>
        <w:t xml:space="preserve">Dyrektor Miejskiego Ośrodka Sportu </w:t>
      </w:r>
      <w:r w:rsidR="00687B7E">
        <w:rPr>
          <w:rFonts w:ascii="Arial" w:hAnsi="Arial" w:cs="Arial"/>
          <w:b/>
        </w:rPr>
        <w:br/>
      </w:r>
      <w:r w:rsidRPr="009608DD">
        <w:rPr>
          <w:rFonts w:ascii="Arial" w:hAnsi="Arial" w:cs="Arial"/>
          <w:b/>
        </w:rPr>
        <w:t xml:space="preserve">i Rekreacji w Kielcach ul. Żytnia 1  </w:t>
      </w:r>
    </w:p>
    <w:p w:rsidR="00FB292D" w:rsidRPr="009608DD" w:rsidRDefault="00FB292D" w:rsidP="00FB292D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 xml:space="preserve">administrator wyznaczył inspektora ochrony danych osobowych, z którym w przypadku pytań o swoje dane osobowe można skontaktować się pisząc na adres e-mail: </w:t>
      </w:r>
      <w:hyperlink r:id="rId5" w:history="1">
        <w:r w:rsidRPr="009608DD">
          <w:rPr>
            <w:rStyle w:val="Hipercze"/>
            <w:rFonts w:ascii="Arial" w:hAnsi="Arial" w:cs="Arial"/>
          </w:rPr>
          <w:t>iodo@mosir.kielce.pl</w:t>
        </w:r>
      </w:hyperlink>
      <w:r w:rsidRPr="009608DD">
        <w:rPr>
          <w:rFonts w:ascii="Arial" w:hAnsi="Arial" w:cs="Arial"/>
        </w:rPr>
        <w:t>;</w:t>
      </w:r>
    </w:p>
    <w:p w:rsidR="00A75EC7" w:rsidRPr="004476C6" w:rsidRDefault="00FB292D" w:rsidP="006E60CE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>Pani/Pana dane osobowe przetwarzane będą na podstawie art. 6 ust. 1 lit. c RODO w celu związanym z postępowaniem o udzielenie zamówienia publiczneg</w:t>
      </w:r>
      <w:r w:rsidR="0062220F">
        <w:rPr>
          <w:rFonts w:ascii="Arial" w:hAnsi="Arial" w:cs="Arial"/>
        </w:rPr>
        <w:t xml:space="preserve">o </w:t>
      </w:r>
      <w:r w:rsidR="00A75EC7" w:rsidRPr="009608DD">
        <w:rPr>
          <w:rFonts w:ascii="Arial" w:hAnsi="Arial" w:cs="Arial"/>
        </w:rPr>
        <w:t>na wykonanie zadania pn.:</w:t>
      </w:r>
      <w:r w:rsidR="004C7411">
        <w:rPr>
          <w:rFonts w:ascii="Arial" w:hAnsi="Arial" w:cs="Arial"/>
        </w:rPr>
        <w:t xml:space="preserve"> </w:t>
      </w:r>
      <w:r w:rsidR="006E60CE" w:rsidRPr="006E60CE">
        <w:rPr>
          <w:rFonts w:ascii="Arial" w:hAnsi="Arial" w:cs="Arial"/>
          <w:b/>
        </w:rPr>
        <w:t xml:space="preserve">Konserwacja i przeglądy kotłowni gazowych w obiektach MOSIR w latach </w:t>
      </w:r>
      <w:r w:rsidR="006E60CE">
        <w:rPr>
          <w:rFonts w:ascii="Arial" w:hAnsi="Arial" w:cs="Arial"/>
          <w:b/>
        </w:rPr>
        <w:br/>
      </w:r>
      <w:r w:rsidR="006E60CE" w:rsidRPr="006E60CE">
        <w:rPr>
          <w:rFonts w:ascii="Arial" w:hAnsi="Arial" w:cs="Arial"/>
          <w:b/>
        </w:rPr>
        <w:t>2023-2024</w:t>
      </w:r>
    </w:p>
    <w:p w:rsidR="00FB292D" w:rsidRPr="009608DD" w:rsidRDefault="00FB292D" w:rsidP="00FB292D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>odbiorcami Pani/Pana danych osobowych będą osoby lub podmioty, którym udostępniona zostanie dokumentacja postępowania w oparciu o art. 8 oraz art. 96 ust. 3 Pzp:</w:t>
      </w:r>
    </w:p>
    <w:p w:rsidR="00FB292D" w:rsidRPr="009608DD" w:rsidRDefault="00FB292D" w:rsidP="00FB292D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>przekazane dane będą przetwarzane przez okres niezbędny do realizacji celu, dla którego dane te zostały przekazane, a po tym czasie przez okres, a także w zakresie przewidzianym przez przepisy powszechnie obowiązującego prawa,</w:t>
      </w:r>
    </w:p>
    <w:p w:rsidR="00FB292D" w:rsidRPr="009608DD" w:rsidRDefault="00FB292D" w:rsidP="00FB292D">
      <w:pPr>
        <w:pStyle w:val="Akapitzlist"/>
        <w:tabs>
          <w:tab w:val="left" w:pos="993"/>
        </w:tabs>
        <w:ind w:left="720"/>
        <w:jc w:val="both"/>
        <w:rPr>
          <w:rFonts w:ascii="Arial" w:hAnsi="Arial" w:cs="Arial"/>
        </w:rPr>
      </w:pPr>
    </w:p>
    <w:p w:rsidR="00FB292D" w:rsidRPr="009608DD" w:rsidRDefault="00FB292D" w:rsidP="00FB292D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 xml:space="preserve"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Pzp;  </w:t>
      </w:r>
    </w:p>
    <w:p w:rsidR="00FB292D" w:rsidRPr="009608DD" w:rsidRDefault="00FB292D" w:rsidP="00FB292D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>w odniesieniu do Pani/Pana danych osobowych decyzje nie będą podejmowane w sposób zautomatyzowany, stosownie do art. 22 RODO;</w:t>
      </w:r>
    </w:p>
    <w:p w:rsidR="00FB292D" w:rsidRPr="009608DD" w:rsidRDefault="00FB292D" w:rsidP="00FB292D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  <w:b/>
        </w:rPr>
      </w:pPr>
      <w:r w:rsidRPr="009608DD">
        <w:rPr>
          <w:rFonts w:ascii="Arial" w:hAnsi="Arial" w:cs="Arial"/>
          <w:b/>
        </w:rPr>
        <w:t>posiada Pani/Pan:</w:t>
      </w:r>
    </w:p>
    <w:p w:rsidR="00FB292D" w:rsidRPr="009608DD" w:rsidRDefault="00FB292D" w:rsidP="00FB292D">
      <w:pPr>
        <w:tabs>
          <w:tab w:val="left" w:pos="993"/>
        </w:tabs>
        <w:ind w:left="708" w:hanging="708"/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ab/>
        <w:t>−</w:t>
      </w:r>
      <w:r w:rsidRPr="009608DD">
        <w:rPr>
          <w:rFonts w:ascii="Arial" w:hAnsi="Arial" w:cs="Arial"/>
        </w:rPr>
        <w:tab/>
        <w:t>na podstawie art. 15 RODO prawo dostępu do danych osobowych Pani/Pana dotyczących;</w:t>
      </w:r>
    </w:p>
    <w:p w:rsidR="00FB292D" w:rsidRPr="009608DD" w:rsidRDefault="00FB292D" w:rsidP="00FB292D">
      <w:pPr>
        <w:tabs>
          <w:tab w:val="left" w:pos="993"/>
        </w:tabs>
        <w:ind w:left="708" w:hanging="708"/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ab/>
        <w:t>−</w:t>
      </w:r>
      <w:r w:rsidRPr="009608DD">
        <w:rPr>
          <w:rFonts w:ascii="Arial" w:hAnsi="Arial" w:cs="Arial"/>
        </w:rPr>
        <w:tab/>
        <w:t>na podstawie art. 16 RODO prawo do sprostowania Pani/Pana danych osobowych *);</w:t>
      </w:r>
    </w:p>
    <w:p w:rsidR="00FB292D" w:rsidRPr="009608DD" w:rsidRDefault="00FB292D" w:rsidP="00FB292D">
      <w:pPr>
        <w:tabs>
          <w:tab w:val="left" w:pos="993"/>
        </w:tabs>
        <w:ind w:left="708" w:hanging="708"/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ab/>
        <w:t>−</w:t>
      </w:r>
      <w:r w:rsidRPr="009608DD">
        <w:rPr>
          <w:rFonts w:ascii="Arial" w:hAnsi="Arial" w:cs="Arial"/>
        </w:rPr>
        <w:tab/>
        <w:t xml:space="preserve">na podstawie art. 18 RODO prawo żądania od administratora ograniczenia przetwarzania danych osobowych z zastrzeżeniem przypadków, o których mowa w art. 18 ust. 2 RODO **);  </w:t>
      </w:r>
    </w:p>
    <w:p w:rsidR="00FB292D" w:rsidRPr="009608DD" w:rsidRDefault="00FB292D" w:rsidP="00FB292D">
      <w:pPr>
        <w:tabs>
          <w:tab w:val="left" w:pos="993"/>
        </w:tabs>
        <w:ind w:left="708" w:hanging="708"/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ab/>
        <w:t xml:space="preserve"> −</w:t>
      </w:r>
      <w:r w:rsidRPr="009608DD">
        <w:rPr>
          <w:rFonts w:ascii="Arial" w:hAnsi="Arial" w:cs="Arial"/>
        </w:rPr>
        <w:tab/>
        <w:t>prawo do wniesienia skargi do Prezesa Urzędu Ochrony Danych Osobowych, gdy  uzna Pani/Pan, że przetwarzanie danych osobowych Pani/Pana dotyczących narusza przepisy RODO;</w:t>
      </w:r>
    </w:p>
    <w:p w:rsidR="00FB292D" w:rsidRPr="009608DD" w:rsidRDefault="00FB292D" w:rsidP="00FB292D">
      <w:pPr>
        <w:tabs>
          <w:tab w:val="left" w:pos="993"/>
        </w:tabs>
        <w:ind w:left="708" w:hanging="708"/>
        <w:jc w:val="both"/>
        <w:rPr>
          <w:rFonts w:ascii="Arial" w:hAnsi="Arial" w:cs="Arial"/>
        </w:rPr>
      </w:pPr>
    </w:p>
    <w:p w:rsidR="00FB292D" w:rsidRPr="009608DD" w:rsidRDefault="00FB292D" w:rsidP="00FB292D">
      <w:pPr>
        <w:pStyle w:val="Akapitzlist"/>
        <w:numPr>
          <w:ilvl w:val="0"/>
          <w:numId w:val="2"/>
        </w:numPr>
        <w:tabs>
          <w:tab w:val="left" w:pos="993"/>
        </w:tabs>
        <w:jc w:val="both"/>
        <w:rPr>
          <w:rFonts w:ascii="Arial" w:hAnsi="Arial" w:cs="Arial"/>
          <w:b/>
        </w:rPr>
      </w:pPr>
      <w:r w:rsidRPr="009608DD">
        <w:rPr>
          <w:rFonts w:ascii="Arial" w:hAnsi="Arial" w:cs="Arial"/>
          <w:b/>
        </w:rPr>
        <w:t>nie przysługuje Pani/Panu:</w:t>
      </w:r>
    </w:p>
    <w:p w:rsidR="00FB292D" w:rsidRPr="009608DD" w:rsidRDefault="00FB292D" w:rsidP="00FB292D">
      <w:pPr>
        <w:tabs>
          <w:tab w:val="left" w:pos="993"/>
        </w:tabs>
        <w:ind w:left="360" w:hanging="360"/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ab/>
        <w:t>−</w:t>
      </w:r>
      <w:r w:rsidRPr="009608DD">
        <w:rPr>
          <w:rFonts w:ascii="Arial" w:hAnsi="Arial" w:cs="Arial"/>
        </w:rPr>
        <w:tab/>
        <w:t>w związku z art. 17 ust. 3 lit. b, d lub e RODO prawo do usunięcia danych osobowych;</w:t>
      </w:r>
    </w:p>
    <w:p w:rsidR="00FB292D" w:rsidRPr="009608DD" w:rsidRDefault="00FB292D" w:rsidP="00FB292D">
      <w:pPr>
        <w:tabs>
          <w:tab w:val="left" w:pos="993"/>
        </w:tabs>
        <w:ind w:left="360" w:hanging="360"/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 xml:space="preserve">      −</w:t>
      </w:r>
      <w:r w:rsidRPr="009608DD">
        <w:rPr>
          <w:rFonts w:ascii="Arial" w:hAnsi="Arial" w:cs="Arial"/>
        </w:rPr>
        <w:tab/>
        <w:t>prawo do przenoszenia danych osobowych, o którym mowa w art. 20 RODO;</w:t>
      </w:r>
    </w:p>
    <w:p w:rsidR="00FB292D" w:rsidRPr="009608DD" w:rsidRDefault="00FB292D" w:rsidP="00FB292D">
      <w:pPr>
        <w:tabs>
          <w:tab w:val="left" w:pos="993"/>
        </w:tabs>
        <w:ind w:left="708" w:hanging="708"/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ab/>
        <w:t>−</w:t>
      </w:r>
      <w:r w:rsidRPr="009608DD">
        <w:rPr>
          <w:rFonts w:ascii="Arial" w:hAnsi="Arial" w:cs="Arial"/>
        </w:rPr>
        <w:tab/>
        <w:t xml:space="preserve">na podstawie art. 21 RODO prawo sprzeciwu, wobec przetwarzania danych osobowych, gdyż podstawą prawną przetwarzania Pani/Pana danych osobowych jest art. 6 ust. 1 lit. c RODO. </w:t>
      </w: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</w:rPr>
      </w:pP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  <w:i/>
        </w:rPr>
      </w:pPr>
      <w:r w:rsidRPr="009608DD">
        <w:rPr>
          <w:rFonts w:ascii="Arial" w:hAnsi="Arial" w:cs="Arial"/>
          <w:i/>
        </w:rPr>
        <w:t>*)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  <w:i/>
        </w:rPr>
      </w:pPr>
      <w:r w:rsidRPr="009608DD">
        <w:rPr>
          <w:rFonts w:ascii="Arial" w:hAnsi="Arial" w:cs="Arial"/>
          <w:i/>
        </w:rPr>
        <w:t>**)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</w:rPr>
      </w:pP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  <w:b/>
        </w:rPr>
      </w:pPr>
      <w:r w:rsidRPr="009608DD">
        <w:rPr>
          <w:rFonts w:ascii="Arial" w:hAnsi="Arial" w:cs="Arial"/>
          <w:b/>
        </w:rPr>
        <w:t xml:space="preserve">Do obowiązków Wykonawcy należą m.in. obowiązki wynikające z RODO, w szczególności obowiązek informacyjny przewidziany w art. 13 RODO względem osób fizycznych, których dane osobowe dotyczą i od których dane te wykonawca bezpośrednio pozyskał. </w:t>
      </w: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>Jednakże obowiązek informacyjny wynikający z art. 13 RODO nie będzie miał zastosowania, gdy i w zakresie, w jakim osoba fizyczna, której dane dotyczą, dysponuje już tymi informacjami (vide: art. 13 ust. 4 RODO). Ponadto wykonawca będzie musiał wypełnić obowiązek informacyjny wynikający z art. 14 RODO względem osób fizycznych, których dane przekazuje Zamawiającemu i których dane pośrednio pozyskał, chyba że ma zastosowanie co najmniej jedno z wyłączeń, o których mowa w art. 14 ust. 5 RODO.</w:t>
      </w: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</w:rPr>
      </w:pPr>
    </w:p>
    <w:p w:rsidR="00D16D13" w:rsidRPr="009608DD" w:rsidRDefault="00D16D13"/>
    <w:p w:rsidR="007D351A" w:rsidRPr="009608DD" w:rsidRDefault="007D351A"/>
    <w:p w:rsidR="007D351A" w:rsidRPr="009608DD" w:rsidRDefault="007D351A" w:rsidP="009608DD">
      <w:pPr>
        <w:rPr>
          <w:rFonts w:ascii="Arial" w:hAnsi="Arial" w:cs="Arial"/>
        </w:rPr>
      </w:pPr>
      <w:r w:rsidRPr="009608DD">
        <w:tab/>
      </w:r>
      <w:r w:rsidRPr="009608DD">
        <w:tab/>
      </w:r>
      <w:r w:rsidRPr="009608DD">
        <w:tab/>
      </w:r>
      <w:r w:rsidRPr="009608DD">
        <w:tab/>
      </w:r>
      <w:r w:rsidRPr="009608DD">
        <w:tab/>
      </w:r>
      <w:r w:rsidRPr="009608DD">
        <w:tab/>
      </w:r>
    </w:p>
    <w:sectPr w:rsidR="007D351A" w:rsidRPr="009608DD" w:rsidSect="009608DD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B5C57"/>
    <w:multiLevelType w:val="hybridMultilevel"/>
    <w:tmpl w:val="993E4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13FD2"/>
    <w:multiLevelType w:val="hybridMultilevel"/>
    <w:tmpl w:val="36665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2D"/>
    <w:rsid w:val="000261D5"/>
    <w:rsid w:val="0014086E"/>
    <w:rsid w:val="002421D0"/>
    <w:rsid w:val="003A2F41"/>
    <w:rsid w:val="004476C6"/>
    <w:rsid w:val="004C7411"/>
    <w:rsid w:val="0062220F"/>
    <w:rsid w:val="006871F0"/>
    <w:rsid w:val="00687B7E"/>
    <w:rsid w:val="006E60CE"/>
    <w:rsid w:val="007039AE"/>
    <w:rsid w:val="007D351A"/>
    <w:rsid w:val="008B3951"/>
    <w:rsid w:val="009608DD"/>
    <w:rsid w:val="00A75EC7"/>
    <w:rsid w:val="00D16D13"/>
    <w:rsid w:val="00DA576D"/>
    <w:rsid w:val="00E33386"/>
    <w:rsid w:val="00EE302A"/>
    <w:rsid w:val="00FB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B89BF-745B-43E8-9186-96049734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92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B292D"/>
    <w:rPr>
      <w:color w:val="0000FF"/>
      <w:u w:val="single"/>
    </w:rPr>
  </w:style>
  <w:style w:type="paragraph" w:styleId="Akapitzlist">
    <w:name w:val="List Paragraph"/>
    <w:basedOn w:val="Normalny"/>
    <w:qFormat/>
    <w:rsid w:val="00FB292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mosir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76B4B481</Template>
  <TotalTime>13</TotalTime>
  <Pages>1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Zarząd Dróg w Kielcach</Company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Rutyna</dc:creator>
  <cp:lastModifiedBy>Krzysztof Włodarczyk</cp:lastModifiedBy>
  <cp:revision>18</cp:revision>
  <dcterms:created xsi:type="dcterms:W3CDTF">2018-06-12T07:24:00Z</dcterms:created>
  <dcterms:modified xsi:type="dcterms:W3CDTF">2022-08-30T12:05:00Z</dcterms:modified>
</cp:coreProperties>
</file>