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CB" w:rsidRDefault="00BC04CB" w:rsidP="00BC04CB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1413847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BC04CB" w:rsidRPr="003C1C02" w:rsidRDefault="00BC04CB" w:rsidP="00BC04C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11</w:t>
      </w:r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ED1B6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BC04CB" w:rsidRPr="003C1C02" w:rsidTr="00DD012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BC04CB" w:rsidRPr="003C1C02" w:rsidRDefault="00BC04CB" w:rsidP="00DD012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BC04CB" w:rsidRPr="003C1C02" w:rsidTr="00DD0123">
        <w:tc>
          <w:tcPr>
            <w:tcW w:w="3048" w:type="dxa"/>
            <w:shd w:val="clear" w:color="auto" w:fill="auto"/>
            <w:vAlign w:val="center"/>
          </w:tcPr>
          <w:p w:rsidR="00BC04CB" w:rsidRPr="003C1C02" w:rsidRDefault="00BC04CB" w:rsidP="00DD012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BC04CB" w:rsidRPr="003C1C02" w:rsidTr="00DD0123">
        <w:tc>
          <w:tcPr>
            <w:tcW w:w="3048" w:type="dxa"/>
            <w:shd w:val="clear" w:color="auto" w:fill="auto"/>
            <w:vAlign w:val="center"/>
          </w:tcPr>
          <w:p w:rsidR="00BC04CB" w:rsidRPr="003C1C02" w:rsidRDefault="00BC04CB" w:rsidP="00DD012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BC04CB" w:rsidRPr="00B81381" w:rsidTr="00DD0123">
        <w:tc>
          <w:tcPr>
            <w:tcW w:w="3048" w:type="dxa"/>
            <w:shd w:val="clear" w:color="auto" w:fill="auto"/>
            <w:vAlign w:val="center"/>
          </w:tcPr>
          <w:p w:rsidR="00BC04CB" w:rsidRPr="00B81381" w:rsidRDefault="00BC04CB" w:rsidP="00DD012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BC04CB" w:rsidRPr="00B81381" w:rsidTr="00DD0123">
        <w:tc>
          <w:tcPr>
            <w:tcW w:w="3048" w:type="dxa"/>
            <w:shd w:val="clear" w:color="auto" w:fill="auto"/>
            <w:vAlign w:val="center"/>
          </w:tcPr>
          <w:p w:rsidR="00BC04CB" w:rsidRPr="00B81381" w:rsidRDefault="00BC04CB" w:rsidP="00DD012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BC04CB" w:rsidRPr="003C1C02" w:rsidRDefault="00BC04CB" w:rsidP="00BC04CB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BC04CB" w:rsidRPr="00B81381" w:rsidRDefault="00BC04CB" w:rsidP="00BC04CB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BC04CB" w:rsidRPr="003C1C02" w:rsidRDefault="00BC04CB" w:rsidP="00BC04CB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BC04CB" w:rsidRPr="006C0C25" w:rsidRDefault="00BC04CB" w:rsidP="00BC04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cstheme="minorHAnsi"/>
          <w:b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p</w:t>
      </w:r>
      <w:r>
        <w:rPr>
          <w:rFonts w:cstheme="minorHAnsi"/>
        </w:rPr>
        <w:t>odstawowym</w:t>
      </w:r>
      <w:r w:rsidRPr="003C1C02">
        <w:rPr>
          <w:rFonts w:cstheme="minorHAnsi"/>
        </w:rPr>
        <w:t xml:space="preserve"> </w:t>
      </w:r>
      <w:r w:rsidRPr="006C0C25">
        <w:rPr>
          <w:rFonts w:cstheme="minorHAnsi"/>
          <w:b/>
        </w:rPr>
        <w:t xml:space="preserve">na dostawę kotła gazowego wraz z montażem, oraz demontaż i utylizacja starego kotła </w:t>
      </w:r>
      <w:r w:rsidRPr="006C0C25">
        <w:rPr>
          <w:rFonts w:cstheme="minorHAnsi"/>
        </w:rPr>
        <w:t>na terenie Kampusu Mundurowego Szkoły Wyższej Wymiaru Sprawiedliwości przy ulicy</w:t>
      </w:r>
      <w:r>
        <w:rPr>
          <w:rFonts w:cstheme="minorHAnsi"/>
        </w:rPr>
        <w:t xml:space="preserve"> Wrocławskiej 193-195 w Kaliszu </w:t>
      </w:r>
      <w:r w:rsidRPr="00B71ED7">
        <w:rPr>
          <w:rFonts w:cstheme="minorHAnsi"/>
          <w:b/>
        </w:rPr>
        <w:t>(nr sprawy 11/</w:t>
      </w:r>
      <w:proofErr w:type="spellStart"/>
      <w:r w:rsidRPr="00B71ED7">
        <w:rPr>
          <w:rFonts w:cstheme="minorHAnsi"/>
          <w:b/>
        </w:rPr>
        <w:t>zp</w:t>
      </w:r>
      <w:proofErr w:type="spellEnd"/>
      <w:r w:rsidRPr="00B71ED7">
        <w:rPr>
          <w:rFonts w:cstheme="minorHAnsi"/>
          <w:b/>
        </w:rPr>
        <w:t>/22)</w:t>
      </w:r>
      <w:r>
        <w:rPr>
          <w:rFonts w:cstheme="minorHAnsi"/>
        </w:rPr>
        <w:t xml:space="preserve"> </w:t>
      </w:r>
      <w:r w:rsidRPr="006C0C25">
        <w:rPr>
          <w:rFonts w:eastAsia="Calibri" w:cstheme="minorHAnsi"/>
        </w:rPr>
        <w:t>prowadzonym przez Szkołę Wyższą Wymiaru Sprawiedliwości</w:t>
      </w:r>
      <w:r w:rsidRPr="006C0C25">
        <w:rPr>
          <w:rFonts w:cstheme="minorHAnsi"/>
        </w:rPr>
        <w:t>, składamy niniejszą ofertę na kwotę:</w:t>
      </w:r>
    </w:p>
    <w:p w:rsidR="00BC04CB" w:rsidRPr="007C7100" w:rsidRDefault="00BC04CB" w:rsidP="00BC04CB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BC04CB" w:rsidRPr="003C1C02" w:rsidRDefault="00BC04CB" w:rsidP="00BC04CB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BC04CB" w:rsidRPr="003C1C02" w:rsidRDefault="00BC04CB" w:rsidP="00BC04CB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BC04CB" w:rsidRPr="003C1C02" w:rsidRDefault="00BC04CB" w:rsidP="00BC04CB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BC04CB" w:rsidRPr="003C1C02" w:rsidRDefault="00BC04CB" w:rsidP="00BC04CB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BC04CB" w:rsidRPr="003C1C02" w:rsidRDefault="00BC04CB" w:rsidP="00BC04CB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BC04CB" w:rsidRPr="003C1C02" w:rsidRDefault="00BC04CB" w:rsidP="00BC04CB">
      <w:pPr>
        <w:numPr>
          <w:ilvl w:val="0"/>
          <w:numId w:val="2"/>
        </w:num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>Okres gwarancji</w:t>
      </w:r>
      <w:r w:rsidRPr="003C1C02">
        <w:rPr>
          <w:rFonts w:cstheme="minorHAnsi"/>
          <w:b/>
          <w:bCs/>
        </w:rPr>
        <w:t>:</w:t>
      </w:r>
      <w:r w:rsidRPr="003C1C02">
        <w:rPr>
          <w:rFonts w:cstheme="minorHAnsi"/>
        </w:rPr>
        <w:t xml:space="preserve"> </w:t>
      </w:r>
      <w:r w:rsidRPr="003C1C02">
        <w:rPr>
          <w:rFonts w:cstheme="minorHAnsi"/>
          <w:i/>
        </w:rPr>
        <w:t xml:space="preserve">(podać </w:t>
      </w:r>
      <w:r>
        <w:rPr>
          <w:rFonts w:cstheme="minorHAnsi"/>
          <w:i/>
        </w:rPr>
        <w:t xml:space="preserve">ilość miesięcy </w:t>
      </w:r>
      <w:r w:rsidRPr="003C1C02">
        <w:rPr>
          <w:rFonts w:cstheme="minorHAnsi"/>
          <w:i/>
        </w:rPr>
        <w:t>, zgodnie z zapisami działu X</w:t>
      </w:r>
      <w:r>
        <w:rPr>
          <w:rFonts w:cstheme="minorHAnsi"/>
          <w:i/>
        </w:rPr>
        <w:t>X</w:t>
      </w:r>
      <w:r w:rsidRPr="003C1C02">
        <w:rPr>
          <w:rFonts w:cstheme="minorHAnsi"/>
          <w:i/>
        </w:rPr>
        <w:t xml:space="preserve"> SWZ)</w:t>
      </w:r>
    </w:p>
    <w:p w:rsidR="00BC04CB" w:rsidRPr="00BB6F81" w:rsidRDefault="00BC04CB" w:rsidP="00BC04CB">
      <w:pPr>
        <w:tabs>
          <w:tab w:val="left" w:pos="720"/>
        </w:tabs>
        <w:spacing w:after="0"/>
        <w:rPr>
          <w:rFonts w:cstheme="minorHAnsi"/>
        </w:rPr>
      </w:pPr>
      <w:r>
        <w:rPr>
          <w:rFonts w:cs="Arial"/>
        </w:rPr>
        <w:t xml:space="preserve">      ……………….miesięcy </w:t>
      </w:r>
    </w:p>
    <w:p w:rsidR="00BC04CB" w:rsidRPr="003C1C02" w:rsidRDefault="00BC04CB" w:rsidP="00BC04CB">
      <w:pPr>
        <w:numPr>
          <w:ilvl w:val="0"/>
          <w:numId w:val="2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BC04CB" w:rsidRPr="00BC1320" w:rsidRDefault="00BC04CB" w:rsidP="00BC04CB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BC04CB" w:rsidRDefault="00BC04CB" w:rsidP="00BC04CB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BC04CB" w:rsidRPr="005D4778" w:rsidRDefault="00BC04CB" w:rsidP="00BC04CB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BC04CB" w:rsidRDefault="00BC04CB" w:rsidP="00BC04CB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BC04CB" w:rsidRPr="007C0B28" w:rsidRDefault="00BC04CB" w:rsidP="00BC04CB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jesteśmy związani niniejszą ofertą na zasadach określonych w dziale XVI</w:t>
      </w:r>
      <w:r>
        <w:rPr>
          <w:rFonts w:eastAsia="Times New Roman" w:cstheme="minorHAnsi"/>
          <w:color w:val="000000"/>
          <w:lang w:eastAsia="pl-PL"/>
        </w:rPr>
        <w:t>I</w:t>
      </w:r>
      <w:r w:rsidRPr="007C0B28">
        <w:rPr>
          <w:rFonts w:eastAsia="Times New Roman" w:cstheme="minorHAnsi"/>
          <w:color w:val="000000"/>
          <w:lang w:eastAsia="pl-PL"/>
        </w:rPr>
        <w:t xml:space="preserve"> SWZ;</w:t>
      </w:r>
    </w:p>
    <w:p w:rsidR="00BC04CB" w:rsidRPr="007C0B28" w:rsidRDefault="00BC04CB" w:rsidP="00BC04CB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:rsidR="00BC04CB" w:rsidRDefault="00BC04CB" w:rsidP="00BC04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3C1C02">
        <w:rPr>
          <w:rFonts w:cstheme="minorHAnsi"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BC04CB" w:rsidRPr="00660F9D" w:rsidRDefault="00BC04CB" w:rsidP="00BC04CB">
      <w:pPr>
        <w:numPr>
          <w:ilvl w:val="0"/>
          <w:numId w:val="2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BC04CB" w:rsidRPr="00660F9D" w:rsidRDefault="00BC04CB" w:rsidP="00BC04CB">
      <w:pPr>
        <w:spacing w:after="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BC04CB" w:rsidRPr="00660F9D" w:rsidRDefault="00BC04CB" w:rsidP="00BC04CB">
      <w:pPr>
        <w:numPr>
          <w:ilvl w:val="0"/>
          <w:numId w:val="2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BC04CB" w:rsidRPr="002D0D5C" w:rsidRDefault="00BC04CB" w:rsidP="00BC04CB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BC04CB" w:rsidRPr="003C1C02" w:rsidRDefault="00BC04CB" w:rsidP="00BC04CB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BC04CB" w:rsidRDefault="00BC04CB" w:rsidP="00BC04CB">
      <w:pPr>
        <w:spacing w:after="0"/>
        <w:rPr>
          <w:rFonts w:cstheme="minorHAnsi"/>
        </w:rPr>
      </w:pPr>
    </w:p>
    <w:p w:rsidR="00BC04CB" w:rsidRPr="003C1C02" w:rsidRDefault="00BC04CB" w:rsidP="00BC04CB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BC04CB" w:rsidRPr="003C1C02" w:rsidRDefault="00BC04CB" w:rsidP="00BC04CB">
      <w:pPr>
        <w:spacing w:after="0"/>
        <w:rPr>
          <w:rFonts w:cstheme="minorHAnsi"/>
          <w:color w:val="000000"/>
          <w:sz w:val="20"/>
          <w:szCs w:val="20"/>
        </w:rPr>
      </w:pPr>
    </w:p>
    <w:p w:rsidR="00BC04CB" w:rsidRPr="003C1C02" w:rsidRDefault="00BC04CB" w:rsidP="00BC04CB">
      <w:pPr>
        <w:spacing w:after="0"/>
        <w:rPr>
          <w:rFonts w:cstheme="minorHAnsi"/>
          <w:color w:val="000000"/>
          <w:sz w:val="20"/>
          <w:szCs w:val="20"/>
        </w:rPr>
      </w:pPr>
    </w:p>
    <w:p w:rsidR="00BC04CB" w:rsidRPr="005D4778" w:rsidRDefault="00BC04CB" w:rsidP="00BC04CB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BC04CB" w:rsidRPr="00B136DF" w:rsidRDefault="00BC04CB" w:rsidP="00BC04CB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[dokument należy wypełnić i opatrzyć</w:t>
      </w:r>
    </w:p>
    <w:p w:rsidR="00BC04CB" w:rsidRPr="00B136DF" w:rsidRDefault="00BC04CB" w:rsidP="00BC04CB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kwalifikowanym podpisem elektronicznym</w:t>
      </w:r>
    </w:p>
    <w:p w:rsidR="00BC04CB" w:rsidRDefault="00BC04CB" w:rsidP="00BC04CB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 xml:space="preserve">lub podpisem zaufanym lub </w:t>
      </w:r>
    </w:p>
    <w:p w:rsidR="00BC04CB" w:rsidRDefault="00BC04CB" w:rsidP="00BC04CB">
      <w:pPr>
        <w:snapToGrid w:val="0"/>
        <w:spacing w:after="0" w:line="100" w:lineRule="atLeast"/>
        <w:ind w:left="4860"/>
        <w:jc w:val="center"/>
        <w:rPr>
          <w:rFonts w:cstheme="minorHAnsi"/>
          <w:bCs/>
        </w:rPr>
      </w:pPr>
      <w:r>
        <w:rPr>
          <w:rFonts w:cstheme="minorHAnsi"/>
          <w:sz w:val="18"/>
          <w:szCs w:val="18"/>
        </w:rPr>
        <w:t xml:space="preserve">elektronicznym </w:t>
      </w:r>
      <w:r w:rsidRPr="00B136DF">
        <w:rPr>
          <w:rFonts w:cstheme="minorHAnsi"/>
          <w:sz w:val="18"/>
          <w:szCs w:val="18"/>
        </w:rPr>
        <w:t>podpisem osobistym]</w:t>
      </w:r>
    </w:p>
    <w:p w:rsidR="00BC04CB" w:rsidRPr="003C1C02" w:rsidRDefault="00BC04CB" w:rsidP="00BC04CB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BC04CB" w:rsidRPr="003C1C02" w:rsidRDefault="00BC04CB" w:rsidP="00BC04CB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BC04CB" w:rsidRPr="003C1C02" w:rsidRDefault="00BC04CB" w:rsidP="00BC04CB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BC04CB" w:rsidRPr="003C1C02" w:rsidRDefault="00BC04CB" w:rsidP="00BC04CB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BC04CB" w:rsidRDefault="00BC04CB" w:rsidP="00BC04CB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</w:p>
    <w:p w:rsidR="00BC04CB" w:rsidRPr="004D3F1D" w:rsidRDefault="00BC04CB" w:rsidP="00BC04CB">
      <w:pPr>
        <w:spacing w:after="0"/>
        <w:rPr>
          <w:rFonts w:cstheme="minorHAnsi"/>
          <w:bCs/>
        </w:rPr>
      </w:pPr>
    </w:p>
    <w:p w:rsidR="00BC04CB" w:rsidRPr="003C1C02" w:rsidRDefault="00BC04CB" w:rsidP="00BC04CB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BC04CB" w:rsidRPr="0017059E" w:rsidTr="00DD012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BC04CB" w:rsidRPr="00660F9D" w:rsidRDefault="00BC04CB" w:rsidP="00BC04CB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BC04CB" w:rsidRPr="0017059E" w:rsidRDefault="00BC04CB" w:rsidP="00DD0123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4CB" w:rsidRPr="0017059E" w:rsidRDefault="00BC04CB" w:rsidP="00DD0123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C04CB" w:rsidRPr="0017059E" w:rsidTr="00DD012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BC04CB" w:rsidRPr="00660F9D" w:rsidRDefault="00BC04CB" w:rsidP="00BC04CB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BC04CB" w:rsidRDefault="00BC04CB" w:rsidP="00DD0123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4CB" w:rsidRPr="0017059E" w:rsidRDefault="00BC04CB" w:rsidP="00DD0123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C04CB" w:rsidRPr="00660F9D" w:rsidTr="00DD012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BC04CB" w:rsidRPr="0017059E" w:rsidRDefault="00BC04CB" w:rsidP="00BC04CB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BC04CB" w:rsidRPr="0017059E" w:rsidRDefault="00BC04CB" w:rsidP="00DD0123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4CB" w:rsidRPr="00660F9D" w:rsidRDefault="00BC04CB" w:rsidP="00DD0123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BC04CB" w:rsidRPr="00660F9D" w:rsidTr="00DD0123">
        <w:trPr>
          <w:trHeight w:val="829"/>
        </w:trPr>
        <w:tc>
          <w:tcPr>
            <w:tcW w:w="493" w:type="dxa"/>
            <w:shd w:val="clear" w:color="auto" w:fill="auto"/>
            <w:vAlign w:val="center"/>
          </w:tcPr>
          <w:p w:rsidR="00BC04CB" w:rsidRPr="0017059E" w:rsidRDefault="00BC04CB" w:rsidP="00BC04CB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BC04CB" w:rsidRPr="004D0DDE" w:rsidRDefault="00BC04CB" w:rsidP="00DD0123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DDE">
              <w:rPr>
                <w:rFonts w:ascii="Calibri" w:hAnsi="Calibri" w:cs="Calibri"/>
                <w:color w:val="000000"/>
                <w:sz w:val="22"/>
                <w:szCs w:val="22"/>
              </w:rPr>
              <w:t>oświadczenie podmiotu udostępniającego zasoby o braku podstaw wykluczenia oraz o spełnianiu warunków udziału w postępowaniu (jeżeli dotyczy);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4CB" w:rsidRPr="0017059E" w:rsidRDefault="00BC04CB" w:rsidP="00DD0123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BC04CB" w:rsidRPr="00660F9D" w:rsidTr="00DD012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BC04CB" w:rsidRPr="0017059E" w:rsidRDefault="00BC04CB" w:rsidP="00BC04CB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BC04CB" w:rsidRPr="00AC4847" w:rsidRDefault="00BC04CB" w:rsidP="00DD0123">
            <w:pPr>
              <w:pStyle w:val="NormalnyWeb"/>
              <w:suppressAutoHyphens w:val="0"/>
              <w:spacing w:before="0" w:after="0" w:line="276" w:lineRule="auto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847">
              <w:rPr>
                <w:rFonts w:ascii="Calibri" w:hAnsi="Calibri" w:cs="Calibri"/>
                <w:color w:val="000000"/>
                <w:sz w:val="22"/>
                <w:szCs w:val="22"/>
              </w:rPr>
              <w:t>zobowiązanie podmiotu udostępniającego zasoby do oddania mu do dyspozycji niezbędnych zasobów (jeżeli dotyczy);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4CB" w:rsidRPr="0017059E" w:rsidRDefault="00BC04CB" w:rsidP="00DD0123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BC04CB" w:rsidRPr="003C1C02" w:rsidRDefault="00BC04CB" w:rsidP="00BC04CB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bCs/>
          <w:i/>
          <w:sz w:val="20"/>
          <w:szCs w:val="20"/>
        </w:rPr>
        <w:br w:type="page"/>
      </w:r>
    </w:p>
    <w:p w:rsidR="00BC04CB" w:rsidRDefault="00BC04CB" w:rsidP="00BC04CB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sectPr w:rsidR="00BC04CB" w:rsidSect="00206F8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2" w:name="_Hlk25325046"/>
    </w:p>
    <w:p w:rsidR="00FC14F3" w:rsidRDefault="00FC14F3">
      <w:bookmarkStart w:id="3" w:name="_GoBack"/>
      <w:bookmarkEnd w:id="2"/>
      <w:bookmarkEnd w:id="3"/>
    </w:p>
    <w:sectPr w:rsidR="00FC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CB" w:rsidRDefault="00BC04CB" w:rsidP="00BC04CB">
      <w:pPr>
        <w:spacing w:after="0" w:line="240" w:lineRule="auto"/>
      </w:pPr>
      <w:r>
        <w:separator/>
      </w:r>
    </w:p>
  </w:endnote>
  <w:endnote w:type="continuationSeparator" w:id="0">
    <w:p w:rsidR="00BC04CB" w:rsidRDefault="00BC04CB" w:rsidP="00B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CB" w:rsidRDefault="00BC04CB" w:rsidP="00BC04CB">
      <w:pPr>
        <w:spacing w:after="0" w:line="240" w:lineRule="auto"/>
      </w:pPr>
      <w:r>
        <w:separator/>
      </w:r>
    </w:p>
  </w:footnote>
  <w:footnote w:type="continuationSeparator" w:id="0">
    <w:p w:rsidR="00BC04CB" w:rsidRDefault="00BC04CB" w:rsidP="00BC04CB">
      <w:pPr>
        <w:spacing w:after="0" w:line="240" w:lineRule="auto"/>
      </w:pPr>
      <w:r>
        <w:continuationSeparator/>
      </w:r>
    </w:p>
  </w:footnote>
  <w:footnote w:id="1">
    <w:p w:rsidR="00BC04CB" w:rsidRPr="00636ED2" w:rsidRDefault="00BC04CB" w:rsidP="00BC04CB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BC04CB" w:rsidRDefault="00BC04CB" w:rsidP="00BC04CB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CB"/>
    <w:rsid w:val="00BC04CB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B29E-615D-4171-8938-8A84A8DF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4C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BC04CB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BC04CB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BC04CB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04C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C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C04CB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styleId="Odwoanieprzypisudolnego">
    <w:name w:val="footnote reference"/>
    <w:uiPriority w:val="99"/>
    <w:rsid w:val="00BC04CB"/>
    <w:rPr>
      <w:vertAlign w:val="superscript"/>
    </w:rPr>
  </w:style>
  <w:style w:type="paragraph" w:styleId="NormalnyWeb">
    <w:name w:val="Normal (Web)"/>
    <w:basedOn w:val="Normalny"/>
    <w:uiPriority w:val="99"/>
    <w:rsid w:val="00BC04C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C04CB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C04CB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C04C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C04C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C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4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04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2022-09-15T11:25:00Z</dcterms:created>
  <dcterms:modified xsi:type="dcterms:W3CDTF">2022-09-15T11:26:00Z</dcterms:modified>
</cp:coreProperties>
</file>