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000000"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000000"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E965DD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5DC70B20" w14:textId="3AE86DAE" w:rsidR="00077195" w:rsidRPr="00077195" w:rsidRDefault="00CF5FC0" w:rsidP="00080BDD">
      <w:pPr>
        <w:jc w:val="center"/>
        <w:rPr>
          <w:bCs/>
          <w:sz w:val="28"/>
          <w:szCs w:val="28"/>
        </w:rPr>
      </w:pPr>
      <w:r w:rsidRPr="00CF5FC0">
        <w:rPr>
          <w:bCs/>
          <w:sz w:val="28"/>
          <w:szCs w:val="28"/>
        </w:rPr>
        <w:t xml:space="preserve">Prawo zamówień publicznych – </w:t>
      </w:r>
      <w:r w:rsidR="00077195">
        <w:rPr>
          <w:bCs/>
          <w:sz w:val="28"/>
          <w:szCs w:val="28"/>
        </w:rPr>
        <w:t>(</w:t>
      </w:r>
      <w:r w:rsidR="00FB7F32">
        <w:rPr>
          <w:bCs/>
          <w:sz w:val="28"/>
          <w:szCs w:val="28"/>
        </w:rPr>
        <w:t xml:space="preserve">t.j. </w:t>
      </w:r>
      <w:r w:rsidRPr="00CF5FC0">
        <w:rPr>
          <w:bCs/>
          <w:sz w:val="28"/>
          <w:szCs w:val="28"/>
        </w:rPr>
        <w:t>Dz. U. 20</w:t>
      </w:r>
      <w:r w:rsidR="00FB7F32">
        <w:rPr>
          <w:bCs/>
          <w:sz w:val="28"/>
          <w:szCs w:val="28"/>
        </w:rPr>
        <w:t>2</w:t>
      </w:r>
      <w:r w:rsidR="007B5959">
        <w:rPr>
          <w:bCs/>
          <w:sz w:val="28"/>
          <w:szCs w:val="28"/>
        </w:rPr>
        <w:t>2</w:t>
      </w:r>
      <w:r w:rsidRPr="00CF5FC0">
        <w:rPr>
          <w:bCs/>
          <w:sz w:val="28"/>
          <w:szCs w:val="28"/>
        </w:rPr>
        <w:t xml:space="preserve">r. poz. </w:t>
      </w:r>
      <w:r w:rsidR="00FB7F32">
        <w:rPr>
          <w:bCs/>
          <w:sz w:val="28"/>
          <w:szCs w:val="28"/>
        </w:rPr>
        <w:t>1</w:t>
      </w:r>
      <w:r w:rsidR="007B5959">
        <w:rPr>
          <w:bCs/>
          <w:sz w:val="28"/>
          <w:szCs w:val="28"/>
        </w:rPr>
        <w:t>710</w:t>
      </w:r>
      <w:r w:rsidR="00CC5489">
        <w:rPr>
          <w:bCs/>
          <w:sz w:val="28"/>
          <w:szCs w:val="28"/>
        </w:rPr>
        <w:t xml:space="preserve"> z późn. zm.</w:t>
      </w:r>
      <w:r w:rsidR="006F38DD">
        <w:rPr>
          <w:bCs/>
          <w:sz w:val="28"/>
          <w:szCs w:val="28"/>
        </w:rPr>
        <w:t>)</w:t>
      </w:r>
      <w:r w:rsidR="00080BDD">
        <w:rPr>
          <w:bCs/>
          <w:sz w:val="28"/>
          <w:szCs w:val="28"/>
        </w:rPr>
        <w:t xml:space="preserve"> </w:t>
      </w:r>
      <w:r w:rsidR="00077195" w:rsidRPr="00077195">
        <w:rPr>
          <w:sz w:val="28"/>
          <w:szCs w:val="28"/>
        </w:rPr>
        <w:t>zwanej dalej P</w:t>
      </w:r>
      <w:r w:rsidR="007B4444">
        <w:rPr>
          <w:sz w:val="28"/>
          <w:szCs w:val="28"/>
        </w:rPr>
        <w:t>zp</w:t>
      </w:r>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8056ADA" w14:textId="77777777" w:rsidR="00DE5785" w:rsidRDefault="00DE5785" w:rsidP="00DE5785">
      <w:pPr>
        <w:rPr>
          <w:b/>
          <w:bCs/>
        </w:rPr>
      </w:pPr>
    </w:p>
    <w:p w14:paraId="02E116A0" w14:textId="77777777" w:rsidR="00DE5785" w:rsidRDefault="00DE5785" w:rsidP="00DE5785">
      <w:pPr>
        <w:jc w:val="center"/>
        <w:rPr>
          <w:b/>
          <w:bCs/>
          <w:sz w:val="28"/>
          <w:szCs w:val="28"/>
        </w:rPr>
      </w:pPr>
      <w:r>
        <w:rPr>
          <w:b/>
          <w:bCs/>
          <w:sz w:val="28"/>
          <w:szCs w:val="28"/>
        </w:rPr>
        <w:t>„Bezgotówkowe tankowanie pojazdów gazem ziemnym CNG”</w:t>
      </w:r>
    </w:p>
    <w:p w14:paraId="15000904" w14:textId="5E4FAEEE" w:rsidR="00CF5FC0" w:rsidRDefault="00877EEC" w:rsidP="002D1B0C">
      <w:pPr>
        <w:jc w:val="center"/>
        <w:rPr>
          <w:b/>
          <w:bCs/>
          <w:sz w:val="24"/>
          <w:szCs w:val="24"/>
        </w:rPr>
      </w:pPr>
      <w:r>
        <w:rPr>
          <w:b/>
          <w:bCs/>
          <w:sz w:val="24"/>
          <w:szCs w:val="24"/>
        </w:rPr>
        <w:t xml:space="preserve">znak </w:t>
      </w:r>
      <w:r w:rsidRPr="00650418">
        <w:rPr>
          <w:b/>
          <w:bCs/>
          <w:sz w:val="24"/>
          <w:szCs w:val="24"/>
        </w:rPr>
        <w:t xml:space="preserve">postępowania: </w:t>
      </w:r>
      <w:r w:rsidR="00C679F6" w:rsidRPr="00650418">
        <w:rPr>
          <w:b/>
          <w:bCs/>
          <w:sz w:val="24"/>
          <w:szCs w:val="24"/>
        </w:rPr>
        <w:t>2</w:t>
      </w:r>
      <w:r w:rsidR="00CF5FC0" w:rsidRPr="00650418">
        <w:rPr>
          <w:b/>
          <w:bCs/>
          <w:sz w:val="24"/>
          <w:szCs w:val="24"/>
        </w:rPr>
        <w:t>/ZP/202</w:t>
      </w:r>
      <w:r w:rsidR="005C6EF7" w:rsidRPr="00650418">
        <w:rPr>
          <w:b/>
          <w:bCs/>
          <w:sz w:val="24"/>
          <w:szCs w:val="24"/>
        </w:rPr>
        <w:t>3</w:t>
      </w:r>
    </w:p>
    <w:p w14:paraId="45FE0C05" w14:textId="77777777" w:rsidR="00CF5FC0" w:rsidRDefault="00CF5FC0" w:rsidP="002D1B0C">
      <w:pPr>
        <w:jc w:val="center"/>
        <w:rPr>
          <w:b/>
          <w:bCs/>
          <w:sz w:val="24"/>
          <w:szCs w:val="24"/>
        </w:rPr>
      </w:pPr>
    </w:p>
    <w:p w14:paraId="3E1FEDF0" w14:textId="42DB1753" w:rsidR="00CF5FC0" w:rsidRDefault="00CF5FC0" w:rsidP="002D1B0C">
      <w:pPr>
        <w:jc w:val="center"/>
        <w:rPr>
          <w:b/>
          <w:bCs/>
          <w:sz w:val="24"/>
          <w:szCs w:val="24"/>
        </w:rPr>
      </w:pPr>
      <w:r>
        <w:rPr>
          <w:b/>
          <w:bCs/>
          <w:sz w:val="24"/>
          <w:szCs w:val="24"/>
        </w:rPr>
        <w:t xml:space="preserve">wartość szacunkowa zamówienia nie przekracza równowartości kwoty </w:t>
      </w:r>
      <w:r w:rsidR="00C679F6">
        <w:rPr>
          <w:b/>
          <w:bCs/>
          <w:sz w:val="24"/>
          <w:szCs w:val="24"/>
        </w:rPr>
        <w:t>215</w:t>
      </w:r>
      <w:r w:rsidR="00262BB0">
        <w:rPr>
          <w:b/>
          <w:bCs/>
          <w:sz w:val="24"/>
          <w:szCs w:val="24"/>
        </w:rPr>
        <w:t> 000 euro</w:t>
      </w:r>
    </w:p>
    <w:p w14:paraId="0985C775" w14:textId="72F872E3" w:rsidR="00262BB0" w:rsidRDefault="00262BB0" w:rsidP="00262BB0">
      <w:pPr>
        <w:rPr>
          <w:b/>
          <w:bCs/>
          <w:sz w:val="24"/>
          <w:szCs w:val="24"/>
        </w:rPr>
      </w:pPr>
    </w:p>
    <w:p w14:paraId="405C5903" w14:textId="77777777" w:rsidR="00D83C12" w:rsidRDefault="00D83C12"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6DCEA6C2" w14:textId="77777777" w:rsidR="00262BB0" w:rsidRDefault="00262BB0" w:rsidP="00262BB0">
      <w:pPr>
        <w:pStyle w:val="WW-BodyText2"/>
        <w:rPr>
          <w:rFonts w:ascii="Arial" w:hAnsi="Arial" w:cs="Arial"/>
          <w:szCs w:val="24"/>
        </w:rPr>
      </w:pPr>
    </w:p>
    <w:p w14:paraId="2BE05584" w14:textId="77777777" w:rsidR="00262BB0" w:rsidRPr="002F71DB" w:rsidRDefault="00262BB0" w:rsidP="00262BB0">
      <w:pPr>
        <w:pStyle w:val="WW-BodyText2"/>
        <w:rPr>
          <w:rFonts w:ascii="Arial" w:hAnsi="Arial" w:cs="Arial"/>
          <w:szCs w:val="24"/>
        </w:rPr>
      </w:pPr>
    </w:p>
    <w:p w14:paraId="2A318DDB" w14:textId="2CD834D2" w:rsidR="00262BB0" w:rsidRPr="00125D4E" w:rsidRDefault="00262BB0" w:rsidP="00125D4E">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4A1BD244" w14:textId="77777777" w:rsidR="00262BB0" w:rsidRDefault="00262BB0" w:rsidP="002D1B0C">
      <w:pPr>
        <w:jc w:val="center"/>
        <w:rPr>
          <w:b/>
          <w:bCs/>
          <w:sz w:val="24"/>
          <w:szCs w:val="24"/>
        </w:rPr>
      </w:pPr>
    </w:p>
    <w:p w14:paraId="7E8142F0" w14:textId="77777777" w:rsidR="0093513D" w:rsidRDefault="0093513D" w:rsidP="002D1B0C">
      <w:pPr>
        <w:jc w:val="center"/>
        <w:rPr>
          <w:b/>
          <w:bCs/>
          <w:sz w:val="24"/>
          <w:szCs w:val="24"/>
        </w:rPr>
      </w:pPr>
    </w:p>
    <w:p w14:paraId="3F9D2131" w14:textId="1ECF232A" w:rsidR="007E0482" w:rsidRDefault="00262BB0" w:rsidP="00AC6630">
      <w:pPr>
        <w:rPr>
          <w:bCs/>
        </w:rPr>
      </w:pPr>
      <w:r w:rsidRPr="00262BB0">
        <w:rPr>
          <w:bCs/>
        </w:rPr>
        <w:t>Bolesław, dn</w:t>
      </w:r>
      <w:r w:rsidRPr="00650418">
        <w:rPr>
          <w:bCs/>
        </w:rPr>
        <w:t>.</w:t>
      </w:r>
      <w:r w:rsidR="00877EEC" w:rsidRPr="00650418">
        <w:rPr>
          <w:bCs/>
        </w:rPr>
        <w:t xml:space="preserve"> </w:t>
      </w:r>
      <w:r w:rsidR="007617B4" w:rsidRPr="00650418">
        <w:rPr>
          <w:bCs/>
        </w:rPr>
        <w:t>2</w:t>
      </w:r>
      <w:r w:rsidR="00650418" w:rsidRPr="00650418">
        <w:rPr>
          <w:bCs/>
        </w:rPr>
        <w:t>4</w:t>
      </w:r>
      <w:r w:rsidR="00877EEC" w:rsidRPr="00650418">
        <w:rPr>
          <w:bCs/>
        </w:rPr>
        <w:t>.</w:t>
      </w:r>
      <w:r w:rsidR="005C6EF7" w:rsidRPr="00650418">
        <w:rPr>
          <w:bCs/>
        </w:rPr>
        <w:t>0</w:t>
      </w:r>
      <w:r w:rsidR="00C679F6" w:rsidRPr="00650418">
        <w:rPr>
          <w:bCs/>
        </w:rPr>
        <w:t>4</w:t>
      </w:r>
      <w:r w:rsidR="004676F5" w:rsidRPr="00650418">
        <w:rPr>
          <w:bCs/>
        </w:rPr>
        <w:t>.202</w:t>
      </w:r>
      <w:r w:rsidR="005C6EF7" w:rsidRPr="00650418">
        <w:rPr>
          <w:bCs/>
        </w:rPr>
        <w:t>3</w:t>
      </w:r>
      <w:r w:rsidR="004676F5" w:rsidRPr="00650418">
        <w:rPr>
          <w:bCs/>
        </w:rPr>
        <w:t>r.</w:t>
      </w:r>
      <w:r>
        <w:rPr>
          <w:bCs/>
        </w:rPr>
        <w:tab/>
      </w:r>
    </w:p>
    <w:p w14:paraId="1AE7BAD6" w14:textId="38FF9252" w:rsidR="00AC6630" w:rsidRPr="00E87002" w:rsidRDefault="00262BB0" w:rsidP="00AC6630">
      <w:pPr>
        <w:rPr>
          <w:bCs/>
        </w:rPr>
      </w:pPr>
      <w:r>
        <w:rPr>
          <w:bCs/>
        </w:rPr>
        <w:lastRenderedPageBreak/>
        <w:tab/>
      </w:r>
      <w:r>
        <w:rPr>
          <w:bCs/>
        </w:rPr>
        <w:tab/>
      </w:r>
      <w:r>
        <w:rPr>
          <w:bCs/>
        </w:rPr>
        <w:tab/>
      </w:r>
      <w:r>
        <w:rPr>
          <w:bCs/>
        </w:rPr>
        <w:tab/>
      </w:r>
      <w:r>
        <w:rPr>
          <w:bCs/>
        </w:rPr>
        <w:tab/>
      </w:r>
    </w:p>
    <w:p w14:paraId="68653054" w14:textId="527730AB" w:rsidR="00FE00D5" w:rsidRPr="003C7D20" w:rsidRDefault="00E87002" w:rsidP="003C7D20">
      <w:pPr>
        <w:pBdr>
          <w:bottom w:val="single" w:sz="12" w:space="1" w:color="auto"/>
        </w:pBdr>
        <w:jc w:val="center"/>
        <w:rPr>
          <w:rFonts w:asciiTheme="majorHAnsi" w:hAnsiTheme="majorHAnsi"/>
          <w:b/>
          <w:sz w:val="28"/>
          <w:szCs w:val="28"/>
        </w:rPr>
      </w:pPr>
      <w:r w:rsidRPr="00E264BF">
        <w:rPr>
          <w:rFonts w:asciiTheme="majorHAnsi" w:hAnsiTheme="majorHAnsi"/>
          <w:b/>
          <w:sz w:val="28"/>
          <w:szCs w:val="28"/>
        </w:rPr>
        <w:t>Rozdział I Okreś</w:t>
      </w:r>
      <w:r w:rsidR="00B24C72" w:rsidRPr="00E264BF">
        <w:rPr>
          <w:rFonts w:asciiTheme="majorHAnsi" w:hAnsiTheme="majorHAnsi"/>
          <w:b/>
          <w:sz w:val="28"/>
          <w:szCs w:val="28"/>
        </w:rPr>
        <w:t>lenie Zamawi</w:t>
      </w:r>
      <w:r w:rsidRPr="00E264BF">
        <w:rPr>
          <w:rFonts w:asciiTheme="majorHAnsi" w:hAnsiTheme="majorHAnsi"/>
          <w:b/>
          <w:sz w:val="28"/>
          <w:szCs w:val="28"/>
        </w:rPr>
        <w:t>ają</w:t>
      </w:r>
      <w:r w:rsidR="00B24C72" w:rsidRPr="00E264BF">
        <w:rPr>
          <w:rFonts w:asciiTheme="majorHAnsi" w:hAnsiTheme="majorHAnsi"/>
          <w:b/>
          <w:sz w:val="28"/>
          <w:szCs w:val="28"/>
        </w:rPr>
        <w:t>cego</w:t>
      </w: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077195">
      <w:pPr>
        <w:ind w:firstLine="284"/>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4A2D0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u w:val="single"/>
        </w:rPr>
      </w:pPr>
      <w:r w:rsidRPr="004A2D0A">
        <w:rPr>
          <w:rFonts w:asciiTheme="majorHAnsi" w:hAnsiTheme="majorHAnsi" w:cs="Arial"/>
          <w:color w:val="1155CC"/>
          <w:sz w:val="24"/>
          <w:szCs w:val="24"/>
          <w:u w:val="single"/>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3E886B80" w14:textId="77777777" w:rsidR="009B17CE" w:rsidRDefault="00077195" w:rsidP="00077195">
      <w:pPr>
        <w:pBdr>
          <w:bottom w:val="single" w:sz="12" w:space="1" w:color="auto"/>
        </w:pBdr>
        <w:jc w:val="center"/>
        <w:rPr>
          <w:rFonts w:asciiTheme="majorHAnsi" w:hAnsiTheme="majorHAnsi"/>
          <w:b/>
          <w:bCs/>
          <w:sz w:val="28"/>
          <w:szCs w:val="28"/>
        </w:rPr>
      </w:pPr>
      <w:r w:rsidRPr="00E264BF">
        <w:rPr>
          <w:rFonts w:asciiTheme="majorHAnsi" w:hAnsiTheme="majorHAnsi"/>
          <w:b/>
          <w:bCs/>
          <w:sz w:val="28"/>
          <w:szCs w:val="28"/>
        </w:rPr>
        <w:t xml:space="preserve">Rozdział II </w:t>
      </w:r>
    </w:p>
    <w:p w14:paraId="43F94B54" w14:textId="0DA01CA2" w:rsidR="00E264BF" w:rsidRPr="00E264BF" w:rsidRDefault="004E07C4" w:rsidP="003C7D20">
      <w:pPr>
        <w:pBdr>
          <w:bottom w:val="single" w:sz="12" w:space="1" w:color="auto"/>
        </w:pBdr>
        <w:jc w:val="center"/>
        <w:rPr>
          <w:rFonts w:asciiTheme="majorHAnsi" w:hAnsiTheme="majorHAnsi"/>
          <w:b/>
          <w:bCs/>
          <w:sz w:val="28"/>
          <w:szCs w:val="28"/>
        </w:rPr>
      </w:pPr>
      <w:r w:rsidRPr="00E264BF">
        <w:rPr>
          <w:rFonts w:asciiTheme="majorHAnsi" w:hAnsiTheme="majorHAnsi"/>
          <w:b/>
          <w:bCs/>
          <w:sz w:val="28"/>
          <w:szCs w:val="28"/>
        </w:rPr>
        <w:t>Sposób porozumiewania się w postępowaniu</w:t>
      </w:r>
    </w:p>
    <w:p w14:paraId="7E723DFB" w14:textId="77777777" w:rsidR="004E07C4" w:rsidRPr="002117BB" w:rsidRDefault="004E07C4">
      <w:pPr>
        <w:pStyle w:val="Akapitzlist"/>
        <w:numPr>
          <w:ilvl w:val="0"/>
          <w:numId w:val="23"/>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77777777"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imię i nazwisko: 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Pr="004E07C4">
          <w:rPr>
            <w:rStyle w:val="Hipercze"/>
            <w:rFonts w:asciiTheme="majorHAnsi" w:hAnsiTheme="majorHAnsi"/>
            <w:sz w:val="24"/>
            <w:szCs w:val="24"/>
          </w:rPr>
          <w:t>wadas@zgkboleslaw.com</w:t>
        </w:r>
      </w:hyperlink>
    </w:p>
    <w:p w14:paraId="3DA171E7" w14:textId="17791F14"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F46E1B">
        <w:rPr>
          <w:rFonts w:asciiTheme="majorHAnsi" w:hAnsiTheme="majorHAnsi"/>
          <w:sz w:val="24"/>
          <w:szCs w:val="24"/>
        </w:rPr>
        <w:t>Tomasz Kieres</w:t>
      </w:r>
    </w:p>
    <w:p w14:paraId="759B8E1F" w14:textId="77777777" w:rsidR="00FB0741" w:rsidRPr="002272CA" w:rsidRDefault="00FB0741" w:rsidP="00FB0741">
      <w:pPr>
        <w:ind w:firstLine="284"/>
        <w:rPr>
          <w:rFonts w:asciiTheme="majorHAnsi" w:hAnsiTheme="majorHAnsi"/>
          <w:sz w:val="24"/>
          <w:szCs w:val="24"/>
          <w:lang w:val="en-US"/>
        </w:rPr>
      </w:pPr>
      <w:r w:rsidRPr="002272CA">
        <w:rPr>
          <w:rFonts w:asciiTheme="majorHAnsi" w:hAnsiTheme="majorHAnsi"/>
          <w:sz w:val="24"/>
          <w:szCs w:val="24"/>
          <w:lang w:val="en-US"/>
        </w:rPr>
        <w:t>numer telefonu: 32 646 11 48</w:t>
      </w:r>
    </w:p>
    <w:p w14:paraId="6BA827FB" w14:textId="3AD1209C" w:rsidR="00FB0741" w:rsidRPr="002272CA" w:rsidRDefault="00FB0741" w:rsidP="00FB0741">
      <w:pPr>
        <w:ind w:firstLine="284"/>
        <w:rPr>
          <w:rStyle w:val="Hipercze"/>
          <w:rFonts w:asciiTheme="majorHAnsi" w:hAnsiTheme="majorHAnsi"/>
          <w:sz w:val="24"/>
          <w:szCs w:val="24"/>
          <w:lang w:val="en-US"/>
        </w:rPr>
      </w:pPr>
      <w:r w:rsidRPr="002272CA">
        <w:rPr>
          <w:rFonts w:asciiTheme="majorHAnsi" w:hAnsiTheme="majorHAnsi"/>
          <w:sz w:val="24"/>
          <w:szCs w:val="24"/>
          <w:lang w:val="en-US"/>
        </w:rPr>
        <w:t>adres email:</w:t>
      </w:r>
      <w:r w:rsidR="005C49A8" w:rsidRPr="002272CA">
        <w:rPr>
          <w:lang w:val="en-US"/>
        </w:rPr>
        <w:t xml:space="preserve"> </w:t>
      </w:r>
      <w:r w:rsidR="00F46E1B">
        <w:rPr>
          <w:rFonts w:asciiTheme="majorHAnsi" w:hAnsiTheme="majorHAnsi"/>
          <w:color w:val="4472C4" w:themeColor="accent1"/>
          <w:sz w:val="24"/>
          <w:szCs w:val="24"/>
          <w:u w:val="single"/>
          <w:lang w:val="en-US"/>
        </w:rPr>
        <w:t>kieres</w:t>
      </w:r>
      <w:r w:rsidR="005C49A8" w:rsidRPr="004A2D0A">
        <w:rPr>
          <w:rFonts w:asciiTheme="majorHAnsi" w:hAnsiTheme="majorHAnsi"/>
          <w:color w:val="4472C4" w:themeColor="accent1"/>
          <w:sz w:val="24"/>
          <w:szCs w:val="24"/>
          <w:u w:val="single"/>
          <w:lang w:val="en-US"/>
        </w:rPr>
        <w:t>@zgkboleslaw.com</w:t>
      </w:r>
    </w:p>
    <w:p w14:paraId="59E191C1" w14:textId="77777777" w:rsidR="00FB0741" w:rsidRPr="002272CA" w:rsidRDefault="00FB0741" w:rsidP="004E07C4">
      <w:pPr>
        <w:ind w:firstLine="284"/>
        <w:rPr>
          <w:rStyle w:val="Hipercze"/>
          <w:rFonts w:asciiTheme="majorHAnsi" w:hAnsiTheme="majorHAnsi"/>
          <w:sz w:val="24"/>
          <w:szCs w:val="24"/>
          <w:lang w:val="en-US"/>
        </w:rPr>
      </w:pPr>
    </w:p>
    <w:p w14:paraId="06BDD3F6" w14:textId="25C42A51" w:rsidR="004E07C4" w:rsidRPr="004E07C4" w:rsidRDefault="00033840">
      <w:pPr>
        <w:pStyle w:val="Akapitzlist"/>
        <w:numPr>
          <w:ilvl w:val="0"/>
          <w:numId w:val="23"/>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w:t>
      </w:r>
      <w:r w:rsidR="004E07C4" w:rsidRPr="004E07C4">
        <w:rPr>
          <w:rFonts w:asciiTheme="majorHAnsi" w:hAnsiTheme="majorHAnsi"/>
          <w:color w:val="000000"/>
          <w:sz w:val="24"/>
          <w:szCs w:val="24"/>
        </w:rPr>
        <w:t xml:space="preserve">omunikacja między </w:t>
      </w:r>
      <w:r>
        <w:rPr>
          <w:rFonts w:asciiTheme="majorHAnsi" w:hAnsiTheme="majorHAnsi"/>
          <w:color w:val="000000"/>
          <w:sz w:val="24"/>
          <w:szCs w:val="24"/>
        </w:rPr>
        <w:t>Z</w:t>
      </w:r>
      <w:r w:rsidR="004E07C4" w:rsidRPr="004E07C4">
        <w:rPr>
          <w:rFonts w:asciiTheme="majorHAnsi" w:hAnsiTheme="majorHAnsi"/>
          <w:color w:val="000000"/>
          <w:sz w:val="24"/>
          <w:szCs w:val="24"/>
        </w:rPr>
        <w:t xml:space="preserve">amawiającym a </w:t>
      </w:r>
      <w:r>
        <w:rPr>
          <w:rFonts w:asciiTheme="majorHAnsi" w:hAnsiTheme="majorHAnsi"/>
          <w:color w:val="000000"/>
          <w:sz w:val="24"/>
          <w:szCs w:val="24"/>
        </w:rPr>
        <w:t>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r w:rsidR="008B6A71">
        <w:rPr>
          <w:rFonts w:asciiTheme="majorHAnsi" w:hAnsiTheme="majorHAnsi"/>
          <w:color w:val="000000"/>
          <w:sz w:val="24"/>
          <w:szCs w:val="24"/>
        </w:rPr>
        <w:t xml:space="preserve">Platformy zakupowej pod adresem </w:t>
      </w:r>
      <w:hyperlink r:id="rId13" w:tgtFrame="_blank" w:history="1">
        <w:r w:rsidR="008B6A71" w:rsidRPr="002272CA">
          <w:rPr>
            <w:rStyle w:val="Hipercze"/>
            <w:rFonts w:asciiTheme="majorHAnsi" w:hAnsiTheme="majorHAnsi" w:cs="Arial"/>
            <w:color w:val="1155CC"/>
            <w:sz w:val="24"/>
            <w:szCs w:val="24"/>
            <w:shd w:val="clear" w:color="auto" w:fill="FFFFFF"/>
          </w:rPr>
          <w:t>https://platformazakupowa.pl/pn/zgkboleslaw</w:t>
        </w:r>
      </w:hyperlink>
      <w:r w:rsidR="004E07C4" w:rsidRPr="004E07C4">
        <w:rPr>
          <w:rFonts w:asciiTheme="majorHAnsi" w:hAnsiTheme="majorHAnsi"/>
          <w:color w:val="000000"/>
          <w:sz w:val="24"/>
          <w:szCs w:val="24"/>
        </w:rPr>
        <w:t xml:space="preserve"> i formularza „Wyślij wiadomość do zamawiającego”</w:t>
      </w:r>
      <w:r w:rsidR="008B6A71">
        <w:rPr>
          <w:rFonts w:asciiTheme="majorHAnsi" w:hAnsiTheme="majorHAnsi"/>
          <w:color w:val="000000"/>
          <w:sz w:val="24"/>
          <w:szCs w:val="24"/>
        </w:rPr>
        <w:t xml:space="preserve"> nie dotyczy składania ofert</w:t>
      </w:r>
      <w:r w:rsidR="004E07C4" w:rsidRPr="004E07C4">
        <w:rPr>
          <w:rFonts w:asciiTheme="majorHAnsi" w:hAnsiTheme="majorHAnsi"/>
          <w:color w:val="000000"/>
          <w:sz w:val="24"/>
          <w:szCs w:val="24"/>
        </w:rPr>
        <w:t>. </w:t>
      </w:r>
    </w:p>
    <w:p w14:paraId="36ECADC9" w14:textId="7E76F9FD" w:rsidR="004E07C4" w:rsidRPr="004E07C4" w:rsidRDefault="004E07C4">
      <w:pPr>
        <w:pStyle w:val="NormalnyWeb"/>
        <w:numPr>
          <w:ilvl w:val="0"/>
          <w:numId w:val="23"/>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E07C4">
        <w:rPr>
          <w:rFonts w:asciiTheme="majorHAnsi" w:hAnsiTheme="majorHAnsi"/>
          <w:color w:val="000000"/>
        </w:rPr>
        <w:t xml:space="preserve">Zamawiający będzie przekazywał wykonawcom informacje w formie elektronicznej za pośrednictwem </w:t>
      </w:r>
      <w:r w:rsidR="008B6A71" w:rsidRPr="008B6A71">
        <w:rPr>
          <w:rFonts w:asciiTheme="majorHAnsi" w:hAnsiTheme="majorHAnsi" w:cstheme="majorHAnsi"/>
        </w:rPr>
        <w:t>Platformy zakupowej.</w:t>
      </w:r>
      <w:r w:rsidRPr="004E07C4">
        <w:rPr>
          <w:rFonts w:asciiTheme="majorHAnsi" w:hAnsiTheme="majorHAnsi"/>
          <w:color w:val="000000"/>
        </w:rPr>
        <w:t xml:space="preserve"> Informacje dotyczące odpowiedzi na pytania, zmiany</w:t>
      </w:r>
      <w:r>
        <w:rPr>
          <w:rFonts w:ascii="Calibri" w:hAnsi="Calibri"/>
          <w:color w:val="000000"/>
          <w:sz w:val="22"/>
          <w:szCs w:val="22"/>
        </w:rPr>
        <w:t xml:space="preserve"> </w:t>
      </w:r>
      <w:r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Pr="004E07C4">
        <w:rPr>
          <w:rFonts w:asciiTheme="majorHAnsi" w:hAnsiTheme="majorHAnsi"/>
          <w:color w:val="000000"/>
        </w:rPr>
        <w:t xml:space="preserve">z obowiązującymi przepisami adresatem jest konkretny </w:t>
      </w:r>
      <w:r w:rsidR="008B6A71">
        <w:rPr>
          <w:rFonts w:asciiTheme="majorHAnsi" w:hAnsiTheme="majorHAnsi"/>
          <w:color w:val="000000"/>
        </w:rPr>
        <w:t>W</w:t>
      </w:r>
      <w:r w:rsidRPr="004E07C4">
        <w:rPr>
          <w:rFonts w:asciiTheme="majorHAnsi" w:hAnsiTheme="majorHAnsi"/>
          <w:color w:val="000000"/>
        </w:rPr>
        <w:t xml:space="preserve">ykonawca, będzie przekazywana w formie elektronicznej za pośrednictwem </w:t>
      </w:r>
      <w:r w:rsidR="008B6A71" w:rsidRPr="008B6A71">
        <w:rPr>
          <w:rFonts w:asciiTheme="majorHAnsi" w:hAnsiTheme="majorHAnsi"/>
        </w:rPr>
        <w:t>Platf</w:t>
      </w:r>
      <w:r w:rsidR="008B6A71">
        <w:rPr>
          <w:rFonts w:asciiTheme="majorHAnsi" w:hAnsiTheme="majorHAnsi"/>
        </w:rPr>
        <w:t>ormy zakupowej</w:t>
      </w:r>
      <w:r w:rsidRPr="004E07C4">
        <w:rPr>
          <w:rFonts w:asciiTheme="majorHAnsi" w:hAnsiTheme="majorHAnsi"/>
          <w:color w:val="000000"/>
        </w:rPr>
        <w:t xml:space="preserve"> do konkretnego </w:t>
      </w:r>
      <w:r w:rsidR="008B6A71">
        <w:rPr>
          <w:rFonts w:asciiTheme="majorHAnsi" w:hAnsiTheme="majorHAnsi"/>
          <w:color w:val="000000"/>
        </w:rPr>
        <w:t>W</w:t>
      </w:r>
      <w:r w:rsidRPr="004E07C4">
        <w:rPr>
          <w:rFonts w:asciiTheme="majorHAnsi" w:hAnsiTheme="majorHAnsi"/>
          <w:color w:val="000000"/>
        </w:rPr>
        <w:t>ykonawcy.</w:t>
      </w:r>
    </w:p>
    <w:p w14:paraId="30D3C2A6" w14:textId="22265607" w:rsidR="004E07C4" w:rsidRDefault="004E07C4">
      <w:pPr>
        <w:pStyle w:val="NormalnyWeb"/>
        <w:numPr>
          <w:ilvl w:val="0"/>
          <w:numId w:val="23"/>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Wykonawca ma obowiązek sprawdzania komunikatów i wiadomości bezpośrednio na </w:t>
      </w:r>
      <w:r w:rsidR="00193618">
        <w:rPr>
          <w:rFonts w:asciiTheme="majorHAnsi" w:hAnsiTheme="majorHAnsi"/>
          <w:color w:val="000000"/>
        </w:rPr>
        <w:t>Platformie zakupowej</w:t>
      </w:r>
      <w:r w:rsidRPr="004660DE">
        <w:rPr>
          <w:rFonts w:asciiTheme="majorHAnsi" w:hAnsiTheme="majorHAnsi"/>
          <w:color w:val="000000"/>
        </w:rPr>
        <w:t xml:space="preserve"> gdyż system powiadomień może ulec awarii lub powiadomienie może trafić do folderu SPAM.</w:t>
      </w:r>
    </w:p>
    <w:p w14:paraId="72D8754C" w14:textId="1A0ACB5A" w:rsidR="008B6A71" w:rsidRPr="004660DE" w:rsidRDefault="008B6A71">
      <w:pPr>
        <w:pStyle w:val="NormalnyWeb"/>
        <w:numPr>
          <w:ilvl w:val="0"/>
          <w:numId w:val="23"/>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w:t>
      </w:r>
      <w:r w:rsidR="00EB4EA8">
        <w:rPr>
          <w:rFonts w:asciiTheme="majorHAnsi" w:hAnsiTheme="majorHAnsi"/>
          <w:color w:val="000000"/>
        </w:rPr>
        <w:t>po którym pojawi się komunikat, że wiadomość została wysłana do Zamawiającego.</w:t>
      </w:r>
      <w:r>
        <w:rPr>
          <w:rFonts w:asciiTheme="majorHAnsi" w:hAnsiTheme="majorHAnsi"/>
          <w:color w:val="000000"/>
        </w:rPr>
        <w:t xml:space="preserve"> </w:t>
      </w:r>
    </w:p>
    <w:p w14:paraId="46DF30D9" w14:textId="00019527" w:rsidR="004E07C4" w:rsidRPr="004660DE" w:rsidRDefault="004E07C4">
      <w:pPr>
        <w:pStyle w:val="NormalnyWeb"/>
        <w:numPr>
          <w:ilvl w:val="0"/>
          <w:numId w:val="23"/>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004A2D0A">
        <w:rPr>
          <w:rFonts w:asciiTheme="majorHAnsi" w:hAnsiTheme="majorHAnsi" w:cs="Arial"/>
          <w:color w:val="202124"/>
          <w:shd w:val="clear" w:color="auto" w:fill="F8F9FA"/>
        </w:rPr>
        <w:t>Prezesa Rady Ministrów z dnia 30</w:t>
      </w:r>
      <w:r w:rsidRPr="004660DE">
        <w:rPr>
          <w:rFonts w:asciiTheme="majorHAnsi" w:hAnsiTheme="majorHAnsi" w:cs="Arial"/>
          <w:color w:val="202124"/>
          <w:shd w:val="clear" w:color="auto" w:fill="F8F9FA"/>
        </w:rPr>
        <w:t xml:space="preserve">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EB4EA8" w:rsidRPr="00EB4EA8">
        <w:rPr>
          <w:rFonts w:asciiTheme="majorHAnsi" w:hAnsiTheme="majorHAnsi" w:cstheme="majorHAnsi"/>
        </w:rPr>
        <w:t>Platformie</w:t>
      </w:r>
      <w:r w:rsidR="00EB4EA8">
        <w:t xml:space="preserve"> </w:t>
      </w:r>
      <w:r w:rsidRPr="004660DE">
        <w:rPr>
          <w:rFonts w:asciiTheme="majorHAnsi" w:hAnsiTheme="majorHAnsi"/>
          <w:color w:val="000000"/>
        </w:rPr>
        <w:t>tj.:</w:t>
      </w:r>
    </w:p>
    <w:p w14:paraId="7B61C6CD" w14:textId="4E2B2F6F" w:rsidR="004E07C4" w:rsidRPr="004660DE" w:rsidRDefault="004E07C4">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stały dostęp do sieci Internet o gwarantowanej przepustowości nie mniejszej niż 512 kb/s,</w:t>
      </w:r>
    </w:p>
    <w:p w14:paraId="71149BBC" w14:textId="1AE30F54" w:rsidR="004E07C4" w:rsidRPr="004660DE" w:rsidRDefault="004E07C4">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7B4444">
        <w:rPr>
          <w:rFonts w:asciiTheme="majorHAnsi" w:hAnsiTheme="majorHAnsi"/>
          <w:color w:val="000000"/>
        </w:rPr>
        <w:t>AM</w:t>
      </w:r>
      <w:r w:rsidRPr="004660DE">
        <w:rPr>
          <w:rFonts w:asciiTheme="majorHAnsi" w:hAnsiTheme="majorHAnsi"/>
          <w:color w:val="000000"/>
        </w:rPr>
        <w:t>, procesor Intel IV 2 GH</w:t>
      </w:r>
      <w:r w:rsidR="007B4444">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77777777" w:rsidR="004E07C4" w:rsidRPr="004660DE" w:rsidRDefault="004E07C4">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zainstalowany program Adobe Acrobat Reader lub inny obsługujący format plików .pdf,</w:t>
      </w:r>
    </w:p>
    <w:p w14:paraId="4F37E328" w14:textId="77777777" w:rsidR="004E07C4" w:rsidRPr="004660DE" w:rsidRDefault="004E07C4">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(hh:mm:ss) generowany wg. czasu lokalnego serwera synchronizowanego z zegarem Głównego Urzędu Miar.</w:t>
      </w:r>
    </w:p>
    <w:p w14:paraId="0F5662DE" w14:textId="5B8C9977" w:rsidR="004E07C4" w:rsidRPr="004660DE" w:rsidRDefault="004E07C4">
      <w:pPr>
        <w:pStyle w:val="NormalnyWeb"/>
        <w:numPr>
          <w:ilvl w:val="0"/>
          <w:numId w:val="23"/>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7E96B659" w:rsidR="004E07C4" w:rsidRPr="004660DE" w:rsidRDefault="004E07C4">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4" w:history="1">
        <w:r w:rsidR="00EB4EA8" w:rsidRPr="00EB4EA8">
          <w:rPr>
            <w:rStyle w:val="Hipercze"/>
            <w:rFonts w:asciiTheme="majorHAnsi" w:hAnsiTheme="majorHAnsi" w:cstheme="majorHAnsi"/>
            <w:color w:val="auto"/>
            <w:u w:val="none"/>
          </w:rPr>
          <w:t>Platformy</w:t>
        </w:r>
      </w:hyperlink>
      <w:r w:rsidR="00EB4EA8" w:rsidRPr="00EB4EA8">
        <w:rPr>
          <w:rStyle w:val="Hipercze"/>
          <w:rFonts w:asciiTheme="majorHAnsi" w:hAnsiTheme="majorHAnsi" w:cstheme="majorHAnsi"/>
          <w:color w:val="auto"/>
          <w:u w:val="none"/>
        </w:rPr>
        <w:t xml:space="preserve"> zakupowej</w:t>
      </w:r>
      <w:r w:rsidRPr="00EB4EA8">
        <w:rPr>
          <w:rFonts w:asciiTheme="majorHAnsi" w:hAnsiTheme="majorHAnsi"/>
        </w:rPr>
        <w:t xml:space="preserve"> </w:t>
      </w:r>
      <w:r w:rsidRPr="004660DE">
        <w:rPr>
          <w:rFonts w:asciiTheme="majorHAnsi" w:hAnsiTheme="majorHAnsi"/>
          <w:color w:val="000000"/>
        </w:rPr>
        <w:t>określone w Regulaminie zamieszczonym na stronie internetowej w zakładce „Regulamin" oraz uznaje go za wiążący,</w:t>
      </w:r>
    </w:p>
    <w:p w14:paraId="3EF7EDD2" w14:textId="798370A0" w:rsidR="004E07C4" w:rsidRPr="000013C4" w:rsidRDefault="004E07C4">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rPr>
      </w:pPr>
      <w:r w:rsidRPr="004660DE">
        <w:rPr>
          <w:rFonts w:asciiTheme="majorHAnsi" w:hAnsiTheme="majorHAnsi"/>
          <w:color w:val="000000"/>
        </w:rPr>
        <w:t xml:space="preserve">zapoznał i stosuje się do Instrukcji składania ofert/wniosków dostępnej </w:t>
      </w:r>
      <w:hyperlink r:id="rId15" w:history="1">
        <w:r w:rsidR="000013C4" w:rsidRPr="000013C4">
          <w:rPr>
            <w:rStyle w:val="Hipercze"/>
            <w:rFonts w:asciiTheme="majorHAnsi" w:hAnsiTheme="majorHAnsi"/>
            <w:color w:val="auto"/>
            <w:u w:val="none"/>
          </w:rPr>
          <w:t>na</w:t>
        </w:r>
      </w:hyperlink>
      <w:r w:rsidR="000013C4" w:rsidRPr="000013C4">
        <w:rPr>
          <w:rStyle w:val="Hipercze"/>
          <w:rFonts w:asciiTheme="majorHAnsi" w:hAnsiTheme="majorHAnsi"/>
          <w:color w:val="auto"/>
          <w:u w:val="none"/>
        </w:rPr>
        <w:t xml:space="preserve"> Platformie zakupowej</w:t>
      </w:r>
      <w:r w:rsidRPr="000013C4">
        <w:rPr>
          <w:rFonts w:asciiTheme="majorHAnsi" w:hAnsiTheme="majorHAnsi"/>
        </w:rPr>
        <w:t>. </w:t>
      </w:r>
    </w:p>
    <w:p w14:paraId="486B6476" w14:textId="2358B089" w:rsidR="004E07C4" w:rsidRPr="004660DE" w:rsidRDefault="004E07C4">
      <w:pPr>
        <w:pStyle w:val="NormalnyWeb"/>
        <w:numPr>
          <w:ilvl w:val="0"/>
          <w:numId w:val="23"/>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D42A64" w:rsidRPr="00D42A64">
        <w:rPr>
          <w:rFonts w:asciiTheme="majorHAnsi" w:hAnsiTheme="majorHAnsi" w:cstheme="majorHAnsi"/>
        </w:rPr>
        <w:t>Platformy zakupowej</w:t>
      </w:r>
      <w:r w:rsidR="00D42A64">
        <w:t xml:space="preserve"> </w:t>
      </w:r>
      <w:r w:rsidRPr="004660DE">
        <w:rPr>
          <w:rFonts w:asciiTheme="majorHAnsi" w:hAnsiTheme="majorHAnsi"/>
          <w:color w:val="000000"/>
        </w:rPr>
        <w:t xml:space="preserve">w szczególności za sytuację, gdy zamawiający zapozna się z treścią oferty przed upływem terminu składania ofert (np. złożenie oferty </w:t>
      </w:r>
      <w:r w:rsidR="007B4444">
        <w:rPr>
          <w:rFonts w:asciiTheme="majorHAnsi" w:hAnsiTheme="majorHAnsi"/>
          <w:color w:val="000000"/>
        </w:rPr>
        <w:br/>
      </w:r>
      <w:r w:rsidRPr="004660DE">
        <w:rPr>
          <w:rFonts w:asciiTheme="majorHAnsi" w:hAnsiTheme="majorHAnsi"/>
          <w:color w:val="000000"/>
        </w:rPr>
        <w:t xml:space="preserve">w zakładce „Wyślij wiadomość do zamawiającego”). </w:t>
      </w:r>
      <w:r w:rsidRPr="004660DE">
        <w:rPr>
          <w:rFonts w:asciiTheme="majorHAnsi" w:hAnsiTheme="majorHAns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5AF9DC8E" w14:textId="060E20B6" w:rsidR="004E07C4" w:rsidRPr="004660DE" w:rsidRDefault="004E07C4">
      <w:pPr>
        <w:pStyle w:val="NormalnyWeb"/>
        <w:numPr>
          <w:ilvl w:val="0"/>
          <w:numId w:val="23"/>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D42A64">
        <w:t xml:space="preserve"> </w:t>
      </w:r>
      <w:r w:rsidR="00D42A64">
        <w:rPr>
          <w:rFonts w:asciiTheme="majorHAnsi" w:hAnsiTheme="majorHAnsi" w:cstheme="majorHAnsi"/>
        </w:rPr>
        <w:t xml:space="preserve">Platformy zakupowej </w:t>
      </w:r>
      <w:r w:rsidRPr="004660DE">
        <w:rPr>
          <w:rFonts w:asciiTheme="majorHAnsi" w:hAnsiTheme="majorHAnsi"/>
          <w:color w:val="000000"/>
        </w:rPr>
        <w:t xml:space="preserve">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w:t>
      </w:r>
      <w:r w:rsidRPr="00D42A64">
        <w:rPr>
          <w:rFonts w:asciiTheme="majorHAnsi" w:hAnsiTheme="majorHAnsi"/>
        </w:rPr>
        <w:t xml:space="preserve">użyciu </w:t>
      </w:r>
      <w:hyperlink r:id="rId16" w:history="1">
        <w:r w:rsidR="00D42A64" w:rsidRPr="00D42A64">
          <w:rPr>
            <w:rStyle w:val="Hipercze"/>
            <w:rFonts w:asciiTheme="majorHAnsi" w:hAnsiTheme="majorHAnsi" w:cstheme="majorHAnsi"/>
            <w:color w:val="auto"/>
            <w:u w:val="none"/>
          </w:rPr>
          <w:t>Platformy</w:t>
        </w:r>
      </w:hyperlink>
      <w:r w:rsidR="00D42A64" w:rsidRPr="00D42A64">
        <w:rPr>
          <w:rStyle w:val="Hipercze"/>
          <w:rFonts w:asciiTheme="majorHAnsi" w:hAnsiTheme="majorHAnsi" w:cstheme="majorHAnsi"/>
          <w:color w:val="auto"/>
          <w:u w:val="none"/>
        </w:rPr>
        <w:t xml:space="preserve">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4D2964CF" w14:textId="77777777" w:rsidR="009B17CE" w:rsidRDefault="00801A78" w:rsidP="00077195">
      <w:pPr>
        <w:pBdr>
          <w:bottom w:val="single" w:sz="12" w:space="1" w:color="auto"/>
        </w:pBdr>
        <w:jc w:val="center"/>
        <w:rPr>
          <w:rFonts w:asciiTheme="majorHAnsi" w:hAnsiTheme="majorHAnsi"/>
          <w:b/>
          <w:bCs/>
          <w:sz w:val="28"/>
          <w:szCs w:val="28"/>
        </w:rPr>
      </w:pPr>
      <w:r w:rsidRPr="00905140">
        <w:rPr>
          <w:rFonts w:asciiTheme="majorHAnsi" w:hAnsiTheme="majorHAnsi"/>
          <w:b/>
          <w:sz w:val="28"/>
          <w:szCs w:val="28"/>
        </w:rPr>
        <w:t>Rozdział III</w:t>
      </w:r>
      <w:r w:rsidRPr="00905140">
        <w:rPr>
          <w:rFonts w:asciiTheme="majorHAnsi" w:hAnsiTheme="majorHAnsi"/>
          <w:b/>
          <w:bCs/>
          <w:sz w:val="28"/>
          <w:szCs w:val="28"/>
        </w:rPr>
        <w:t xml:space="preserve"> </w:t>
      </w:r>
    </w:p>
    <w:p w14:paraId="7554445B" w14:textId="6698C3E5" w:rsidR="00905140" w:rsidRPr="003C7D20" w:rsidRDefault="00077195" w:rsidP="003C7D20">
      <w:pPr>
        <w:pBdr>
          <w:bottom w:val="single" w:sz="12" w:space="1" w:color="auto"/>
        </w:pBdr>
        <w:jc w:val="center"/>
        <w:rPr>
          <w:rFonts w:asciiTheme="majorHAnsi" w:hAnsiTheme="majorHAnsi"/>
          <w:b/>
          <w:bCs/>
          <w:sz w:val="28"/>
          <w:szCs w:val="28"/>
        </w:rPr>
      </w:pPr>
      <w:r w:rsidRPr="00905140">
        <w:rPr>
          <w:rFonts w:asciiTheme="majorHAnsi" w:hAnsiTheme="majorHAnsi"/>
          <w:b/>
          <w:bCs/>
          <w:sz w:val="28"/>
          <w:szCs w:val="28"/>
        </w:rPr>
        <w:t>Tryb udzielenia zamówienia</w:t>
      </w:r>
    </w:p>
    <w:p w14:paraId="6FBC1DB3" w14:textId="2F2EBDD6" w:rsidR="00AC6630" w:rsidRPr="003D1E2D" w:rsidRDefault="00AC6630">
      <w:pPr>
        <w:pStyle w:val="Akapitzlist"/>
        <w:numPr>
          <w:ilvl w:val="0"/>
          <w:numId w:val="28"/>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w:t>
      </w:r>
      <w:r w:rsidR="00077195" w:rsidRPr="003D1E2D">
        <w:rPr>
          <w:rFonts w:asciiTheme="majorHAnsi" w:hAnsiTheme="majorHAnsi"/>
          <w:sz w:val="24"/>
          <w:szCs w:val="24"/>
        </w:rPr>
        <w:t xml:space="preserve">podstawowym </w:t>
      </w:r>
      <w:r w:rsidRPr="003D1E2D">
        <w:rPr>
          <w:rFonts w:asciiTheme="majorHAnsi" w:hAnsiTheme="majorHAnsi"/>
          <w:sz w:val="24"/>
          <w:szCs w:val="24"/>
        </w:rPr>
        <w:t xml:space="preserve">na podstawie art. </w:t>
      </w:r>
      <w:r w:rsidR="00077195" w:rsidRPr="003D1E2D">
        <w:rPr>
          <w:rFonts w:asciiTheme="majorHAnsi" w:hAnsiTheme="majorHAnsi"/>
          <w:sz w:val="24"/>
          <w:szCs w:val="24"/>
        </w:rPr>
        <w:t>275</w:t>
      </w:r>
      <w:r w:rsidRPr="003D1E2D">
        <w:rPr>
          <w:rFonts w:asciiTheme="majorHAnsi" w:hAnsiTheme="majorHAnsi"/>
          <w:sz w:val="24"/>
          <w:szCs w:val="24"/>
        </w:rPr>
        <w:t xml:space="preserve"> </w:t>
      </w:r>
      <w:r w:rsidR="00584D73" w:rsidRPr="003D1E2D">
        <w:rPr>
          <w:rFonts w:asciiTheme="majorHAnsi" w:hAnsiTheme="majorHAnsi"/>
          <w:sz w:val="24"/>
          <w:szCs w:val="24"/>
        </w:rPr>
        <w:t>pkt</w:t>
      </w:r>
      <w:r w:rsidRPr="003D1E2D">
        <w:rPr>
          <w:rFonts w:asciiTheme="majorHAnsi" w:hAnsiTheme="majorHAnsi"/>
          <w:sz w:val="24"/>
          <w:szCs w:val="24"/>
        </w:rPr>
        <w:t xml:space="preserve"> 1 oraz ustawy z dnia 11 września 2019 r. Prawo Zamówień Publicznych (</w:t>
      </w:r>
      <w:r w:rsidR="00D31D70">
        <w:rPr>
          <w:rFonts w:asciiTheme="majorHAnsi" w:hAnsiTheme="majorHAnsi"/>
          <w:sz w:val="24"/>
          <w:szCs w:val="24"/>
        </w:rPr>
        <w:t xml:space="preserve">t.j. </w:t>
      </w:r>
      <w:r w:rsidRPr="003D1E2D">
        <w:rPr>
          <w:rFonts w:asciiTheme="majorHAnsi" w:hAnsiTheme="majorHAnsi"/>
          <w:sz w:val="24"/>
          <w:szCs w:val="24"/>
        </w:rPr>
        <w:t>Dz. U. z 20</w:t>
      </w:r>
      <w:r w:rsidR="00D31D70">
        <w:rPr>
          <w:rFonts w:asciiTheme="majorHAnsi" w:hAnsiTheme="majorHAnsi"/>
          <w:sz w:val="24"/>
          <w:szCs w:val="24"/>
        </w:rPr>
        <w:t>2</w:t>
      </w:r>
      <w:r w:rsidR="007B5959">
        <w:rPr>
          <w:rFonts w:asciiTheme="majorHAnsi" w:hAnsiTheme="majorHAnsi"/>
          <w:sz w:val="24"/>
          <w:szCs w:val="24"/>
        </w:rPr>
        <w:t>2</w:t>
      </w:r>
      <w:r w:rsidRPr="003D1E2D">
        <w:rPr>
          <w:rFonts w:asciiTheme="majorHAnsi" w:hAnsiTheme="majorHAnsi"/>
          <w:sz w:val="24"/>
          <w:szCs w:val="24"/>
        </w:rPr>
        <w:t xml:space="preserve"> r., poz. </w:t>
      </w:r>
      <w:r w:rsidR="00D31D70">
        <w:rPr>
          <w:rFonts w:asciiTheme="majorHAnsi" w:hAnsiTheme="majorHAnsi"/>
          <w:sz w:val="24"/>
          <w:szCs w:val="24"/>
        </w:rPr>
        <w:t>1</w:t>
      </w:r>
      <w:r w:rsidR="007B5959">
        <w:rPr>
          <w:rFonts w:asciiTheme="majorHAnsi" w:hAnsiTheme="majorHAnsi"/>
          <w:sz w:val="24"/>
          <w:szCs w:val="24"/>
        </w:rPr>
        <w:t>710</w:t>
      </w:r>
      <w:r w:rsidR="00080BDD">
        <w:rPr>
          <w:rFonts w:asciiTheme="majorHAnsi" w:hAnsiTheme="majorHAnsi"/>
          <w:sz w:val="24"/>
          <w:szCs w:val="24"/>
        </w:rPr>
        <w:t xml:space="preserve"> </w:t>
      </w:r>
      <w:r w:rsidR="00CC5489" w:rsidRPr="00CC5489">
        <w:rPr>
          <w:rFonts w:ascii="Calibri Light" w:hAnsi="Calibri Light"/>
          <w:bCs/>
          <w:sz w:val="24"/>
          <w:szCs w:val="24"/>
        </w:rPr>
        <w:t>z późn. zm.</w:t>
      </w:r>
      <w:r w:rsidRPr="00CC5489">
        <w:rPr>
          <w:rFonts w:asciiTheme="majorHAnsi" w:hAnsiTheme="majorHAnsi"/>
          <w:bCs/>
          <w:sz w:val="24"/>
          <w:szCs w:val="24"/>
        </w:rPr>
        <w:t>)</w:t>
      </w:r>
      <w:r w:rsidRPr="003D1E2D">
        <w:rPr>
          <w:rFonts w:asciiTheme="majorHAnsi" w:hAnsiTheme="majorHAnsi"/>
          <w:sz w:val="24"/>
          <w:szCs w:val="24"/>
        </w:rPr>
        <w:t xml:space="preserve"> zwanej dalej PZP oraz w sprawach nie uregulowanych niniejszą ustawą, przepisy ustawy – Kodeks cywilny.</w:t>
      </w:r>
    </w:p>
    <w:p w14:paraId="3B1E1B74" w14:textId="7D8BB2EF" w:rsidR="00E87045" w:rsidRPr="00E87045" w:rsidRDefault="00E87045">
      <w:pPr>
        <w:pStyle w:val="Akapitzlist"/>
        <w:numPr>
          <w:ilvl w:val="0"/>
          <w:numId w:val="28"/>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0836BF48" w14:textId="77777777" w:rsidR="009B17CE" w:rsidRDefault="00584D73" w:rsidP="00584D73">
      <w:pPr>
        <w:pBdr>
          <w:bottom w:val="single" w:sz="12" w:space="1" w:color="auto"/>
        </w:pBdr>
        <w:jc w:val="center"/>
        <w:rPr>
          <w:rFonts w:asciiTheme="majorHAnsi" w:hAnsiTheme="majorHAnsi"/>
          <w:b/>
          <w:bCs/>
          <w:sz w:val="28"/>
          <w:szCs w:val="28"/>
        </w:rPr>
      </w:pPr>
      <w:r w:rsidRPr="00905140">
        <w:rPr>
          <w:rFonts w:asciiTheme="majorHAnsi" w:hAnsiTheme="majorHAnsi"/>
          <w:b/>
          <w:sz w:val="28"/>
          <w:szCs w:val="28"/>
        </w:rPr>
        <w:t xml:space="preserve">Rozdział </w:t>
      </w:r>
      <w:r w:rsidR="00AC6630" w:rsidRPr="00905140">
        <w:rPr>
          <w:rFonts w:asciiTheme="majorHAnsi" w:hAnsiTheme="majorHAnsi"/>
          <w:b/>
          <w:sz w:val="28"/>
          <w:szCs w:val="28"/>
        </w:rPr>
        <w:t>I</w:t>
      </w:r>
      <w:r w:rsidR="00801A78" w:rsidRPr="00905140">
        <w:rPr>
          <w:rFonts w:asciiTheme="majorHAnsi" w:hAnsiTheme="majorHAnsi"/>
          <w:b/>
          <w:sz w:val="28"/>
          <w:szCs w:val="28"/>
        </w:rPr>
        <w:t>V</w:t>
      </w:r>
      <w:r w:rsidR="00AC6630" w:rsidRPr="00905140">
        <w:rPr>
          <w:rFonts w:asciiTheme="majorHAnsi" w:hAnsiTheme="majorHAnsi"/>
          <w:b/>
          <w:bCs/>
          <w:sz w:val="28"/>
          <w:szCs w:val="28"/>
        </w:rPr>
        <w:t xml:space="preserve"> </w:t>
      </w:r>
    </w:p>
    <w:p w14:paraId="618554F6" w14:textId="1247C68D" w:rsidR="00905140" w:rsidRPr="00905140" w:rsidRDefault="00AC6630" w:rsidP="003C7D20">
      <w:pPr>
        <w:pBdr>
          <w:bottom w:val="single" w:sz="12" w:space="1" w:color="auto"/>
        </w:pBdr>
        <w:jc w:val="center"/>
        <w:rPr>
          <w:rFonts w:asciiTheme="majorHAnsi" w:hAnsiTheme="majorHAnsi"/>
          <w:b/>
          <w:bCs/>
          <w:sz w:val="28"/>
          <w:szCs w:val="28"/>
        </w:rPr>
      </w:pPr>
      <w:r w:rsidRPr="00905140">
        <w:rPr>
          <w:rFonts w:asciiTheme="majorHAnsi" w:hAnsiTheme="majorHAnsi"/>
          <w:b/>
          <w:bCs/>
          <w:sz w:val="28"/>
          <w:szCs w:val="28"/>
        </w:rPr>
        <w:t>Przedmiot zamówienia</w:t>
      </w:r>
    </w:p>
    <w:p w14:paraId="50985A8F" w14:textId="77777777" w:rsidR="00C679F6" w:rsidRPr="00954D70" w:rsidRDefault="00C679F6" w:rsidP="00C679F6">
      <w:pPr>
        <w:pStyle w:val="Akapitzlist"/>
        <w:numPr>
          <w:ilvl w:val="3"/>
          <w:numId w:val="28"/>
        </w:numPr>
        <w:ind w:left="284" w:hanging="284"/>
        <w:jc w:val="both"/>
        <w:rPr>
          <w:rFonts w:asciiTheme="majorHAnsi" w:hAnsiTheme="majorHAnsi"/>
          <w:b/>
          <w:sz w:val="24"/>
          <w:szCs w:val="24"/>
        </w:rPr>
      </w:pPr>
      <w:r w:rsidRPr="00954D70">
        <w:rPr>
          <w:rFonts w:asciiTheme="majorHAnsi" w:hAnsiTheme="majorHAnsi"/>
          <w:b/>
          <w:sz w:val="24"/>
          <w:szCs w:val="24"/>
        </w:rPr>
        <w:t xml:space="preserve">Przedmiotem zamówienia jest </w:t>
      </w:r>
      <w:r>
        <w:rPr>
          <w:rFonts w:asciiTheme="majorHAnsi" w:hAnsiTheme="majorHAnsi"/>
          <w:b/>
          <w:sz w:val="24"/>
          <w:szCs w:val="24"/>
        </w:rPr>
        <w:t xml:space="preserve">bezgotówkowe tankowanie pojazdów Zakładu Gospodarki Komunalnej „Bolesław” sp. z o.o. w Bolesławiu gazem ziemnym CNG </w:t>
      </w:r>
      <w:r w:rsidRPr="00954D70">
        <w:rPr>
          <w:rFonts w:asciiTheme="majorHAnsi" w:hAnsiTheme="majorHAnsi"/>
          <w:b/>
          <w:sz w:val="24"/>
          <w:szCs w:val="24"/>
        </w:rPr>
        <w:t xml:space="preserve">. </w:t>
      </w:r>
    </w:p>
    <w:p w14:paraId="7FD703FA" w14:textId="77777777" w:rsidR="00C679F6" w:rsidRPr="00954D70" w:rsidRDefault="00C679F6" w:rsidP="00C679F6">
      <w:pPr>
        <w:pStyle w:val="Akapitzlist"/>
        <w:numPr>
          <w:ilvl w:val="3"/>
          <w:numId w:val="28"/>
        </w:numPr>
        <w:ind w:left="284" w:hanging="284"/>
        <w:jc w:val="both"/>
        <w:rPr>
          <w:rFonts w:asciiTheme="majorHAnsi" w:hAnsiTheme="majorHAnsi"/>
          <w:b/>
          <w:sz w:val="24"/>
          <w:szCs w:val="24"/>
        </w:rPr>
      </w:pPr>
      <w:r>
        <w:rPr>
          <w:rFonts w:asciiTheme="majorHAnsi" w:hAnsiTheme="majorHAnsi"/>
          <w:b/>
          <w:sz w:val="24"/>
          <w:szCs w:val="24"/>
        </w:rPr>
        <w:t xml:space="preserve">Opis przedmiotu zamówienia stanowi </w:t>
      </w:r>
      <w:r w:rsidRPr="00E14942">
        <w:rPr>
          <w:rFonts w:asciiTheme="majorHAnsi" w:hAnsiTheme="majorHAnsi"/>
          <w:b/>
          <w:sz w:val="24"/>
          <w:szCs w:val="24"/>
        </w:rPr>
        <w:t>załącznik nr 4</w:t>
      </w:r>
      <w:r>
        <w:rPr>
          <w:rFonts w:asciiTheme="majorHAnsi" w:hAnsiTheme="majorHAnsi"/>
          <w:b/>
          <w:sz w:val="24"/>
          <w:szCs w:val="24"/>
        </w:rPr>
        <w:t xml:space="preserve"> do SWZ.</w:t>
      </w:r>
    </w:p>
    <w:p w14:paraId="76C07A77" w14:textId="77777777" w:rsidR="00C679F6" w:rsidRPr="002117BB" w:rsidRDefault="00C679F6" w:rsidP="00C679F6">
      <w:pPr>
        <w:jc w:val="both"/>
        <w:rPr>
          <w:rFonts w:asciiTheme="majorHAnsi" w:hAnsiTheme="majorHAnsi"/>
          <w:b/>
          <w:sz w:val="24"/>
          <w:szCs w:val="24"/>
        </w:rPr>
      </w:pPr>
      <w:r>
        <w:rPr>
          <w:rFonts w:asciiTheme="majorHAnsi" w:hAnsiTheme="majorHAnsi"/>
          <w:b/>
          <w:sz w:val="24"/>
          <w:szCs w:val="24"/>
        </w:rPr>
        <w:t>3</w:t>
      </w:r>
      <w:r w:rsidRPr="002117BB">
        <w:rPr>
          <w:rFonts w:asciiTheme="majorHAnsi" w:hAnsiTheme="majorHAnsi"/>
          <w:b/>
          <w:sz w:val="24"/>
          <w:szCs w:val="24"/>
        </w:rPr>
        <w:t>. Kod CPV:</w:t>
      </w:r>
    </w:p>
    <w:p w14:paraId="51270FC1" w14:textId="661AA04A" w:rsidR="00C679F6" w:rsidRDefault="00C679F6" w:rsidP="00C679F6">
      <w:pPr>
        <w:spacing w:after="0" w:line="240" w:lineRule="auto"/>
        <w:ind w:left="2126" w:hanging="1842"/>
        <w:jc w:val="both"/>
        <w:rPr>
          <w:rFonts w:asciiTheme="majorHAnsi" w:hAnsiTheme="majorHAnsi" w:cs="Arial"/>
          <w:bCs/>
          <w:sz w:val="24"/>
          <w:szCs w:val="24"/>
        </w:rPr>
      </w:pPr>
      <w:r>
        <w:rPr>
          <w:rFonts w:asciiTheme="majorHAnsi" w:hAnsiTheme="majorHAnsi" w:cs="Arial"/>
          <w:bCs/>
          <w:sz w:val="24"/>
          <w:szCs w:val="24"/>
        </w:rPr>
        <w:t>09123000-7 Gaz ziemny</w:t>
      </w:r>
    </w:p>
    <w:p w14:paraId="509E9762" w14:textId="77777777" w:rsidR="0027749B" w:rsidRDefault="0027749B" w:rsidP="003C7D20">
      <w:pPr>
        <w:pBdr>
          <w:bottom w:val="single" w:sz="12" w:space="1" w:color="auto"/>
        </w:pBdr>
        <w:rPr>
          <w:rFonts w:asciiTheme="majorHAnsi" w:hAnsiTheme="majorHAnsi"/>
          <w:b/>
          <w:bCs/>
          <w:sz w:val="28"/>
          <w:szCs w:val="28"/>
        </w:rPr>
      </w:pPr>
    </w:p>
    <w:p w14:paraId="3DABEE65" w14:textId="38EF550D" w:rsidR="009B17CE" w:rsidRDefault="00AA5D18" w:rsidP="00AA5D18">
      <w:pPr>
        <w:pBdr>
          <w:bottom w:val="single" w:sz="12" w:space="1" w:color="auto"/>
        </w:pBdr>
        <w:jc w:val="center"/>
        <w:rPr>
          <w:rFonts w:asciiTheme="majorHAnsi" w:hAnsiTheme="majorHAnsi"/>
          <w:b/>
          <w:bCs/>
          <w:sz w:val="28"/>
          <w:szCs w:val="28"/>
        </w:rPr>
      </w:pPr>
      <w:r w:rsidRPr="00905140">
        <w:rPr>
          <w:rFonts w:asciiTheme="majorHAnsi" w:hAnsiTheme="majorHAnsi"/>
          <w:b/>
          <w:bCs/>
          <w:sz w:val="28"/>
          <w:szCs w:val="28"/>
        </w:rPr>
        <w:t xml:space="preserve">Rozdział V </w:t>
      </w:r>
    </w:p>
    <w:p w14:paraId="3FF02CF0" w14:textId="5F4C6EE9" w:rsidR="00C679F6" w:rsidRPr="003C7D20" w:rsidRDefault="00AA5D18" w:rsidP="003C7D20">
      <w:pPr>
        <w:pBdr>
          <w:bottom w:val="single" w:sz="12" w:space="1" w:color="auto"/>
        </w:pBdr>
        <w:jc w:val="center"/>
        <w:rPr>
          <w:rFonts w:asciiTheme="majorHAnsi" w:hAnsiTheme="majorHAnsi"/>
          <w:b/>
          <w:bCs/>
          <w:sz w:val="28"/>
          <w:szCs w:val="28"/>
        </w:rPr>
      </w:pPr>
      <w:r>
        <w:rPr>
          <w:rFonts w:asciiTheme="majorHAnsi" w:hAnsiTheme="majorHAnsi"/>
          <w:b/>
          <w:bCs/>
          <w:sz w:val="28"/>
          <w:szCs w:val="28"/>
        </w:rPr>
        <w:t>Przedmiotowe środki dowodowe</w:t>
      </w:r>
    </w:p>
    <w:p w14:paraId="61E3E161" w14:textId="77777777" w:rsidR="00AA5D18" w:rsidRPr="00CA34AD" w:rsidRDefault="00AA5D18" w:rsidP="00AA5D18">
      <w:pPr>
        <w:pStyle w:val="Tekstpodstawowy"/>
        <w:suppressAutoHyphens/>
        <w:autoSpaceDE w:val="0"/>
        <w:autoSpaceDN w:val="0"/>
        <w:spacing w:line="276" w:lineRule="auto"/>
        <w:jc w:val="both"/>
        <w:rPr>
          <w:rFonts w:asciiTheme="majorHAnsi" w:hAnsiTheme="majorHAnsi" w:cs="Arial"/>
          <w:szCs w:val="24"/>
        </w:rPr>
      </w:pPr>
      <w:r>
        <w:rPr>
          <w:rFonts w:asciiTheme="majorHAnsi" w:hAnsiTheme="majorHAnsi" w:cs="Arial"/>
          <w:szCs w:val="24"/>
        </w:rPr>
        <w:t>Zamawiający nie wymaga przedmiotowych środków dowodowych.</w:t>
      </w:r>
    </w:p>
    <w:p w14:paraId="43EDA7C2" w14:textId="77777777" w:rsidR="0017200F" w:rsidRDefault="0017200F" w:rsidP="00AC6630">
      <w:pPr>
        <w:rPr>
          <w:rFonts w:asciiTheme="majorHAnsi" w:hAnsiTheme="majorHAnsi"/>
          <w:b/>
          <w:bCs/>
          <w:sz w:val="24"/>
          <w:szCs w:val="24"/>
        </w:rPr>
      </w:pPr>
    </w:p>
    <w:p w14:paraId="3B4EBDBD" w14:textId="77777777" w:rsidR="003C7D20" w:rsidRDefault="003C7D20" w:rsidP="00AC6630">
      <w:pPr>
        <w:rPr>
          <w:rFonts w:asciiTheme="majorHAnsi" w:hAnsiTheme="majorHAnsi"/>
          <w:b/>
          <w:bCs/>
          <w:sz w:val="24"/>
          <w:szCs w:val="24"/>
        </w:rPr>
      </w:pPr>
    </w:p>
    <w:p w14:paraId="4B3A7E32" w14:textId="77777777" w:rsidR="003C7D20" w:rsidRDefault="003C7D20" w:rsidP="00AC6630">
      <w:pPr>
        <w:rPr>
          <w:rFonts w:asciiTheme="majorHAnsi" w:hAnsiTheme="majorHAnsi"/>
          <w:b/>
          <w:bCs/>
          <w:sz w:val="24"/>
          <w:szCs w:val="24"/>
        </w:rPr>
      </w:pPr>
    </w:p>
    <w:p w14:paraId="3B6D9BC4" w14:textId="77777777" w:rsidR="003C7D20" w:rsidRPr="002117BB" w:rsidRDefault="003C7D20" w:rsidP="00AC6630">
      <w:pPr>
        <w:rPr>
          <w:rFonts w:asciiTheme="majorHAnsi" w:hAnsiTheme="majorHAnsi"/>
          <w:b/>
          <w:bCs/>
          <w:sz w:val="24"/>
          <w:szCs w:val="24"/>
        </w:rPr>
      </w:pPr>
    </w:p>
    <w:p w14:paraId="12DFF59A" w14:textId="77777777" w:rsidR="009B17CE" w:rsidRDefault="000849C8" w:rsidP="000849C8">
      <w:pPr>
        <w:pBdr>
          <w:bottom w:val="single" w:sz="12" w:space="1" w:color="auto"/>
        </w:pBdr>
        <w:jc w:val="center"/>
        <w:rPr>
          <w:rFonts w:asciiTheme="majorHAnsi" w:hAnsiTheme="majorHAnsi"/>
          <w:b/>
          <w:bCs/>
          <w:sz w:val="28"/>
          <w:szCs w:val="28"/>
        </w:rPr>
      </w:pPr>
      <w:r w:rsidRPr="00905140">
        <w:rPr>
          <w:rFonts w:asciiTheme="majorHAnsi" w:hAnsiTheme="majorHAnsi"/>
          <w:b/>
          <w:bCs/>
          <w:sz w:val="28"/>
          <w:szCs w:val="28"/>
        </w:rPr>
        <w:t xml:space="preserve">Rozdział </w:t>
      </w:r>
      <w:r w:rsidR="00801A78" w:rsidRPr="00905140">
        <w:rPr>
          <w:rFonts w:asciiTheme="majorHAnsi" w:hAnsiTheme="majorHAnsi"/>
          <w:b/>
          <w:bCs/>
          <w:sz w:val="28"/>
          <w:szCs w:val="28"/>
        </w:rPr>
        <w:t>V</w:t>
      </w:r>
      <w:r w:rsidR="00AA5D18">
        <w:rPr>
          <w:rFonts w:asciiTheme="majorHAnsi" w:hAnsiTheme="majorHAnsi"/>
          <w:b/>
          <w:bCs/>
          <w:sz w:val="28"/>
          <w:szCs w:val="28"/>
        </w:rPr>
        <w:t xml:space="preserve">I </w:t>
      </w:r>
    </w:p>
    <w:p w14:paraId="6282B4F9" w14:textId="25985047" w:rsidR="00905140" w:rsidRPr="00905140" w:rsidRDefault="000849C8" w:rsidP="003C7D20">
      <w:pPr>
        <w:pBdr>
          <w:bottom w:val="single" w:sz="12" w:space="1" w:color="auto"/>
        </w:pBdr>
        <w:jc w:val="center"/>
        <w:rPr>
          <w:rFonts w:asciiTheme="majorHAnsi" w:hAnsiTheme="majorHAnsi"/>
          <w:b/>
          <w:bCs/>
          <w:sz w:val="28"/>
          <w:szCs w:val="28"/>
        </w:rPr>
      </w:pPr>
      <w:r w:rsidRPr="00905140">
        <w:rPr>
          <w:rFonts w:asciiTheme="majorHAnsi" w:hAnsiTheme="majorHAnsi"/>
          <w:b/>
          <w:bCs/>
          <w:sz w:val="28"/>
          <w:szCs w:val="28"/>
        </w:rPr>
        <w:t>Termin wykonania zamówienia</w:t>
      </w:r>
    </w:p>
    <w:p w14:paraId="762009A6" w14:textId="76FD75AF" w:rsidR="008E3AF6" w:rsidRDefault="004F4EA6" w:rsidP="00AC6630">
      <w:pPr>
        <w:rPr>
          <w:rFonts w:asciiTheme="majorHAnsi" w:hAnsiTheme="majorHAnsi"/>
          <w:sz w:val="24"/>
          <w:szCs w:val="24"/>
        </w:rPr>
      </w:pPr>
      <w:r w:rsidRPr="00905140">
        <w:rPr>
          <w:rFonts w:asciiTheme="majorHAnsi" w:hAnsiTheme="majorHAnsi"/>
          <w:sz w:val="24"/>
          <w:szCs w:val="24"/>
        </w:rPr>
        <w:t>Wykonawca zobowiązany</w:t>
      </w:r>
      <w:r w:rsidRPr="002117BB">
        <w:rPr>
          <w:rFonts w:asciiTheme="majorHAnsi" w:hAnsiTheme="majorHAnsi"/>
          <w:sz w:val="24"/>
          <w:szCs w:val="24"/>
        </w:rPr>
        <w:t xml:space="preserve"> jest zrealizować przedmiot zamówienia w </w:t>
      </w:r>
      <w:r w:rsidRPr="00650418">
        <w:rPr>
          <w:rFonts w:asciiTheme="majorHAnsi" w:hAnsiTheme="majorHAnsi"/>
          <w:sz w:val="24"/>
          <w:szCs w:val="24"/>
        </w:rPr>
        <w:t xml:space="preserve">terminie </w:t>
      </w:r>
      <w:r w:rsidR="005C49A8" w:rsidRPr="00650418">
        <w:rPr>
          <w:rFonts w:asciiTheme="majorHAnsi" w:hAnsiTheme="majorHAnsi"/>
          <w:sz w:val="24"/>
          <w:szCs w:val="24"/>
        </w:rPr>
        <w:t>do</w:t>
      </w:r>
      <w:r w:rsidR="00F46E1B" w:rsidRPr="00650418">
        <w:rPr>
          <w:rFonts w:asciiTheme="majorHAnsi" w:hAnsiTheme="majorHAnsi"/>
          <w:sz w:val="24"/>
          <w:szCs w:val="24"/>
        </w:rPr>
        <w:t xml:space="preserve"> </w:t>
      </w:r>
      <w:r w:rsidR="005B4D53" w:rsidRPr="00650418">
        <w:rPr>
          <w:rFonts w:asciiTheme="majorHAnsi" w:hAnsiTheme="majorHAnsi"/>
          <w:sz w:val="24"/>
          <w:szCs w:val="24"/>
        </w:rPr>
        <w:t xml:space="preserve"> </w:t>
      </w:r>
      <w:r w:rsidR="00E420F0" w:rsidRPr="00650418">
        <w:rPr>
          <w:rFonts w:asciiTheme="majorHAnsi" w:hAnsiTheme="majorHAnsi"/>
          <w:sz w:val="24"/>
          <w:szCs w:val="24"/>
        </w:rPr>
        <w:t>30.1</w:t>
      </w:r>
      <w:r w:rsidR="00AA5D18" w:rsidRPr="00650418">
        <w:rPr>
          <w:rFonts w:asciiTheme="majorHAnsi" w:hAnsiTheme="majorHAnsi"/>
          <w:sz w:val="24"/>
          <w:szCs w:val="24"/>
        </w:rPr>
        <w:t>2</w:t>
      </w:r>
      <w:r w:rsidR="00E420F0" w:rsidRPr="00650418">
        <w:rPr>
          <w:rFonts w:asciiTheme="majorHAnsi" w:hAnsiTheme="majorHAnsi"/>
          <w:sz w:val="24"/>
          <w:szCs w:val="24"/>
        </w:rPr>
        <w:t>.2023r.</w:t>
      </w:r>
      <w:r w:rsidR="00F46E1B">
        <w:rPr>
          <w:rFonts w:asciiTheme="majorHAnsi" w:hAnsiTheme="majorHAnsi"/>
          <w:sz w:val="24"/>
          <w:szCs w:val="24"/>
        </w:rPr>
        <w:t xml:space="preserve"> </w:t>
      </w:r>
      <w:r w:rsidR="002853F9">
        <w:rPr>
          <w:rFonts w:asciiTheme="majorHAnsi" w:hAnsiTheme="majorHAnsi"/>
          <w:sz w:val="24"/>
          <w:szCs w:val="24"/>
        </w:rPr>
        <w:t xml:space="preserve"> </w:t>
      </w:r>
      <w:r w:rsidR="00F46E1B">
        <w:rPr>
          <w:rFonts w:asciiTheme="majorHAnsi" w:hAnsiTheme="majorHAnsi"/>
          <w:sz w:val="24"/>
          <w:szCs w:val="24"/>
        </w:rPr>
        <w:t>od zawarcia umowy</w:t>
      </w:r>
      <w:bookmarkStart w:id="0" w:name="_Hlk113275484"/>
      <w:r w:rsidR="00B04EE5">
        <w:rPr>
          <w:rFonts w:asciiTheme="majorHAnsi" w:hAnsiTheme="majorHAnsi"/>
          <w:sz w:val="24"/>
          <w:szCs w:val="24"/>
        </w:rPr>
        <w:t>.</w:t>
      </w:r>
      <w:bookmarkEnd w:id="0"/>
    </w:p>
    <w:p w14:paraId="556CBBDD" w14:textId="77777777" w:rsidR="00587E66" w:rsidRPr="002117BB" w:rsidRDefault="00587E66" w:rsidP="00AC6630">
      <w:pPr>
        <w:rPr>
          <w:rFonts w:asciiTheme="majorHAnsi" w:hAnsiTheme="majorHAnsi"/>
          <w:sz w:val="24"/>
          <w:szCs w:val="24"/>
        </w:rPr>
      </w:pPr>
    </w:p>
    <w:p w14:paraId="5D89DE77" w14:textId="77777777" w:rsidR="009B17CE" w:rsidRDefault="004F4EA6" w:rsidP="0093513D">
      <w:pPr>
        <w:pBdr>
          <w:bottom w:val="single" w:sz="12" w:space="1" w:color="auto"/>
        </w:pBdr>
        <w:jc w:val="center"/>
        <w:rPr>
          <w:rFonts w:asciiTheme="majorHAnsi" w:hAnsiTheme="majorHAnsi"/>
          <w:b/>
          <w:bCs/>
          <w:sz w:val="28"/>
          <w:szCs w:val="28"/>
        </w:rPr>
      </w:pPr>
      <w:r w:rsidRPr="00905140">
        <w:rPr>
          <w:rFonts w:asciiTheme="majorHAnsi" w:hAnsiTheme="majorHAnsi"/>
          <w:b/>
          <w:sz w:val="28"/>
          <w:szCs w:val="28"/>
        </w:rPr>
        <w:t xml:space="preserve">Rozdział </w:t>
      </w:r>
      <w:r w:rsidRPr="00905140">
        <w:rPr>
          <w:rFonts w:asciiTheme="majorHAnsi" w:hAnsiTheme="majorHAnsi"/>
          <w:b/>
          <w:bCs/>
          <w:sz w:val="28"/>
          <w:szCs w:val="28"/>
        </w:rPr>
        <w:t>V</w:t>
      </w:r>
      <w:r w:rsidR="00801A78" w:rsidRPr="00905140">
        <w:rPr>
          <w:rFonts w:asciiTheme="majorHAnsi" w:hAnsiTheme="majorHAnsi"/>
          <w:b/>
          <w:bCs/>
          <w:sz w:val="28"/>
          <w:szCs w:val="28"/>
        </w:rPr>
        <w:t>I</w:t>
      </w:r>
      <w:r w:rsidR="00AA5D18">
        <w:rPr>
          <w:rFonts w:asciiTheme="majorHAnsi" w:hAnsiTheme="majorHAnsi"/>
          <w:b/>
          <w:bCs/>
          <w:sz w:val="28"/>
          <w:szCs w:val="28"/>
        </w:rPr>
        <w:t xml:space="preserve">I </w:t>
      </w:r>
    </w:p>
    <w:p w14:paraId="36D220C5" w14:textId="0CD6C034" w:rsidR="00905140" w:rsidRPr="003C7D20" w:rsidRDefault="00AC6630" w:rsidP="003C7D20">
      <w:pPr>
        <w:pBdr>
          <w:bottom w:val="single" w:sz="12" w:space="1" w:color="auto"/>
        </w:pBdr>
        <w:jc w:val="center"/>
        <w:rPr>
          <w:rFonts w:asciiTheme="majorHAnsi" w:hAnsiTheme="majorHAnsi"/>
          <w:b/>
          <w:bCs/>
          <w:sz w:val="28"/>
          <w:szCs w:val="28"/>
        </w:rPr>
      </w:pPr>
      <w:r w:rsidRPr="00905140">
        <w:rPr>
          <w:rFonts w:asciiTheme="majorHAnsi" w:hAnsiTheme="majorHAnsi"/>
          <w:b/>
          <w:bCs/>
          <w:sz w:val="28"/>
          <w:szCs w:val="28"/>
        </w:rPr>
        <w:t xml:space="preserve"> </w:t>
      </w:r>
      <w:r w:rsidR="006063F9" w:rsidRPr="00905140">
        <w:rPr>
          <w:rFonts w:asciiTheme="majorHAnsi" w:hAnsiTheme="majorHAnsi"/>
          <w:b/>
          <w:bCs/>
          <w:sz w:val="28"/>
          <w:szCs w:val="28"/>
        </w:rPr>
        <w:t>Informacje ogólne</w:t>
      </w:r>
    </w:p>
    <w:p w14:paraId="4E7ABC9D" w14:textId="03C4681C" w:rsidR="006063F9" w:rsidRDefault="00AC6630">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sidR="00133D07">
        <w:rPr>
          <w:rFonts w:asciiTheme="majorHAnsi" w:hAnsiTheme="majorHAnsi"/>
          <w:sz w:val="24"/>
          <w:szCs w:val="24"/>
        </w:rPr>
        <w:t>y wariantowej, o której mowa w art. 92 ustawy Pzp.</w:t>
      </w:r>
    </w:p>
    <w:p w14:paraId="56EB7829" w14:textId="23193C88" w:rsidR="006063F9" w:rsidRDefault="00AC6630">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dopuszcza składania ofert częściowych</w:t>
      </w:r>
      <w:r w:rsidR="000255AF" w:rsidRPr="006063F9">
        <w:rPr>
          <w:rFonts w:asciiTheme="majorHAnsi" w:hAnsiTheme="majorHAnsi"/>
          <w:sz w:val="24"/>
          <w:szCs w:val="24"/>
        </w:rPr>
        <w:t>.</w:t>
      </w:r>
      <w:r w:rsidR="00D0353D">
        <w:rPr>
          <w:rFonts w:asciiTheme="majorHAnsi" w:hAnsiTheme="majorHAnsi"/>
          <w:sz w:val="24"/>
          <w:szCs w:val="24"/>
        </w:rPr>
        <w:t xml:space="preserve"> </w:t>
      </w:r>
      <w:r w:rsidR="00133D07">
        <w:rPr>
          <w:rFonts w:asciiTheme="majorHAnsi" w:hAnsiTheme="majorHAnsi"/>
          <w:sz w:val="24"/>
          <w:szCs w:val="24"/>
        </w:rPr>
        <w:t xml:space="preserve"> Zamawiający nie dokonuje podziału zamówienia na części z uwagi na potencjalnie wyższe koszty zamówienia. </w:t>
      </w:r>
      <w:r w:rsidR="001315D9">
        <w:rPr>
          <w:rFonts w:asciiTheme="majorHAnsi" w:hAnsiTheme="majorHAnsi"/>
          <w:sz w:val="24"/>
          <w:szCs w:val="24"/>
        </w:rPr>
        <w:t xml:space="preserve">Zamówienie obejmuje </w:t>
      </w:r>
      <w:r w:rsidR="002F2576">
        <w:rPr>
          <w:rFonts w:asciiTheme="majorHAnsi" w:hAnsiTheme="majorHAnsi"/>
          <w:sz w:val="24"/>
          <w:szCs w:val="24"/>
        </w:rPr>
        <w:t>dostawę jednego rodzaju paliwa.</w:t>
      </w:r>
    </w:p>
    <w:p w14:paraId="09C03B25" w14:textId="77777777" w:rsidR="006063F9" w:rsidRDefault="00AC6630">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wymaga złożenia oferty w postaci katalogu elektronicznego</w:t>
      </w:r>
      <w:r w:rsidR="000255AF" w:rsidRPr="006063F9">
        <w:rPr>
          <w:rFonts w:asciiTheme="majorHAnsi" w:hAnsiTheme="majorHAnsi"/>
          <w:sz w:val="24"/>
          <w:szCs w:val="24"/>
        </w:rPr>
        <w:t>.</w:t>
      </w:r>
    </w:p>
    <w:p w14:paraId="393AE2FD" w14:textId="661F735D" w:rsidR="006063F9" w:rsidRDefault="004F4EA6">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sidR="0093513D" w:rsidRPr="006063F9">
        <w:rPr>
          <w:rFonts w:asciiTheme="majorHAnsi" w:hAnsiTheme="majorHAnsi"/>
          <w:sz w:val="24"/>
          <w:szCs w:val="24"/>
        </w:rPr>
        <w:t xml:space="preserve">odstawie art. 214 ust. 1 pkt.7 </w:t>
      </w:r>
      <w:r w:rsidR="00133D07">
        <w:rPr>
          <w:rFonts w:asciiTheme="majorHAnsi" w:hAnsiTheme="majorHAnsi"/>
          <w:sz w:val="24"/>
          <w:szCs w:val="24"/>
        </w:rPr>
        <w:t>ustawy P</w:t>
      </w:r>
      <w:r w:rsidRPr="006063F9">
        <w:rPr>
          <w:rFonts w:asciiTheme="majorHAnsi" w:hAnsiTheme="majorHAnsi"/>
          <w:sz w:val="24"/>
          <w:szCs w:val="24"/>
        </w:rPr>
        <w:t>zp</w:t>
      </w:r>
    </w:p>
    <w:p w14:paraId="74F5B60E" w14:textId="3A2083E7" w:rsidR="002272CA" w:rsidRDefault="002272CA">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sidR="00133D07">
        <w:rPr>
          <w:rFonts w:asciiTheme="majorHAnsi" w:hAnsiTheme="majorHAnsi"/>
          <w:sz w:val="24"/>
          <w:szCs w:val="24"/>
        </w:rPr>
        <w:t>osowaniem aukcji elektronicznej, o której mowa w art. 308 ust. 1 ustawy Pzp</w:t>
      </w:r>
    </w:p>
    <w:p w14:paraId="574DE0BE" w14:textId="5F99B483" w:rsidR="006063F9" w:rsidRDefault="006063F9">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sidR="00133D07">
        <w:rPr>
          <w:rFonts w:asciiTheme="majorHAnsi" w:hAnsiTheme="majorHAnsi"/>
          <w:sz w:val="24"/>
          <w:szCs w:val="24"/>
        </w:rPr>
        <w:t xml:space="preserve"> zawarcia umowy ramowej, o której mowa w art. 311-315 ustawy Pzp.</w:t>
      </w:r>
    </w:p>
    <w:p w14:paraId="1C3BFF85" w14:textId="603C7080" w:rsidR="006063F9" w:rsidRDefault="003D1E2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zastrzega możliwości ubiegania się o udzielenie zamówienia wyłącznie przez Wykonawców, o których mowa w art. 94 ustawy Pzp.</w:t>
      </w:r>
    </w:p>
    <w:p w14:paraId="09B4CCB9" w14:textId="2FFCBF6C" w:rsidR="003D1E2D" w:rsidRDefault="003D1E2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22F5DE57" w14:textId="4B42122F" w:rsidR="00A8218F" w:rsidRDefault="003D1E2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dokonuje zastrzeżenia osobistego wykonania przez Wykonawcę kluczowych części zamówienia.</w:t>
      </w:r>
    </w:p>
    <w:p w14:paraId="4C3891BB" w14:textId="77777777" w:rsidR="00AA5D18" w:rsidRPr="00057A6D" w:rsidRDefault="00AA5D18" w:rsidP="00AA5D18">
      <w:pPr>
        <w:pStyle w:val="Akapitzlist"/>
        <w:numPr>
          <w:ilvl w:val="0"/>
          <w:numId w:val="26"/>
        </w:numPr>
        <w:ind w:left="426" w:hanging="426"/>
        <w:jc w:val="both"/>
        <w:rPr>
          <w:rFonts w:asciiTheme="majorHAnsi" w:hAnsiTheme="majorHAnsi"/>
          <w:sz w:val="24"/>
          <w:szCs w:val="24"/>
        </w:rPr>
      </w:pPr>
      <w:r w:rsidRPr="00CF3A39">
        <w:rPr>
          <w:rFonts w:asciiTheme="majorHAnsi" w:hAnsiTheme="majorHAnsi" w:cs="Arial"/>
          <w:sz w:val="24"/>
          <w:szCs w:val="24"/>
        </w:rPr>
        <w:t>Zamawiający nie wymaga przeprowadzenia przez Wykonawcę wizji lokalnej</w:t>
      </w:r>
      <w:r>
        <w:rPr>
          <w:rFonts w:asciiTheme="majorHAnsi" w:hAnsiTheme="majorHAnsi" w:cs="Arial"/>
          <w:sz w:val="24"/>
          <w:szCs w:val="24"/>
        </w:rPr>
        <w:t>.</w:t>
      </w:r>
    </w:p>
    <w:p w14:paraId="40C06FD0" w14:textId="77777777" w:rsidR="00AA5D18" w:rsidRPr="00A8218F" w:rsidRDefault="00AA5D18" w:rsidP="00AA5D18">
      <w:pPr>
        <w:pStyle w:val="Akapitzlist"/>
        <w:ind w:left="426"/>
        <w:jc w:val="both"/>
        <w:rPr>
          <w:rFonts w:asciiTheme="majorHAnsi" w:hAnsiTheme="majorHAnsi"/>
          <w:sz w:val="24"/>
          <w:szCs w:val="24"/>
        </w:rPr>
      </w:pPr>
    </w:p>
    <w:p w14:paraId="62408DE7" w14:textId="77777777" w:rsidR="008E3AF6" w:rsidRPr="002117BB" w:rsidRDefault="008E3AF6" w:rsidP="00AC6630">
      <w:pPr>
        <w:rPr>
          <w:rFonts w:asciiTheme="majorHAnsi" w:hAnsiTheme="majorHAnsi"/>
          <w:sz w:val="24"/>
          <w:szCs w:val="24"/>
        </w:rPr>
      </w:pPr>
    </w:p>
    <w:p w14:paraId="1BBD9420" w14:textId="0912F9FE" w:rsidR="00AA5D18" w:rsidRDefault="004F4EA6" w:rsidP="002117BB">
      <w:pPr>
        <w:spacing w:after="0"/>
        <w:jc w:val="center"/>
        <w:rPr>
          <w:rFonts w:asciiTheme="majorHAnsi" w:hAnsiTheme="majorHAnsi"/>
          <w:b/>
          <w:bCs/>
          <w:sz w:val="28"/>
          <w:szCs w:val="28"/>
        </w:rPr>
      </w:pPr>
      <w:r w:rsidRPr="00905140">
        <w:rPr>
          <w:rFonts w:asciiTheme="majorHAnsi" w:hAnsiTheme="majorHAnsi"/>
          <w:b/>
          <w:bCs/>
          <w:sz w:val="28"/>
          <w:szCs w:val="28"/>
        </w:rPr>
        <w:t>Rozdział V</w:t>
      </w:r>
      <w:r w:rsidR="00801A78" w:rsidRPr="00905140">
        <w:rPr>
          <w:rFonts w:asciiTheme="majorHAnsi" w:hAnsiTheme="majorHAnsi"/>
          <w:b/>
          <w:bCs/>
          <w:sz w:val="28"/>
          <w:szCs w:val="28"/>
        </w:rPr>
        <w:t>II</w:t>
      </w:r>
      <w:r w:rsidR="00184817">
        <w:rPr>
          <w:rFonts w:asciiTheme="majorHAnsi" w:hAnsiTheme="majorHAnsi"/>
          <w:b/>
          <w:bCs/>
          <w:sz w:val="28"/>
          <w:szCs w:val="28"/>
        </w:rPr>
        <w:t>I</w:t>
      </w:r>
    </w:p>
    <w:p w14:paraId="09D2B6B4" w14:textId="630040AA" w:rsidR="002117BB" w:rsidRPr="00905140" w:rsidRDefault="00AC6630" w:rsidP="002117BB">
      <w:pPr>
        <w:spacing w:after="0"/>
        <w:jc w:val="center"/>
        <w:rPr>
          <w:rFonts w:asciiTheme="majorHAnsi" w:hAnsiTheme="majorHAnsi"/>
          <w:b/>
          <w:bCs/>
          <w:sz w:val="28"/>
          <w:szCs w:val="28"/>
        </w:rPr>
      </w:pPr>
      <w:r w:rsidRPr="00905140">
        <w:rPr>
          <w:rFonts w:asciiTheme="majorHAnsi" w:hAnsiTheme="majorHAnsi"/>
          <w:b/>
          <w:bCs/>
          <w:sz w:val="28"/>
          <w:szCs w:val="28"/>
        </w:rPr>
        <w:t xml:space="preserve">Warunki udziału w postępowaniu, podstawy </w:t>
      </w:r>
      <w:r w:rsidR="000D5983" w:rsidRPr="00905140">
        <w:rPr>
          <w:rFonts w:asciiTheme="majorHAnsi" w:hAnsiTheme="majorHAnsi"/>
          <w:b/>
          <w:bCs/>
          <w:sz w:val="28"/>
          <w:szCs w:val="28"/>
        </w:rPr>
        <w:t xml:space="preserve">odrzucenia oferty oraz podstawy </w:t>
      </w:r>
      <w:r w:rsidRPr="00905140">
        <w:rPr>
          <w:rFonts w:asciiTheme="majorHAnsi" w:hAnsiTheme="majorHAnsi"/>
          <w:b/>
          <w:bCs/>
          <w:sz w:val="28"/>
          <w:szCs w:val="28"/>
        </w:rPr>
        <w:t>wykluczenia</w:t>
      </w:r>
      <w:r w:rsidR="000D5983" w:rsidRPr="00905140">
        <w:rPr>
          <w:rFonts w:asciiTheme="majorHAnsi" w:hAnsiTheme="majorHAnsi"/>
          <w:b/>
          <w:bCs/>
          <w:sz w:val="28"/>
          <w:szCs w:val="28"/>
        </w:rPr>
        <w:t xml:space="preserve"> wykonawcy z postepowania, o których mowa </w:t>
      </w:r>
    </w:p>
    <w:p w14:paraId="3FDA1E89" w14:textId="754F2B5C" w:rsidR="00AC6630" w:rsidRDefault="000D5983" w:rsidP="002117BB">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w art. 108 Pzp</w:t>
      </w:r>
    </w:p>
    <w:p w14:paraId="5725EC67" w14:textId="4F269551" w:rsidR="002117BB" w:rsidRDefault="002117BB" w:rsidP="003C7D20">
      <w:pPr>
        <w:spacing w:after="0"/>
        <w:rPr>
          <w:rFonts w:asciiTheme="majorHAnsi" w:hAnsiTheme="majorHAnsi"/>
          <w:b/>
          <w:bCs/>
          <w:sz w:val="28"/>
          <w:szCs w:val="28"/>
        </w:rPr>
      </w:pPr>
    </w:p>
    <w:p w14:paraId="6463ADC7" w14:textId="77777777" w:rsidR="00CE58B5" w:rsidRPr="002117BB" w:rsidRDefault="00CE58B5" w:rsidP="00CE58B5">
      <w:pPr>
        <w:rPr>
          <w:rFonts w:asciiTheme="majorHAnsi" w:hAnsiTheme="majorHAnsi"/>
          <w:sz w:val="24"/>
          <w:szCs w:val="24"/>
        </w:rPr>
      </w:pPr>
      <w:r w:rsidRPr="002117BB">
        <w:rPr>
          <w:rFonts w:asciiTheme="majorHAnsi" w:hAnsiTheme="majorHAnsi"/>
          <w:sz w:val="24"/>
          <w:szCs w:val="24"/>
        </w:rPr>
        <w:t>O udzielenie zamówienia mogą ubiegać się Wykonawcy, którzy:</w:t>
      </w:r>
    </w:p>
    <w:p w14:paraId="5F0E971D" w14:textId="77777777" w:rsidR="00CE58B5" w:rsidRPr="002117BB" w:rsidRDefault="00CE58B5" w:rsidP="00CE58B5">
      <w:pPr>
        <w:pStyle w:val="Akapitzlist"/>
        <w:numPr>
          <w:ilvl w:val="6"/>
          <w:numId w:val="1"/>
        </w:numPr>
        <w:tabs>
          <w:tab w:val="num" w:pos="502"/>
        </w:tabs>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4DC81BFC" w14:textId="79627212" w:rsidR="00CE58B5" w:rsidRPr="003C7D20" w:rsidRDefault="00CE58B5" w:rsidP="003C7D20">
      <w:pPr>
        <w:pStyle w:val="Akapitzlist"/>
        <w:numPr>
          <w:ilvl w:val="0"/>
          <w:numId w:val="34"/>
        </w:numPr>
        <w:ind w:left="567" w:hanging="283"/>
        <w:rPr>
          <w:rFonts w:asciiTheme="majorHAnsi" w:hAnsiTheme="majorHAnsi"/>
          <w:sz w:val="24"/>
          <w:szCs w:val="24"/>
        </w:rPr>
      </w:pPr>
      <w:r w:rsidRPr="003C7D20">
        <w:rPr>
          <w:rFonts w:asciiTheme="majorHAnsi" w:hAnsiTheme="majorHAnsi"/>
          <w:sz w:val="24"/>
          <w:szCs w:val="24"/>
        </w:rPr>
        <w:t xml:space="preserve"> art. 108 ust. 1 PZP</w:t>
      </w:r>
    </w:p>
    <w:p w14:paraId="4D3A269C" w14:textId="77777777" w:rsidR="003C7D20" w:rsidRPr="004843AD" w:rsidRDefault="003C7D20" w:rsidP="003C7D20">
      <w:pPr>
        <w:pStyle w:val="Akapitzlist"/>
        <w:numPr>
          <w:ilvl w:val="0"/>
          <w:numId w:val="34"/>
        </w:numPr>
        <w:ind w:left="567" w:hanging="283"/>
        <w:jc w:val="both"/>
        <w:rPr>
          <w:rFonts w:asciiTheme="majorHAnsi" w:hAnsiTheme="majorHAnsi"/>
          <w:sz w:val="24"/>
          <w:szCs w:val="24"/>
        </w:rPr>
      </w:pPr>
      <w:r w:rsidRPr="004843AD">
        <w:rPr>
          <w:rFonts w:asciiTheme="majorHAnsi" w:hAnsiTheme="majorHAnsi" w:cstheme="majorHAnsi"/>
          <w:sz w:val="24"/>
          <w:szCs w:val="24"/>
        </w:rPr>
        <w:t xml:space="preserve">art. 7 ust. 1 ustawy z dnia 13 kwietnia 2022 r. o szczególnych rozwiązaniach </w:t>
      </w:r>
      <w:r w:rsidRPr="004843AD">
        <w:rPr>
          <w:rFonts w:asciiTheme="majorHAnsi" w:hAnsiTheme="majorHAnsi" w:cstheme="majorHAnsi"/>
          <w:sz w:val="24"/>
          <w:szCs w:val="24"/>
        </w:rPr>
        <w:br/>
        <w:t>w zakresie przeciwdziałania wspieraniu agresji na Ukrainę oraz służących ochronie bezpieczeństwa narodowego (Dz.U. z 202</w:t>
      </w:r>
      <w:r>
        <w:rPr>
          <w:rFonts w:asciiTheme="majorHAnsi" w:hAnsiTheme="majorHAnsi" w:cstheme="majorHAnsi"/>
          <w:sz w:val="24"/>
          <w:szCs w:val="24"/>
        </w:rPr>
        <w:t>3</w:t>
      </w:r>
      <w:r w:rsidRPr="004843AD">
        <w:rPr>
          <w:rFonts w:asciiTheme="majorHAnsi" w:hAnsiTheme="majorHAnsi" w:cstheme="majorHAnsi"/>
          <w:sz w:val="24"/>
          <w:szCs w:val="24"/>
        </w:rPr>
        <w:t xml:space="preserve"> r. poz. </w:t>
      </w:r>
      <w:r>
        <w:rPr>
          <w:rFonts w:asciiTheme="majorHAnsi" w:hAnsiTheme="majorHAnsi" w:cstheme="majorHAnsi"/>
          <w:sz w:val="24"/>
          <w:szCs w:val="24"/>
        </w:rPr>
        <w:t>129 z późn. zm.</w:t>
      </w:r>
      <w:r w:rsidRPr="004843AD">
        <w:rPr>
          <w:rFonts w:asciiTheme="majorHAnsi" w:hAnsiTheme="majorHAnsi" w:cstheme="majorHAnsi"/>
          <w:sz w:val="24"/>
          <w:szCs w:val="24"/>
        </w:rPr>
        <w:t>)</w:t>
      </w:r>
    </w:p>
    <w:p w14:paraId="512D2D92" w14:textId="77777777" w:rsidR="003C7D20" w:rsidRPr="002117BB" w:rsidRDefault="003C7D20" w:rsidP="00CE58B5">
      <w:pPr>
        <w:ind w:firstLine="284"/>
        <w:rPr>
          <w:rFonts w:asciiTheme="majorHAnsi" w:hAnsiTheme="majorHAnsi"/>
          <w:sz w:val="24"/>
          <w:szCs w:val="24"/>
        </w:rPr>
      </w:pPr>
    </w:p>
    <w:p w14:paraId="10E67455" w14:textId="77777777" w:rsidR="00CE58B5" w:rsidRPr="002117BB" w:rsidRDefault="00CE58B5" w:rsidP="00CE58B5">
      <w:pPr>
        <w:rPr>
          <w:rFonts w:asciiTheme="majorHAnsi" w:hAnsiTheme="majorHAnsi"/>
          <w:b/>
          <w:sz w:val="24"/>
          <w:szCs w:val="24"/>
        </w:rPr>
      </w:pPr>
      <w:r w:rsidRPr="002117BB">
        <w:rPr>
          <w:rFonts w:asciiTheme="majorHAnsi" w:hAnsiTheme="majorHAnsi"/>
          <w:b/>
          <w:sz w:val="24"/>
          <w:szCs w:val="24"/>
        </w:rPr>
        <w:t>2.  spełniają warunki określone w art. 112 ust. 2 ustawy Pzp dotyczące::</w:t>
      </w:r>
    </w:p>
    <w:p w14:paraId="740995ED" w14:textId="77777777" w:rsidR="00CE58B5" w:rsidRPr="002117BB" w:rsidRDefault="00CE58B5" w:rsidP="00CE58B5">
      <w:pPr>
        <w:ind w:firstLine="284"/>
        <w:rPr>
          <w:rFonts w:asciiTheme="majorHAnsi" w:hAnsiTheme="majorHAnsi"/>
          <w:sz w:val="24"/>
          <w:szCs w:val="24"/>
        </w:rPr>
      </w:pPr>
      <w:r w:rsidRPr="002117BB">
        <w:rPr>
          <w:rFonts w:asciiTheme="majorHAnsi" w:hAnsiTheme="majorHAnsi"/>
          <w:sz w:val="24"/>
          <w:szCs w:val="24"/>
        </w:rPr>
        <w:t>a) zdolności do występowania w obrocie gospodarczym:</w:t>
      </w:r>
    </w:p>
    <w:p w14:paraId="2EC99604" w14:textId="77777777" w:rsidR="00CE58B5" w:rsidRPr="002117BB" w:rsidRDefault="00CE58B5" w:rsidP="00CE58B5">
      <w:pPr>
        <w:ind w:left="284" w:firstLine="283"/>
        <w:rPr>
          <w:rFonts w:asciiTheme="majorHAnsi" w:hAnsiTheme="majorHAnsi"/>
          <w:sz w:val="24"/>
          <w:szCs w:val="24"/>
        </w:rPr>
      </w:pPr>
      <w:r w:rsidRPr="002117BB">
        <w:rPr>
          <w:rFonts w:asciiTheme="majorHAnsi" w:hAnsiTheme="majorHAnsi"/>
          <w:sz w:val="24"/>
          <w:szCs w:val="24"/>
        </w:rPr>
        <w:t xml:space="preserve">Zamawiający nie precyzuje </w:t>
      </w:r>
      <w:r>
        <w:rPr>
          <w:rFonts w:asciiTheme="majorHAnsi" w:hAnsiTheme="majorHAnsi"/>
          <w:sz w:val="24"/>
          <w:szCs w:val="24"/>
        </w:rPr>
        <w:t>powyższego</w:t>
      </w:r>
      <w:r w:rsidRPr="002117BB">
        <w:rPr>
          <w:rFonts w:asciiTheme="majorHAnsi" w:hAnsiTheme="majorHAnsi"/>
          <w:sz w:val="24"/>
          <w:szCs w:val="24"/>
        </w:rPr>
        <w:t xml:space="preserve"> warunku. </w:t>
      </w:r>
    </w:p>
    <w:p w14:paraId="068CE71B" w14:textId="77777777" w:rsidR="00CE58B5" w:rsidRPr="002117BB" w:rsidRDefault="00CE58B5" w:rsidP="00846486">
      <w:pPr>
        <w:pStyle w:val="Akapitzlist"/>
        <w:numPr>
          <w:ilvl w:val="2"/>
          <w:numId w:val="1"/>
        </w:numPr>
        <w:tabs>
          <w:tab w:val="clear" w:pos="3228"/>
        </w:tabs>
        <w:ind w:left="567" w:hanging="283"/>
        <w:jc w:val="both"/>
        <w:rPr>
          <w:rFonts w:asciiTheme="majorHAnsi" w:hAnsiTheme="majorHAnsi"/>
          <w:sz w:val="24"/>
          <w:szCs w:val="24"/>
        </w:rPr>
      </w:pPr>
      <w:r w:rsidRPr="002117BB">
        <w:rPr>
          <w:rFonts w:asciiTheme="majorHAnsi" w:hAnsiTheme="majorHAnsi"/>
          <w:sz w:val="24"/>
          <w:szCs w:val="24"/>
        </w:rPr>
        <w:t>uprawnień do prowadzenia określonej działalności gospodarczej lub zawodowej, o ile wynika to z odrębnych przepisów:</w:t>
      </w:r>
    </w:p>
    <w:p w14:paraId="668AAD81" w14:textId="77777777" w:rsidR="00CE58B5" w:rsidRPr="002117BB" w:rsidRDefault="00CE58B5" w:rsidP="00846486">
      <w:pPr>
        <w:pStyle w:val="Akapitzlist"/>
        <w:ind w:left="567"/>
        <w:jc w:val="both"/>
        <w:rPr>
          <w:rFonts w:asciiTheme="majorHAnsi" w:hAnsiTheme="majorHAnsi"/>
          <w:sz w:val="24"/>
          <w:szCs w:val="24"/>
        </w:rPr>
      </w:pPr>
      <w:r>
        <w:rPr>
          <w:rFonts w:asciiTheme="majorHAnsi" w:hAnsiTheme="majorHAnsi"/>
          <w:sz w:val="24"/>
          <w:szCs w:val="24"/>
        </w:rPr>
        <w:t>Zamawiający wymaga aby Wykonawca posiadał aktualną koncesje na prowadzenie działalności w zakresie obrotu gazem ziemnym (CNG).</w:t>
      </w:r>
    </w:p>
    <w:p w14:paraId="712F1EA1" w14:textId="77777777" w:rsidR="00CE58B5" w:rsidRPr="002117BB" w:rsidRDefault="00CE58B5" w:rsidP="00CE58B5">
      <w:pPr>
        <w:pStyle w:val="Akapitzlist"/>
        <w:ind w:left="1068" w:hanging="784"/>
        <w:rPr>
          <w:rFonts w:asciiTheme="majorHAnsi" w:hAnsiTheme="majorHAnsi"/>
          <w:sz w:val="24"/>
          <w:szCs w:val="24"/>
        </w:rPr>
      </w:pPr>
    </w:p>
    <w:p w14:paraId="37B6EE7D" w14:textId="77777777" w:rsidR="00CE58B5" w:rsidRPr="002117BB" w:rsidRDefault="00CE58B5" w:rsidP="00CE58B5">
      <w:pPr>
        <w:pStyle w:val="Akapitzlist"/>
        <w:numPr>
          <w:ilvl w:val="2"/>
          <w:numId w:val="1"/>
        </w:numPr>
        <w:tabs>
          <w:tab w:val="clear" w:pos="3228"/>
        </w:tabs>
        <w:ind w:left="284" w:firstLine="0"/>
        <w:rPr>
          <w:rFonts w:asciiTheme="majorHAnsi" w:hAnsiTheme="majorHAnsi"/>
          <w:sz w:val="24"/>
          <w:szCs w:val="24"/>
        </w:rPr>
      </w:pPr>
      <w:r w:rsidRPr="002117BB">
        <w:rPr>
          <w:rFonts w:asciiTheme="majorHAnsi" w:hAnsiTheme="majorHAnsi"/>
          <w:sz w:val="24"/>
          <w:szCs w:val="24"/>
        </w:rPr>
        <w:t>sytuacji ekonomicznej lub finansowej:</w:t>
      </w:r>
    </w:p>
    <w:p w14:paraId="7FE80FBE" w14:textId="77777777" w:rsidR="00CE58B5" w:rsidRPr="002117BB" w:rsidRDefault="00CE58B5" w:rsidP="00CE58B5">
      <w:pPr>
        <w:ind w:left="567"/>
        <w:rPr>
          <w:rFonts w:asciiTheme="majorHAnsi" w:hAnsiTheme="majorHAnsi"/>
          <w:sz w:val="24"/>
          <w:szCs w:val="24"/>
        </w:rPr>
      </w:pPr>
      <w:r w:rsidRPr="002117BB">
        <w:rPr>
          <w:rFonts w:asciiTheme="majorHAnsi" w:hAnsiTheme="majorHAnsi"/>
          <w:sz w:val="24"/>
          <w:szCs w:val="24"/>
        </w:rPr>
        <w:t xml:space="preserve">Zamawiający nie precyzuje </w:t>
      </w:r>
      <w:r>
        <w:rPr>
          <w:rFonts w:asciiTheme="majorHAnsi" w:hAnsiTheme="majorHAnsi"/>
          <w:sz w:val="24"/>
          <w:szCs w:val="24"/>
        </w:rPr>
        <w:t>powyższego</w:t>
      </w:r>
      <w:r w:rsidRPr="002117BB">
        <w:rPr>
          <w:rFonts w:asciiTheme="majorHAnsi" w:hAnsiTheme="majorHAnsi"/>
          <w:sz w:val="24"/>
          <w:szCs w:val="24"/>
        </w:rPr>
        <w:t xml:space="preserve"> warunku. </w:t>
      </w:r>
    </w:p>
    <w:p w14:paraId="04B0E02B" w14:textId="77777777" w:rsidR="00CE58B5" w:rsidRPr="002117BB" w:rsidRDefault="00CE58B5" w:rsidP="00CE58B5">
      <w:pPr>
        <w:pStyle w:val="Akapitzlist"/>
        <w:numPr>
          <w:ilvl w:val="2"/>
          <w:numId w:val="1"/>
        </w:numPr>
        <w:tabs>
          <w:tab w:val="clear" w:pos="3228"/>
        </w:tabs>
        <w:ind w:left="284" w:firstLine="0"/>
        <w:rPr>
          <w:rFonts w:asciiTheme="majorHAnsi" w:hAnsiTheme="majorHAnsi"/>
          <w:sz w:val="24"/>
          <w:szCs w:val="24"/>
        </w:rPr>
      </w:pPr>
      <w:r w:rsidRPr="002117BB">
        <w:rPr>
          <w:rFonts w:asciiTheme="majorHAnsi" w:hAnsiTheme="majorHAnsi"/>
          <w:sz w:val="24"/>
          <w:szCs w:val="24"/>
        </w:rPr>
        <w:t>zdolności technicznej lub zawodowej:</w:t>
      </w:r>
    </w:p>
    <w:p w14:paraId="109473B7" w14:textId="77777777" w:rsidR="00CE58B5" w:rsidRPr="000673DB" w:rsidRDefault="00CE58B5" w:rsidP="00CE58B5">
      <w:pPr>
        <w:ind w:firstLine="567"/>
        <w:rPr>
          <w:rFonts w:asciiTheme="majorHAnsi" w:hAnsiTheme="majorHAnsi"/>
          <w:sz w:val="24"/>
          <w:szCs w:val="24"/>
        </w:rPr>
      </w:pPr>
      <w:r w:rsidRPr="000673DB">
        <w:rPr>
          <w:rFonts w:asciiTheme="majorHAnsi" w:hAnsiTheme="majorHAnsi"/>
          <w:sz w:val="24"/>
          <w:szCs w:val="24"/>
        </w:rPr>
        <w:t xml:space="preserve">Zamawiający nie precyzuje powyższego warunku. </w:t>
      </w:r>
    </w:p>
    <w:p w14:paraId="2A27FFC2" w14:textId="77777777" w:rsidR="00CE58B5" w:rsidRPr="003F417C" w:rsidRDefault="00CE58B5" w:rsidP="00CE58B5">
      <w:pPr>
        <w:pStyle w:val="Akapitzlist"/>
        <w:ind w:left="1134"/>
        <w:jc w:val="both"/>
        <w:rPr>
          <w:rFonts w:asciiTheme="majorHAnsi" w:hAnsiTheme="majorHAnsi"/>
          <w:sz w:val="24"/>
          <w:szCs w:val="24"/>
        </w:rPr>
      </w:pPr>
    </w:p>
    <w:p w14:paraId="5B8B8BDE" w14:textId="77777777" w:rsidR="00CE58B5" w:rsidRPr="002117BB" w:rsidRDefault="00CE58B5" w:rsidP="00CE58B5">
      <w:pPr>
        <w:pStyle w:val="Akapitzlist"/>
        <w:numPr>
          <w:ilvl w:val="0"/>
          <w:numId w:val="3"/>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wyklucza Wykonawcę z postępowania o zamówienie publiczne na podstawie art. 108 Pzp zgodnie z którym, z postępowania o udzi</w:t>
      </w:r>
      <w:r>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1381AE0D" w14:textId="77777777" w:rsidR="00CE58B5" w:rsidRPr="002117BB" w:rsidRDefault="00CE58B5" w:rsidP="00CE58B5">
      <w:pPr>
        <w:pStyle w:val="Akapitzlist"/>
        <w:numPr>
          <w:ilvl w:val="1"/>
          <w:numId w:val="3"/>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70FED980" w14:textId="77777777" w:rsidR="00CE58B5" w:rsidRPr="002117BB" w:rsidRDefault="00CE58B5" w:rsidP="00CE58B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7BEAE6DA" w14:textId="77777777" w:rsidR="00CE58B5" w:rsidRPr="002117BB" w:rsidRDefault="00CE58B5" w:rsidP="00CE58B5">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7DA73400" w14:textId="77777777" w:rsidR="00CE58B5" w:rsidRPr="002117BB" w:rsidRDefault="00CE58B5" w:rsidP="00CE58B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c) o którym mowa w art. 228–230a, art. 250a Kodeksu karnego lub w art. 46 lub art. 48 ustawy z dnia 25 czerwca 2010 r. o sporcie,  </w:t>
      </w:r>
    </w:p>
    <w:p w14:paraId="1282D91E" w14:textId="77777777" w:rsidR="00CE58B5" w:rsidRPr="002117BB" w:rsidRDefault="00CE58B5" w:rsidP="00CE58B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0D003C7" w14:textId="77777777" w:rsidR="00CE58B5" w:rsidRPr="002117BB" w:rsidRDefault="00CE58B5" w:rsidP="00CE58B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e) o charakterze terrorystycznym, o którym mowa w art. 115 § 20 Kodeksu karnego, lub mające na celu popełnienie tego przestępstwa,  </w:t>
      </w:r>
    </w:p>
    <w:p w14:paraId="072DC5C2" w14:textId="77777777" w:rsidR="00CE58B5" w:rsidRPr="002117BB" w:rsidRDefault="00CE58B5" w:rsidP="00CE58B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powierzenia wykonywania pracy małoletniemu cudzoziemcowi, o którym mowa </w:t>
      </w:r>
      <w:r>
        <w:rPr>
          <w:rFonts w:asciiTheme="majorHAnsi" w:hAnsiTheme="majorHAnsi" w:cs="Times New Roman"/>
          <w:sz w:val="24"/>
          <w:szCs w:val="24"/>
        </w:rPr>
        <w:br/>
      </w:r>
      <w:r w:rsidRPr="002117BB">
        <w:rPr>
          <w:rFonts w:asciiTheme="majorHAnsi" w:hAnsiTheme="majorHAnsi" w:cs="Times New Roman"/>
          <w:sz w:val="24"/>
          <w:szCs w:val="24"/>
        </w:rPr>
        <w:t xml:space="preserve">w art. 9 ust. 2 ustawy z dnia 15 czerwca 2012 r. o skutkach powierzania wykonywania pracy cudzoziemcom przebywającym wbrew przepisom na terytorium Rzeczypospolitej Polskiej (Dz. U. poz. 769),   </w:t>
      </w:r>
    </w:p>
    <w:p w14:paraId="02085C80" w14:textId="77777777" w:rsidR="00CE58B5" w:rsidRPr="002117BB" w:rsidRDefault="00CE58B5" w:rsidP="00CE58B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5D156BF" w14:textId="77777777" w:rsidR="00CE58B5" w:rsidRPr="002117BB" w:rsidRDefault="00CE58B5" w:rsidP="00CE58B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1AF9925E" w14:textId="77777777" w:rsidR="00CE58B5" w:rsidRPr="002117BB" w:rsidRDefault="00CE58B5" w:rsidP="00CE58B5">
      <w:pPr>
        <w:pStyle w:val="Akapitzlist"/>
        <w:numPr>
          <w:ilvl w:val="1"/>
          <w:numId w:val="3"/>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370D45F" w14:textId="77777777" w:rsidR="00CE58B5" w:rsidRPr="002117BB" w:rsidRDefault="00CE58B5" w:rsidP="00CE58B5">
      <w:pPr>
        <w:pStyle w:val="Akapitzlist"/>
        <w:numPr>
          <w:ilvl w:val="1"/>
          <w:numId w:val="3"/>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A903181" w14:textId="77777777" w:rsidR="00CE58B5" w:rsidRPr="002117BB" w:rsidRDefault="00CE58B5" w:rsidP="00CE58B5">
      <w:pPr>
        <w:pStyle w:val="Akapitzlist"/>
        <w:numPr>
          <w:ilvl w:val="1"/>
          <w:numId w:val="3"/>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18C7F868" w14:textId="77777777" w:rsidR="00CE58B5" w:rsidRPr="002117BB" w:rsidRDefault="00CE58B5" w:rsidP="00CE58B5">
      <w:pPr>
        <w:pStyle w:val="Akapitzlist"/>
        <w:numPr>
          <w:ilvl w:val="1"/>
          <w:numId w:val="3"/>
        </w:numPr>
        <w:spacing w:line="276" w:lineRule="auto"/>
        <w:ind w:left="851" w:hanging="284"/>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Pr>
          <w:rFonts w:asciiTheme="majorHAnsi" w:hAnsiTheme="majorHAnsi" w:cs="Times New Roman"/>
          <w:sz w:val="24"/>
          <w:szCs w:val="24"/>
        </w:rPr>
        <w:br/>
      </w:r>
      <w:r w:rsidRPr="002117BB">
        <w:rPr>
          <w:rFonts w:asciiTheme="majorHAnsi" w:hAnsiTheme="majorHAnsi" w:cs="Times New Roman"/>
          <w:sz w:val="24"/>
          <w:szCs w:val="24"/>
        </w:rPr>
        <w:t xml:space="preserve">w rozumieniu ustawy z dnia 16 lutego 2007 r. o ochronie konkurencji </w:t>
      </w:r>
      <w:r>
        <w:rPr>
          <w:rFonts w:asciiTheme="majorHAnsi" w:hAnsiTheme="majorHAnsi" w:cs="Times New Roman"/>
          <w:sz w:val="24"/>
          <w:szCs w:val="24"/>
        </w:rPr>
        <w:br/>
      </w:r>
      <w:r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4A917FC1" w14:textId="77777777" w:rsidR="00CE58B5" w:rsidRDefault="00CE58B5" w:rsidP="00CE58B5">
      <w:pPr>
        <w:pStyle w:val="Akapitzlist"/>
        <w:numPr>
          <w:ilvl w:val="1"/>
          <w:numId w:val="3"/>
        </w:numPr>
        <w:spacing w:line="276" w:lineRule="auto"/>
        <w:ind w:left="851" w:hanging="284"/>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5DE805FA" w14:textId="77777777" w:rsidR="003C7D20" w:rsidRPr="004E0E92" w:rsidRDefault="003C7D20" w:rsidP="003C7D20">
      <w:pPr>
        <w:pStyle w:val="Akapitzlist"/>
        <w:numPr>
          <w:ilvl w:val="0"/>
          <w:numId w:val="3"/>
        </w:numPr>
        <w:spacing w:line="276" w:lineRule="auto"/>
        <w:ind w:left="284" w:hanging="284"/>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Pr>
          <w:rFonts w:asciiTheme="majorHAnsi" w:hAnsiTheme="majorHAnsi" w:cstheme="majorHAnsi"/>
          <w:sz w:val="24"/>
          <w:szCs w:val="24"/>
        </w:rPr>
        <w:t>n</w:t>
      </w:r>
      <w:r w:rsidRPr="004E0E92">
        <w:rPr>
          <w:rFonts w:asciiTheme="majorHAnsi" w:hAnsiTheme="majorHAnsi" w:cstheme="majorHAnsi"/>
          <w:sz w:val="24"/>
          <w:szCs w:val="24"/>
        </w:rPr>
        <w:t xml:space="preserve">a podstawie art. 7 ust. 1 ustawy z dnia 13 kwietnia 2022 r. o szczególnych rozwiązaniach w zakresie przeciwdziałania wspieraniu agresji na Ukrainę oraz służących ochronie bezpieczeństwa narodowego (Dz.U. z </w:t>
      </w:r>
      <w:r w:rsidRPr="004843AD">
        <w:rPr>
          <w:rFonts w:asciiTheme="majorHAnsi" w:hAnsiTheme="majorHAnsi" w:cstheme="majorHAnsi"/>
          <w:sz w:val="24"/>
          <w:szCs w:val="24"/>
        </w:rPr>
        <w:t>202</w:t>
      </w:r>
      <w:r>
        <w:rPr>
          <w:rFonts w:asciiTheme="majorHAnsi" w:hAnsiTheme="majorHAnsi" w:cstheme="majorHAnsi"/>
          <w:sz w:val="24"/>
          <w:szCs w:val="24"/>
        </w:rPr>
        <w:t>3</w:t>
      </w:r>
      <w:r w:rsidRPr="004843AD">
        <w:rPr>
          <w:rFonts w:asciiTheme="majorHAnsi" w:hAnsiTheme="majorHAnsi" w:cstheme="majorHAnsi"/>
          <w:sz w:val="24"/>
          <w:szCs w:val="24"/>
        </w:rPr>
        <w:t xml:space="preserve"> r. poz. </w:t>
      </w:r>
      <w:r>
        <w:rPr>
          <w:rFonts w:asciiTheme="majorHAnsi" w:hAnsiTheme="majorHAnsi" w:cstheme="majorHAnsi"/>
          <w:sz w:val="24"/>
          <w:szCs w:val="24"/>
        </w:rPr>
        <w:t>129 z późn. zm.</w:t>
      </w:r>
      <w:r w:rsidRPr="004843AD">
        <w:rPr>
          <w:rFonts w:asciiTheme="majorHAnsi" w:hAnsiTheme="majorHAnsi" w:cstheme="majorHAnsi"/>
          <w:sz w:val="24"/>
          <w:szCs w:val="24"/>
        </w:rPr>
        <w:t>)</w:t>
      </w:r>
      <w:r>
        <w:rPr>
          <w:rFonts w:asciiTheme="majorHAnsi" w:hAnsiTheme="majorHAnsi" w:cstheme="majorHAnsi"/>
          <w:sz w:val="24"/>
          <w:szCs w:val="24"/>
        </w:rPr>
        <w:t xml:space="preserve"> </w:t>
      </w:r>
      <w:r w:rsidRPr="004E0E92">
        <w:rPr>
          <w:rFonts w:asciiTheme="majorHAnsi" w:hAnsiTheme="majorHAnsi" w:cstheme="majorHAnsi"/>
          <w:sz w:val="24"/>
          <w:szCs w:val="24"/>
        </w:rPr>
        <w:t xml:space="preserve">z postępowania o udzielenie zamówienia publicznego lub konkursu prowadzonego na podstawie ustawy z dnia 11 września 2019 r. - Prawo zamówień publicznych wyklucza się: </w:t>
      </w:r>
    </w:p>
    <w:p w14:paraId="293A3B5D" w14:textId="77777777" w:rsidR="003C7D20" w:rsidRDefault="003C7D20" w:rsidP="003C7D20">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a</w:t>
      </w:r>
      <w:r w:rsidRPr="005E5F72">
        <w:rPr>
          <w:rFonts w:asciiTheme="majorHAnsi" w:hAnsiTheme="majorHAnsi" w:cstheme="majorHAnsi"/>
          <w:sz w:val="24"/>
          <w:szCs w:val="24"/>
        </w:rPr>
        <w:t xml:space="preserve">) wykonawcę oraz uczestnika konkursu wymienionego w wykazach określonych </w:t>
      </w:r>
      <w:r>
        <w:rPr>
          <w:rFonts w:asciiTheme="majorHAnsi" w:hAnsiTheme="majorHAnsi" w:cstheme="majorHAnsi"/>
          <w:sz w:val="24"/>
          <w:szCs w:val="24"/>
        </w:rPr>
        <w:br/>
      </w:r>
      <w:r w:rsidRPr="005E5F72">
        <w:rPr>
          <w:rFonts w:asciiTheme="majorHAnsi" w:hAnsiTheme="majorHAnsi" w:cstheme="majorHAnsi"/>
          <w:sz w:val="24"/>
          <w:szCs w:val="24"/>
        </w:rPr>
        <w:t xml:space="preserve">w rozporządzeniu 765/2006 i rozporządzeniu 269/2014 albo wpisanego na listę na podstawie decyzji w sprawie wpisu na listę rozstrzygającej o zastosowaniu środka, o którym mowa w art. 1 pkt 3; </w:t>
      </w:r>
    </w:p>
    <w:p w14:paraId="3A0415B5" w14:textId="77777777" w:rsidR="003C7D20" w:rsidRDefault="003C7D20" w:rsidP="003C7D20">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b</w:t>
      </w:r>
      <w:r w:rsidRPr="005E5F72">
        <w:rPr>
          <w:rFonts w:asciiTheme="majorHAnsi" w:hAnsiTheme="majorHAnsi" w:cstheme="majorHAnsi"/>
          <w:sz w:val="24"/>
          <w:szCs w:val="24"/>
        </w:rPr>
        <w:t xml:space="preserve">) wykonawcę oraz uczestnika konkursu, którego beneficjentem rzeczywistym </w:t>
      </w:r>
      <w:r>
        <w:rPr>
          <w:rFonts w:asciiTheme="majorHAnsi" w:hAnsiTheme="majorHAnsi" w:cstheme="majorHAnsi"/>
          <w:sz w:val="24"/>
          <w:szCs w:val="24"/>
        </w:rPr>
        <w:br/>
      </w:r>
      <w:r w:rsidRPr="005E5F72">
        <w:rPr>
          <w:rFonts w:asciiTheme="majorHAnsi" w:hAnsiTheme="majorHAnsi" w:cstheme="majorHAnsi"/>
          <w:sz w:val="24"/>
          <w:szCs w:val="24"/>
        </w:rPr>
        <w:t>w rozumieniu ustawy z dnia 1 marca 2018 r. o przeciwdziałaniu praniu pieniędzy oraz finansowaniu terroryzmu (</w:t>
      </w:r>
      <w:r>
        <w:rPr>
          <w:rFonts w:asciiTheme="majorHAnsi" w:hAnsiTheme="majorHAnsi" w:cstheme="majorHAnsi"/>
          <w:sz w:val="24"/>
          <w:szCs w:val="24"/>
        </w:rPr>
        <w:t xml:space="preserve">t.j. </w:t>
      </w:r>
      <w:r w:rsidRPr="005E5F72">
        <w:rPr>
          <w:rFonts w:asciiTheme="majorHAnsi" w:hAnsiTheme="majorHAnsi" w:cstheme="majorHAnsi"/>
          <w:sz w:val="24"/>
          <w:szCs w:val="24"/>
        </w:rPr>
        <w:t xml:space="preserve">Dz. U. z 2022 r. poz. 593 </w:t>
      </w:r>
      <w:r>
        <w:rPr>
          <w:rFonts w:asciiTheme="majorHAnsi" w:hAnsiTheme="majorHAnsi" w:cstheme="majorHAnsi"/>
          <w:sz w:val="24"/>
          <w:szCs w:val="24"/>
        </w:rPr>
        <w:t>z późn. zm.</w:t>
      </w:r>
      <w:r w:rsidRPr="005E5F72">
        <w:rPr>
          <w:rFonts w:asciiTheme="majorHAnsi" w:hAnsiTheme="majorHAnsi" w:cstheme="majorHAnsi"/>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49C1A010" w14:textId="77777777" w:rsidR="003C7D20" w:rsidRPr="004E0E92" w:rsidRDefault="003C7D20" w:rsidP="003C7D20">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c</w:t>
      </w:r>
      <w:r w:rsidRPr="005E5F72">
        <w:rPr>
          <w:rFonts w:asciiTheme="majorHAnsi" w:hAnsiTheme="majorHAnsi" w:cstheme="majorHAnsi"/>
          <w:sz w:val="24"/>
          <w:szCs w:val="24"/>
        </w:rPr>
        <w:t xml:space="preserve">) wykonawcę oraz uczestnika konkursu, którego jednostką dominującą </w:t>
      </w:r>
      <w:r>
        <w:rPr>
          <w:rFonts w:asciiTheme="majorHAnsi" w:hAnsiTheme="majorHAnsi" w:cstheme="majorHAnsi"/>
          <w:sz w:val="24"/>
          <w:szCs w:val="24"/>
        </w:rPr>
        <w:br/>
      </w:r>
      <w:r w:rsidRPr="005E5F72">
        <w:rPr>
          <w:rFonts w:asciiTheme="majorHAnsi" w:hAnsiTheme="majorHAnsi" w:cstheme="majorHAnsi"/>
          <w:sz w:val="24"/>
          <w:szCs w:val="24"/>
        </w:rPr>
        <w:t xml:space="preserve">w rozumieniu art. 3 ust. 1 pkt 37 ustawy z dnia 29 września 1994 r. </w:t>
      </w:r>
      <w:r>
        <w:rPr>
          <w:rFonts w:asciiTheme="majorHAnsi" w:hAnsiTheme="majorHAnsi" w:cstheme="majorHAnsi"/>
          <w:sz w:val="24"/>
          <w:szCs w:val="24"/>
        </w:rPr>
        <w:br/>
      </w:r>
      <w:r w:rsidRPr="005E5F72">
        <w:rPr>
          <w:rFonts w:asciiTheme="majorHAnsi" w:hAnsiTheme="majorHAnsi" w:cstheme="majorHAnsi"/>
          <w:sz w:val="24"/>
          <w:szCs w:val="24"/>
        </w:rPr>
        <w:t>o rachunkowości (</w:t>
      </w:r>
      <w:r>
        <w:rPr>
          <w:rFonts w:asciiTheme="majorHAnsi" w:hAnsiTheme="majorHAnsi" w:cstheme="majorHAnsi"/>
          <w:sz w:val="24"/>
          <w:szCs w:val="24"/>
        </w:rPr>
        <w:t xml:space="preserve">t.j. </w:t>
      </w:r>
      <w:r w:rsidRPr="005E5F72">
        <w:rPr>
          <w:rFonts w:asciiTheme="majorHAnsi" w:hAnsiTheme="majorHAnsi" w:cstheme="majorHAnsi"/>
          <w:sz w:val="24"/>
          <w:szCs w:val="24"/>
        </w:rPr>
        <w:t>Dz. U. z 202</w:t>
      </w:r>
      <w:r>
        <w:rPr>
          <w:rFonts w:asciiTheme="majorHAnsi" w:hAnsiTheme="majorHAnsi" w:cstheme="majorHAnsi"/>
          <w:sz w:val="24"/>
          <w:szCs w:val="24"/>
        </w:rPr>
        <w:t>3</w:t>
      </w:r>
      <w:r w:rsidRPr="005E5F72">
        <w:rPr>
          <w:rFonts w:asciiTheme="majorHAnsi" w:hAnsiTheme="majorHAnsi" w:cstheme="majorHAnsi"/>
          <w:sz w:val="24"/>
          <w:szCs w:val="24"/>
        </w:rPr>
        <w:t xml:space="preserve"> r. poz. </w:t>
      </w:r>
      <w:r>
        <w:rPr>
          <w:rFonts w:asciiTheme="majorHAnsi" w:hAnsiTheme="majorHAnsi" w:cstheme="majorHAnsi"/>
          <w:sz w:val="24"/>
          <w:szCs w:val="24"/>
        </w:rPr>
        <w:t>120 z zm.</w:t>
      </w:r>
      <w:r w:rsidRPr="005E5F72">
        <w:rPr>
          <w:rFonts w:asciiTheme="majorHAnsi" w:hAnsiTheme="majorHAnsi" w:cstheme="majorHAnsi"/>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Theme="majorHAnsi" w:hAnsiTheme="majorHAnsi" w:cstheme="majorHAnsi"/>
          <w:sz w:val="24"/>
          <w:szCs w:val="24"/>
        </w:rPr>
        <w:br/>
      </w:r>
      <w:r w:rsidRPr="005E5F72">
        <w:rPr>
          <w:rFonts w:asciiTheme="majorHAnsi" w:hAnsiTheme="majorHAnsi" w:cstheme="majorHAnsi"/>
          <w:sz w:val="24"/>
          <w:szCs w:val="24"/>
        </w:rPr>
        <w:t xml:space="preserve">o zastosowaniu środka, o którym mowa w art. 1 pkt 3. </w:t>
      </w:r>
    </w:p>
    <w:p w14:paraId="11FA473B" w14:textId="6C8AC1E3" w:rsidR="003C7D20" w:rsidRPr="00C30C20" w:rsidRDefault="003C7D20" w:rsidP="00C30C20">
      <w:pPr>
        <w:pStyle w:val="Akapitzlist"/>
        <w:numPr>
          <w:ilvl w:val="0"/>
          <w:numId w:val="3"/>
        </w:numPr>
        <w:spacing w:line="276" w:lineRule="auto"/>
        <w:ind w:left="426" w:hanging="426"/>
        <w:contextualSpacing w:val="0"/>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sidRPr="00542669">
        <w:rPr>
          <w:rFonts w:asciiTheme="majorHAnsi" w:hAnsiTheme="majorHAnsi" w:cstheme="majorHAnsi"/>
          <w:sz w:val="24"/>
          <w:szCs w:val="24"/>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4ADEDE03" w14:textId="77777777" w:rsidR="00CE58B5" w:rsidRPr="002117BB" w:rsidRDefault="00CE58B5" w:rsidP="00CE58B5">
      <w:pPr>
        <w:pStyle w:val="Akapitzlist"/>
        <w:numPr>
          <w:ilvl w:val="0"/>
          <w:numId w:val="3"/>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Pr>
          <w:rFonts w:asciiTheme="majorHAnsi" w:hAnsiTheme="majorHAnsi" w:cs="Times New Roman"/>
          <w:b/>
          <w:bCs/>
          <w:sz w:val="24"/>
          <w:szCs w:val="24"/>
        </w:rPr>
        <w:t>8</w:t>
      </w:r>
      <w:r w:rsidRPr="002117BB">
        <w:rPr>
          <w:rFonts w:asciiTheme="majorHAnsi" w:hAnsiTheme="majorHAnsi" w:cs="Times New Roman"/>
          <w:b/>
          <w:bCs/>
          <w:sz w:val="24"/>
          <w:szCs w:val="24"/>
        </w:rPr>
        <w:t xml:space="preserve"> Pzp, oraz </w:t>
      </w:r>
      <w:r>
        <w:rPr>
          <w:rFonts w:asciiTheme="majorHAnsi" w:hAnsiTheme="majorHAnsi" w:cs="Times New Roman"/>
          <w:b/>
          <w:bCs/>
          <w:sz w:val="24"/>
          <w:szCs w:val="24"/>
        </w:rPr>
        <w:br/>
      </w:r>
      <w:r w:rsidRPr="002117BB">
        <w:rPr>
          <w:rFonts w:asciiTheme="majorHAnsi" w:hAnsiTheme="majorHAnsi" w:cs="Times New Roman"/>
          <w:b/>
          <w:bCs/>
          <w:sz w:val="24"/>
          <w:szCs w:val="24"/>
        </w:rPr>
        <w:t>w pozostałych sytuacjach określonych w przepisach ustawy Pzp.</w:t>
      </w:r>
    </w:p>
    <w:p w14:paraId="62F7FD31" w14:textId="77777777" w:rsidR="00CE58B5" w:rsidRPr="002117BB" w:rsidRDefault="00CE58B5" w:rsidP="00CE58B5">
      <w:pPr>
        <w:pStyle w:val="Akapitzlist"/>
        <w:numPr>
          <w:ilvl w:val="0"/>
          <w:numId w:val="3"/>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5EB9346A" w14:textId="77777777" w:rsidR="00CE58B5" w:rsidRDefault="00CE58B5" w:rsidP="00CE58B5">
      <w:pPr>
        <w:pStyle w:val="Akapitzlist"/>
        <w:numPr>
          <w:ilvl w:val="0"/>
          <w:numId w:val="3"/>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21CAAC4" w14:textId="77777777" w:rsidR="00CE58B5" w:rsidRDefault="00CE58B5" w:rsidP="00CE58B5">
      <w:pPr>
        <w:pStyle w:val="Akapitzlist"/>
        <w:numPr>
          <w:ilvl w:val="0"/>
          <w:numId w:val="3"/>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0CFD608" w14:textId="77777777" w:rsidR="00CE58B5" w:rsidRPr="00994765" w:rsidRDefault="00CE58B5" w:rsidP="00CE58B5">
      <w:pPr>
        <w:pStyle w:val="Akapitzlist"/>
        <w:numPr>
          <w:ilvl w:val="0"/>
          <w:numId w:val="3"/>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6052A68E" w14:textId="77777777" w:rsidR="00CE58B5" w:rsidRPr="002117BB" w:rsidRDefault="00CE58B5" w:rsidP="00CE58B5">
      <w:pPr>
        <w:pStyle w:val="Akapitzlist"/>
        <w:numPr>
          <w:ilvl w:val="1"/>
          <w:numId w:val="3"/>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DCC8886" w14:textId="77777777" w:rsidR="00CE58B5" w:rsidRPr="002117BB" w:rsidRDefault="00CE58B5" w:rsidP="00CE58B5">
      <w:pPr>
        <w:pStyle w:val="Akapitzlist"/>
        <w:numPr>
          <w:ilvl w:val="1"/>
          <w:numId w:val="3"/>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0A9E6EF3" w14:textId="77777777" w:rsidR="00CE58B5" w:rsidRPr="002117BB" w:rsidRDefault="00CE58B5" w:rsidP="00CE58B5">
      <w:pPr>
        <w:pStyle w:val="Akapitzlist"/>
        <w:numPr>
          <w:ilvl w:val="1"/>
          <w:numId w:val="3"/>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B1313D3" w14:textId="77777777" w:rsidR="00CE58B5" w:rsidRPr="002117BB" w:rsidRDefault="00CE58B5" w:rsidP="00CE58B5">
      <w:pPr>
        <w:spacing w:line="276" w:lineRule="auto"/>
        <w:ind w:left="360"/>
        <w:jc w:val="both"/>
        <w:rPr>
          <w:rFonts w:asciiTheme="majorHAnsi" w:hAnsiTheme="majorHAnsi" w:cs="Times New Roman"/>
          <w:sz w:val="24"/>
          <w:szCs w:val="24"/>
        </w:rPr>
      </w:pPr>
      <w:r w:rsidRPr="002117BB">
        <w:rPr>
          <w:rFonts w:asciiTheme="majorHAnsi" w:hAnsiTheme="majorHAnsi" w:cs="Times New Roman"/>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Pozostałe informacje w zakresie dysponowania zasobami „podmiotów trzecich” zawarte są w art. 118 – 123 Pzp.</w:t>
      </w:r>
    </w:p>
    <w:p w14:paraId="25EC84A8" w14:textId="77777777" w:rsidR="00CE58B5" w:rsidRDefault="00CE58B5" w:rsidP="00CE58B5">
      <w:pPr>
        <w:pStyle w:val="Akapitzlist"/>
        <w:numPr>
          <w:ilvl w:val="0"/>
          <w:numId w:val="3"/>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Wykonawcy wspólnie ubiegający się o udzielenie zamówienia (konsorcjum), wskazane warunki udziału w postępowaniu mogą spełniać łącznie. </w:t>
      </w:r>
    </w:p>
    <w:p w14:paraId="7DA9F65F" w14:textId="77777777" w:rsidR="00CE58B5" w:rsidRPr="00994765" w:rsidRDefault="00CE58B5" w:rsidP="00CE58B5">
      <w:pPr>
        <w:pStyle w:val="Akapitzlist"/>
        <w:numPr>
          <w:ilvl w:val="0"/>
          <w:numId w:val="3"/>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Żaden z podmiotów występujących wspólnie ani żaden Wykonawca udostępniający potencjał - nie mogą podlegać wykluczeniu. </w:t>
      </w:r>
    </w:p>
    <w:p w14:paraId="7C5D9671" w14:textId="77777777" w:rsidR="00CE58B5" w:rsidRPr="00994765" w:rsidRDefault="00CE58B5" w:rsidP="00CE58B5">
      <w:pPr>
        <w:pStyle w:val="Akapitzlist"/>
        <w:numPr>
          <w:ilvl w:val="0"/>
          <w:numId w:val="3"/>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2D6157AD" w14:textId="77777777" w:rsidR="00CE58B5" w:rsidRPr="00994765" w:rsidRDefault="00CE58B5" w:rsidP="00CE58B5">
      <w:pPr>
        <w:pStyle w:val="Akapitzlist"/>
        <w:numPr>
          <w:ilvl w:val="0"/>
          <w:numId w:val="3"/>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Niespełnienie choćby jednego z warunków skutkować będzie wykluczeniem Wykonawcy </w:t>
      </w:r>
      <w:r w:rsidRPr="00994765">
        <w:rPr>
          <w:rFonts w:asciiTheme="majorHAnsi" w:hAnsiTheme="majorHAnsi" w:cs="Times New Roman"/>
          <w:sz w:val="24"/>
          <w:szCs w:val="24"/>
        </w:rPr>
        <w:br/>
        <w:t>z postępowania.</w:t>
      </w:r>
    </w:p>
    <w:p w14:paraId="710BE33D" w14:textId="77777777" w:rsidR="00CC6271" w:rsidRDefault="00CC6271" w:rsidP="000C2040">
      <w:pPr>
        <w:rPr>
          <w:rFonts w:asciiTheme="majorHAnsi" w:hAnsiTheme="majorHAnsi"/>
          <w:b/>
          <w:bCs/>
          <w:sz w:val="24"/>
          <w:szCs w:val="24"/>
        </w:rPr>
      </w:pPr>
    </w:p>
    <w:p w14:paraId="1E262560" w14:textId="77777777" w:rsidR="003C7D20" w:rsidRDefault="003C7D20" w:rsidP="000C2040">
      <w:pPr>
        <w:rPr>
          <w:rFonts w:asciiTheme="majorHAnsi" w:hAnsiTheme="majorHAnsi"/>
          <w:b/>
          <w:bCs/>
          <w:sz w:val="24"/>
          <w:szCs w:val="24"/>
        </w:rPr>
      </w:pPr>
    </w:p>
    <w:p w14:paraId="79E6831F" w14:textId="77777777" w:rsidR="003C7D20" w:rsidRDefault="003C7D20" w:rsidP="000C2040">
      <w:pPr>
        <w:rPr>
          <w:rFonts w:asciiTheme="majorHAnsi" w:hAnsiTheme="majorHAnsi"/>
          <w:b/>
          <w:bCs/>
          <w:sz w:val="24"/>
          <w:szCs w:val="24"/>
        </w:rPr>
      </w:pPr>
    </w:p>
    <w:p w14:paraId="2FF31BFA" w14:textId="77777777" w:rsidR="003C7D20" w:rsidRPr="002117BB" w:rsidRDefault="003C7D20" w:rsidP="000C2040">
      <w:pPr>
        <w:rPr>
          <w:rFonts w:asciiTheme="majorHAnsi" w:hAnsiTheme="majorHAnsi"/>
          <w:b/>
          <w:bCs/>
          <w:sz w:val="24"/>
          <w:szCs w:val="24"/>
        </w:rPr>
      </w:pPr>
    </w:p>
    <w:p w14:paraId="4273D711" w14:textId="527D979A" w:rsidR="00CE58B5" w:rsidRDefault="00905140" w:rsidP="002117BB">
      <w:pPr>
        <w:pBdr>
          <w:bottom w:val="single" w:sz="12" w:space="1" w:color="auto"/>
        </w:pBdr>
        <w:jc w:val="center"/>
        <w:rPr>
          <w:rFonts w:asciiTheme="majorHAnsi" w:hAnsiTheme="majorHAnsi"/>
          <w:b/>
          <w:bCs/>
          <w:sz w:val="28"/>
          <w:szCs w:val="28"/>
        </w:rPr>
      </w:pPr>
      <w:r w:rsidRPr="00905140">
        <w:rPr>
          <w:rFonts w:asciiTheme="majorHAnsi" w:hAnsiTheme="majorHAnsi"/>
          <w:b/>
          <w:bCs/>
          <w:sz w:val="28"/>
          <w:szCs w:val="28"/>
        </w:rPr>
        <w:t xml:space="preserve">Rozdział </w:t>
      </w:r>
      <w:r w:rsidR="00184817">
        <w:rPr>
          <w:rFonts w:asciiTheme="majorHAnsi" w:hAnsiTheme="majorHAnsi"/>
          <w:b/>
          <w:bCs/>
          <w:sz w:val="28"/>
          <w:szCs w:val="28"/>
        </w:rPr>
        <w:t>IX.</w:t>
      </w:r>
      <w:r w:rsidR="00AC6630" w:rsidRPr="00905140">
        <w:rPr>
          <w:rFonts w:asciiTheme="majorHAnsi" w:hAnsiTheme="majorHAnsi"/>
          <w:b/>
          <w:bCs/>
          <w:sz w:val="28"/>
          <w:szCs w:val="28"/>
        </w:rPr>
        <w:t xml:space="preserve"> </w:t>
      </w:r>
    </w:p>
    <w:p w14:paraId="6E7B3D09" w14:textId="49F666E8" w:rsidR="00905140" w:rsidRPr="00905140" w:rsidRDefault="00AC6630" w:rsidP="003C7D20">
      <w:pPr>
        <w:pBdr>
          <w:bottom w:val="single" w:sz="12" w:space="1" w:color="auto"/>
        </w:pBdr>
        <w:jc w:val="center"/>
        <w:rPr>
          <w:rFonts w:asciiTheme="majorHAnsi" w:hAnsiTheme="majorHAnsi"/>
          <w:b/>
          <w:bCs/>
          <w:sz w:val="28"/>
          <w:szCs w:val="28"/>
        </w:rPr>
      </w:pPr>
      <w:r w:rsidRPr="00905140">
        <w:rPr>
          <w:rFonts w:asciiTheme="majorHAnsi" w:hAnsiTheme="majorHAnsi"/>
          <w:b/>
          <w:bCs/>
          <w:sz w:val="28"/>
          <w:szCs w:val="28"/>
        </w:rPr>
        <w:t>Wykaz podmiotowych środków dowodowych oraz innych dokumentów lub oświadczeń</w:t>
      </w:r>
      <w:r w:rsidR="008E3AF6" w:rsidRPr="00905140">
        <w:rPr>
          <w:rFonts w:asciiTheme="majorHAnsi" w:hAnsiTheme="majorHAnsi"/>
          <w:b/>
          <w:bCs/>
          <w:sz w:val="28"/>
          <w:szCs w:val="28"/>
        </w:rPr>
        <w:t xml:space="preserve"> </w:t>
      </w:r>
      <w:r w:rsidR="00721255" w:rsidRPr="00905140">
        <w:rPr>
          <w:rFonts w:asciiTheme="majorHAnsi" w:hAnsiTheme="majorHAnsi"/>
          <w:b/>
          <w:bCs/>
          <w:sz w:val="28"/>
          <w:szCs w:val="28"/>
        </w:rPr>
        <w:t>p</w:t>
      </w:r>
      <w:r w:rsidRPr="00905140">
        <w:rPr>
          <w:rFonts w:asciiTheme="majorHAnsi" w:hAnsiTheme="majorHAnsi"/>
          <w:b/>
          <w:bCs/>
          <w:sz w:val="28"/>
          <w:szCs w:val="28"/>
        </w:rPr>
        <w:t xml:space="preserve">otwierdzających spełnienie warunków udziału </w:t>
      </w:r>
      <w:r w:rsidR="00714DC8">
        <w:rPr>
          <w:rFonts w:asciiTheme="majorHAnsi" w:hAnsiTheme="majorHAnsi"/>
          <w:b/>
          <w:bCs/>
          <w:sz w:val="28"/>
          <w:szCs w:val="28"/>
        </w:rPr>
        <w:br/>
      </w:r>
      <w:r w:rsidRPr="00905140">
        <w:rPr>
          <w:rFonts w:asciiTheme="majorHAnsi" w:hAnsiTheme="majorHAnsi"/>
          <w:b/>
          <w:bCs/>
          <w:sz w:val="28"/>
          <w:szCs w:val="28"/>
        </w:rPr>
        <w:t>w postępowaniu oraz brak podstaw do</w:t>
      </w:r>
      <w:r w:rsidR="008E3AF6" w:rsidRPr="00905140">
        <w:rPr>
          <w:rFonts w:asciiTheme="majorHAnsi" w:hAnsiTheme="majorHAnsi"/>
          <w:b/>
          <w:bCs/>
          <w:sz w:val="28"/>
          <w:szCs w:val="28"/>
        </w:rPr>
        <w:t xml:space="preserve"> </w:t>
      </w:r>
      <w:r w:rsidRPr="00905140">
        <w:rPr>
          <w:rFonts w:asciiTheme="majorHAnsi" w:hAnsiTheme="majorHAnsi"/>
          <w:b/>
          <w:bCs/>
          <w:sz w:val="28"/>
          <w:szCs w:val="28"/>
        </w:rPr>
        <w:t>wykluczenia</w:t>
      </w:r>
    </w:p>
    <w:p w14:paraId="1448E918" w14:textId="77777777" w:rsidR="0032661F" w:rsidRPr="007F527B" w:rsidRDefault="0032661F">
      <w:pPr>
        <w:pStyle w:val="Akapitzlist"/>
        <w:numPr>
          <w:ilvl w:val="0"/>
          <w:numId w:val="4"/>
        </w:numPr>
        <w:spacing w:before="240" w:line="276" w:lineRule="auto"/>
        <w:contextualSpacing w:val="0"/>
        <w:jc w:val="both"/>
        <w:rPr>
          <w:rFonts w:asciiTheme="majorHAnsi" w:hAnsiTheme="majorHAnsi" w:cs="Times New Roman"/>
          <w:b/>
          <w:bCs/>
          <w:sz w:val="24"/>
          <w:szCs w:val="24"/>
        </w:rPr>
      </w:pPr>
      <w:r w:rsidRPr="007F527B">
        <w:rPr>
          <w:rFonts w:asciiTheme="majorHAnsi" w:hAnsiTheme="majorHAnsi" w:cs="Times New Roman"/>
          <w:b/>
          <w:bCs/>
          <w:sz w:val="24"/>
          <w:szCs w:val="24"/>
        </w:rPr>
        <w:t xml:space="preserve">Do oferty Wykonawca zobowiązany jest dołączyć aktualne na dzień składania ofert </w:t>
      </w:r>
      <w:r w:rsidRPr="007F527B">
        <w:rPr>
          <w:rFonts w:asciiTheme="majorHAnsi" w:hAnsiTheme="majorHAnsi" w:cs="Times New Roman"/>
          <w:b/>
          <w:bCs/>
          <w:sz w:val="24"/>
          <w:szCs w:val="24"/>
          <w:u w:val="single"/>
        </w:rPr>
        <w:t>oświadczenie wstępne o spełnianiu warunków udziału w postępowaniu oraz o braku podstaw do wykluczenia z postępowania</w:t>
      </w:r>
      <w:r w:rsidRPr="007F527B">
        <w:rPr>
          <w:rFonts w:asciiTheme="majorHAnsi" w:hAnsiTheme="majorHAnsi" w:cs="Times New Roman"/>
          <w:b/>
          <w:bCs/>
          <w:sz w:val="24"/>
          <w:szCs w:val="24"/>
        </w:rPr>
        <w:t xml:space="preserve">– tj. oświadczenie, o którym mowa w art. 125 ust. 1 Pzp - zgodnie z załącznikiem nr 3 do SWZ.  </w:t>
      </w:r>
    </w:p>
    <w:p w14:paraId="4C22F251" w14:textId="77777777" w:rsidR="0032661F" w:rsidRPr="002117BB" w:rsidRDefault="0032661F">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pPr>
        <w:pStyle w:val="Akapitzlist"/>
        <w:numPr>
          <w:ilvl w:val="0"/>
          <w:numId w:val="4"/>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58944BD1" w:rsidR="0032661F" w:rsidRPr="0040186D" w:rsidRDefault="0032661F">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Podmiotowe środki</w:t>
      </w:r>
      <w:r w:rsidR="005B5F36">
        <w:rPr>
          <w:rFonts w:asciiTheme="majorHAnsi" w:hAnsiTheme="majorHAnsi" w:cs="Times New Roman"/>
          <w:sz w:val="24"/>
          <w:szCs w:val="24"/>
        </w:rPr>
        <w:t xml:space="preserve"> dowodowe wymagane od wykonawcy. Zamawiający zamiast podmiotowych środków dowodowych, żąda oświadczenia Wykonawcy o aktualności informacji zawartych w oświadczeniu o którym mowa w art. 125 ust. 1 ustawy Pzp.</w:t>
      </w:r>
      <w:r w:rsidR="00AE0CDF">
        <w:rPr>
          <w:rFonts w:asciiTheme="majorHAnsi" w:hAnsiTheme="majorHAnsi" w:cs="Times New Roman"/>
          <w:sz w:val="24"/>
          <w:szCs w:val="24"/>
        </w:rPr>
        <w:t xml:space="preserve"> </w:t>
      </w:r>
      <w:r w:rsidR="00AE0CDF" w:rsidRPr="0040186D">
        <w:rPr>
          <w:rFonts w:asciiTheme="majorHAnsi" w:hAnsiTheme="majorHAnsi" w:cs="Times New Roman"/>
          <w:sz w:val="24"/>
          <w:szCs w:val="24"/>
        </w:rPr>
        <w:t xml:space="preserve">załącznik nr </w:t>
      </w:r>
      <w:r w:rsidR="009B17CE" w:rsidRPr="0040186D">
        <w:rPr>
          <w:rFonts w:asciiTheme="majorHAnsi" w:hAnsiTheme="majorHAnsi" w:cs="Times New Roman"/>
          <w:sz w:val="24"/>
          <w:szCs w:val="24"/>
        </w:rPr>
        <w:t xml:space="preserve"> 5 </w:t>
      </w:r>
      <w:r w:rsidR="00AE0CDF" w:rsidRPr="0040186D">
        <w:rPr>
          <w:rFonts w:asciiTheme="majorHAnsi" w:hAnsiTheme="majorHAnsi" w:cs="Times New Roman"/>
          <w:sz w:val="24"/>
          <w:szCs w:val="24"/>
        </w:rPr>
        <w:t>do SWZ.</w:t>
      </w:r>
    </w:p>
    <w:p w14:paraId="62CFE3E3" w14:textId="1978311D" w:rsidR="0032661F" w:rsidRPr="00086248" w:rsidRDefault="0032661F">
      <w:pPr>
        <w:pStyle w:val="Akapitzlist"/>
        <w:numPr>
          <w:ilvl w:val="0"/>
          <w:numId w:val="4"/>
        </w:numPr>
        <w:spacing w:before="240" w:line="276" w:lineRule="auto"/>
        <w:contextualSpacing w:val="0"/>
        <w:jc w:val="both"/>
        <w:rPr>
          <w:rFonts w:asciiTheme="majorHAnsi" w:hAnsiTheme="majorHAnsi" w:cs="Times New Roman"/>
          <w:b/>
          <w:bCs/>
          <w:sz w:val="24"/>
          <w:szCs w:val="24"/>
        </w:rPr>
      </w:pPr>
      <w:r w:rsidRPr="00086248">
        <w:rPr>
          <w:rFonts w:asciiTheme="majorHAnsi" w:hAnsiTheme="majorHAnsi" w:cs="Times New Roman"/>
          <w:b/>
          <w:bCs/>
          <w:sz w:val="24"/>
          <w:szCs w:val="24"/>
        </w:rPr>
        <w:t xml:space="preserve">W celu potwierdzenia warunków udziału w postępowaniu w zakresie wiedzy </w:t>
      </w:r>
      <w:r w:rsidR="00FB1285" w:rsidRPr="00086248">
        <w:rPr>
          <w:rFonts w:asciiTheme="majorHAnsi" w:hAnsiTheme="majorHAnsi" w:cs="Times New Roman"/>
          <w:b/>
          <w:bCs/>
          <w:sz w:val="24"/>
          <w:szCs w:val="24"/>
        </w:rPr>
        <w:br/>
      </w:r>
      <w:r w:rsidRPr="00086248">
        <w:rPr>
          <w:rFonts w:asciiTheme="majorHAnsi" w:hAnsiTheme="majorHAnsi" w:cs="Times New Roman"/>
          <w:b/>
          <w:bCs/>
          <w:sz w:val="24"/>
          <w:szCs w:val="24"/>
        </w:rPr>
        <w:t>i doświadczenia Zamawiający żąda:</w:t>
      </w:r>
    </w:p>
    <w:p w14:paraId="689DEF30" w14:textId="14719663" w:rsidR="00C92C90" w:rsidRDefault="009B17CE" w:rsidP="00750E85">
      <w:pPr>
        <w:pStyle w:val="Akapitzlist"/>
        <w:ind w:left="360"/>
        <w:jc w:val="both"/>
        <w:rPr>
          <w:rFonts w:asciiTheme="majorHAnsi" w:hAnsiTheme="majorHAnsi"/>
          <w:sz w:val="24"/>
          <w:szCs w:val="24"/>
        </w:rPr>
      </w:pPr>
      <w:r w:rsidRPr="00086248">
        <w:rPr>
          <w:rFonts w:asciiTheme="majorHAnsi" w:hAnsiTheme="majorHAnsi"/>
          <w:sz w:val="24"/>
          <w:szCs w:val="24"/>
        </w:rPr>
        <w:t>- aktualnej koncesji na prowadzenie działalności w zakresie obrotu gazem ziemnym (CNG).</w:t>
      </w:r>
    </w:p>
    <w:p w14:paraId="5103A5E9" w14:textId="77777777" w:rsidR="00846486" w:rsidRPr="003C7D20" w:rsidRDefault="00846486" w:rsidP="003C7D20">
      <w:pPr>
        <w:jc w:val="both"/>
        <w:rPr>
          <w:rFonts w:asciiTheme="majorHAnsi" w:hAnsiTheme="majorHAnsi" w:cs="Times New Roman"/>
          <w:sz w:val="24"/>
          <w:szCs w:val="24"/>
        </w:rPr>
      </w:pPr>
    </w:p>
    <w:p w14:paraId="539471DF" w14:textId="00E14C29" w:rsidR="009B17CE" w:rsidRDefault="00801A78" w:rsidP="00587E66">
      <w:pPr>
        <w:pBdr>
          <w:bottom w:val="single" w:sz="12" w:space="1" w:color="auto"/>
        </w:pBdr>
        <w:spacing w:before="240" w:line="276" w:lineRule="auto"/>
        <w:jc w:val="center"/>
        <w:rPr>
          <w:rFonts w:asciiTheme="majorHAnsi" w:hAnsiTheme="majorHAnsi" w:cs="Times New Roman"/>
          <w:b/>
          <w:sz w:val="28"/>
          <w:szCs w:val="28"/>
        </w:rPr>
      </w:pPr>
      <w:r w:rsidRPr="00905140">
        <w:rPr>
          <w:rFonts w:asciiTheme="majorHAnsi" w:hAnsiTheme="majorHAnsi" w:cs="Times New Roman"/>
          <w:b/>
          <w:sz w:val="28"/>
          <w:szCs w:val="28"/>
        </w:rPr>
        <w:t>Rozdział X</w:t>
      </w:r>
      <w:r w:rsidR="00CF31FE" w:rsidRPr="00905140">
        <w:rPr>
          <w:rFonts w:asciiTheme="majorHAnsi" w:hAnsiTheme="majorHAnsi" w:cs="Times New Roman"/>
          <w:b/>
          <w:sz w:val="28"/>
          <w:szCs w:val="28"/>
        </w:rPr>
        <w:t xml:space="preserve"> </w:t>
      </w:r>
    </w:p>
    <w:p w14:paraId="313F5DF3" w14:textId="67737676" w:rsidR="00905140" w:rsidRPr="00750E85" w:rsidRDefault="00CF31FE" w:rsidP="00587E66">
      <w:pPr>
        <w:pBdr>
          <w:bottom w:val="single" w:sz="12" w:space="1" w:color="auto"/>
        </w:pBdr>
        <w:spacing w:before="240" w:line="276" w:lineRule="auto"/>
        <w:jc w:val="center"/>
        <w:rPr>
          <w:rFonts w:asciiTheme="majorHAnsi" w:hAnsiTheme="majorHAnsi" w:cs="Times New Roman"/>
          <w:b/>
          <w:sz w:val="28"/>
          <w:szCs w:val="28"/>
        </w:rPr>
      </w:pPr>
      <w:r w:rsidRPr="00750E85">
        <w:rPr>
          <w:rFonts w:asciiTheme="majorHAnsi" w:hAnsiTheme="majorHAnsi" w:cs="Times New Roman"/>
          <w:b/>
          <w:sz w:val="28"/>
          <w:szCs w:val="28"/>
        </w:rPr>
        <w:t>Sposób przygotowania i warunki składania oferty</w:t>
      </w:r>
    </w:p>
    <w:p w14:paraId="6E3E9CD3" w14:textId="77777777" w:rsidR="00C61AC7" w:rsidRPr="00750E85" w:rsidRDefault="00C61AC7">
      <w:pPr>
        <w:pStyle w:val="Akapitzlist"/>
        <w:numPr>
          <w:ilvl w:val="0"/>
          <w:numId w:val="8"/>
        </w:numPr>
        <w:spacing w:before="240" w:after="60"/>
        <w:contextualSpacing w:val="0"/>
        <w:jc w:val="both"/>
        <w:rPr>
          <w:rFonts w:asciiTheme="majorHAnsi" w:hAnsiTheme="majorHAnsi" w:cs="Times New Roman"/>
          <w:sz w:val="24"/>
          <w:szCs w:val="24"/>
        </w:rPr>
      </w:pPr>
      <w:r w:rsidRPr="00750E85">
        <w:rPr>
          <w:rFonts w:asciiTheme="majorHAnsi" w:hAnsiTheme="majorHAnsi" w:cs="Times New Roman"/>
          <w:sz w:val="24"/>
          <w:szCs w:val="24"/>
        </w:rPr>
        <w:t>Oferta musi zawierać następujące oświadczenia i dokumenty:</w:t>
      </w:r>
    </w:p>
    <w:p w14:paraId="3A90050D" w14:textId="77777777" w:rsidR="00AE0CDF" w:rsidRPr="00750E85" w:rsidRDefault="002117BB">
      <w:pPr>
        <w:pStyle w:val="Akapitzlist"/>
        <w:numPr>
          <w:ilvl w:val="0"/>
          <w:numId w:val="7"/>
        </w:numPr>
        <w:tabs>
          <w:tab w:val="left" w:pos="709"/>
        </w:tabs>
        <w:contextualSpacing w:val="0"/>
        <w:jc w:val="both"/>
        <w:rPr>
          <w:rFonts w:asciiTheme="majorHAnsi" w:hAnsiTheme="majorHAnsi" w:cs="Times New Roman"/>
          <w:sz w:val="24"/>
          <w:szCs w:val="24"/>
        </w:rPr>
      </w:pPr>
      <w:r w:rsidRPr="00750E85">
        <w:rPr>
          <w:rFonts w:asciiTheme="majorHAnsi" w:hAnsiTheme="majorHAnsi" w:cs="Times New Roman"/>
          <w:sz w:val="24"/>
          <w:szCs w:val="24"/>
        </w:rPr>
        <w:t>Wypełniony for</w:t>
      </w:r>
      <w:r w:rsidR="008A22A6" w:rsidRPr="00750E85">
        <w:rPr>
          <w:rFonts w:asciiTheme="majorHAnsi" w:hAnsiTheme="majorHAnsi" w:cs="Times New Roman"/>
          <w:sz w:val="24"/>
          <w:szCs w:val="24"/>
        </w:rPr>
        <w:t xml:space="preserve">mularz ofertowy - </w:t>
      </w:r>
      <w:r w:rsidR="008A22A6" w:rsidRPr="00A147ED">
        <w:rPr>
          <w:rFonts w:asciiTheme="majorHAnsi" w:hAnsiTheme="majorHAnsi" w:cs="Times New Roman"/>
          <w:sz w:val="24"/>
          <w:szCs w:val="24"/>
        </w:rPr>
        <w:t>załącznik nr 1</w:t>
      </w:r>
      <w:r w:rsidR="00C61AC7" w:rsidRPr="00A147ED">
        <w:rPr>
          <w:rFonts w:asciiTheme="majorHAnsi" w:hAnsiTheme="majorHAnsi" w:cs="Times New Roman"/>
          <w:sz w:val="24"/>
          <w:szCs w:val="24"/>
        </w:rPr>
        <w:t xml:space="preserve"> do SWZ</w:t>
      </w:r>
    </w:p>
    <w:p w14:paraId="0DCEEF5A" w14:textId="77777777" w:rsidR="00AE0CDF" w:rsidRPr="00750E85" w:rsidRDefault="00AE0CDF">
      <w:pPr>
        <w:pStyle w:val="Akapitzlist"/>
        <w:numPr>
          <w:ilvl w:val="0"/>
          <w:numId w:val="7"/>
        </w:numPr>
        <w:tabs>
          <w:tab w:val="left" w:pos="709"/>
        </w:tabs>
        <w:contextualSpacing w:val="0"/>
        <w:jc w:val="both"/>
        <w:rPr>
          <w:rFonts w:asciiTheme="majorHAnsi" w:hAnsiTheme="majorHAnsi" w:cs="Times New Roman"/>
          <w:sz w:val="24"/>
          <w:szCs w:val="24"/>
        </w:rPr>
      </w:pPr>
      <w:r w:rsidRPr="00750E85">
        <w:rPr>
          <w:rFonts w:asciiTheme="majorHAnsi" w:hAnsiTheme="majorHAnsi" w:cs="Times New Roman"/>
          <w:b/>
          <w:bCs/>
          <w:sz w:val="24"/>
          <w:szCs w:val="24"/>
          <w:u w:val="single"/>
        </w:rPr>
        <w:t>oświadczenie wstępne o spełnianiu warunków udziału w postępowaniu oraz o braku podstaw do wykluczenia z postępowania</w:t>
      </w:r>
      <w:r w:rsidRPr="00750E85">
        <w:rPr>
          <w:rFonts w:asciiTheme="majorHAnsi" w:hAnsiTheme="majorHAnsi" w:cs="Times New Roman"/>
          <w:sz w:val="24"/>
          <w:szCs w:val="24"/>
        </w:rPr>
        <w:t xml:space="preserve"> – wg wzoru stanowiącego </w:t>
      </w:r>
      <w:bookmarkStart w:id="1" w:name="_Hlk131595484"/>
      <w:r w:rsidRPr="00693540">
        <w:rPr>
          <w:rFonts w:asciiTheme="majorHAnsi" w:hAnsiTheme="majorHAnsi" w:cs="Times New Roman"/>
          <w:sz w:val="24"/>
          <w:szCs w:val="24"/>
        </w:rPr>
        <w:t>załącznik</w:t>
      </w:r>
      <w:bookmarkEnd w:id="1"/>
      <w:r w:rsidRPr="00693540">
        <w:rPr>
          <w:rFonts w:asciiTheme="majorHAnsi" w:hAnsiTheme="majorHAnsi" w:cs="Times New Roman"/>
          <w:sz w:val="24"/>
          <w:szCs w:val="24"/>
        </w:rPr>
        <w:t xml:space="preserve"> nr 3 do</w:t>
      </w:r>
      <w:r w:rsidRPr="00750E85">
        <w:rPr>
          <w:rFonts w:asciiTheme="majorHAnsi" w:hAnsiTheme="majorHAnsi" w:cs="Times New Roman"/>
          <w:sz w:val="24"/>
          <w:szCs w:val="24"/>
        </w:rPr>
        <w:t xml:space="preserve"> SWZ,</w:t>
      </w:r>
    </w:p>
    <w:p w14:paraId="195CB0C1" w14:textId="77777777" w:rsidR="00AE0CDF" w:rsidRDefault="00AE0CDF">
      <w:pPr>
        <w:pStyle w:val="Akapitzlist"/>
        <w:numPr>
          <w:ilvl w:val="0"/>
          <w:numId w:val="7"/>
        </w:numPr>
        <w:tabs>
          <w:tab w:val="left" w:pos="709"/>
        </w:tabs>
        <w:contextualSpacing w:val="0"/>
        <w:jc w:val="both"/>
        <w:rPr>
          <w:rFonts w:asciiTheme="majorHAnsi" w:hAnsiTheme="majorHAnsi" w:cs="Times New Roman"/>
          <w:sz w:val="24"/>
          <w:szCs w:val="24"/>
        </w:rPr>
      </w:pPr>
      <w:r w:rsidRPr="00750E85">
        <w:rPr>
          <w:rFonts w:asciiTheme="majorHAnsi" w:hAnsiTheme="majorHAnsi" w:cs="Times New Roman"/>
          <w:sz w:val="24"/>
          <w:szCs w:val="24"/>
        </w:rPr>
        <w:t xml:space="preserve">Pełnomocnictwo do podpisania oferty, o ile prawo do podpisania oferty nie wynika </w:t>
      </w:r>
      <w:r w:rsidRPr="00750E85">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w:t>
      </w:r>
      <w:r w:rsidRPr="00AE0CDF">
        <w:rPr>
          <w:rFonts w:asciiTheme="majorHAnsi" w:hAnsiTheme="majorHAnsi" w:cs="Times New Roman"/>
          <w:sz w:val="24"/>
          <w:szCs w:val="24"/>
        </w:rPr>
        <w:t xml:space="preserve"> oferty również pełnomocnictwo do dokonania tej czynności),</w:t>
      </w:r>
    </w:p>
    <w:p w14:paraId="37F2D0DB" w14:textId="1ABE715E" w:rsidR="00AE0CDF" w:rsidRDefault="00AE0CDF">
      <w:pPr>
        <w:pStyle w:val="Akapitzlist"/>
        <w:numPr>
          <w:ilvl w:val="0"/>
          <w:numId w:val="7"/>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714DC8">
        <w:rPr>
          <w:rFonts w:asciiTheme="majorHAnsi" w:hAnsiTheme="majorHAnsi" w:cs="Times New Roman"/>
          <w:sz w:val="24"/>
          <w:szCs w:val="24"/>
        </w:rPr>
        <w:br/>
      </w:r>
      <w:r w:rsidRPr="00AE0CDF">
        <w:rPr>
          <w:rFonts w:asciiTheme="majorHAnsi" w:hAnsiTheme="majorHAnsi" w:cs="Times New Roman"/>
          <w:sz w:val="24"/>
          <w:szCs w:val="24"/>
        </w:rPr>
        <w:t>o udzielenie zamówienia (zgodnie z art. 58 ustawy Pzp)</w:t>
      </w:r>
    </w:p>
    <w:p w14:paraId="661722A5" w14:textId="3A127BA7" w:rsidR="00AE0CDF" w:rsidRDefault="00AE0CDF">
      <w:pPr>
        <w:pStyle w:val="Akapitzlist"/>
        <w:numPr>
          <w:ilvl w:val="0"/>
          <w:numId w:val="7"/>
        </w:numPr>
        <w:tabs>
          <w:tab w:val="left" w:pos="709"/>
        </w:tabs>
        <w:contextualSpacing w:val="0"/>
        <w:jc w:val="both"/>
        <w:rPr>
          <w:rFonts w:asciiTheme="majorHAnsi" w:hAnsiTheme="majorHAnsi" w:cs="Times New Roman"/>
          <w:sz w:val="24"/>
          <w:szCs w:val="24"/>
        </w:rPr>
      </w:pPr>
      <w:r w:rsidRPr="004257C5">
        <w:rPr>
          <w:rFonts w:asciiTheme="majorHAnsi" w:hAnsiTheme="majorHAnsi" w:cs="Times New Roman"/>
          <w:sz w:val="24"/>
          <w:szCs w:val="24"/>
        </w:rPr>
        <w:t xml:space="preserve">zobowiązania podmiotów udostępniających potencjał </w:t>
      </w:r>
      <w:r w:rsidR="00BA2EA6" w:rsidRPr="004257C5">
        <w:rPr>
          <w:rFonts w:asciiTheme="majorHAnsi" w:hAnsiTheme="majorHAnsi" w:cs="Times New Roman"/>
          <w:sz w:val="24"/>
          <w:szCs w:val="24"/>
        </w:rPr>
        <w:t xml:space="preserve">załącznik </w:t>
      </w:r>
      <w:r w:rsidR="00911872" w:rsidRPr="004257C5">
        <w:rPr>
          <w:rFonts w:asciiTheme="majorHAnsi" w:hAnsiTheme="majorHAnsi" w:cs="Times New Roman"/>
          <w:sz w:val="24"/>
          <w:szCs w:val="24"/>
        </w:rPr>
        <w:t>n</w:t>
      </w:r>
      <w:r w:rsidR="004257C5" w:rsidRPr="004257C5">
        <w:rPr>
          <w:rFonts w:asciiTheme="majorHAnsi" w:hAnsiTheme="majorHAnsi" w:cs="Times New Roman"/>
          <w:sz w:val="24"/>
          <w:szCs w:val="24"/>
        </w:rPr>
        <w:t>r</w:t>
      </w:r>
      <w:r w:rsidR="00551741" w:rsidRPr="004257C5">
        <w:rPr>
          <w:rFonts w:asciiTheme="majorHAnsi" w:hAnsiTheme="majorHAnsi" w:cs="Times New Roman"/>
          <w:sz w:val="24"/>
          <w:szCs w:val="24"/>
        </w:rPr>
        <w:t xml:space="preserve"> 7</w:t>
      </w:r>
      <w:r w:rsidR="00911872" w:rsidRPr="004257C5">
        <w:rPr>
          <w:rFonts w:asciiTheme="majorHAnsi" w:hAnsiTheme="majorHAnsi" w:cs="Times New Roman"/>
          <w:sz w:val="24"/>
          <w:szCs w:val="24"/>
        </w:rPr>
        <w:t xml:space="preserve"> do SWZ</w:t>
      </w:r>
      <w:r w:rsidR="00911872">
        <w:rPr>
          <w:rFonts w:asciiTheme="majorHAnsi" w:hAnsiTheme="majorHAnsi" w:cs="Times New Roman"/>
          <w:sz w:val="24"/>
          <w:szCs w:val="24"/>
        </w:rPr>
        <w:t xml:space="preserve"> </w:t>
      </w:r>
      <w:r w:rsidRPr="00AE0CDF">
        <w:rPr>
          <w:rFonts w:asciiTheme="majorHAnsi" w:hAnsiTheme="majorHAnsi" w:cs="Times New Roman"/>
          <w:sz w:val="24"/>
          <w:szCs w:val="24"/>
        </w:rPr>
        <w:t xml:space="preserve">(jeżeli dotyczy), </w:t>
      </w:r>
    </w:p>
    <w:p w14:paraId="08F60FFD" w14:textId="22439D68" w:rsidR="00911872" w:rsidRPr="00AE0CDF" w:rsidRDefault="00911872">
      <w:pPr>
        <w:pStyle w:val="Akapitzlist"/>
        <w:numPr>
          <w:ilvl w:val="0"/>
          <w:numId w:val="7"/>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w:t>
      </w:r>
      <w:r w:rsidRPr="00BA2EA6">
        <w:rPr>
          <w:rFonts w:asciiTheme="majorHAnsi" w:hAnsiTheme="majorHAnsi" w:cs="Times New Roman"/>
          <w:sz w:val="24"/>
          <w:szCs w:val="24"/>
        </w:rPr>
        <w:t>zamówienie</w:t>
      </w:r>
      <w:r w:rsidR="00BA2EA6" w:rsidRPr="00BA2EA6">
        <w:rPr>
          <w:rFonts w:asciiTheme="majorHAnsi" w:hAnsiTheme="majorHAnsi" w:cs="Times New Roman"/>
          <w:sz w:val="24"/>
          <w:szCs w:val="24"/>
        </w:rPr>
        <w:t>,</w:t>
      </w:r>
      <w:r w:rsidRPr="00BA2EA6">
        <w:rPr>
          <w:rFonts w:asciiTheme="majorHAnsi" w:hAnsiTheme="majorHAnsi" w:cs="Times New Roman"/>
          <w:sz w:val="24"/>
          <w:szCs w:val="24"/>
        </w:rPr>
        <w:t xml:space="preserve"> </w:t>
      </w:r>
      <w:r w:rsidR="00BA2EA6" w:rsidRPr="00BA2EA6">
        <w:rPr>
          <w:rFonts w:asciiTheme="majorHAnsi" w:hAnsiTheme="majorHAnsi" w:cs="Times New Roman"/>
          <w:sz w:val="24"/>
          <w:szCs w:val="24"/>
        </w:rPr>
        <w:t xml:space="preserve">załącznik </w:t>
      </w:r>
      <w:r w:rsidRPr="00BA2EA6">
        <w:rPr>
          <w:rFonts w:asciiTheme="majorHAnsi" w:hAnsiTheme="majorHAnsi" w:cs="Times New Roman"/>
          <w:sz w:val="24"/>
          <w:szCs w:val="24"/>
        </w:rPr>
        <w:t xml:space="preserve">nr </w:t>
      </w:r>
      <w:r w:rsidR="00551741" w:rsidRPr="00BA2EA6">
        <w:rPr>
          <w:rFonts w:asciiTheme="majorHAnsi" w:hAnsiTheme="majorHAnsi" w:cs="Times New Roman"/>
          <w:sz w:val="24"/>
          <w:szCs w:val="24"/>
        </w:rPr>
        <w:t>6</w:t>
      </w:r>
      <w:r w:rsidRPr="00BA2EA6">
        <w:rPr>
          <w:rFonts w:asciiTheme="majorHAnsi" w:hAnsiTheme="majorHAnsi" w:cs="Times New Roman"/>
          <w:sz w:val="24"/>
          <w:szCs w:val="24"/>
        </w:rPr>
        <w:t xml:space="preserve"> do</w:t>
      </w:r>
      <w:r>
        <w:rPr>
          <w:rFonts w:asciiTheme="majorHAnsi" w:hAnsiTheme="majorHAnsi" w:cs="Times New Roman"/>
          <w:sz w:val="24"/>
          <w:szCs w:val="24"/>
        </w:rPr>
        <w:t xml:space="preserve"> SWZ </w:t>
      </w:r>
      <w:r w:rsidRPr="00AE0CDF">
        <w:rPr>
          <w:rFonts w:asciiTheme="majorHAnsi" w:hAnsiTheme="majorHAnsi" w:cs="Times New Roman"/>
          <w:sz w:val="24"/>
          <w:szCs w:val="24"/>
        </w:rPr>
        <w:t>(jeżeli dotyczy),</w:t>
      </w:r>
    </w:p>
    <w:p w14:paraId="20990B14" w14:textId="411338FC" w:rsidR="00AE0CDF" w:rsidRPr="00AE0CDF" w:rsidRDefault="00AE0CDF">
      <w:pPr>
        <w:pStyle w:val="Akapitzlist"/>
        <w:numPr>
          <w:ilvl w:val="0"/>
          <w:numId w:val="8"/>
        </w:numPr>
        <w:spacing w:before="240" w:line="276" w:lineRule="auto"/>
        <w:jc w:val="both"/>
        <w:rPr>
          <w:rFonts w:asciiTheme="majorHAnsi" w:hAnsiTheme="majorHAnsi" w:cs="Times New Roman"/>
          <w:sz w:val="24"/>
          <w:szCs w:val="24"/>
        </w:rPr>
      </w:pPr>
      <w:r w:rsidRPr="00DF688A">
        <w:rPr>
          <w:rFonts w:asciiTheme="majorHAnsi" w:hAnsiTheme="majorHAnsi" w:cs="Times New Roman"/>
          <w:sz w:val="24"/>
          <w:szCs w:val="24"/>
        </w:rPr>
        <w:t>Wykonawca, każdy uczestnik Konsorcjum, podmiot</w:t>
      </w:r>
      <w:r w:rsidRPr="00AE0CDF">
        <w:rPr>
          <w:rFonts w:asciiTheme="majorHAnsi" w:hAnsiTheme="majorHAnsi" w:cs="Times New Roman"/>
          <w:sz w:val="24"/>
          <w:szCs w:val="24"/>
        </w:rPr>
        <w:t xml:space="preserve"> udostępniający potencjał na zasadach wynikających z art. 118 ustawy Pzp wskazany w ofercie przez Wykonawcę – składają </w:t>
      </w:r>
      <w:r w:rsidRPr="00AE0CDF">
        <w:rPr>
          <w:rFonts w:asciiTheme="majorHAnsi" w:hAnsiTheme="majorHAnsi" w:cs="Times New Roman"/>
          <w:b/>
          <w:bCs/>
          <w:sz w:val="24"/>
          <w:szCs w:val="24"/>
        </w:rPr>
        <w:t xml:space="preserve">własne oświadczenia wstępne o braku podstaw do wykluczenia z postępowania oraz </w:t>
      </w:r>
      <w:r w:rsidR="00937439">
        <w:rPr>
          <w:rFonts w:asciiTheme="majorHAnsi" w:hAnsiTheme="majorHAnsi" w:cs="Times New Roman"/>
          <w:b/>
          <w:bCs/>
          <w:sz w:val="24"/>
          <w:szCs w:val="24"/>
        </w:rPr>
        <w:br/>
      </w:r>
      <w:r w:rsidRPr="00AE0CDF">
        <w:rPr>
          <w:rFonts w:asciiTheme="majorHAnsi" w:hAnsiTheme="majorHAnsi" w:cs="Times New Roman"/>
          <w:b/>
          <w:bCs/>
          <w:sz w:val="24"/>
          <w:szCs w:val="24"/>
        </w:rPr>
        <w:t xml:space="preserve">o spełnianiu warunków udziału w postępowaniu wg wzoru stanowiącego </w:t>
      </w:r>
      <w:r w:rsidRPr="00693540">
        <w:rPr>
          <w:rFonts w:asciiTheme="majorHAnsi" w:hAnsiTheme="majorHAnsi" w:cs="Times New Roman"/>
          <w:b/>
          <w:bCs/>
          <w:sz w:val="24"/>
          <w:szCs w:val="24"/>
        </w:rPr>
        <w:t>załącznik nr 3</w:t>
      </w:r>
      <w:r w:rsidRPr="00AE0CDF">
        <w:rPr>
          <w:rFonts w:asciiTheme="majorHAnsi" w:hAnsiTheme="majorHAnsi" w:cs="Times New Roman"/>
          <w:b/>
          <w:bCs/>
          <w:sz w:val="24"/>
          <w:szCs w:val="24"/>
        </w:rPr>
        <w:t xml:space="preserve">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Pzp. składane są w oryginale. </w:t>
      </w:r>
    </w:p>
    <w:p w14:paraId="1337A228" w14:textId="77777777" w:rsidR="00AE0CDF" w:rsidRPr="002117BB" w:rsidRDefault="00AE0CDF">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2A4C00A6" w:rsidR="00AE0CDF" w:rsidRPr="002117BB" w:rsidRDefault="00AE0CDF">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poświadczenie za zgodność z oryginałem elektronicznej kopii dokumentu lub ośw</w:t>
      </w:r>
      <w:r w:rsidR="000013C4">
        <w:rPr>
          <w:rFonts w:asciiTheme="majorHAnsi" w:hAnsiTheme="majorHAnsi" w:cs="Times New Roman"/>
          <w:sz w:val="24"/>
          <w:szCs w:val="24"/>
        </w:rPr>
        <w:t>iadczenia, o której mowa w pkt 1</w:t>
      </w:r>
      <w:r w:rsidRPr="002117BB">
        <w:rPr>
          <w:rFonts w:asciiTheme="majorHAnsi" w:hAnsiTheme="majorHAnsi" w:cs="Times New Roman"/>
          <w:sz w:val="24"/>
          <w:szCs w:val="24"/>
        </w:rPr>
        <w:t xml:space="preserve">), następuje przy użyciu kwalifikowanego podpisu elektronicznego, </w:t>
      </w:r>
      <w:r>
        <w:rPr>
          <w:rFonts w:asciiTheme="majorHAnsi" w:hAnsiTheme="majorHAnsi" w:cs="Times New Roman"/>
          <w:sz w:val="24"/>
          <w:szCs w:val="24"/>
        </w:rPr>
        <w:t>podpisu zaufanego lub podpisu osobistego,</w:t>
      </w:r>
    </w:p>
    <w:p w14:paraId="0F440A29" w14:textId="75359213" w:rsidR="00AE0CDF" w:rsidRPr="002117BB" w:rsidRDefault="00AE0CDF">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w postępowaniu o udzielenie zamówienia, nie zostały sporządzone w post</w:t>
      </w:r>
      <w:r w:rsidR="00937439">
        <w:rPr>
          <w:rFonts w:asciiTheme="majorHAnsi" w:hAnsiTheme="majorHAnsi" w:cs="Times New Roman"/>
          <w:sz w:val="24"/>
          <w:szCs w:val="24"/>
        </w:rPr>
        <w:t>aci dokumentu elektronicznego, W</w:t>
      </w:r>
      <w:r w:rsidRPr="002117BB">
        <w:rPr>
          <w:rFonts w:asciiTheme="majorHAnsi" w:hAnsiTheme="majorHAnsi" w:cs="Times New Roman"/>
          <w:sz w:val="24"/>
          <w:szCs w:val="24"/>
        </w:rPr>
        <w:t xml:space="preserve">ykonawca może sporządzić i przekazać elektroniczną kopię posiadanego dokumentu lub oświadczenia, </w:t>
      </w:r>
    </w:p>
    <w:p w14:paraId="404688AF" w14:textId="0B8B71A6" w:rsidR="00AE0CDF" w:rsidRPr="002117BB" w:rsidRDefault="00AE0CDF">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00937439">
        <w:rPr>
          <w:rFonts w:asciiTheme="majorHAnsi" w:hAnsiTheme="majorHAnsi" w:cs="Times New Roman"/>
          <w:sz w:val="24"/>
          <w:szCs w:val="24"/>
        </w:rPr>
        <w:t xml:space="preserve"> przez W</w:t>
      </w:r>
      <w:r w:rsidRPr="002117BB">
        <w:rPr>
          <w:rFonts w:asciiTheme="majorHAnsi" w:hAnsiTheme="majorHAnsi" w:cs="Times New Roman"/>
          <w:sz w:val="24"/>
          <w:szCs w:val="24"/>
        </w:rPr>
        <w:t>ykonawcę albo odpowiednio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 xml:space="preserve">ykonawca na zasadach określonych w art. 118 ustawy Pzp,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16F19EA0" w:rsidR="00AE0CDF" w:rsidRDefault="00AE0CDF">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937439">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ykonawca, albo przez podwykonawcę.</w:t>
      </w:r>
    </w:p>
    <w:p w14:paraId="45DB1052" w14:textId="34684200" w:rsidR="00C61AC7" w:rsidRPr="002117BB" w:rsidRDefault="00C61AC7">
      <w:pPr>
        <w:pStyle w:val="Akapitzlist"/>
        <w:numPr>
          <w:ilvl w:val="0"/>
          <w:numId w:val="8"/>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921AEA">
        <w:rPr>
          <w:rFonts w:asciiTheme="majorHAnsi" w:hAnsiTheme="majorHAnsi" w:cs="Times New Roman"/>
          <w:sz w:val="24"/>
          <w:szCs w:val="24"/>
        </w:rPr>
        <w:t>.</w:t>
      </w:r>
    </w:p>
    <w:p w14:paraId="000DF415" w14:textId="77777777" w:rsidR="00C61AC7" w:rsidRPr="002117BB" w:rsidRDefault="00C61AC7">
      <w:pPr>
        <w:pStyle w:val="Akapitzlist"/>
        <w:numPr>
          <w:ilvl w:val="0"/>
          <w:numId w:val="8"/>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pPr>
        <w:pStyle w:val="Akapitzlist"/>
        <w:numPr>
          <w:ilvl w:val="0"/>
          <w:numId w:val="8"/>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pPr>
        <w:pStyle w:val="Akapitzlist"/>
        <w:numPr>
          <w:ilvl w:val="0"/>
          <w:numId w:val="8"/>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pPr>
        <w:pStyle w:val="Akapitzlist"/>
        <w:numPr>
          <w:ilvl w:val="0"/>
          <w:numId w:val="8"/>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pPr>
        <w:pStyle w:val="Akapitzlist"/>
        <w:numPr>
          <w:ilvl w:val="0"/>
          <w:numId w:val="8"/>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7E0D6997" w:rsidR="00C61AC7" w:rsidRPr="002117BB" w:rsidRDefault="00C61AC7">
      <w:pPr>
        <w:pStyle w:val="Akapitzlist"/>
        <w:numPr>
          <w:ilvl w:val="0"/>
          <w:numId w:val="8"/>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w:t>
      </w:r>
      <w:r w:rsidR="0017200F">
        <w:rPr>
          <w:rFonts w:asciiTheme="majorHAnsi" w:hAnsiTheme="majorHAnsi" w:cs="Times New Roman"/>
          <w:sz w:val="24"/>
          <w:szCs w:val="24"/>
        </w:rPr>
        <w:br/>
      </w:r>
      <w:r w:rsidRPr="002117BB">
        <w:rPr>
          <w:rFonts w:asciiTheme="majorHAnsi" w:hAnsiTheme="majorHAnsi" w:cs="Times New Roman"/>
          <w:sz w:val="24"/>
          <w:szCs w:val="24"/>
        </w:rPr>
        <w:t xml:space="preserve">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pPr>
        <w:pStyle w:val="Akapitzlist"/>
        <w:numPr>
          <w:ilvl w:val="0"/>
          <w:numId w:val="8"/>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7285E43D" w:rsidR="00F66309" w:rsidRPr="00DF4DB0" w:rsidRDefault="00000000">
      <w:pPr>
        <w:pStyle w:val="Akapitzlist"/>
        <w:numPr>
          <w:ilvl w:val="0"/>
          <w:numId w:val="6"/>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hyperlink r:id="rId18" w:history="1">
        <w:r w:rsidR="00F03B5E">
          <w:rPr>
            <w:rStyle w:val="Hipercze"/>
            <w:rFonts w:asciiTheme="majorHAnsi" w:hAnsiTheme="majorHAnsi"/>
            <w:color w:val="auto"/>
            <w:sz w:val="24"/>
            <w:szCs w:val="24"/>
            <w:u w:val="none"/>
          </w:rPr>
          <w:t>Platformę</w:t>
        </w:r>
      </w:hyperlink>
      <w:r w:rsidR="00F03B5E" w:rsidRPr="00F03B5E">
        <w:rPr>
          <w:rStyle w:val="Hipercze"/>
          <w:rFonts w:asciiTheme="majorHAnsi" w:hAnsiTheme="majorHAnsi"/>
          <w:color w:val="auto"/>
          <w:sz w:val="24"/>
          <w:szCs w:val="24"/>
          <w:u w:val="none"/>
        </w:rPr>
        <w:t xml:space="preserve"> zakupow</w:t>
      </w:r>
      <w:r w:rsidR="00F03B5E">
        <w:rPr>
          <w:rStyle w:val="Hipercze"/>
          <w:rFonts w:asciiTheme="majorHAnsi" w:hAnsiTheme="majorHAnsi"/>
          <w:color w:val="auto"/>
          <w:sz w:val="24"/>
          <w:szCs w:val="24"/>
          <w:u w:val="none"/>
        </w:rPr>
        <w:t>ą</w:t>
      </w:r>
      <w:r w:rsidR="00DF4DB0" w:rsidRPr="00F03B5E">
        <w:rPr>
          <w:rFonts w:asciiTheme="majorHAnsi" w:hAnsiTheme="majorHAnsi"/>
          <w:sz w:val="24"/>
          <w:szCs w:val="24"/>
        </w:rPr>
        <w:t xml:space="preserve"> </w:t>
      </w:r>
      <w:r w:rsidR="00DF4DB0" w:rsidRPr="00DF4DB0">
        <w:rPr>
          <w:rFonts w:asciiTheme="majorHAnsi" w:hAnsiTheme="majorHAnsi"/>
          <w:color w:val="000000"/>
          <w:sz w:val="24"/>
          <w:szCs w:val="24"/>
        </w:rPr>
        <w:t xml:space="preserve">pod adresem: </w:t>
      </w:r>
      <w:hyperlink r:id="rId19" w:tgtFrame="_blank" w:history="1">
        <w:r w:rsidR="00DF4DB0" w:rsidRPr="00DF4DB0">
          <w:rPr>
            <w:rStyle w:val="Hipercze"/>
            <w:rFonts w:asciiTheme="majorHAnsi" w:hAnsiTheme="majorHAnsi" w:cs="Arial"/>
            <w:color w:val="1155CC"/>
            <w:sz w:val="24"/>
            <w:szCs w:val="24"/>
            <w:shd w:val="clear" w:color="auto" w:fill="FFFFFF"/>
          </w:rPr>
          <w:t>https://platformazakupowa.pl/pn/zgkboleslaw</w:t>
        </w:r>
      </w:hyperlink>
      <w:r w:rsidR="00DF4DB0" w:rsidRPr="00DF4DB0">
        <w:rPr>
          <w:rFonts w:asciiTheme="majorHAnsi" w:hAnsiTheme="majorHAnsi" w:cs="Arial"/>
          <w:color w:val="1155CC"/>
          <w:sz w:val="24"/>
          <w:szCs w:val="24"/>
          <w:shd w:val="clear" w:color="auto" w:fill="FFFFFF"/>
        </w:rPr>
        <w:t> </w:t>
      </w:r>
      <w:r w:rsidR="00F03B5E">
        <w:rPr>
          <w:rFonts w:asciiTheme="majorHAnsi" w:hAnsiTheme="majorHAnsi" w:cs="Arial"/>
          <w:color w:val="1155CC"/>
          <w:sz w:val="24"/>
          <w:szCs w:val="24"/>
          <w:shd w:val="clear" w:color="auto" w:fill="FFFFFF"/>
        </w:rPr>
        <w:br/>
      </w:r>
      <w:r w:rsidR="00DF4DB0" w:rsidRPr="00DF4DB0">
        <w:rPr>
          <w:rFonts w:asciiTheme="majorHAnsi" w:hAnsiTheme="majorHAnsi"/>
          <w:color w:val="000000"/>
          <w:sz w:val="24"/>
          <w:szCs w:val="24"/>
        </w:rPr>
        <w:t xml:space="preserve">w myśl Ustawy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pPr>
        <w:pStyle w:val="NormalnyWeb"/>
        <w:numPr>
          <w:ilvl w:val="0"/>
          <w:numId w:val="6"/>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E175018" w:rsidR="00F66309" w:rsidRPr="00DF4DB0" w:rsidRDefault="00F66309">
      <w:pPr>
        <w:pStyle w:val="NormalnyWeb"/>
        <w:numPr>
          <w:ilvl w:val="0"/>
          <w:numId w:val="6"/>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pośrednictwem </w:t>
      </w:r>
      <w:r w:rsidR="00F03B5E" w:rsidRPr="00F03B5E">
        <w:rPr>
          <w:rFonts w:asciiTheme="majorHAnsi" w:hAnsiTheme="majorHAnsi" w:cstheme="majorHAnsi"/>
        </w:rPr>
        <w:t>platformy zakupowej,</w:t>
      </w:r>
      <w:r w:rsidR="00937439">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F03B5E" w:rsidRPr="00F03B5E">
        <w:rPr>
          <w:rFonts w:asciiTheme="majorHAnsi" w:hAnsiTheme="majorHAnsi" w:cstheme="majorHAnsi"/>
        </w:rPr>
        <w:t>platformy zakupowej</w:t>
      </w:r>
      <w:r w:rsidR="00F03B5E">
        <w:rPr>
          <w:rFonts w:asciiTheme="majorHAnsi" w:hAnsiTheme="majorHAnsi" w:cstheme="majorHAnsi"/>
        </w:rPr>
        <w:t xml:space="preserve">. </w:t>
      </w:r>
      <w:r w:rsidRPr="00DF4DB0">
        <w:rPr>
          <w:rFonts w:asciiTheme="majorHAnsi" w:hAnsiTheme="majorHAnsi"/>
          <w:color w:val="000000"/>
        </w:rPr>
        <w:t xml:space="preserve">Zalecamy stosowanie podpisu na każdym załączonym pliku osobno, </w:t>
      </w:r>
      <w:r w:rsidR="00714DC8">
        <w:rPr>
          <w:rFonts w:asciiTheme="majorHAnsi" w:hAnsiTheme="majorHAnsi"/>
          <w:color w:val="000000"/>
        </w:rPr>
        <w:br/>
      </w:r>
      <w:r w:rsidRPr="00DF4DB0">
        <w:rPr>
          <w:rFonts w:asciiTheme="majorHAnsi" w:hAnsiTheme="majorHAnsi"/>
          <w:color w:val="000000"/>
        </w:rPr>
        <w:t xml:space="preserve">w szczególności wskazanych w art. 63 ust 1 oraz ust.2  Pzp,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615EB49F" w:rsidR="00F66309" w:rsidRPr="00DF4DB0" w:rsidRDefault="00F66309">
      <w:pPr>
        <w:pStyle w:val="NormalnyWeb"/>
        <w:numPr>
          <w:ilvl w:val="0"/>
          <w:numId w:val="6"/>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714DC8">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pPr>
        <w:pStyle w:val="NormalnyWeb"/>
        <w:numPr>
          <w:ilvl w:val="0"/>
          <w:numId w:val="6"/>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20" w:history="1">
        <w:r w:rsidRPr="00DF4DB0">
          <w:rPr>
            <w:rStyle w:val="Hipercze"/>
            <w:rFonts w:asciiTheme="majorHAnsi" w:hAnsiTheme="majorHAnsi"/>
            <w:color w:val="1155CC"/>
          </w:rPr>
          <w:t>https://platformazakupowa.pl/strona/45-instrukcje</w:t>
        </w:r>
      </w:hyperlink>
    </w:p>
    <w:p w14:paraId="278F10EA" w14:textId="77777777" w:rsidR="00C61AC7" w:rsidRPr="002117BB" w:rsidRDefault="00C61AC7">
      <w:pPr>
        <w:pStyle w:val="Akapitzlist"/>
        <w:numPr>
          <w:ilvl w:val="0"/>
          <w:numId w:val="6"/>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137C9D0D" w14:textId="5B0C8FFB" w:rsidR="003D364A" w:rsidRPr="003D364A" w:rsidRDefault="003D364A">
      <w:pPr>
        <w:pStyle w:val="NormalnyWeb"/>
        <w:numPr>
          <w:ilvl w:val="0"/>
          <w:numId w:val="6"/>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Wykonawca, za pośrednictwem </w:t>
      </w:r>
      <w:hyperlink r:id="rId21" w:history="1">
        <w:r w:rsidR="00AE0B08" w:rsidRPr="006C4F2F">
          <w:rPr>
            <w:rStyle w:val="Hipercze"/>
            <w:rFonts w:asciiTheme="majorHAnsi" w:hAnsiTheme="majorHAnsi"/>
            <w:color w:val="auto"/>
            <w:u w:val="none"/>
          </w:rPr>
          <w:t>Platformy</w:t>
        </w:r>
      </w:hyperlink>
      <w:r w:rsidR="00AE0B08" w:rsidRPr="006C4F2F">
        <w:rPr>
          <w:rStyle w:val="Hipercze"/>
          <w:rFonts w:asciiTheme="majorHAnsi" w:hAnsiTheme="majorHAnsi"/>
          <w:color w:val="auto"/>
          <w:u w:val="none"/>
        </w:rPr>
        <w:t xml:space="preserve"> zakupowej</w:t>
      </w:r>
      <w:r w:rsidR="00AE0B08" w:rsidRPr="006C4F2F">
        <w:rPr>
          <w:rFonts w:asciiTheme="majorHAnsi" w:hAnsiTheme="majorHAnsi"/>
        </w:rPr>
        <w:t xml:space="preserve"> </w:t>
      </w:r>
      <w:r w:rsidRPr="003D364A">
        <w:rPr>
          <w:rFonts w:asciiTheme="majorHAnsi" w:hAnsiTheme="majorHAnsi"/>
          <w:color w:val="000000"/>
        </w:rPr>
        <w:t>może przed upływem terminu do składania ofert zmienić lub wycofać ofertę. Sposób dokonywania zmiany lub wycofania oferty zamieszczono w instrukcji zamieszczonej na stronie internetowej pod adresem:</w:t>
      </w:r>
      <w:r>
        <w:rPr>
          <w:rFonts w:asciiTheme="majorHAnsi" w:hAnsiTheme="majorHAnsi"/>
          <w:color w:val="000000"/>
        </w:rPr>
        <w:t xml:space="preserve"> </w:t>
      </w:r>
      <w:hyperlink r:id="rId22" w:history="1">
        <w:r w:rsidRPr="003D364A">
          <w:rPr>
            <w:rStyle w:val="Hipercze"/>
            <w:rFonts w:asciiTheme="majorHAnsi" w:hAnsiTheme="majorHAnsi"/>
            <w:color w:val="1155CC"/>
          </w:rPr>
          <w:t>https://platformazakupowa.pl/strona/45-instrukcje</w:t>
        </w:r>
      </w:hyperlink>
    </w:p>
    <w:p w14:paraId="0DAB139B" w14:textId="0206D176" w:rsidR="003D364A" w:rsidRDefault="003D364A" w:rsidP="003D364A">
      <w:pPr>
        <w:pStyle w:val="Akapitzlist"/>
        <w:contextualSpacing w:val="0"/>
        <w:jc w:val="both"/>
        <w:rPr>
          <w:rFonts w:asciiTheme="majorHAnsi" w:hAnsiTheme="majorHAnsi" w:cs="Times New Roman"/>
          <w:sz w:val="24"/>
          <w:szCs w:val="24"/>
        </w:rPr>
      </w:pPr>
    </w:p>
    <w:p w14:paraId="577F4C83" w14:textId="6046101B" w:rsidR="00C61AC7" w:rsidRPr="003D364A" w:rsidRDefault="00C61AC7">
      <w:pPr>
        <w:pStyle w:val="Akapitzlist"/>
        <w:numPr>
          <w:ilvl w:val="0"/>
          <w:numId w:val="8"/>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pPr>
        <w:pStyle w:val="Akapitzlist"/>
        <w:numPr>
          <w:ilvl w:val="0"/>
          <w:numId w:val="8"/>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39E53779" w:rsidR="003D364A" w:rsidRPr="003D364A" w:rsidRDefault="003D364A">
      <w:pPr>
        <w:pStyle w:val="NormalnyWeb"/>
        <w:numPr>
          <w:ilvl w:val="0"/>
          <w:numId w:val="8"/>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Zgodnie z art. 18 ust. 3 ustawy Pzp, nie ujawnia się informacji stanowiących tajemnicę przedsiębiorstwa, w rozumieniu przepisów o zwalczaniu n</w:t>
      </w:r>
      <w:r w:rsidR="00937439">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5D5BF247"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w:t>
      </w:r>
      <w:r w:rsidR="00552C39">
        <w:rPr>
          <w:rFonts w:asciiTheme="majorHAnsi" w:hAnsiTheme="majorHAnsi" w:cs="Times New Roman"/>
          <w:iCs/>
          <w:sz w:val="24"/>
          <w:szCs w:val="24"/>
        </w:rPr>
        <w:t>.</w:t>
      </w:r>
      <w:r w:rsidRPr="00AE0CDF">
        <w:rPr>
          <w:rFonts w:asciiTheme="majorHAnsi" w:hAnsiTheme="majorHAnsi" w:cs="Times New Roman"/>
          <w:iCs/>
          <w:sz w:val="24"/>
          <w:szCs w:val="24"/>
        </w:rPr>
        <w:t xml:space="preserve"> </w:t>
      </w:r>
    </w:p>
    <w:p w14:paraId="66177292" w14:textId="77777777" w:rsidR="00C61AC7" w:rsidRPr="002117BB" w:rsidRDefault="00C61AC7">
      <w:pPr>
        <w:pStyle w:val="Akapitzlist"/>
        <w:numPr>
          <w:ilvl w:val="0"/>
          <w:numId w:val="8"/>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6398B712" w:rsidR="00C61AC7" w:rsidRPr="002117BB" w:rsidRDefault="00C61AC7">
      <w:pPr>
        <w:pStyle w:val="Akapitzlist"/>
        <w:numPr>
          <w:ilvl w:val="0"/>
          <w:numId w:val="8"/>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Wykonawcy wspólnie ubiegający się o udzielenie zamówienia zobowiązani są do ustanowienia pełnomocnika do reprezentowania ich w postępowaniu o udzielenie zamówienia albo reprezentowania w postępowaniu i zawarcia umowy w sprawie zamówienia publicznego. W przypadku wyboru oferty wykonawców, wspólnie ubiegających się o udzielenie zamówienia, zobowiązani są do złożenia, przed zawarciem umowy </w:t>
      </w:r>
      <w:r w:rsidR="0017200F">
        <w:rPr>
          <w:rFonts w:asciiTheme="majorHAnsi" w:hAnsiTheme="majorHAnsi" w:cs="Times New Roman"/>
          <w:sz w:val="24"/>
          <w:szCs w:val="24"/>
        </w:rPr>
        <w:br/>
      </w:r>
      <w:r w:rsidRPr="002117BB">
        <w:rPr>
          <w:rFonts w:asciiTheme="majorHAnsi" w:hAnsiTheme="majorHAnsi" w:cs="Times New Roman"/>
          <w:sz w:val="24"/>
          <w:szCs w:val="24"/>
        </w:rPr>
        <w:t>w sprawie zamówienia publicznego, umowy regulującej współpracę tych Wykonawców.</w:t>
      </w:r>
    </w:p>
    <w:p w14:paraId="289DC800" w14:textId="573DDA6F" w:rsidR="00C61AC7" w:rsidRDefault="00C61AC7">
      <w:pPr>
        <w:pStyle w:val="Akapitzlist"/>
        <w:numPr>
          <w:ilvl w:val="0"/>
          <w:numId w:val="8"/>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55467B9A" w:rsidR="00024279" w:rsidRPr="00024279" w:rsidRDefault="00024279">
      <w:pPr>
        <w:numPr>
          <w:ilvl w:val="0"/>
          <w:numId w:val="8"/>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E87345">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EE14208" w14:textId="0F499CB7" w:rsidR="00024279" w:rsidRDefault="00024279">
      <w:pPr>
        <w:numPr>
          <w:ilvl w:val="0"/>
          <w:numId w:val="8"/>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60DC6CA" w14:textId="77777777" w:rsidR="0017200F" w:rsidRPr="00024279" w:rsidRDefault="0017200F" w:rsidP="0017200F">
      <w:pPr>
        <w:spacing w:after="0" w:line="276" w:lineRule="auto"/>
        <w:jc w:val="both"/>
        <w:textAlignment w:val="baseline"/>
        <w:rPr>
          <w:rFonts w:asciiTheme="majorHAnsi" w:eastAsia="Times New Roman" w:hAnsiTheme="majorHAnsi" w:cs="Times New Roman"/>
          <w:color w:val="000000"/>
          <w:sz w:val="24"/>
          <w:szCs w:val="24"/>
          <w:lang w:eastAsia="pl-PL"/>
        </w:rPr>
      </w:pPr>
    </w:p>
    <w:p w14:paraId="0E1F3A1A" w14:textId="77777777" w:rsidR="007B4444" w:rsidRPr="00AE0CDF" w:rsidRDefault="007B4444" w:rsidP="00AE0CDF">
      <w:pPr>
        <w:tabs>
          <w:tab w:val="left" w:pos="360"/>
        </w:tabs>
        <w:jc w:val="both"/>
        <w:rPr>
          <w:rFonts w:asciiTheme="majorHAnsi" w:hAnsiTheme="majorHAnsi" w:cs="Times New Roman"/>
          <w:sz w:val="24"/>
          <w:szCs w:val="24"/>
        </w:rPr>
      </w:pPr>
    </w:p>
    <w:p w14:paraId="21FBFFB5" w14:textId="487A2CE0" w:rsidR="00905140" w:rsidRPr="00905140" w:rsidRDefault="004A4D6A" w:rsidP="003C7D20">
      <w:pPr>
        <w:pBdr>
          <w:bottom w:val="single" w:sz="12" w:space="1" w:color="auto"/>
        </w:pBdr>
        <w:jc w:val="center"/>
        <w:rPr>
          <w:rFonts w:asciiTheme="majorHAnsi" w:hAnsiTheme="majorHAnsi"/>
          <w:b/>
          <w:sz w:val="28"/>
          <w:szCs w:val="28"/>
        </w:rPr>
      </w:pPr>
      <w:r w:rsidRPr="00905140">
        <w:rPr>
          <w:rFonts w:asciiTheme="majorHAnsi" w:hAnsiTheme="majorHAnsi"/>
          <w:b/>
          <w:sz w:val="28"/>
          <w:szCs w:val="28"/>
        </w:rPr>
        <w:t xml:space="preserve">Rozdział </w:t>
      </w:r>
      <w:r w:rsidR="00801A78" w:rsidRPr="00905140">
        <w:rPr>
          <w:rFonts w:asciiTheme="majorHAnsi" w:hAnsiTheme="majorHAnsi"/>
          <w:b/>
          <w:sz w:val="28"/>
          <w:szCs w:val="28"/>
        </w:rPr>
        <w:t>X</w:t>
      </w:r>
      <w:r w:rsidRPr="00905140">
        <w:rPr>
          <w:rFonts w:asciiTheme="majorHAnsi" w:hAnsiTheme="majorHAnsi"/>
          <w:b/>
          <w:sz w:val="28"/>
          <w:szCs w:val="28"/>
        </w:rPr>
        <w:t xml:space="preserve"> Wadium</w:t>
      </w:r>
    </w:p>
    <w:p w14:paraId="0BE4D8D9" w14:textId="49F199A9" w:rsidR="00426E28" w:rsidRPr="003C7D20" w:rsidRDefault="00426E28" w:rsidP="003C7D20">
      <w:pPr>
        <w:spacing w:before="240" w:line="276" w:lineRule="auto"/>
        <w:jc w:val="both"/>
        <w:rPr>
          <w:rFonts w:asciiTheme="majorHAnsi" w:hAnsiTheme="majorHAnsi" w:cs="Times New Roman"/>
          <w:i/>
          <w:iCs/>
          <w:sz w:val="24"/>
          <w:szCs w:val="24"/>
        </w:rPr>
      </w:pPr>
      <w:r w:rsidRPr="003C7D20">
        <w:rPr>
          <w:rFonts w:asciiTheme="majorHAnsi" w:hAnsiTheme="majorHAnsi" w:cs="Times New Roman"/>
          <w:sz w:val="24"/>
          <w:szCs w:val="24"/>
        </w:rPr>
        <w:t>Zamawiający</w:t>
      </w:r>
      <w:r w:rsidR="00846486" w:rsidRPr="003C7D20">
        <w:rPr>
          <w:rFonts w:asciiTheme="majorHAnsi" w:hAnsiTheme="majorHAnsi" w:cs="Times New Roman"/>
          <w:sz w:val="24"/>
          <w:szCs w:val="24"/>
        </w:rPr>
        <w:t xml:space="preserve"> nie wymaga</w:t>
      </w:r>
      <w:r w:rsidRPr="003C7D20">
        <w:rPr>
          <w:rFonts w:asciiTheme="majorHAnsi" w:hAnsiTheme="majorHAnsi" w:cs="Times New Roman"/>
          <w:sz w:val="24"/>
          <w:szCs w:val="24"/>
        </w:rPr>
        <w:t xml:space="preserve"> wniesienia wadium</w:t>
      </w:r>
      <w:r w:rsidR="00846486" w:rsidRPr="003C7D20">
        <w:rPr>
          <w:rFonts w:asciiTheme="majorHAnsi" w:hAnsiTheme="majorHAnsi" w:cs="Times New Roman"/>
          <w:sz w:val="24"/>
          <w:szCs w:val="24"/>
        </w:rPr>
        <w:t>.</w:t>
      </w:r>
    </w:p>
    <w:p w14:paraId="4B6DAF79" w14:textId="77777777" w:rsidR="003C7D20" w:rsidRPr="002117BB" w:rsidRDefault="003C7D20" w:rsidP="003C7D20">
      <w:pPr>
        <w:pStyle w:val="Akapitzlist"/>
        <w:spacing w:before="240" w:line="276" w:lineRule="auto"/>
        <w:ind w:left="360"/>
        <w:contextualSpacing w:val="0"/>
        <w:jc w:val="both"/>
        <w:rPr>
          <w:rFonts w:asciiTheme="majorHAnsi" w:hAnsiTheme="majorHAnsi" w:cs="Times New Roman"/>
          <w:i/>
          <w:iCs/>
          <w:sz w:val="24"/>
          <w:szCs w:val="24"/>
        </w:rPr>
      </w:pPr>
    </w:p>
    <w:p w14:paraId="7910C060" w14:textId="4C007E34" w:rsidR="00905140" w:rsidRPr="00905140" w:rsidRDefault="00801A78" w:rsidP="003C7D20">
      <w:pPr>
        <w:pBdr>
          <w:bottom w:val="single" w:sz="12" w:space="1" w:color="auto"/>
        </w:pBdr>
        <w:jc w:val="center"/>
        <w:rPr>
          <w:rFonts w:asciiTheme="majorHAnsi" w:hAnsiTheme="majorHAnsi"/>
          <w:b/>
          <w:sz w:val="28"/>
          <w:szCs w:val="28"/>
        </w:rPr>
      </w:pPr>
      <w:r w:rsidRPr="00905140">
        <w:rPr>
          <w:rFonts w:asciiTheme="majorHAnsi" w:hAnsiTheme="majorHAnsi"/>
          <w:b/>
          <w:sz w:val="28"/>
          <w:szCs w:val="28"/>
        </w:rPr>
        <w:t>R</w:t>
      </w:r>
      <w:r w:rsidR="007B4444">
        <w:rPr>
          <w:rFonts w:asciiTheme="majorHAnsi" w:hAnsiTheme="majorHAnsi"/>
          <w:b/>
          <w:sz w:val="28"/>
          <w:szCs w:val="28"/>
        </w:rPr>
        <w:t xml:space="preserve">ozdział </w:t>
      </w:r>
      <w:r w:rsidR="00426E28" w:rsidRPr="00905140">
        <w:rPr>
          <w:rFonts w:asciiTheme="majorHAnsi" w:hAnsiTheme="majorHAnsi"/>
          <w:b/>
          <w:sz w:val="28"/>
          <w:szCs w:val="28"/>
        </w:rPr>
        <w:t>X</w:t>
      </w:r>
      <w:r w:rsidR="00877EEC">
        <w:rPr>
          <w:rFonts w:asciiTheme="majorHAnsi" w:hAnsiTheme="majorHAnsi"/>
          <w:b/>
          <w:sz w:val="28"/>
          <w:szCs w:val="28"/>
        </w:rPr>
        <w:t>I</w:t>
      </w:r>
      <w:r w:rsidR="00426E28" w:rsidRPr="00905140">
        <w:rPr>
          <w:rFonts w:asciiTheme="majorHAnsi" w:hAnsiTheme="majorHAnsi"/>
          <w:b/>
          <w:sz w:val="28"/>
          <w:szCs w:val="28"/>
        </w:rPr>
        <w:t xml:space="preserve"> Termin związania ofertą</w:t>
      </w:r>
    </w:p>
    <w:p w14:paraId="2DFCBE31" w14:textId="7A64395C" w:rsidR="00426E28" w:rsidRPr="002117BB" w:rsidRDefault="00426E2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do </w:t>
      </w:r>
      <w:r w:rsidRPr="00650418">
        <w:rPr>
          <w:rFonts w:asciiTheme="majorHAnsi" w:hAnsiTheme="majorHAnsi" w:cs="Times New Roman"/>
          <w:sz w:val="24"/>
          <w:szCs w:val="24"/>
        </w:rPr>
        <w:t xml:space="preserve">dnia </w:t>
      </w:r>
      <w:r w:rsidR="00750E85" w:rsidRPr="00650418">
        <w:rPr>
          <w:rFonts w:asciiTheme="majorHAnsi" w:hAnsiTheme="majorHAnsi" w:cs="Times New Roman"/>
          <w:sz w:val="24"/>
          <w:szCs w:val="24"/>
        </w:rPr>
        <w:t xml:space="preserve"> </w:t>
      </w:r>
      <w:r w:rsidR="00E420F0" w:rsidRPr="00650418">
        <w:rPr>
          <w:rFonts w:asciiTheme="majorHAnsi" w:hAnsiTheme="majorHAnsi" w:cs="Times New Roman"/>
          <w:sz w:val="24"/>
          <w:szCs w:val="24"/>
        </w:rPr>
        <w:t>0</w:t>
      </w:r>
      <w:r w:rsidR="00650418" w:rsidRPr="00650418">
        <w:rPr>
          <w:rFonts w:asciiTheme="majorHAnsi" w:hAnsiTheme="majorHAnsi" w:cs="Times New Roman"/>
          <w:sz w:val="24"/>
          <w:szCs w:val="24"/>
        </w:rPr>
        <w:t>9</w:t>
      </w:r>
      <w:r w:rsidR="00877EEC" w:rsidRPr="00650418">
        <w:rPr>
          <w:rFonts w:asciiTheme="majorHAnsi" w:hAnsiTheme="majorHAnsi" w:cs="Times New Roman"/>
          <w:sz w:val="24"/>
          <w:szCs w:val="24"/>
        </w:rPr>
        <w:t>.</w:t>
      </w:r>
      <w:r w:rsidR="00E420F0" w:rsidRPr="00650418">
        <w:rPr>
          <w:rFonts w:asciiTheme="majorHAnsi" w:hAnsiTheme="majorHAnsi" w:cs="Times New Roman"/>
          <w:sz w:val="24"/>
          <w:szCs w:val="24"/>
        </w:rPr>
        <w:t>0</w:t>
      </w:r>
      <w:r w:rsidR="00750E85" w:rsidRPr="00650418">
        <w:rPr>
          <w:rFonts w:asciiTheme="majorHAnsi" w:hAnsiTheme="majorHAnsi" w:cs="Times New Roman"/>
          <w:sz w:val="24"/>
          <w:szCs w:val="24"/>
        </w:rPr>
        <w:t>6</w:t>
      </w:r>
      <w:r w:rsidR="004676F5" w:rsidRPr="00650418">
        <w:rPr>
          <w:rFonts w:asciiTheme="majorHAnsi" w:hAnsiTheme="majorHAnsi" w:cs="Times New Roman"/>
          <w:sz w:val="24"/>
          <w:szCs w:val="24"/>
        </w:rPr>
        <w:t>.</w:t>
      </w:r>
      <w:r w:rsidRPr="00650418">
        <w:rPr>
          <w:rFonts w:asciiTheme="majorHAnsi" w:hAnsiTheme="majorHAnsi" w:cs="Times New Roman"/>
          <w:sz w:val="24"/>
          <w:szCs w:val="24"/>
        </w:rPr>
        <w:t>202</w:t>
      </w:r>
      <w:r w:rsidR="00E420F0" w:rsidRPr="00650418">
        <w:rPr>
          <w:rFonts w:asciiTheme="majorHAnsi" w:hAnsiTheme="majorHAnsi" w:cs="Times New Roman"/>
          <w:sz w:val="24"/>
          <w:szCs w:val="24"/>
        </w:rPr>
        <w:t>3</w:t>
      </w:r>
      <w:r w:rsidRPr="00650418">
        <w:rPr>
          <w:rFonts w:asciiTheme="majorHAnsi" w:hAnsiTheme="majorHAnsi" w:cs="Times New Roman"/>
          <w:sz w:val="24"/>
          <w:szCs w:val="24"/>
        </w:rPr>
        <w:t xml:space="preserve"> r.</w:t>
      </w:r>
      <w:r w:rsidRPr="002117BB">
        <w:rPr>
          <w:rFonts w:asciiTheme="majorHAnsi" w:hAnsiTheme="majorHAnsi" w:cs="Times New Roman"/>
          <w:sz w:val="24"/>
          <w:szCs w:val="24"/>
        </w:rPr>
        <w:t xml:space="preserve">  </w:t>
      </w:r>
    </w:p>
    <w:p w14:paraId="54193C0F" w14:textId="351AB327" w:rsidR="00426E28" w:rsidRPr="002117BB" w:rsidRDefault="00426E2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70B4DDD7" w:rsidR="00426E28" w:rsidRPr="002117BB" w:rsidRDefault="00426E28">
      <w:pPr>
        <w:pStyle w:val="Akapitzlist"/>
        <w:numPr>
          <w:ilvl w:val="0"/>
          <w:numId w:val="10"/>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związania ofertą, o którym mowa w ust. 2, zamawiający przed upływem terminu związania ofer</w:t>
      </w:r>
      <w:r w:rsidR="00FF3DEF">
        <w:rPr>
          <w:rFonts w:asciiTheme="majorHAnsi" w:hAnsiTheme="majorHAnsi"/>
          <w:sz w:val="24"/>
          <w:szCs w:val="24"/>
        </w:rPr>
        <w:t>tą, zwraca się jednokrotnie do W</w:t>
      </w:r>
      <w:r w:rsidRPr="002117BB">
        <w:rPr>
          <w:rFonts w:asciiTheme="majorHAnsi" w:hAnsiTheme="majorHAnsi"/>
          <w:sz w:val="24"/>
          <w:szCs w:val="24"/>
        </w:rPr>
        <w:t xml:space="preserve">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pPr>
        <w:pStyle w:val="Akapitzlist"/>
        <w:numPr>
          <w:ilvl w:val="0"/>
          <w:numId w:val="10"/>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7509D08D" w14:textId="7DBDD302" w:rsidR="00426E28" w:rsidRDefault="00FF3DEF">
      <w:pPr>
        <w:pStyle w:val="Akapitzlist"/>
        <w:numPr>
          <w:ilvl w:val="0"/>
          <w:numId w:val="10"/>
        </w:numPr>
        <w:jc w:val="both"/>
        <w:rPr>
          <w:rFonts w:asciiTheme="majorHAnsi" w:hAnsiTheme="majorHAnsi"/>
          <w:sz w:val="24"/>
          <w:szCs w:val="24"/>
        </w:rPr>
      </w:pPr>
      <w:r>
        <w:rPr>
          <w:rFonts w:asciiTheme="majorHAnsi" w:hAnsiTheme="majorHAnsi"/>
          <w:sz w:val="24"/>
          <w:szCs w:val="24"/>
        </w:rPr>
        <w:t>W przypadku, gdy Z</w:t>
      </w:r>
      <w:r w:rsidR="00426E28" w:rsidRPr="002117BB">
        <w:rPr>
          <w:rFonts w:asciiTheme="majorHAnsi" w:hAnsiTheme="majorHAnsi"/>
          <w:sz w:val="24"/>
          <w:szCs w:val="24"/>
        </w:rPr>
        <w:t>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120E06C9" w14:textId="77777777" w:rsidR="0017200F" w:rsidRPr="00301E35" w:rsidRDefault="0017200F" w:rsidP="00301E35">
      <w:pPr>
        <w:jc w:val="both"/>
        <w:rPr>
          <w:rFonts w:asciiTheme="majorHAnsi" w:hAnsiTheme="majorHAnsi"/>
          <w:sz w:val="24"/>
          <w:szCs w:val="24"/>
        </w:rPr>
      </w:pPr>
    </w:p>
    <w:p w14:paraId="5868F635" w14:textId="69C7B213" w:rsidR="00426E28"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w:t>
      </w:r>
      <w:r w:rsidR="007B4444">
        <w:rPr>
          <w:rFonts w:asciiTheme="majorHAnsi" w:hAnsiTheme="majorHAnsi"/>
          <w:b/>
          <w:sz w:val="28"/>
          <w:szCs w:val="28"/>
        </w:rPr>
        <w:t>ozdział</w:t>
      </w:r>
      <w:r w:rsidRPr="00905140">
        <w:rPr>
          <w:rFonts w:asciiTheme="majorHAnsi" w:hAnsiTheme="majorHAnsi"/>
          <w:b/>
          <w:sz w:val="28"/>
          <w:szCs w:val="28"/>
        </w:rPr>
        <w:t xml:space="preserve"> X</w:t>
      </w:r>
      <w:r w:rsidR="00877EEC">
        <w:rPr>
          <w:rFonts w:asciiTheme="majorHAnsi" w:hAnsiTheme="majorHAnsi"/>
          <w:b/>
          <w:sz w:val="28"/>
          <w:szCs w:val="28"/>
        </w:rPr>
        <w:t>II</w:t>
      </w:r>
      <w:r w:rsidRPr="00905140">
        <w:rPr>
          <w:rFonts w:asciiTheme="majorHAnsi" w:hAnsiTheme="majorHAnsi"/>
          <w:b/>
          <w:sz w:val="28"/>
          <w:szCs w:val="28"/>
        </w:rPr>
        <w:t xml:space="preserve"> Termin składania i otwarcia ofert</w:t>
      </w:r>
    </w:p>
    <w:p w14:paraId="316BA01A" w14:textId="77777777" w:rsidR="00905140" w:rsidRPr="00905140" w:rsidRDefault="00905140" w:rsidP="00426E28">
      <w:pPr>
        <w:pStyle w:val="Akapitzlist"/>
        <w:ind w:left="360"/>
        <w:jc w:val="center"/>
        <w:rPr>
          <w:rFonts w:asciiTheme="majorHAnsi" w:hAnsiTheme="majorHAnsi"/>
          <w:b/>
          <w:sz w:val="28"/>
          <w:szCs w:val="28"/>
        </w:rPr>
      </w:pPr>
    </w:p>
    <w:p w14:paraId="7FB732E9" w14:textId="3F10DC59" w:rsidR="00426E28" w:rsidRPr="00AA1A4A" w:rsidRDefault="00426E28">
      <w:pPr>
        <w:pStyle w:val="Akapitzlist"/>
        <w:numPr>
          <w:ilvl w:val="0"/>
          <w:numId w:val="12"/>
        </w:numPr>
        <w:tabs>
          <w:tab w:val="left" w:pos="360"/>
        </w:tabs>
        <w:spacing w:line="276" w:lineRule="auto"/>
        <w:ind w:right="5"/>
        <w:contextualSpacing w:val="0"/>
        <w:jc w:val="both"/>
        <w:rPr>
          <w:rFonts w:asciiTheme="majorHAnsi" w:hAnsiTheme="majorHAnsi" w:cstheme="majorHAnsi"/>
          <w:sz w:val="24"/>
          <w:szCs w:val="24"/>
        </w:rPr>
      </w:pPr>
      <w:r w:rsidRPr="002117BB">
        <w:rPr>
          <w:rFonts w:asciiTheme="majorHAnsi" w:hAnsiTheme="majorHAnsi" w:cs="Times New Roman"/>
          <w:sz w:val="24"/>
          <w:szCs w:val="24"/>
        </w:rPr>
        <w:t xml:space="preserve">Ofertę </w:t>
      </w:r>
      <w:r w:rsidRPr="00AA1A4A">
        <w:rPr>
          <w:rFonts w:asciiTheme="majorHAnsi" w:hAnsiTheme="majorHAnsi" w:cstheme="majorHAnsi"/>
          <w:sz w:val="24"/>
          <w:szCs w:val="24"/>
        </w:rPr>
        <w:t xml:space="preserve">należy złożyć na Platformie </w:t>
      </w:r>
      <w:r w:rsidR="00DF4DB0" w:rsidRPr="00AA1A4A">
        <w:rPr>
          <w:rFonts w:asciiTheme="majorHAnsi" w:hAnsiTheme="majorHAnsi" w:cstheme="majorHAnsi"/>
          <w:sz w:val="24"/>
          <w:szCs w:val="24"/>
        </w:rPr>
        <w:t xml:space="preserve">zakupowej </w:t>
      </w:r>
      <w:r w:rsidRPr="00AA1A4A">
        <w:rPr>
          <w:rFonts w:asciiTheme="majorHAnsi" w:hAnsiTheme="majorHAnsi" w:cstheme="majorHAnsi"/>
          <w:sz w:val="24"/>
          <w:szCs w:val="24"/>
        </w:rPr>
        <w:t>pod adresem:</w:t>
      </w:r>
    </w:p>
    <w:p w14:paraId="4504C039" w14:textId="77777777" w:rsidR="00DF4DB0" w:rsidRPr="00AA1A4A" w:rsidRDefault="00000000" w:rsidP="00426E28">
      <w:pPr>
        <w:spacing w:before="240" w:line="276" w:lineRule="auto"/>
        <w:ind w:firstLine="360"/>
        <w:jc w:val="both"/>
        <w:rPr>
          <w:rFonts w:asciiTheme="majorHAnsi" w:hAnsiTheme="majorHAnsi" w:cstheme="majorHAnsi"/>
          <w:sz w:val="24"/>
          <w:szCs w:val="24"/>
        </w:rPr>
      </w:pPr>
      <w:hyperlink r:id="rId23" w:tgtFrame="_blank" w:history="1">
        <w:r w:rsidR="00DF4DB0" w:rsidRPr="00AA1A4A">
          <w:rPr>
            <w:rStyle w:val="Hipercze"/>
            <w:rFonts w:asciiTheme="majorHAnsi" w:hAnsiTheme="majorHAnsi" w:cstheme="majorHAnsi"/>
            <w:color w:val="1155CC"/>
            <w:sz w:val="24"/>
            <w:szCs w:val="24"/>
            <w:shd w:val="clear" w:color="auto" w:fill="FFFFFF"/>
          </w:rPr>
          <w:t>https://platformazakupowa.pl/pn/zgkboleslaw</w:t>
        </w:r>
      </w:hyperlink>
      <w:r w:rsidR="00DF4DB0" w:rsidRPr="00AA1A4A">
        <w:rPr>
          <w:rFonts w:asciiTheme="majorHAnsi" w:hAnsiTheme="majorHAnsi" w:cstheme="majorHAnsi"/>
          <w:color w:val="1155CC"/>
          <w:sz w:val="24"/>
          <w:szCs w:val="24"/>
          <w:shd w:val="clear" w:color="auto" w:fill="FFFFFF"/>
        </w:rPr>
        <w:t> </w:t>
      </w:r>
      <w:r w:rsidR="00DF4DB0" w:rsidRPr="00AA1A4A">
        <w:rPr>
          <w:rFonts w:asciiTheme="majorHAnsi" w:hAnsiTheme="majorHAnsi" w:cstheme="majorHAnsi"/>
          <w:sz w:val="24"/>
          <w:szCs w:val="24"/>
        </w:rPr>
        <w:t xml:space="preserve"> </w:t>
      </w:r>
    </w:p>
    <w:p w14:paraId="6B87D9DB" w14:textId="578D3A56" w:rsidR="00426E28" w:rsidRPr="002117BB" w:rsidRDefault="00426E28" w:rsidP="00426E28">
      <w:pPr>
        <w:spacing w:before="240" w:line="276" w:lineRule="auto"/>
        <w:ind w:firstLine="360"/>
        <w:jc w:val="both"/>
        <w:rPr>
          <w:rFonts w:asciiTheme="majorHAnsi" w:hAnsiTheme="majorHAnsi" w:cs="Times New Roman"/>
          <w:sz w:val="24"/>
          <w:szCs w:val="24"/>
        </w:rPr>
      </w:pPr>
      <w:r w:rsidRPr="00E420F0">
        <w:rPr>
          <w:rFonts w:asciiTheme="majorHAnsi" w:hAnsiTheme="majorHAnsi" w:cs="Times New Roman"/>
          <w:sz w:val="24"/>
          <w:szCs w:val="24"/>
        </w:rPr>
        <w:t xml:space="preserve">do </w:t>
      </w:r>
      <w:r w:rsidRPr="00650418">
        <w:rPr>
          <w:rFonts w:asciiTheme="majorHAnsi" w:hAnsiTheme="majorHAnsi" w:cs="Times New Roman"/>
          <w:sz w:val="24"/>
          <w:szCs w:val="24"/>
        </w:rPr>
        <w:t xml:space="preserve">dnia </w:t>
      </w:r>
      <w:r w:rsidR="00650418">
        <w:rPr>
          <w:rFonts w:asciiTheme="majorHAnsi" w:hAnsiTheme="majorHAnsi" w:cs="Times New Roman"/>
          <w:sz w:val="24"/>
          <w:szCs w:val="24"/>
        </w:rPr>
        <w:t>11</w:t>
      </w:r>
      <w:r w:rsidR="00877EEC" w:rsidRPr="00650418">
        <w:rPr>
          <w:rFonts w:asciiTheme="majorHAnsi" w:hAnsiTheme="majorHAnsi" w:cs="Times New Roman"/>
          <w:sz w:val="24"/>
          <w:szCs w:val="24"/>
        </w:rPr>
        <w:t>.</w:t>
      </w:r>
      <w:r w:rsidR="00E420F0" w:rsidRPr="00650418">
        <w:rPr>
          <w:rFonts w:asciiTheme="majorHAnsi" w:hAnsiTheme="majorHAnsi" w:cs="Times New Roman"/>
          <w:sz w:val="24"/>
          <w:szCs w:val="24"/>
        </w:rPr>
        <w:t>0</w:t>
      </w:r>
      <w:r w:rsidR="00650418">
        <w:rPr>
          <w:rFonts w:asciiTheme="majorHAnsi" w:hAnsiTheme="majorHAnsi" w:cs="Times New Roman"/>
          <w:sz w:val="24"/>
          <w:szCs w:val="24"/>
        </w:rPr>
        <w:t>5</w:t>
      </w:r>
      <w:r w:rsidR="004676F5" w:rsidRPr="00650418">
        <w:rPr>
          <w:rFonts w:asciiTheme="majorHAnsi" w:hAnsiTheme="majorHAnsi" w:cs="Times New Roman"/>
          <w:sz w:val="24"/>
          <w:szCs w:val="24"/>
        </w:rPr>
        <w:t>.</w:t>
      </w:r>
      <w:r w:rsidRPr="00650418">
        <w:rPr>
          <w:rFonts w:asciiTheme="majorHAnsi" w:hAnsiTheme="majorHAnsi" w:cs="Times New Roman"/>
          <w:sz w:val="24"/>
          <w:szCs w:val="24"/>
        </w:rPr>
        <w:t>202</w:t>
      </w:r>
      <w:r w:rsidR="00E420F0" w:rsidRPr="00650418">
        <w:rPr>
          <w:rFonts w:asciiTheme="majorHAnsi" w:hAnsiTheme="majorHAnsi" w:cs="Times New Roman"/>
          <w:sz w:val="24"/>
          <w:szCs w:val="24"/>
        </w:rPr>
        <w:t>3</w:t>
      </w:r>
      <w:r w:rsidRPr="00650418">
        <w:rPr>
          <w:rFonts w:asciiTheme="majorHAnsi" w:hAnsiTheme="majorHAnsi" w:cs="Times New Roman"/>
          <w:sz w:val="24"/>
          <w:szCs w:val="24"/>
        </w:rPr>
        <w:t xml:space="preserve"> r. do godz. </w:t>
      </w:r>
      <w:r w:rsidR="003915F1" w:rsidRPr="00650418">
        <w:rPr>
          <w:rFonts w:asciiTheme="majorHAnsi" w:hAnsiTheme="majorHAnsi" w:cs="Times New Roman"/>
          <w:sz w:val="24"/>
          <w:szCs w:val="24"/>
        </w:rPr>
        <w:t>0</w:t>
      </w:r>
      <w:r w:rsidR="00562BD6" w:rsidRPr="00650418">
        <w:rPr>
          <w:rFonts w:asciiTheme="majorHAnsi" w:hAnsiTheme="majorHAnsi" w:cs="Times New Roman"/>
          <w:sz w:val="24"/>
          <w:szCs w:val="24"/>
        </w:rPr>
        <w:t>8</w:t>
      </w:r>
      <w:r w:rsidRPr="00650418">
        <w:rPr>
          <w:rFonts w:asciiTheme="majorHAnsi" w:hAnsiTheme="majorHAnsi" w:cs="Times New Roman"/>
          <w:sz w:val="24"/>
          <w:szCs w:val="24"/>
        </w:rPr>
        <w:t>:00.</w:t>
      </w:r>
      <w:r w:rsidRPr="002117BB">
        <w:rPr>
          <w:rFonts w:asciiTheme="majorHAnsi" w:hAnsiTheme="majorHAnsi" w:cs="Times New Roman"/>
          <w:sz w:val="24"/>
          <w:szCs w:val="24"/>
        </w:rPr>
        <w:t xml:space="preserve">  </w:t>
      </w:r>
    </w:p>
    <w:p w14:paraId="55BD9DB2" w14:textId="04E2095E" w:rsidR="00426E28" w:rsidRPr="002117BB" w:rsidRDefault="00426E28">
      <w:pPr>
        <w:pStyle w:val="Akapitzlist"/>
        <w:numPr>
          <w:ilvl w:val="0"/>
          <w:numId w:val="12"/>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162F9D08" w:rsidR="00426E28" w:rsidRPr="002117BB" w:rsidRDefault="00426E28">
      <w:pPr>
        <w:pStyle w:val="Akapitzlist"/>
        <w:numPr>
          <w:ilvl w:val="0"/>
          <w:numId w:val="12"/>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Otwarcie ofert nastąpi </w:t>
      </w:r>
      <w:r w:rsidRPr="00650418">
        <w:rPr>
          <w:rFonts w:asciiTheme="majorHAnsi" w:hAnsiTheme="majorHAnsi" w:cs="Times New Roman"/>
          <w:sz w:val="24"/>
          <w:szCs w:val="24"/>
        </w:rPr>
        <w:t xml:space="preserve">w dniu </w:t>
      </w:r>
      <w:r w:rsidR="00650418">
        <w:rPr>
          <w:rFonts w:asciiTheme="majorHAnsi" w:hAnsiTheme="majorHAnsi" w:cs="Times New Roman"/>
          <w:sz w:val="24"/>
          <w:szCs w:val="24"/>
        </w:rPr>
        <w:t>11</w:t>
      </w:r>
      <w:r w:rsidR="00877EEC" w:rsidRPr="00650418">
        <w:rPr>
          <w:rFonts w:asciiTheme="majorHAnsi" w:hAnsiTheme="majorHAnsi" w:cs="Times New Roman"/>
          <w:sz w:val="24"/>
          <w:szCs w:val="24"/>
        </w:rPr>
        <w:t>.</w:t>
      </w:r>
      <w:r w:rsidR="00E420F0" w:rsidRPr="00650418">
        <w:rPr>
          <w:rFonts w:asciiTheme="majorHAnsi" w:hAnsiTheme="majorHAnsi" w:cs="Times New Roman"/>
          <w:sz w:val="24"/>
          <w:szCs w:val="24"/>
        </w:rPr>
        <w:t>0</w:t>
      </w:r>
      <w:r w:rsidR="00650418">
        <w:rPr>
          <w:rFonts w:asciiTheme="majorHAnsi" w:hAnsiTheme="majorHAnsi" w:cs="Times New Roman"/>
          <w:sz w:val="24"/>
          <w:szCs w:val="24"/>
        </w:rPr>
        <w:t>5</w:t>
      </w:r>
      <w:r w:rsidR="004676F5" w:rsidRPr="00650418">
        <w:rPr>
          <w:rFonts w:asciiTheme="majorHAnsi" w:hAnsiTheme="majorHAnsi" w:cs="Times New Roman"/>
          <w:sz w:val="24"/>
          <w:szCs w:val="24"/>
        </w:rPr>
        <w:t>.</w:t>
      </w:r>
      <w:r w:rsidR="00301E35" w:rsidRPr="00650418">
        <w:rPr>
          <w:rFonts w:asciiTheme="majorHAnsi" w:hAnsiTheme="majorHAnsi" w:cs="Times New Roman"/>
          <w:sz w:val="24"/>
          <w:szCs w:val="24"/>
        </w:rPr>
        <w:t>202</w:t>
      </w:r>
      <w:r w:rsidR="00E420F0" w:rsidRPr="00650418">
        <w:rPr>
          <w:rFonts w:asciiTheme="majorHAnsi" w:hAnsiTheme="majorHAnsi" w:cs="Times New Roman"/>
          <w:sz w:val="24"/>
          <w:szCs w:val="24"/>
        </w:rPr>
        <w:t>3</w:t>
      </w:r>
      <w:r w:rsidR="00301E35" w:rsidRPr="00650418">
        <w:rPr>
          <w:rFonts w:asciiTheme="majorHAnsi" w:hAnsiTheme="majorHAnsi" w:cs="Times New Roman"/>
          <w:sz w:val="24"/>
          <w:szCs w:val="24"/>
        </w:rPr>
        <w:t xml:space="preserve"> r. godz. </w:t>
      </w:r>
      <w:r w:rsidR="00562BD6" w:rsidRPr="00650418">
        <w:rPr>
          <w:rFonts w:asciiTheme="majorHAnsi" w:hAnsiTheme="majorHAnsi" w:cs="Times New Roman"/>
          <w:sz w:val="24"/>
          <w:szCs w:val="24"/>
        </w:rPr>
        <w:t>08</w:t>
      </w:r>
      <w:r w:rsidRPr="00650418">
        <w:rPr>
          <w:rFonts w:asciiTheme="majorHAnsi" w:hAnsiTheme="majorHAnsi" w:cs="Times New Roman"/>
          <w:sz w:val="24"/>
          <w:szCs w:val="24"/>
        </w:rPr>
        <w:t>:</w:t>
      </w:r>
      <w:r w:rsidR="00562BD6" w:rsidRPr="00650418">
        <w:rPr>
          <w:rFonts w:asciiTheme="majorHAnsi" w:hAnsiTheme="majorHAnsi" w:cs="Times New Roman"/>
          <w:sz w:val="24"/>
          <w:szCs w:val="24"/>
        </w:rPr>
        <w:t>3</w:t>
      </w:r>
      <w:r w:rsidRPr="00650418">
        <w:rPr>
          <w:rFonts w:asciiTheme="majorHAnsi" w:hAnsiTheme="majorHAnsi" w:cs="Times New Roman"/>
          <w:sz w:val="24"/>
          <w:szCs w:val="24"/>
        </w:rPr>
        <w:t>0.</w:t>
      </w:r>
      <w:r w:rsidRPr="002117BB">
        <w:rPr>
          <w:rFonts w:asciiTheme="majorHAnsi" w:hAnsiTheme="majorHAnsi" w:cs="Times New Roman"/>
          <w:sz w:val="24"/>
          <w:szCs w:val="24"/>
        </w:rPr>
        <w:t xml:space="preserve"> </w:t>
      </w:r>
    </w:p>
    <w:p w14:paraId="470F6635" w14:textId="77777777" w:rsidR="00426E28" w:rsidRPr="002117BB" w:rsidRDefault="00426E28">
      <w:pPr>
        <w:pStyle w:val="Akapitzlist"/>
        <w:numPr>
          <w:ilvl w:val="0"/>
          <w:numId w:val="12"/>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pPr>
        <w:pStyle w:val="Akapitzlist"/>
        <w:numPr>
          <w:ilvl w:val="0"/>
          <w:numId w:val="12"/>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13B59EB3" w:rsidR="00426E28" w:rsidRPr="002117BB" w:rsidRDefault="00FF3DEF">
      <w:pPr>
        <w:pStyle w:val="Akapitzlist"/>
        <w:numPr>
          <w:ilvl w:val="0"/>
          <w:numId w:val="12"/>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Niezwłocznie po otwarciu ofert Z</w:t>
      </w:r>
      <w:r w:rsidR="00426E28" w:rsidRPr="002117BB">
        <w:rPr>
          <w:rFonts w:asciiTheme="majorHAnsi" w:hAnsiTheme="majorHAnsi" w:cs="Times New Roman"/>
          <w:sz w:val="24"/>
          <w:szCs w:val="24"/>
        </w:rPr>
        <w:t xml:space="preserve">amawiający zamieszcza na stronie internetowej </w:t>
      </w:r>
      <w:r w:rsidR="000569EB">
        <w:rPr>
          <w:rFonts w:asciiTheme="majorHAnsi" w:hAnsiTheme="majorHAnsi" w:cs="Times New Roman"/>
          <w:sz w:val="24"/>
          <w:szCs w:val="24"/>
        </w:rPr>
        <w:t xml:space="preserve">prowadzonego postępowania </w:t>
      </w:r>
      <w:r w:rsidR="00426E28" w:rsidRPr="002117BB">
        <w:rPr>
          <w:rFonts w:asciiTheme="majorHAnsi" w:hAnsiTheme="majorHAnsi" w:cs="Times New Roman"/>
          <w:sz w:val="24"/>
          <w:szCs w:val="24"/>
        </w:rPr>
        <w:t xml:space="preserve">informacje dotyczące: </w:t>
      </w:r>
    </w:p>
    <w:p w14:paraId="7D56EE99" w14:textId="77777777" w:rsidR="00426E28" w:rsidRPr="002117BB" w:rsidRDefault="00426E28">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043A4CD8" w14:textId="4B6B4238" w:rsidR="00DF4DB0" w:rsidRPr="00587E66" w:rsidRDefault="003D364A" w:rsidP="00587E66">
      <w:pPr>
        <w:pStyle w:val="NormalnyWeb"/>
        <w:shd w:val="clear" w:color="auto" w:fill="FFFFFF"/>
        <w:spacing w:before="0" w:beforeAutospacing="0" w:after="0" w:afterAutospacing="0" w:line="276" w:lineRule="auto"/>
        <w:ind w:left="360"/>
        <w:jc w:val="both"/>
        <w:rPr>
          <w:rFonts w:asciiTheme="majorHAnsi" w:hAnsiTheme="majorHAnsi"/>
        </w:rPr>
      </w:pPr>
      <w:r>
        <w:rPr>
          <w:rFonts w:asciiTheme="majorHAnsi" w:hAnsiTheme="majorHAnsi"/>
          <w:color w:val="000000"/>
        </w:rPr>
        <w:t>i</w:t>
      </w:r>
      <w:r w:rsidR="00DF4DB0" w:rsidRPr="003D364A">
        <w:rPr>
          <w:rFonts w:asciiTheme="majorHAnsi" w:hAnsiTheme="majorHAnsi"/>
          <w:color w:val="000000"/>
        </w:rPr>
        <w:t>nformacja zostanie opublikowana w sekcji ,,Komunikaty” .</w:t>
      </w:r>
    </w:p>
    <w:p w14:paraId="2FC95DCF" w14:textId="77777777" w:rsidR="000C1B05" w:rsidRPr="002117BB" w:rsidRDefault="000C1B05" w:rsidP="00DF4DB0">
      <w:pPr>
        <w:pStyle w:val="Akapitzlist"/>
        <w:spacing w:before="240" w:line="276" w:lineRule="auto"/>
        <w:contextualSpacing w:val="0"/>
        <w:jc w:val="both"/>
        <w:rPr>
          <w:rFonts w:asciiTheme="majorHAnsi" w:hAnsiTheme="majorHAnsi" w:cs="Times New Roman"/>
          <w:sz w:val="24"/>
          <w:szCs w:val="24"/>
        </w:rPr>
      </w:pPr>
    </w:p>
    <w:p w14:paraId="5D49BC06" w14:textId="737C0C86" w:rsidR="00426E28" w:rsidRDefault="00801A7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w:t>
      </w:r>
      <w:r w:rsidR="006454B6">
        <w:rPr>
          <w:rFonts w:asciiTheme="majorHAnsi" w:hAnsiTheme="majorHAnsi"/>
          <w:b/>
          <w:sz w:val="28"/>
          <w:szCs w:val="28"/>
        </w:rPr>
        <w:t>o</w:t>
      </w:r>
      <w:r w:rsidR="007B4444">
        <w:rPr>
          <w:rFonts w:asciiTheme="majorHAnsi" w:hAnsiTheme="majorHAnsi"/>
          <w:b/>
          <w:sz w:val="28"/>
          <w:szCs w:val="28"/>
        </w:rPr>
        <w:t>zdział</w:t>
      </w:r>
      <w:r w:rsidRPr="00905140">
        <w:rPr>
          <w:rFonts w:asciiTheme="majorHAnsi" w:hAnsiTheme="majorHAnsi"/>
          <w:b/>
          <w:sz w:val="28"/>
          <w:szCs w:val="28"/>
        </w:rPr>
        <w:t xml:space="preserve"> XI</w:t>
      </w:r>
      <w:r w:rsidR="00877EEC">
        <w:rPr>
          <w:rFonts w:asciiTheme="majorHAnsi" w:hAnsiTheme="majorHAnsi"/>
          <w:b/>
          <w:sz w:val="28"/>
          <w:szCs w:val="28"/>
        </w:rPr>
        <w:t>II</w:t>
      </w:r>
      <w:r w:rsidR="00426E28" w:rsidRPr="00905140">
        <w:rPr>
          <w:rFonts w:asciiTheme="majorHAnsi" w:hAnsiTheme="majorHAnsi"/>
          <w:b/>
          <w:sz w:val="28"/>
          <w:szCs w:val="28"/>
        </w:rPr>
        <w:t xml:space="preserve"> Sposób obliczenia ceny oferty</w:t>
      </w:r>
    </w:p>
    <w:p w14:paraId="2ECF41C2" w14:textId="77777777" w:rsidR="00905140" w:rsidRPr="00905140" w:rsidRDefault="00905140" w:rsidP="00426E28">
      <w:pPr>
        <w:pStyle w:val="Akapitzlist"/>
        <w:ind w:left="360"/>
        <w:jc w:val="center"/>
        <w:rPr>
          <w:rFonts w:asciiTheme="majorHAnsi" w:hAnsiTheme="majorHAnsi"/>
          <w:b/>
          <w:sz w:val="28"/>
          <w:szCs w:val="28"/>
        </w:rPr>
      </w:pPr>
    </w:p>
    <w:p w14:paraId="277AD000" w14:textId="65CE5E17" w:rsidR="00426E28" w:rsidRPr="003915F1" w:rsidRDefault="003915F1">
      <w:pPr>
        <w:pStyle w:val="Akapitzlist"/>
        <w:numPr>
          <w:ilvl w:val="0"/>
          <w:numId w:val="13"/>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EC15FC">
        <w:rPr>
          <w:rFonts w:asciiTheme="majorHAnsi" w:hAnsiTheme="majorHAnsi" w:cs="Times New Roman"/>
          <w:sz w:val="24"/>
          <w:szCs w:val="24"/>
        </w:rPr>
        <w:t xml:space="preserve">zoru stanowiącego </w:t>
      </w:r>
      <w:r w:rsidR="00EC15FC" w:rsidRPr="00C60BEF">
        <w:rPr>
          <w:rFonts w:asciiTheme="majorHAnsi" w:hAnsiTheme="majorHAnsi" w:cs="Times New Roman"/>
          <w:sz w:val="24"/>
          <w:szCs w:val="24"/>
        </w:rPr>
        <w:t xml:space="preserve">Załącznik nr </w:t>
      </w:r>
      <w:r w:rsidR="00877EEC" w:rsidRPr="00C60BEF">
        <w:rPr>
          <w:rFonts w:asciiTheme="majorHAnsi" w:hAnsiTheme="majorHAnsi" w:cs="Times New Roman"/>
          <w:sz w:val="24"/>
          <w:szCs w:val="24"/>
        </w:rPr>
        <w:t>1</w:t>
      </w:r>
      <w:r w:rsidRPr="00C60BEF">
        <w:rPr>
          <w:rFonts w:asciiTheme="majorHAnsi" w:hAnsiTheme="majorHAnsi" w:cs="Times New Roman"/>
          <w:sz w:val="24"/>
          <w:szCs w:val="24"/>
        </w:rPr>
        <w:t xml:space="preserve"> do</w:t>
      </w:r>
      <w:r>
        <w:rPr>
          <w:rFonts w:asciiTheme="majorHAnsi" w:hAnsiTheme="majorHAnsi" w:cs="Times New Roman"/>
          <w:sz w:val="24"/>
          <w:szCs w:val="24"/>
        </w:rPr>
        <w:t xml:space="preserve"> SWZ, jako cenę brutto (z uwzględnieniem kwoty podatku od towarów i usług VAT) z wyszczególnieniem stawki podatku od towarów i usług (VAT).</w:t>
      </w:r>
    </w:p>
    <w:p w14:paraId="2D8A51F0" w14:textId="0689D569" w:rsidR="00426E28" w:rsidRPr="003915F1" w:rsidRDefault="003915F1">
      <w:pPr>
        <w:pStyle w:val="Akapitzlist"/>
        <w:numPr>
          <w:ilvl w:val="0"/>
          <w:numId w:val="13"/>
        </w:numPr>
        <w:contextualSpacing w:val="0"/>
        <w:jc w:val="both"/>
        <w:rPr>
          <w:rFonts w:asciiTheme="majorHAnsi" w:hAnsiTheme="majorHAnsi" w:cs="Times New Roman"/>
          <w:sz w:val="24"/>
          <w:szCs w:val="24"/>
        </w:rPr>
      </w:pPr>
      <w:r>
        <w:rPr>
          <w:rFonts w:asciiTheme="majorHAnsi" w:hAnsiTheme="majorHAnsi" w:cs="Times New Roman"/>
          <w:sz w:val="24"/>
          <w:szCs w:val="24"/>
        </w:rPr>
        <w:t>Cena oferty stanowi wynagrodzenie ryczałtowe.</w:t>
      </w:r>
    </w:p>
    <w:p w14:paraId="2E763809" w14:textId="77777777" w:rsidR="00426E28" w:rsidRPr="002117BB" w:rsidRDefault="00426E28">
      <w:pPr>
        <w:pStyle w:val="Akapitzlist"/>
        <w:numPr>
          <w:ilvl w:val="0"/>
          <w:numId w:val="13"/>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przewiduje zmianę ceny brutto wyłącznie w przypadku ustawowych zmian podatku VAT.</w:t>
      </w:r>
    </w:p>
    <w:p w14:paraId="08506E91" w14:textId="352FE18F" w:rsidR="00426E28" w:rsidRDefault="00426E28">
      <w:pPr>
        <w:pStyle w:val="Akapitzlist"/>
        <w:numPr>
          <w:ilvl w:val="0"/>
          <w:numId w:val="13"/>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Pr>
          <w:rFonts w:asciiTheme="majorHAnsi" w:hAnsiTheme="majorHAnsi" w:cs="Times New Roman"/>
          <w:sz w:val="24"/>
          <w:szCs w:val="24"/>
        </w:rPr>
        <w:br/>
      </w:r>
      <w:r w:rsidRPr="002117BB">
        <w:rPr>
          <w:rFonts w:asciiTheme="majorHAnsi" w:hAnsiTheme="majorHAnsi" w:cs="Times New Roman"/>
          <w:sz w:val="24"/>
          <w:szCs w:val="24"/>
        </w:rPr>
        <w:t>z dnia 9 maja 2014 r. o informowaniu o cenach towarów i usług</w:t>
      </w:r>
      <w:r w:rsidR="0017200F">
        <w:rPr>
          <w:rFonts w:asciiTheme="majorHAnsi" w:hAnsiTheme="majorHAnsi" w:cs="Times New Roman"/>
          <w:sz w:val="24"/>
          <w:szCs w:val="24"/>
        </w:rPr>
        <w:t>.</w:t>
      </w:r>
    </w:p>
    <w:p w14:paraId="08ED0218" w14:textId="77777777" w:rsidR="0017200F" w:rsidRPr="002117BB" w:rsidRDefault="0017200F" w:rsidP="0017200F">
      <w:pPr>
        <w:pStyle w:val="Akapitzlist"/>
        <w:ind w:left="360"/>
        <w:contextualSpacing w:val="0"/>
        <w:jc w:val="both"/>
        <w:rPr>
          <w:rFonts w:asciiTheme="majorHAnsi" w:hAnsiTheme="majorHAnsi" w:cs="Times New Roman"/>
          <w:sz w:val="24"/>
          <w:szCs w:val="24"/>
        </w:rPr>
      </w:pPr>
    </w:p>
    <w:p w14:paraId="7121C77D" w14:textId="2571A124" w:rsidR="00905140" w:rsidRDefault="005F53FD" w:rsidP="00905140">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Rozdział X</w:t>
      </w:r>
      <w:r w:rsidR="00877EEC">
        <w:rPr>
          <w:rFonts w:asciiTheme="majorHAnsi" w:hAnsiTheme="majorHAnsi"/>
          <w:b/>
          <w:sz w:val="28"/>
          <w:szCs w:val="28"/>
        </w:rPr>
        <w:t>I</w:t>
      </w:r>
      <w:r w:rsidR="00801A78">
        <w:rPr>
          <w:rFonts w:asciiTheme="majorHAnsi" w:hAnsiTheme="majorHAnsi"/>
          <w:b/>
          <w:sz w:val="28"/>
          <w:szCs w:val="28"/>
        </w:rPr>
        <w:t>V</w:t>
      </w:r>
      <w:r w:rsidRPr="009773FF">
        <w:rPr>
          <w:rFonts w:asciiTheme="majorHAnsi" w:hAnsiTheme="majorHAnsi"/>
          <w:b/>
          <w:sz w:val="28"/>
          <w:szCs w:val="28"/>
        </w:rPr>
        <w:t xml:space="preserve"> Kryterium wyboru oferty</w:t>
      </w:r>
    </w:p>
    <w:p w14:paraId="45598E5A" w14:textId="77777777" w:rsidR="00905140" w:rsidRPr="00905140" w:rsidRDefault="00905140" w:rsidP="00905140">
      <w:pPr>
        <w:pStyle w:val="Akapitzlist"/>
        <w:ind w:left="360"/>
        <w:jc w:val="center"/>
        <w:rPr>
          <w:rFonts w:asciiTheme="majorHAnsi" w:hAnsiTheme="majorHAnsi"/>
          <w:b/>
          <w:sz w:val="28"/>
          <w:szCs w:val="28"/>
        </w:rPr>
      </w:pPr>
    </w:p>
    <w:p w14:paraId="5D31D278" w14:textId="77777777" w:rsidR="005F53FD" w:rsidRPr="002117BB" w:rsidRDefault="005F53FD">
      <w:pPr>
        <w:pStyle w:val="Akapitzlist"/>
        <w:numPr>
          <w:ilvl w:val="0"/>
          <w:numId w:val="14"/>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5B643F47" w14:textId="33948FC4" w:rsidR="005F53FD" w:rsidRPr="002117BB" w:rsidRDefault="003A3670" w:rsidP="005F53FD">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 xml:space="preserve">cena – </w:t>
      </w:r>
      <w:r w:rsidR="005F06A2">
        <w:rPr>
          <w:rFonts w:asciiTheme="majorHAnsi" w:hAnsiTheme="majorHAnsi" w:cs="Times New Roman"/>
          <w:b/>
          <w:bCs/>
          <w:color w:val="000000"/>
          <w:sz w:val="24"/>
          <w:szCs w:val="24"/>
        </w:rPr>
        <w:t>10</w:t>
      </w:r>
      <w:r w:rsidR="005F53FD" w:rsidRPr="002117BB">
        <w:rPr>
          <w:rFonts w:asciiTheme="majorHAnsi" w:hAnsiTheme="majorHAnsi" w:cs="Times New Roman"/>
          <w:b/>
          <w:bCs/>
          <w:color w:val="000000"/>
          <w:sz w:val="24"/>
          <w:szCs w:val="24"/>
        </w:rPr>
        <w:t>0%</w:t>
      </w:r>
    </w:p>
    <w:p w14:paraId="345CF98F"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6DDEB6F1" w14:textId="77777777" w:rsidR="005F53FD" w:rsidRPr="002117BB" w:rsidRDefault="005F53FD">
      <w:pPr>
        <w:pStyle w:val="Akapitzlist"/>
        <w:numPr>
          <w:ilvl w:val="0"/>
          <w:numId w:val="14"/>
        </w:numPr>
        <w:spacing w:after="0" w:line="276" w:lineRule="auto"/>
        <w:contextualSpacing w:val="0"/>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Oferty będą oceniane według ww. kryteriów, w następujący sposób:</w:t>
      </w:r>
    </w:p>
    <w:p w14:paraId="141D2D25"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3E59A601" w14:textId="43168C9C"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cena</w:t>
      </w:r>
      <w:r w:rsidRPr="002117BB">
        <w:rPr>
          <w:rFonts w:asciiTheme="majorHAnsi" w:hAnsiTheme="majorHAnsi" w:cs="Times New Roman"/>
          <w:b/>
          <w:bCs/>
          <w:i/>
          <w:iCs/>
          <w:color w:val="000000"/>
          <w:sz w:val="24"/>
          <w:szCs w:val="24"/>
        </w:rPr>
        <w:t xml:space="preserve"> </w:t>
      </w:r>
      <w:r w:rsidRPr="002117BB">
        <w:rPr>
          <w:rFonts w:asciiTheme="majorHAnsi" w:hAnsiTheme="majorHAnsi" w:cs="Times New Roman"/>
          <w:b/>
          <w:bCs/>
          <w:color w:val="000000"/>
          <w:sz w:val="24"/>
          <w:szCs w:val="24"/>
        </w:rPr>
        <w:t>(C)</w:t>
      </w:r>
      <w:r w:rsidR="00921AEA">
        <w:rPr>
          <w:rFonts w:asciiTheme="majorHAnsi" w:hAnsiTheme="majorHAnsi" w:cs="Times New Roman"/>
          <w:color w:val="000000"/>
          <w:sz w:val="24"/>
          <w:szCs w:val="24"/>
        </w:rPr>
        <w:t xml:space="preserve"> – </w:t>
      </w:r>
      <w:r w:rsidR="003225AB">
        <w:rPr>
          <w:rFonts w:asciiTheme="majorHAnsi" w:hAnsiTheme="majorHAnsi" w:cs="Times New Roman"/>
          <w:color w:val="000000"/>
          <w:sz w:val="24"/>
          <w:szCs w:val="24"/>
        </w:rPr>
        <w:t>10</w:t>
      </w:r>
      <w:r w:rsidRPr="002117BB">
        <w:rPr>
          <w:rFonts w:asciiTheme="majorHAnsi" w:hAnsiTheme="majorHAnsi" w:cs="Times New Roman"/>
          <w:color w:val="000000"/>
          <w:sz w:val="24"/>
          <w:szCs w:val="24"/>
        </w:rPr>
        <w:t>0%:</w:t>
      </w:r>
      <w:r w:rsidR="00E04944">
        <w:rPr>
          <w:rFonts w:asciiTheme="majorHAnsi" w:hAnsiTheme="majorHAnsi" w:cs="Times New Roman"/>
          <w:color w:val="000000"/>
          <w:sz w:val="24"/>
          <w:szCs w:val="24"/>
        </w:rPr>
        <w:t xml:space="preserve"> (</w:t>
      </w:r>
      <w:r w:rsidR="003225AB">
        <w:rPr>
          <w:rFonts w:asciiTheme="majorHAnsi" w:hAnsiTheme="majorHAnsi" w:cs="Times New Roman"/>
          <w:color w:val="000000"/>
          <w:sz w:val="24"/>
          <w:szCs w:val="24"/>
        </w:rPr>
        <w:t>10</w:t>
      </w:r>
      <w:r w:rsidR="00E04944">
        <w:rPr>
          <w:rFonts w:asciiTheme="majorHAnsi" w:hAnsiTheme="majorHAnsi" w:cs="Times New Roman"/>
          <w:color w:val="000000"/>
          <w:sz w:val="24"/>
          <w:szCs w:val="24"/>
        </w:rPr>
        <w:t>0 pkt)</w:t>
      </w:r>
    </w:p>
    <w:p w14:paraId="10424BBC" w14:textId="4DB8AACF" w:rsidR="005F53FD" w:rsidRPr="002117BB" w:rsidRDefault="005F53FD" w:rsidP="005F53FD">
      <w:pPr>
        <w:spacing w:after="0" w:line="276" w:lineRule="auto"/>
        <w:ind w:left="708"/>
        <w:jc w:val="both"/>
        <w:rPr>
          <w:rFonts w:asciiTheme="majorHAnsi" w:hAnsiTheme="majorHAnsi" w:cs="Times New Roman"/>
          <w:sz w:val="24"/>
          <w:szCs w:val="24"/>
        </w:rPr>
      </w:pPr>
      <w:r w:rsidRPr="002117BB">
        <w:rPr>
          <w:rFonts w:asciiTheme="majorHAnsi" w:hAnsiTheme="majorHAnsi" w:cs="Times New Roman"/>
          <w:color w:val="000000"/>
          <w:sz w:val="24"/>
          <w:szCs w:val="24"/>
        </w:rPr>
        <w:t>Oferta z najniższą ceną brutto otrzyma maksymalną liczbę punktów tj.</w:t>
      </w:r>
      <w:r w:rsidRPr="002117BB">
        <w:rPr>
          <w:rFonts w:asciiTheme="majorHAnsi" w:hAnsiTheme="majorHAnsi" w:cs="Times New Roman"/>
          <w:b/>
          <w:bCs/>
          <w:color w:val="000000"/>
          <w:sz w:val="24"/>
          <w:szCs w:val="24"/>
        </w:rPr>
        <w:t xml:space="preserve"> </w:t>
      </w:r>
      <w:r w:rsidR="003225AB">
        <w:rPr>
          <w:rFonts w:asciiTheme="majorHAnsi" w:hAnsiTheme="majorHAnsi" w:cs="Times New Roman"/>
          <w:color w:val="000000"/>
          <w:sz w:val="24"/>
          <w:szCs w:val="24"/>
        </w:rPr>
        <w:t>10</w:t>
      </w:r>
      <w:r w:rsidRPr="002117BB">
        <w:rPr>
          <w:rFonts w:asciiTheme="majorHAnsi" w:hAnsiTheme="majorHAnsi" w:cs="Times New Roman"/>
          <w:color w:val="000000"/>
          <w:sz w:val="24"/>
          <w:szCs w:val="24"/>
        </w:rPr>
        <w:t xml:space="preserve">0 punktów,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a pozostałym ofertom przypisana zostanie odpowiednio liczba punktów zgodnie ze wzorem:</w:t>
      </w:r>
    </w:p>
    <w:p w14:paraId="5A6016D4" w14:textId="0D54FEAC" w:rsidR="005F53FD" w:rsidRPr="002117BB" w:rsidRDefault="005F53FD" w:rsidP="005F53FD">
      <w:pPr>
        <w:spacing w:after="0" w:line="276" w:lineRule="auto"/>
        <w:ind w:left="708"/>
        <w:jc w:val="both"/>
        <w:rPr>
          <w:rFonts w:asciiTheme="majorHAnsi" w:hAnsiTheme="majorHAnsi" w:cs="Times New Roman"/>
          <w:sz w:val="24"/>
          <w:szCs w:val="24"/>
          <w:lang w:val="en-US"/>
        </w:rPr>
      </w:pPr>
      <w:r w:rsidRPr="00877EEC">
        <w:rPr>
          <w:rFonts w:asciiTheme="majorHAnsi" w:hAnsiTheme="majorHAnsi" w:cs="Times New Roman"/>
          <w:sz w:val="24"/>
          <w:szCs w:val="24"/>
          <w:lang w:val="en-US"/>
        </w:rPr>
        <w:br/>
        <w:t xml:space="preserve"> </w:t>
      </w:r>
      <w:r w:rsidR="00921AEA">
        <w:rPr>
          <w:rFonts w:asciiTheme="majorHAnsi" w:hAnsiTheme="majorHAnsi" w:cs="Times New Roman"/>
          <w:sz w:val="24"/>
          <w:szCs w:val="24"/>
          <w:lang w:val="en-US"/>
        </w:rPr>
        <w:t xml:space="preserve">C= (Cmin  </w:t>
      </w:r>
      <w:r w:rsidRPr="002117BB">
        <w:rPr>
          <w:rFonts w:asciiTheme="majorHAnsi" w:hAnsiTheme="majorHAnsi" w:cs="Times New Roman"/>
          <w:sz w:val="24"/>
          <w:szCs w:val="24"/>
          <w:lang w:val="en-US"/>
        </w:rPr>
        <w:t xml:space="preserve">/ Cof) x </w:t>
      </w:r>
      <w:r w:rsidR="003225AB">
        <w:rPr>
          <w:rFonts w:asciiTheme="majorHAnsi" w:hAnsiTheme="majorHAnsi" w:cs="Times New Roman"/>
          <w:sz w:val="24"/>
          <w:szCs w:val="24"/>
          <w:lang w:val="en-US"/>
        </w:rPr>
        <w:t>10</w:t>
      </w:r>
      <w:r w:rsidRPr="002117BB">
        <w:rPr>
          <w:rFonts w:asciiTheme="majorHAnsi" w:hAnsiTheme="majorHAnsi" w:cs="Times New Roman"/>
          <w:sz w:val="24"/>
          <w:szCs w:val="24"/>
          <w:lang w:val="en-US"/>
        </w:rPr>
        <w:t>0</w:t>
      </w:r>
    </w:p>
    <w:p w14:paraId="3358B150" w14:textId="77777777" w:rsidR="005F53FD" w:rsidRPr="002117BB" w:rsidRDefault="005F53FD" w:rsidP="005F53FD">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6C970BEC" w14:textId="77777777" w:rsidR="005F53FD" w:rsidRPr="002117BB" w:rsidRDefault="005F53FD" w:rsidP="005F53FD">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79B14FF9" w14:textId="77777777" w:rsidR="005F53FD" w:rsidRPr="002117BB" w:rsidRDefault="005F53FD" w:rsidP="005F53FD">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2255EB3C" w14:textId="77777777" w:rsidR="005F53FD" w:rsidRPr="002117BB" w:rsidRDefault="005F53FD" w:rsidP="005F53FD">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66803914" w14:textId="605F2B3E" w:rsidR="005F53FD" w:rsidRDefault="005F53FD" w:rsidP="003225AB">
      <w:pPr>
        <w:spacing w:after="0" w:line="276" w:lineRule="auto"/>
        <w:ind w:left="696" w:firstLine="3"/>
        <w:jc w:val="both"/>
        <w:rPr>
          <w:rFonts w:asciiTheme="majorHAnsi" w:hAnsiTheme="majorHAnsi" w:cs="Times New Roman"/>
          <w:iCs/>
          <w:color w:val="000000"/>
          <w:sz w:val="24"/>
          <w:szCs w:val="24"/>
        </w:rPr>
      </w:pPr>
      <w:r w:rsidRPr="00476AA1">
        <w:rPr>
          <w:rFonts w:asciiTheme="majorHAnsi" w:hAnsiTheme="majorHAnsi" w:cs="Times New Roman"/>
          <w:iCs/>
          <w:color w:val="000000"/>
          <w:sz w:val="24"/>
          <w:szCs w:val="24"/>
        </w:rPr>
        <w:t>Zamawiający informuje, że wartość punktowa badanej oferty (C) za kryterium cena zostanie zaokrąglona do dwóch miejsc po przecinku przy zachowaniu matematycznej zasady zaokrąglania liczb.</w:t>
      </w:r>
    </w:p>
    <w:p w14:paraId="3E0ADDD0" w14:textId="41EC4ACE" w:rsidR="009B4E45" w:rsidRDefault="009B4E45" w:rsidP="003225AB">
      <w:pPr>
        <w:spacing w:after="0" w:line="276" w:lineRule="auto"/>
        <w:ind w:left="696" w:firstLine="3"/>
        <w:jc w:val="both"/>
        <w:rPr>
          <w:rFonts w:asciiTheme="majorHAnsi" w:hAnsiTheme="majorHAnsi" w:cs="Times New Roman"/>
          <w:iCs/>
          <w:color w:val="000000"/>
          <w:sz w:val="24"/>
          <w:szCs w:val="24"/>
        </w:rPr>
      </w:pPr>
    </w:p>
    <w:p w14:paraId="20FE9D4D" w14:textId="2B21B4C7" w:rsidR="009B4E45" w:rsidRPr="009B4E45" w:rsidRDefault="009B4E45" w:rsidP="003225AB">
      <w:pPr>
        <w:spacing w:after="0" w:line="276" w:lineRule="auto"/>
        <w:ind w:left="696" w:firstLine="3"/>
        <w:jc w:val="both"/>
        <w:rPr>
          <w:rFonts w:asciiTheme="majorHAnsi" w:hAnsiTheme="majorHAnsi" w:cs="Times New Roman"/>
          <w:b/>
          <w:bCs/>
          <w:iCs/>
          <w:color w:val="000000"/>
          <w:sz w:val="24"/>
          <w:szCs w:val="24"/>
          <w:u w:val="single"/>
        </w:rPr>
      </w:pPr>
      <w:r w:rsidRPr="009B4E45">
        <w:rPr>
          <w:rFonts w:asciiTheme="majorHAnsi" w:hAnsiTheme="majorHAnsi" w:cs="Times New Roman"/>
          <w:b/>
          <w:bCs/>
          <w:iCs/>
          <w:color w:val="000000"/>
          <w:sz w:val="24"/>
          <w:szCs w:val="24"/>
          <w:u w:val="single"/>
        </w:rPr>
        <w:t>Zaoferowany procent rabatu jest niezmienny przez cały okres obowiązywania umowy.</w:t>
      </w:r>
    </w:p>
    <w:p w14:paraId="23CB4D19" w14:textId="35961AA4" w:rsidR="005F53FD" w:rsidRPr="002117BB" w:rsidRDefault="005F53FD">
      <w:pPr>
        <w:pStyle w:val="Akapitzlist"/>
        <w:numPr>
          <w:ilvl w:val="0"/>
          <w:numId w:val="14"/>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w:t>
      </w:r>
      <w:r w:rsidR="000569EB">
        <w:rPr>
          <w:rFonts w:asciiTheme="majorHAnsi" w:hAnsiTheme="majorHAnsi" w:cs="Times New Roman"/>
          <w:sz w:val="24"/>
          <w:szCs w:val="24"/>
        </w:rPr>
        <w:t>h ofert zgodnie z wymaganiami S</w:t>
      </w:r>
      <w:r w:rsidRPr="002117BB">
        <w:rPr>
          <w:rFonts w:asciiTheme="majorHAnsi" w:hAnsiTheme="majorHAnsi" w:cs="Times New Roman"/>
          <w:sz w:val="24"/>
          <w:szCs w:val="24"/>
        </w:rPr>
        <w:t xml:space="preserve">WZ. </w:t>
      </w:r>
    </w:p>
    <w:p w14:paraId="495972FA" w14:textId="77777777" w:rsidR="005F53FD" w:rsidRPr="002117BB" w:rsidRDefault="005F53FD">
      <w:pPr>
        <w:pStyle w:val="Akapitzlist"/>
        <w:numPr>
          <w:ilvl w:val="0"/>
          <w:numId w:val="14"/>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079CB1D2" w14:textId="56026D3C" w:rsidR="005F53FD" w:rsidRPr="002117BB" w:rsidRDefault="005F53FD">
      <w:pPr>
        <w:pStyle w:val="Akapitzlist"/>
        <w:numPr>
          <w:ilvl w:val="0"/>
          <w:numId w:val="14"/>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sidR="00FB1285">
        <w:rPr>
          <w:rFonts w:asciiTheme="majorHAnsi" w:hAnsiTheme="majorHAnsi" w:cs="Times New Roman"/>
          <w:sz w:val="24"/>
          <w:szCs w:val="24"/>
        </w:rPr>
        <w:br/>
      </w:r>
      <w:r w:rsidRPr="002117BB">
        <w:rPr>
          <w:rFonts w:asciiTheme="majorHAnsi" w:hAnsiTheme="majorHAnsi" w:cs="Times New Roman"/>
          <w:sz w:val="24"/>
          <w:szCs w:val="24"/>
        </w:rPr>
        <w:t>w postępowaniu, a jego oferta uzyska najwyższą ocenę punktową „</w:t>
      </w:r>
      <w:r w:rsidR="009B4E45">
        <w:rPr>
          <w:rFonts w:asciiTheme="majorHAnsi" w:hAnsiTheme="majorHAnsi" w:cs="Times New Roman"/>
          <w:sz w:val="24"/>
          <w:szCs w:val="24"/>
        </w:rPr>
        <w:t>C</w:t>
      </w:r>
      <w:r w:rsidRPr="002117BB">
        <w:rPr>
          <w:rFonts w:asciiTheme="majorHAnsi" w:hAnsiTheme="majorHAnsi" w:cs="Times New Roman"/>
          <w:sz w:val="24"/>
          <w:szCs w:val="24"/>
        </w:rPr>
        <w:t xml:space="preserve">” z zastrzeżeniem treści pkt. </w:t>
      </w:r>
      <w:r w:rsidR="00583837">
        <w:rPr>
          <w:rFonts w:asciiTheme="majorHAnsi" w:hAnsiTheme="majorHAnsi" w:cs="Times New Roman"/>
          <w:sz w:val="24"/>
          <w:szCs w:val="24"/>
        </w:rPr>
        <w:t>4</w:t>
      </w:r>
      <w:r w:rsidRPr="002117BB">
        <w:rPr>
          <w:rFonts w:asciiTheme="majorHAnsi" w:hAnsiTheme="majorHAnsi" w:cs="Times New Roman"/>
          <w:sz w:val="24"/>
          <w:szCs w:val="24"/>
        </w:rPr>
        <w:t xml:space="preserve"> powyżej.</w:t>
      </w:r>
    </w:p>
    <w:p w14:paraId="4A028193" w14:textId="77777777" w:rsidR="005F53FD" w:rsidRPr="002117BB" w:rsidRDefault="005F53FD" w:rsidP="005F53FD">
      <w:pPr>
        <w:pStyle w:val="Akapitzlist"/>
        <w:ind w:left="360"/>
        <w:rPr>
          <w:rFonts w:asciiTheme="majorHAnsi" w:hAnsiTheme="majorHAnsi"/>
          <w:b/>
          <w:sz w:val="24"/>
          <w:szCs w:val="24"/>
        </w:rPr>
      </w:pPr>
    </w:p>
    <w:p w14:paraId="0E28D065" w14:textId="77777777" w:rsidR="00A85D30" w:rsidRDefault="005F53FD" w:rsidP="005F53FD">
      <w:pPr>
        <w:pBdr>
          <w:bottom w:val="single" w:sz="12" w:space="1" w:color="auto"/>
        </w:pBdr>
        <w:spacing w:line="276" w:lineRule="auto"/>
        <w:jc w:val="center"/>
        <w:rPr>
          <w:rFonts w:asciiTheme="majorHAnsi" w:hAnsiTheme="majorHAnsi" w:cs="Times New Roman"/>
          <w:b/>
          <w:bCs/>
          <w:sz w:val="28"/>
          <w:szCs w:val="28"/>
        </w:rPr>
      </w:pPr>
      <w:r w:rsidRPr="008D5084">
        <w:rPr>
          <w:rFonts w:asciiTheme="majorHAnsi" w:hAnsiTheme="majorHAnsi" w:cs="Times New Roman"/>
          <w:b/>
          <w:bCs/>
          <w:sz w:val="28"/>
          <w:szCs w:val="28"/>
        </w:rPr>
        <w:t>Rozdział X</w:t>
      </w:r>
      <w:r w:rsidR="00877EEC" w:rsidRPr="008D5084">
        <w:rPr>
          <w:rFonts w:asciiTheme="majorHAnsi" w:hAnsiTheme="majorHAnsi" w:cs="Times New Roman"/>
          <w:b/>
          <w:bCs/>
          <w:sz w:val="28"/>
          <w:szCs w:val="28"/>
        </w:rPr>
        <w:t>V</w:t>
      </w:r>
    </w:p>
    <w:p w14:paraId="303C1DEA" w14:textId="424E2C26" w:rsidR="00905140" w:rsidRPr="00905140" w:rsidRDefault="005F53FD" w:rsidP="003C7D20">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 xml:space="preserve"> Formalności, jakie powinny zostać dopełnione po wyborze oferty </w:t>
      </w:r>
      <w:r w:rsidRPr="00905140">
        <w:rPr>
          <w:rFonts w:asciiTheme="majorHAnsi" w:hAnsiTheme="majorHAnsi" w:cs="Times New Roman"/>
          <w:sz w:val="28"/>
          <w:szCs w:val="28"/>
        </w:rPr>
        <w:br/>
      </w:r>
      <w:r w:rsidRPr="00905140">
        <w:rPr>
          <w:rFonts w:asciiTheme="majorHAnsi" w:hAnsiTheme="majorHAnsi" w:cs="Times New Roman"/>
          <w:b/>
          <w:bCs/>
          <w:sz w:val="28"/>
          <w:szCs w:val="28"/>
        </w:rPr>
        <w:t>w celu zawarcia Umowy</w:t>
      </w:r>
    </w:p>
    <w:p w14:paraId="074CA623" w14:textId="77777777" w:rsidR="00547C42" w:rsidRPr="005B1797" w:rsidRDefault="00547C42">
      <w:pPr>
        <w:pStyle w:val="Akapitzlist"/>
        <w:numPr>
          <w:ilvl w:val="0"/>
          <w:numId w:val="22"/>
        </w:numPr>
        <w:contextualSpacing w:val="0"/>
        <w:jc w:val="both"/>
        <w:rPr>
          <w:rFonts w:asciiTheme="majorHAnsi" w:hAnsiTheme="majorHAnsi" w:cs="Times New Roman"/>
          <w:sz w:val="24"/>
          <w:szCs w:val="24"/>
        </w:rPr>
      </w:pPr>
      <w:r w:rsidRPr="005B1797">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B1797" w:rsidRDefault="00547C42">
      <w:pPr>
        <w:pStyle w:val="Akapitzlist"/>
        <w:numPr>
          <w:ilvl w:val="0"/>
          <w:numId w:val="22"/>
        </w:numPr>
        <w:contextualSpacing w:val="0"/>
        <w:jc w:val="both"/>
        <w:rPr>
          <w:rFonts w:asciiTheme="majorHAnsi" w:hAnsiTheme="majorHAnsi" w:cs="Times New Roman"/>
          <w:sz w:val="24"/>
          <w:szCs w:val="24"/>
        </w:rPr>
      </w:pPr>
      <w:r w:rsidRPr="005B1797">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pPr>
        <w:pStyle w:val="Akapitzlist"/>
        <w:numPr>
          <w:ilvl w:val="0"/>
          <w:numId w:val="22"/>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5729487A" w14:textId="2E85900A" w:rsidR="00877EEC" w:rsidRPr="00311F9E" w:rsidRDefault="00986E9E" w:rsidP="00311F9E">
      <w:pPr>
        <w:pStyle w:val="Akapitzlist"/>
        <w:numPr>
          <w:ilvl w:val="0"/>
          <w:numId w:val="22"/>
        </w:numPr>
        <w:contextualSpacing w:val="0"/>
        <w:jc w:val="both"/>
        <w:rPr>
          <w:rFonts w:asciiTheme="majorHAnsi" w:hAnsiTheme="majorHAnsi" w:cs="Times New Roman"/>
          <w:sz w:val="24"/>
          <w:szCs w:val="24"/>
        </w:rPr>
      </w:pPr>
      <w:r>
        <w:rPr>
          <w:rFonts w:asciiTheme="majorHAnsi" w:hAnsiTheme="majorHAnsi" w:cs="Times New Roman"/>
          <w:sz w:val="24"/>
          <w:szCs w:val="24"/>
        </w:rPr>
        <w:t xml:space="preserve">Zamawiający, może żądać od Wykonawcy, którego oferta została wybrana jako najkorzystniejsza – w przypadku wyboru oferty Wykonawców wspólnie ubiegających się </w:t>
      </w:r>
      <w:r w:rsidR="0017200F">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3C0F03C4" w14:textId="77777777" w:rsidR="005B1797" w:rsidRDefault="00801A78"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5F53FD" w:rsidRPr="00905140">
        <w:rPr>
          <w:rFonts w:asciiTheme="majorHAnsi" w:hAnsiTheme="majorHAnsi" w:cs="Times New Roman"/>
          <w:b/>
          <w:bCs/>
          <w:sz w:val="28"/>
          <w:szCs w:val="28"/>
        </w:rPr>
        <w:t>V</w:t>
      </w:r>
      <w:r w:rsidR="00877EEC">
        <w:rPr>
          <w:rFonts w:asciiTheme="majorHAnsi" w:hAnsiTheme="majorHAnsi" w:cs="Times New Roman"/>
          <w:b/>
          <w:bCs/>
          <w:sz w:val="28"/>
          <w:szCs w:val="28"/>
        </w:rPr>
        <w:t xml:space="preserve">I </w:t>
      </w:r>
      <w:r w:rsidR="005F53FD" w:rsidRPr="00905140">
        <w:rPr>
          <w:rFonts w:asciiTheme="majorHAnsi" w:hAnsiTheme="majorHAnsi" w:cs="Times New Roman"/>
          <w:b/>
          <w:bCs/>
          <w:sz w:val="28"/>
          <w:szCs w:val="28"/>
        </w:rPr>
        <w:t xml:space="preserve"> </w:t>
      </w:r>
    </w:p>
    <w:p w14:paraId="6DC96601" w14:textId="759C3D43" w:rsidR="00905140" w:rsidRPr="003C7D20" w:rsidRDefault="005F53FD" w:rsidP="003C7D20">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Wymagania dotyczące zabezpieczenia należytego wykonania umowy</w:t>
      </w:r>
    </w:p>
    <w:p w14:paraId="39E5BD91" w14:textId="77777777" w:rsidR="00C84161" w:rsidRPr="009773FF" w:rsidRDefault="00C84161" w:rsidP="00C84161">
      <w:pPr>
        <w:jc w:val="both"/>
        <w:rPr>
          <w:rFonts w:asciiTheme="majorHAnsi" w:hAnsiTheme="majorHAnsi" w:cs="Times New Roman"/>
          <w:sz w:val="24"/>
          <w:szCs w:val="24"/>
        </w:rPr>
      </w:pPr>
      <w:r w:rsidRPr="009773FF">
        <w:rPr>
          <w:rFonts w:asciiTheme="majorHAnsi" w:hAnsiTheme="majorHAnsi" w:cs="Times New Roman"/>
          <w:sz w:val="24"/>
          <w:szCs w:val="24"/>
        </w:rPr>
        <w:t xml:space="preserve">Zamawiający </w:t>
      </w:r>
      <w:r>
        <w:rPr>
          <w:rFonts w:asciiTheme="majorHAnsi" w:hAnsiTheme="majorHAnsi" w:cs="Times New Roman"/>
          <w:sz w:val="24"/>
          <w:szCs w:val="24"/>
        </w:rPr>
        <w:t xml:space="preserve">nie </w:t>
      </w:r>
      <w:r w:rsidRPr="009773FF">
        <w:rPr>
          <w:rFonts w:asciiTheme="majorHAnsi" w:hAnsiTheme="majorHAnsi" w:cs="Times New Roman"/>
          <w:sz w:val="24"/>
          <w:szCs w:val="24"/>
        </w:rPr>
        <w:t>żąda wniesienia zabezpieczenia należytego wykonania umowy</w:t>
      </w:r>
      <w:r>
        <w:rPr>
          <w:rFonts w:asciiTheme="majorHAnsi" w:hAnsiTheme="majorHAnsi" w:cs="Times New Roman"/>
          <w:sz w:val="24"/>
          <w:szCs w:val="24"/>
        </w:rPr>
        <w:t>.</w:t>
      </w:r>
    </w:p>
    <w:p w14:paraId="1A1CD7EC" w14:textId="77777777" w:rsidR="00A75216" w:rsidRPr="002117BB" w:rsidRDefault="00A75216" w:rsidP="005F53FD">
      <w:pPr>
        <w:spacing w:line="276" w:lineRule="auto"/>
        <w:jc w:val="both"/>
        <w:rPr>
          <w:rFonts w:asciiTheme="majorHAnsi" w:hAnsiTheme="majorHAnsi" w:cs="Times New Roman"/>
          <w:color w:val="000000"/>
          <w:sz w:val="24"/>
          <w:szCs w:val="24"/>
        </w:rPr>
      </w:pPr>
    </w:p>
    <w:p w14:paraId="206EF303" w14:textId="77777777" w:rsidR="00311F9E" w:rsidRDefault="005F53FD" w:rsidP="005F53FD">
      <w:pPr>
        <w:pBdr>
          <w:bottom w:val="single" w:sz="12" w:space="1" w:color="auto"/>
        </w:pBdr>
        <w:spacing w:line="276" w:lineRule="auto"/>
        <w:jc w:val="center"/>
        <w:rPr>
          <w:rFonts w:asciiTheme="majorHAnsi" w:hAnsiTheme="majorHAnsi" w:cs="Times New Roman"/>
          <w:b/>
          <w:bCs/>
          <w:sz w:val="28"/>
          <w:szCs w:val="28"/>
        </w:rPr>
      </w:pPr>
      <w:r w:rsidRPr="008D5084">
        <w:rPr>
          <w:rFonts w:asciiTheme="majorHAnsi" w:hAnsiTheme="majorHAnsi" w:cs="Times New Roman"/>
          <w:b/>
          <w:bCs/>
          <w:sz w:val="28"/>
          <w:szCs w:val="28"/>
        </w:rPr>
        <w:t>Rozdział XV</w:t>
      </w:r>
      <w:r w:rsidR="00877EEC" w:rsidRPr="008D5084">
        <w:rPr>
          <w:rFonts w:asciiTheme="majorHAnsi" w:hAnsiTheme="majorHAnsi" w:cs="Times New Roman"/>
          <w:b/>
          <w:bCs/>
          <w:sz w:val="28"/>
          <w:szCs w:val="28"/>
        </w:rPr>
        <w:t>II</w:t>
      </w:r>
      <w:r w:rsidR="00877EEC">
        <w:rPr>
          <w:rFonts w:asciiTheme="majorHAnsi" w:hAnsiTheme="majorHAnsi" w:cs="Times New Roman"/>
          <w:b/>
          <w:bCs/>
          <w:sz w:val="28"/>
          <w:szCs w:val="28"/>
        </w:rPr>
        <w:t xml:space="preserve"> </w:t>
      </w:r>
      <w:r w:rsidRPr="00905140">
        <w:rPr>
          <w:rFonts w:asciiTheme="majorHAnsi" w:hAnsiTheme="majorHAnsi" w:cs="Times New Roman"/>
          <w:b/>
          <w:bCs/>
          <w:sz w:val="28"/>
          <w:szCs w:val="28"/>
        </w:rPr>
        <w:t xml:space="preserve"> </w:t>
      </w:r>
    </w:p>
    <w:p w14:paraId="38A73C2F" w14:textId="24DF0002" w:rsidR="00905140" w:rsidRPr="003C7D20" w:rsidRDefault="005F53FD" w:rsidP="003C7D20">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Umowa</w:t>
      </w:r>
    </w:p>
    <w:p w14:paraId="37D4AB57" w14:textId="0A37A195" w:rsidR="00905140" w:rsidRPr="00293030" w:rsidRDefault="00FF3DEF" w:rsidP="00293030">
      <w:pPr>
        <w:jc w:val="both"/>
        <w:rPr>
          <w:rFonts w:asciiTheme="majorHAnsi" w:hAnsiTheme="majorHAnsi" w:cs="Times New Roman"/>
          <w:sz w:val="24"/>
          <w:szCs w:val="24"/>
        </w:rPr>
      </w:pPr>
      <w:r w:rsidRPr="00293030">
        <w:rPr>
          <w:rFonts w:asciiTheme="majorHAnsi" w:hAnsiTheme="majorHAnsi" w:cs="Times New Roman"/>
          <w:sz w:val="24"/>
          <w:szCs w:val="24"/>
        </w:rPr>
        <w:t>Zamawiający zawrze z W</w:t>
      </w:r>
      <w:r w:rsidR="005F53FD" w:rsidRPr="00293030">
        <w:rPr>
          <w:rFonts w:asciiTheme="majorHAnsi" w:hAnsiTheme="majorHAnsi" w:cs="Times New Roman"/>
          <w:sz w:val="24"/>
          <w:szCs w:val="24"/>
        </w:rPr>
        <w:t xml:space="preserve">ykonawcą Umowę zgodnie ze wzorem Umowy </w:t>
      </w:r>
      <w:r w:rsidR="005F53FD" w:rsidRPr="002853F9">
        <w:rPr>
          <w:rFonts w:asciiTheme="majorHAnsi" w:hAnsiTheme="majorHAnsi" w:cs="Times New Roman"/>
          <w:sz w:val="24"/>
          <w:szCs w:val="24"/>
        </w:rPr>
        <w:t>stanowiącym załącznik nr 2 do SWZ.</w:t>
      </w:r>
    </w:p>
    <w:p w14:paraId="1231A6FF" w14:textId="77777777" w:rsidR="00846486" w:rsidRPr="002117BB" w:rsidRDefault="00846486" w:rsidP="003979BC">
      <w:pPr>
        <w:spacing w:line="276" w:lineRule="auto"/>
        <w:rPr>
          <w:rFonts w:asciiTheme="majorHAnsi" w:hAnsiTheme="majorHAnsi" w:cs="Times New Roman"/>
          <w:b/>
          <w:bCs/>
          <w:color w:val="002060"/>
          <w:sz w:val="24"/>
          <w:szCs w:val="24"/>
          <w:u w:val="single"/>
        </w:rPr>
      </w:pPr>
    </w:p>
    <w:p w14:paraId="1541299A" w14:textId="77777777" w:rsidR="00311F9E" w:rsidRDefault="00877EEC" w:rsidP="005F53FD">
      <w:pPr>
        <w:pBdr>
          <w:bottom w:val="single" w:sz="12" w:space="1" w:color="auto"/>
        </w:pBdr>
        <w:spacing w:line="276" w:lineRule="auto"/>
        <w:jc w:val="center"/>
        <w:rPr>
          <w:rFonts w:asciiTheme="majorHAnsi" w:hAnsiTheme="majorHAnsi" w:cs="Times New Roman"/>
          <w:b/>
          <w:bCs/>
          <w:sz w:val="28"/>
          <w:szCs w:val="28"/>
        </w:rPr>
      </w:pPr>
      <w:r w:rsidRPr="008D5084">
        <w:rPr>
          <w:rFonts w:asciiTheme="majorHAnsi" w:hAnsiTheme="majorHAnsi" w:cs="Times New Roman"/>
          <w:b/>
          <w:bCs/>
          <w:sz w:val="28"/>
          <w:szCs w:val="28"/>
        </w:rPr>
        <w:t>Rozdział XVIII</w:t>
      </w:r>
      <w:r>
        <w:rPr>
          <w:rFonts w:asciiTheme="majorHAnsi" w:hAnsiTheme="majorHAnsi" w:cs="Times New Roman"/>
          <w:b/>
          <w:bCs/>
          <w:sz w:val="28"/>
          <w:szCs w:val="28"/>
        </w:rPr>
        <w:t xml:space="preserve"> </w:t>
      </w:r>
    </w:p>
    <w:p w14:paraId="58ED29D7" w14:textId="1A101256" w:rsidR="00905140" w:rsidRPr="003C7D20" w:rsidRDefault="005F53FD" w:rsidP="003C7D20">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Środki odwoławcze</w:t>
      </w:r>
    </w:p>
    <w:p w14:paraId="7425BEFD" w14:textId="77777777" w:rsidR="005F53FD" w:rsidRPr="002117BB" w:rsidRDefault="005F53FD">
      <w:pPr>
        <w:pStyle w:val="Akapitzlist"/>
        <w:numPr>
          <w:ilvl w:val="0"/>
          <w:numId w:val="20"/>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pPr>
        <w:pStyle w:val="Akapitzlist"/>
        <w:numPr>
          <w:ilvl w:val="0"/>
          <w:numId w:val="20"/>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00C284A3" w:rsidR="005F53FD" w:rsidRPr="002117BB" w:rsidRDefault="005F53FD">
      <w:pPr>
        <w:pStyle w:val="Akapitzlist"/>
        <w:numPr>
          <w:ilvl w:val="1"/>
          <w:numId w:val="20"/>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w:t>
      </w:r>
      <w:r w:rsidR="00FF3DEF">
        <w:rPr>
          <w:rFonts w:asciiTheme="majorHAnsi" w:hAnsiTheme="majorHAnsi" w:cs="Times New Roman"/>
          <w:color w:val="000000"/>
          <w:sz w:val="24"/>
          <w:szCs w:val="24"/>
        </w:rPr>
        <w:t>ą z przepisami ustawy czynność Z</w:t>
      </w:r>
      <w:r w:rsidRPr="002117BB">
        <w:rPr>
          <w:rFonts w:asciiTheme="majorHAnsi" w:hAnsiTheme="majorHAnsi" w:cs="Times New Roman"/>
          <w:color w:val="000000"/>
          <w:sz w:val="24"/>
          <w:szCs w:val="24"/>
        </w:rPr>
        <w:t>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pPr>
        <w:pStyle w:val="Akapitzlist"/>
        <w:numPr>
          <w:ilvl w:val="1"/>
          <w:numId w:val="20"/>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28C94696" w:rsidR="005F53FD" w:rsidRPr="002117BB" w:rsidRDefault="005F53FD">
      <w:pPr>
        <w:pStyle w:val="Akapitzlist"/>
        <w:numPr>
          <w:ilvl w:val="1"/>
          <w:numId w:val="20"/>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zaniechanie przeprowadzenia postępowania o udzielenie zamówienia lub zorganizowania konkurs</w:t>
      </w:r>
      <w:r w:rsidR="00FF3DEF">
        <w:rPr>
          <w:rFonts w:asciiTheme="majorHAnsi" w:hAnsiTheme="majorHAnsi" w:cs="Times New Roman"/>
          <w:color w:val="000000"/>
          <w:sz w:val="24"/>
          <w:szCs w:val="24"/>
        </w:rPr>
        <w:t>u na podstawie ustawy, mimo że Z</w:t>
      </w:r>
      <w:r w:rsidRPr="002117BB">
        <w:rPr>
          <w:rFonts w:asciiTheme="majorHAnsi" w:hAnsiTheme="majorHAnsi" w:cs="Times New Roman"/>
          <w:color w:val="000000"/>
          <w:sz w:val="24"/>
          <w:szCs w:val="24"/>
        </w:rPr>
        <w:t xml:space="preserve">amawiający był do tego obowiązany. Odwołanie wnosi się do Prezesa Izby. </w:t>
      </w:r>
    </w:p>
    <w:p w14:paraId="30526B78" w14:textId="6005A15F" w:rsidR="005F53FD" w:rsidRPr="002117BB" w:rsidRDefault="005F53FD">
      <w:pPr>
        <w:pStyle w:val="Akapitzlist"/>
        <w:numPr>
          <w:ilvl w:val="0"/>
          <w:numId w:val="20"/>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Odwołuj</w:t>
      </w:r>
      <w:r w:rsidR="00FF3DEF">
        <w:rPr>
          <w:rFonts w:asciiTheme="majorHAnsi" w:hAnsiTheme="majorHAnsi" w:cs="Times New Roman"/>
          <w:color w:val="000000"/>
          <w:sz w:val="24"/>
          <w:szCs w:val="24"/>
        </w:rPr>
        <w:t>ący przekazuje kopię odwołania Z</w:t>
      </w:r>
      <w:r w:rsidRPr="002117BB">
        <w:rPr>
          <w:rFonts w:asciiTheme="majorHAnsi" w:hAnsiTheme="majorHAnsi" w:cs="Times New Roman"/>
          <w:color w:val="000000"/>
          <w:sz w:val="24"/>
          <w:szCs w:val="24"/>
        </w:rPr>
        <w:t>amawiającemu przed upływem terminu do wniesienia odwołania w taki sposób, aby mógł on zapoznać się z jego treścią przed upływem tego terminu. Domniemy</w:t>
      </w:r>
      <w:r w:rsidR="00FF3DEF">
        <w:rPr>
          <w:rFonts w:asciiTheme="majorHAnsi" w:hAnsiTheme="majorHAnsi" w:cs="Times New Roman"/>
          <w:color w:val="000000"/>
          <w:sz w:val="24"/>
          <w:szCs w:val="24"/>
        </w:rPr>
        <w:t>wa się, że Z</w:t>
      </w:r>
      <w:r w:rsidRPr="002117BB">
        <w:rPr>
          <w:rFonts w:asciiTheme="majorHAnsi" w:hAnsiTheme="majorHAnsi" w:cs="Times New Roman"/>
          <w:color w:val="000000"/>
          <w:sz w:val="24"/>
          <w:szCs w:val="24"/>
        </w:rPr>
        <w:t xml:space="preserve">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pPr>
        <w:pStyle w:val="Akapitzlist"/>
        <w:numPr>
          <w:ilvl w:val="0"/>
          <w:numId w:val="20"/>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3E2EBF21" w14:textId="3EB3D67B" w:rsidR="00846486" w:rsidRPr="003C7D20" w:rsidRDefault="005F53FD" w:rsidP="003C7D20">
      <w:pPr>
        <w:pStyle w:val="Akapitzlist"/>
        <w:numPr>
          <w:ilvl w:val="0"/>
          <w:numId w:val="20"/>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art. 505 – 590 ustawy </w:t>
      </w:r>
      <w:r w:rsidR="00E87345">
        <w:rPr>
          <w:rFonts w:asciiTheme="majorHAnsi" w:hAnsiTheme="majorHAnsi" w:cs="Times New Roman"/>
          <w:color w:val="000000"/>
          <w:sz w:val="24"/>
          <w:szCs w:val="24"/>
        </w:rPr>
        <w:t>Pzp</w:t>
      </w:r>
      <w:r w:rsidRPr="002117BB">
        <w:rPr>
          <w:rFonts w:asciiTheme="majorHAnsi" w:hAnsiTheme="majorHAnsi" w:cs="Times New Roman"/>
          <w:color w:val="000000"/>
          <w:sz w:val="24"/>
          <w:szCs w:val="24"/>
        </w:rPr>
        <w:t>.</w:t>
      </w:r>
    </w:p>
    <w:p w14:paraId="6A79AF54" w14:textId="77777777" w:rsidR="00846486" w:rsidRPr="00A75216" w:rsidRDefault="00846486" w:rsidP="002509DB">
      <w:pPr>
        <w:pStyle w:val="Akapitzlist"/>
        <w:ind w:left="360"/>
        <w:contextualSpacing w:val="0"/>
        <w:jc w:val="both"/>
        <w:rPr>
          <w:rFonts w:asciiTheme="majorHAnsi" w:hAnsiTheme="majorHAnsi" w:cs="Times New Roman"/>
          <w:color w:val="000000"/>
          <w:sz w:val="24"/>
          <w:szCs w:val="24"/>
        </w:rPr>
      </w:pPr>
    </w:p>
    <w:p w14:paraId="2B25651D" w14:textId="77777777" w:rsidR="00311F9E" w:rsidRDefault="005F53FD" w:rsidP="005F53FD">
      <w:pPr>
        <w:pBdr>
          <w:bottom w:val="single" w:sz="12" w:space="1" w:color="auto"/>
        </w:pBdr>
        <w:spacing w:line="276" w:lineRule="auto"/>
        <w:jc w:val="center"/>
        <w:rPr>
          <w:rFonts w:asciiTheme="majorHAnsi" w:hAnsiTheme="majorHAnsi" w:cs="Times New Roman"/>
          <w:b/>
          <w:bCs/>
          <w:sz w:val="28"/>
          <w:szCs w:val="28"/>
        </w:rPr>
      </w:pPr>
      <w:r w:rsidRPr="008D5084">
        <w:rPr>
          <w:rFonts w:asciiTheme="majorHAnsi" w:hAnsiTheme="majorHAnsi" w:cs="Times New Roman"/>
          <w:b/>
          <w:bCs/>
          <w:sz w:val="28"/>
          <w:szCs w:val="28"/>
        </w:rPr>
        <w:t>Rozdział X</w:t>
      </w:r>
      <w:r w:rsidR="00877EEC" w:rsidRPr="008D5084">
        <w:rPr>
          <w:rFonts w:asciiTheme="majorHAnsi" w:hAnsiTheme="majorHAnsi" w:cs="Times New Roman"/>
          <w:b/>
          <w:bCs/>
          <w:sz w:val="28"/>
          <w:szCs w:val="28"/>
        </w:rPr>
        <w:t>I</w:t>
      </w:r>
      <w:r w:rsidR="00801A78" w:rsidRPr="008D5084">
        <w:rPr>
          <w:rFonts w:asciiTheme="majorHAnsi" w:hAnsiTheme="majorHAnsi" w:cs="Times New Roman"/>
          <w:b/>
          <w:bCs/>
          <w:sz w:val="28"/>
          <w:szCs w:val="28"/>
        </w:rPr>
        <w:t>X</w:t>
      </w:r>
      <w:r w:rsidR="00877EEC">
        <w:rPr>
          <w:rFonts w:asciiTheme="majorHAnsi" w:hAnsiTheme="majorHAnsi" w:cs="Times New Roman"/>
          <w:b/>
          <w:bCs/>
          <w:sz w:val="28"/>
          <w:szCs w:val="28"/>
        </w:rPr>
        <w:t xml:space="preserve"> </w:t>
      </w:r>
      <w:r w:rsidRPr="00905140">
        <w:rPr>
          <w:rFonts w:asciiTheme="majorHAnsi" w:hAnsiTheme="majorHAnsi" w:cs="Times New Roman"/>
          <w:b/>
          <w:bCs/>
          <w:sz w:val="28"/>
          <w:szCs w:val="28"/>
        </w:rPr>
        <w:t xml:space="preserve"> </w:t>
      </w:r>
    </w:p>
    <w:p w14:paraId="29B80E5E" w14:textId="1437F8BD" w:rsidR="00905140" w:rsidRPr="003C7D20" w:rsidRDefault="005F53FD" w:rsidP="003C7D20">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Klauzula informacyjna w zakresie ochrony danych osobowych</w:t>
      </w:r>
    </w:p>
    <w:p w14:paraId="738BB681" w14:textId="035AFF0E" w:rsidR="005F53FD" w:rsidRPr="002117BB" w:rsidRDefault="005F53FD">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310FF42F" w14:textId="77777777" w:rsidR="00434935" w:rsidRDefault="005F53FD">
      <w:pPr>
        <w:pStyle w:val="Akapitzlist"/>
        <w:numPr>
          <w:ilvl w:val="0"/>
          <w:numId w:val="18"/>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odbiorcami Pani/Pana danych osobowych będą osoby lub podmioty, którym udostępniona zostanie dokumentacja postępowania w oparciu o </w:t>
      </w:r>
      <w:r w:rsidR="00434935" w:rsidRPr="002117BB">
        <w:rPr>
          <w:rFonts w:asciiTheme="majorHAnsi" w:hAnsiTheme="majorHAnsi" w:cs="Times New Roman"/>
          <w:sz w:val="24"/>
          <w:szCs w:val="24"/>
        </w:rPr>
        <w:t xml:space="preserve">art. </w:t>
      </w:r>
      <w:r w:rsidR="00434935">
        <w:rPr>
          <w:rFonts w:asciiTheme="majorHAnsi" w:hAnsiTheme="majorHAnsi" w:cs="Times New Roman"/>
          <w:sz w:val="24"/>
          <w:szCs w:val="24"/>
        </w:rPr>
        <w:t>1</w:t>
      </w:r>
      <w:r w:rsidR="00434935" w:rsidRPr="002117BB">
        <w:rPr>
          <w:rFonts w:asciiTheme="majorHAnsi" w:hAnsiTheme="majorHAnsi" w:cs="Times New Roman"/>
          <w:sz w:val="24"/>
          <w:szCs w:val="24"/>
        </w:rPr>
        <w:t xml:space="preserve">8 oraz art. </w:t>
      </w:r>
      <w:r w:rsidR="00434935">
        <w:rPr>
          <w:rFonts w:asciiTheme="majorHAnsi" w:hAnsiTheme="majorHAnsi" w:cs="Times New Roman"/>
          <w:sz w:val="24"/>
          <w:szCs w:val="24"/>
        </w:rPr>
        <w:t>74</w:t>
      </w:r>
      <w:r w:rsidR="00434935" w:rsidRPr="002117BB">
        <w:rPr>
          <w:rFonts w:asciiTheme="majorHAnsi" w:hAnsiTheme="majorHAnsi" w:cs="Times New Roman"/>
          <w:sz w:val="24"/>
          <w:szCs w:val="24"/>
        </w:rPr>
        <w:t xml:space="preserve"> ustawy z dnia </w:t>
      </w:r>
      <w:r w:rsidR="00434935">
        <w:rPr>
          <w:rFonts w:asciiTheme="majorHAnsi" w:hAnsiTheme="majorHAnsi" w:cs="Times New Roman"/>
          <w:sz w:val="24"/>
          <w:szCs w:val="24"/>
        </w:rPr>
        <w:t>11 września</w:t>
      </w:r>
      <w:r w:rsidR="00434935" w:rsidRPr="002117BB">
        <w:rPr>
          <w:rFonts w:asciiTheme="majorHAnsi" w:hAnsiTheme="majorHAnsi" w:cs="Times New Roman"/>
          <w:sz w:val="24"/>
          <w:szCs w:val="24"/>
        </w:rPr>
        <w:t xml:space="preserve"> </w:t>
      </w:r>
      <w:r w:rsidR="00434935">
        <w:rPr>
          <w:rFonts w:asciiTheme="majorHAnsi" w:hAnsiTheme="majorHAnsi" w:cs="Times New Roman"/>
          <w:sz w:val="24"/>
          <w:szCs w:val="24"/>
        </w:rPr>
        <w:t>2019</w:t>
      </w:r>
      <w:r w:rsidR="00434935" w:rsidRPr="002117BB">
        <w:rPr>
          <w:rFonts w:asciiTheme="majorHAnsi" w:hAnsiTheme="majorHAnsi" w:cs="Times New Roman"/>
          <w:sz w:val="24"/>
          <w:szCs w:val="24"/>
        </w:rPr>
        <w:t xml:space="preserve"> r</w:t>
      </w:r>
      <w:r w:rsidR="00434935">
        <w:rPr>
          <w:rFonts w:asciiTheme="majorHAnsi" w:hAnsiTheme="majorHAnsi" w:cs="Times New Roman"/>
          <w:sz w:val="24"/>
          <w:szCs w:val="24"/>
        </w:rPr>
        <w:t xml:space="preserve">. – Prawo zamówień publicznych, dalej „ustawa Pzp”,  </w:t>
      </w:r>
    </w:p>
    <w:p w14:paraId="67B40DDB" w14:textId="4C17719C" w:rsidR="005F53FD" w:rsidRPr="00434935" w:rsidRDefault="005F53FD">
      <w:pPr>
        <w:pStyle w:val="Akapitzlist"/>
        <w:numPr>
          <w:ilvl w:val="0"/>
          <w:numId w:val="18"/>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350BD95" w14:textId="2CF7345C" w:rsidR="005F53FD" w:rsidRPr="002117BB" w:rsidRDefault="005F53F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01DC6928" w14:textId="0A21CBCE" w:rsidR="005F53FD" w:rsidRPr="002117BB" w:rsidRDefault="005F53F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361968">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2B6B8710" w14:textId="09904C5C" w:rsidR="00877EEC" w:rsidRPr="002509DB" w:rsidRDefault="005F53FD">
      <w:pPr>
        <w:pStyle w:val="Akapitzlist"/>
        <w:numPr>
          <w:ilvl w:val="0"/>
          <w:numId w:val="16"/>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7712B5D6" w14:textId="3ACC49FB" w:rsidR="004676F5" w:rsidRDefault="004676F5" w:rsidP="00AC6630">
      <w:pPr>
        <w:rPr>
          <w:rFonts w:asciiTheme="majorHAnsi" w:hAnsiTheme="majorHAnsi"/>
          <w:b/>
          <w:bCs/>
          <w:sz w:val="24"/>
          <w:szCs w:val="24"/>
        </w:rPr>
      </w:pPr>
    </w:p>
    <w:p w14:paraId="4A3EEDDC" w14:textId="77777777" w:rsidR="000D42BB" w:rsidRPr="002117BB" w:rsidRDefault="000D42BB" w:rsidP="00AC6630">
      <w:pPr>
        <w:rPr>
          <w:rFonts w:asciiTheme="majorHAnsi" w:hAnsiTheme="majorHAnsi"/>
          <w:b/>
          <w:bCs/>
          <w:sz w:val="24"/>
          <w:szCs w:val="24"/>
        </w:rPr>
      </w:pP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423E1187" w:rsidR="003979BC" w:rsidRPr="00A147ED" w:rsidRDefault="003979BC" w:rsidP="00721255">
      <w:pPr>
        <w:jc w:val="both"/>
        <w:rPr>
          <w:rFonts w:asciiTheme="majorHAnsi" w:hAnsiTheme="majorHAnsi"/>
          <w:sz w:val="24"/>
          <w:szCs w:val="24"/>
        </w:rPr>
      </w:pPr>
      <w:r w:rsidRPr="00A147ED">
        <w:rPr>
          <w:rFonts w:asciiTheme="majorHAnsi" w:hAnsiTheme="majorHAnsi"/>
          <w:sz w:val="24"/>
          <w:szCs w:val="24"/>
        </w:rPr>
        <w:t xml:space="preserve">Załącznik nr 1 </w:t>
      </w:r>
      <w:r w:rsidR="00802DA2" w:rsidRPr="00A147ED">
        <w:rPr>
          <w:rFonts w:asciiTheme="majorHAnsi" w:hAnsiTheme="majorHAnsi"/>
          <w:sz w:val="24"/>
          <w:szCs w:val="24"/>
        </w:rPr>
        <w:tab/>
      </w:r>
      <w:r w:rsidR="00802DA2" w:rsidRPr="00A147ED">
        <w:rPr>
          <w:rFonts w:asciiTheme="majorHAnsi" w:hAnsiTheme="majorHAnsi"/>
          <w:sz w:val="24"/>
          <w:szCs w:val="24"/>
        </w:rPr>
        <w:tab/>
      </w:r>
      <w:r w:rsidR="004676F5" w:rsidRPr="00A147ED">
        <w:rPr>
          <w:rFonts w:asciiTheme="majorHAnsi" w:hAnsiTheme="majorHAnsi"/>
          <w:sz w:val="24"/>
          <w:szCs w:val="24"/>
        </w:rPr>
        <w:tab/>
      </w:r>
      <w:r w:rsidRPr="00A147ED">
        <w:rPr>
          <w:rFonts w:asciiTheme="majorHAnsi" w:hAnsiTheme="majorHAnsi"/>
          <w:sz w:val="24"/>
          <w:szCs w:val="24"/>
        </w:rPr>
        <w:t>Formularz ofertowy</w:t>
      </w:r>
    </w:p>
    <w:p w14:paraId="2A1BF0A4" w14:textId="62333046" w:rsidR="003979BC" w:rsidRPr="002853F9" w:rsidRDefault="003979BC" w:rsidP="00721255">
      <w:pPr>
        <w:jc w:val="both"/>
        <w:rPr>
          <w:rFonts w:asciiTheme="majorHAnsi" w:hAnsiTheme="majorHAnsi"/>
          <w:sz w:val="24"/>
          <w:szCs w:val="24"/>
        </w:rPr>
      </w:pPr>
      <w:r w:rsidRPr="002853F9">
        <w:rPr>
          <w:rFonts w:asciiTheme="majorHAnsi" w:hAnsiTheme="majorHAnsi"/>
          <w:sz w:val="24"/>
          <w:szCs w:val="24"/>
        </w:rPr>
        <w:t xml:space="preserve">Załącznik nr 2 </w:t>
      </w:r>
      <w:r w:rsidR="00802DA2" w:rsidRPr="002853F9">
        <w:rPr>
          <w:rFonts w:asciiTheme="majorHAnsi" w:hAnsiTheme="majorHAnsi"/>
          <w:sz w:val="24"/>
          <w:szCs w:val="24"/>
        </w:rPr>
        <w:tab/>
      </w:r>
      <w:r w:rsidR="00802DA2" w:rsidRPr="002853F9">
        <w:rPr>
          <w:rFonts w:asciiTheme="majorHAnsi" w:hAnsiTheme="majorHAnsi"/>
          <w:sz w:val="24"/>
          <w:szCs w:val="24"/>
        </w:rPr>
        <w:tab/>
      </w:r>
      <w:r w:rsidR="004676F5" w:rsidRPr="002853F9">
        <w:rPr>
          <w:rFonts w:asciiTheme="majorHAnsi" w:hAnsiTheme="majorHAnsi"/>
          <w:sz w:val="24"/>
          <w:szCs w:val="24"/>
        </w:rPr>
        <w:tab/>
      </w:r>
      <w:r w:rsidRPr="002853F9">
        <w:rPr>
          <w:rFonts w:asciiTheme="majorHAnsi" w:hAnsiTheme="majorHAnsi"/>
          <w:sz w:val="24"/>
          <w:szCs w:val="24"/>
        </w:rPr>
        <w:t>Wzór umowy</w:t>
      </w:r>
    </w:p>
    <w:p w14:paraId="723206F4" w14:textId="21C3340A" w:rsidR="003979BC" w:rsidRPr="00C60BEF" w:rsidRDefault="003979BC" w:rsidP="004676F5">
      <w:pPr>
        <w:spacing w:line="240" w:lineRule="auto"/>
        <w:ind w:left="2832" w:hanging="2832"/>
        <w:jc w:val="both"/>
        <w:rPr>
          <w:rFonts w:asciiTheme="majorHAnsi" w:hAnsiTheme="majorHAnsi"/>
          <w:sz w:val="24"/>
          <w:szCs w:val="24"/>
        </w:rPr>
      </w:pPr>
      <w:r w:rsidRPr="00C60BEF">
        <w:rPr>
          <w:rFonts w:asciiTheme="majorHAnsi" w:hAnsiTheme="majorHAnsi"/>
          <w:sz w:val="24"/>
          <w:szCs w:val="24"/>
        </w:rPr>
        <w:t xml:space="preserve">Załącznik nr 3 </w:t>
      </w:r>
      <w:r w:rsidR="00802DA2" w:rsidRPr="00C60BEF">
        <w:rPr>
          <w:rFonts w:asciiTheme="majorHAnsi" w:hAnsiTheme="majorHAnsi"/>
          <w:sz w:val="24"/>
          <w:szCs w:val="24"/>
        </w:rPr>
        <w:tab/>
      </w:r>
      <w:r w:rsidRPr="00C60BEF">
        <w:rPr>
          <w:rFonts w:asciiTheme="majorHAnsi" w:hAnsiTheme="majorHAnsi"/>
          <w:sz w:val="24"/>
          <w:szCs w:val="24"/>
        </w:rPr>
        <w:t xml:space="preserve">Oświadczenie wstępne o spełnianiu warunków udziału </w:t>
      </w:r>
      <w:r w:rsidR="002509DB" w:rsidRPr="00C60BEF">
        <w:rPr>
          <w:rFonts w:asciiTheme="majorHAnsi" w:hAnsiTheme="majorHAnsi"/>
          <w:sz w:val="24"/>
          <w:szCs w:val="24"/>
        </w:rPr>
        <w:br/>
      </w:r>
      <w:r w:rsidRPr="00C60BEF">
        <w:rPr>
          <w:rFonts w:asciiTheme="majorHAnsi" w:hAnsiTheme="majorHAnsi"/>
          <w:sz w:val="24"/>
          <w:szCs w:val="24"/>
        </w:rPr>
        <w:t xml:space="preserve">w postępowaniu oraz o braku podstaw do wykluczenia </w:t>
      </w:r>
      <w:r w:rsidR="002509DB" w:rsidRPr="00C60BEF">
        <w:rPr>
          <w:rFonts w:asciiTheme="majorHAnsi" w:hAnsiTheme="majorHAnsi"/>
          <w:sz w:val="24"/>
          <w:szCs w:val="24"/>
        </w:rPr>
        <w:br/>
      </w:r>
      <w:r w:rsidRPr="00C60BEF">
        <w:rPr>
          <w:rFonts w:asciiTheme="majorHAnsi" w:hAnsiTheme="majorHAnsi"/>
          <w:sz w:val="24"/>
          <w:szCs w:val="24"/>
        </w:rPr>
        <w:t>z postepowania, tj. oświadczenie o którym mowa w art. 125 ust.1 ustawy Pzp</w:t>
      </w:r>
    </w:p>
    <w:p w14:paraId="0B5287D1" w14:textId="7835282C" w:rsidR="003979BC" w:rsidRPr="005F3ECB" w:rsidRDefault="003979BC" w:rsidP="003979BC">
      <w:pPr>
        <w:ind w:left="1418" w:hanging="1418"/>
        <w:jc w:val="both"/>
        <w:rPr>
          <w:rFonts w:asciiTheme="majorHAnsi" w:hAnsiTheme="majorHAnsi"/>
          <w:sz w:val="24"/>
          <w:szCs w:val="24"/>
        </w:rPr>
      </w:pPr>
      <w:r w:rsidRPr="005F3ECB">
        <w:rPr>
          <w:rFonts w:asciiTheme="majorHAnsi" w:hAnsiTheme="majorHAnsi"/>
          <w:sz w:val="24"/>
          <w:szCs w:val="24"/>
        </w:rPr>
        <w:t xml:space="preserve">Załącznik nr 4 </w:t>
      </w:r>
      <w:r w:rsidR="00802DA2" w:rsidRPr="005F3ECB">
        <w:rPr>
          <w:rFonts w:asciiTheme="majorHAnsi" w:hAnsiTheme="majorHAnsi"/>
          <w:sz w:val="24"/>
          <w:szCs w:val="24"/>
        </w:rPr>
        <w:tab/>
      </w:r>
      <w:r w:rsidR="00802DA2" w:rsidRPr="005F3ECB">
        <w:rPr>
          <w:rFonts w:asciiTheme="majorHAnsi" w:hAnsiTheme="majorHAnsi"/>
          <w:sz w:val="24"/>
          <w:szCs w:val="24"/>
        </w:rPr>
        <w:tab/>
      </w:r>
      <w:r w:rsidR="004676F5" w:rsidRPr="005F3ECB">
        <w:rPr>
          <w:rFonts w:asciiTheme="majorHAnsi" w:hAnsiTheme="majorHAnsi"/>
          <w:sz w:val="24"/>
          <w:szCs w:val="24"/>
        </w:rPr>
        <w:tab/>
      </w:r>
      <w:r w:rsidR="00311F9E" w:rsidRPr="005F3ECB">
        <w:rPr>
          <w:rFonts w:asciiTheme="majorHAnsi" w:hAnsiTheme="majorHAnsi" w:cs="Arial"/>
          <w:sz w:val="24"/>
          <w:szCs w:val="24"/>
        </w:rPr>
        <w:t>Opis przedmiotu zamówienia</w:t>
      </w:r>
    </w:p>
    <w:p w14:paraId="72908D9D" w14:textId="4E189073" w:rsidR="00996469" w:rsidRPr="00BA2EA6" w:rsidRDefault="00996469" w:rsidP="004676F5">
      <w:pPr>
        <w:ind w:left="2832" w:hanging="2832"/>
        <w:jc w:val="both"/>
        <w:rPr>
          <w:rFonts w:asciiTheme="majorHAnsi" w:hAnsiTheme="majorHAnsi"/>
          <w:sz w:val="24"/>
          <w:szCs w:val="24"/>
        </w:rPr>
      </w:pPr>
      <w:r w:rsidRPr="0040186D">
        <w:rPr>
          <w:rFonts w:asciiTheme="majorHAnsi" w:hAnsiTheme="majorHAnsi"/>
          <w:sz w:val="24"/>
          <w:szCs w:val="24"/>
        </w:rPr>
        <w:t xml:space="preserve">Załącznik nr </w:t>
      </w:r>
      <w:r w:rsidR="00311F9E" w:rsidRPr="0040186D">
        <w:rPr>
          <w:rFonts w:asciiTheme="majorHAnsi" w:hAnsiTheme="majorHAnsi"/>
          <w:sz w:val="24"/>
          <w:szCs w:val="24"/>
        </w:rPr>
        <w:t>5</w:t>
      </w:r>
      <w:r w:rsidRPr="0040186D">
        <w:rPr>
          <w:rFonts w:asciiTheme="majorHAnsi" w:hAnsiTheme="majorHAnsi"/>
          <w:sz w:val="24"/>
          <w:szCs w:val="24"/>
        </w:rPr>
        <w:t xml:space="preserve"> </w:t>
      </w:r>
      <w:r w:rsidR="00802DA2" w:rsidRPr="0040186D">
        <w:rPr>
          <w:rFonts w:asciiTheme="majorHAnsi" w:hAnsiTheme="majorHAnsi"/>
          <w:sz w:val="24"/>
          <w:szCs w:val="24"/>
        </w:rPr>
        <w:tab/>
      </w:r>
      <w:r w:rsidRPr="0040186D">
        <w:rPr>
          <w:rFonts w:asciiTheme="majorHAnsi" w:hAnsiTheme="majorHAnsi"/>
          <w:sz w:val="24"/>
          <w:szCs w:val="24"/>
        </w:rPr>
        <w:t xml:space="preserve">Oświadczenie o aktualności informacji zawartych w oświadczeniu wstępnym (oświadczeniu o braku podstaw wykluczenia oraz </w:t>
      </w:r>
      <w:r w:rsidRPr="00BA2EA6">
        <w:rPr>
          <w:rFonts w:asciiTheme="majorHAnsi" w:hAnsiTheme="majorHAnsi"/>
          <w:sz w:val="24"/>
          <w:szCs w:val="24"/>
        </w:rPr>
        <w:t>spełnianiu warunków udziału w postępowaniu)</w:t>
      </w:r>
    </w:p>
    <w:p w14:paraId="35919D6F" w14:textId="4E731F76" w:rsidR="00B80E3D" w:rsidRPr="00BA2EA6" w:rsidRDefault="00986E9E" w:rsidP="004E0060">
      <w:pPr>
        <w:spacing w:before="120" w:line="276" w:lineRule="auto"/>
        <w:ind w:left="2832" w:hanging="2832"/>
        <w:jc w:val="both"/>
        <w:rPr>
          <w:rFonts w:ascii="Calibri Light" w:hAnsi="Calibri Light" w:cs="Arial"/>
          <w:bCs/>
          <w:sz w:val="24"/>
          <w:szCs w:val="24"/>
        </w:rPr>
      </w:pPr>
      <w:r w:rsidRPr="00BA2EA6">
        <w:rPr>
          <w:rFonts w:asciiTheme="majorHAnsi" w:hAnsiTheme="majorHAnsi" w:cs="Arial"/>
          <w:sz w:val="24"/>
          <w:szCs w:val="24"/>
        </w:rPr>
        <w:t xml:space="preserve">Załącznik nr </w:t>
      </w:r>
      <w:r w:rsidR="00311F9E" w:rsidRPr="00BA2EA6">
        <w:rPr>
          <w:rFonts w:asciiTheme="majorHAnsi" w:hAnsiTheme="majorHAnsi" w:cs="Arial"/>
          <w:sz w:val="24"/>
          <w:szCs w:val="24"/>
        </w:rPr>
        <w:t>6</w:t>
      </w:r>
      <w:r w:rsidR="00802DA2" w:rsidRPr="00BA2EA6">
        <w:rPr>
          <w:rFonts w:asciiTheme="majorHAnsi" w:hAnsiTheme="majorHAnsi" w:cs="Arial"/>
          <w:sz w:val="24"/>
          <w:szCs w:val="24"/>
        </w:rPr>
        <w:tab/>
      </w:r>
      <w:r w:rsidR="004E0060" w:rsidRPr="00BA2EA6">
        <w:rPr>
          <w:rFonts w:asciiTheme="majorHAnsi" w:hAnsiTheme="majorHAnsi"/>
          <w:sz w:val="24"/>
          <w:szCs w:val="24"/>
        </w:rPr>
        <w:t xml:space="preserve">Oświadczenie </w:t>
      </w:r>
      <w:r w:rsidR="004E0060" w:rsidRPr="00BA2EA6">
        <w:rPr>
          <w:rFonts w:ascii="Calibri Light" w:hAnsi="Calibri Light" w:cs="Arial"/>
          <w:bCs/>
          <w:sz w:val="24"/>
          <w:szCs w:val="24"/>
        </w:rPr>
        <w:t xml:space="preserve">podmiotów wspólnie ubiegających się </w:t>
      </w:r>
      <w:r w:rsidR="004E0060" w:rsidRPr="00BA2EA6">
        <w:rPr>
          <w:rFonts w:ascii="Calibri Light" w:hAnsi="Calibri Light" w:cs="Arial"/>
          <w:bCs/>
          <w:sz w:val="24"/>
          <w:szCs w:val="24"/>
        </w:rPr>
        <w:br/>
        <w:t>o zamówienie</w:t>
      </w:r>
      <w:r w:rsidR="004E0060" w:rsidRPr="00BA2EA6">
        <w:rPr>
          <w:rFonts w:asciiTheme="majorHAnsi" w:hAnsiTheme="majorHAnsi"/>
          <w:sz w:val="24"/>
          <w:szCs w:val="24"/>
        </w:rPr>
        <w:t xml:space="preserve"> </w:t>
      </w:r>
      <w:r w:rsidR="004E0060" w:rsidRPr="00BA2EA6">
        <w:rPr>
          <w:rFonts w:ascii="Calibri Light" w:hAnsi="Calibri Light" w:cs="Arial"/>
          <w:bCs/>
          <w:sz w:val="24"/>
          <w:szCs w:val="24"/>
        </w:rPr>
        <w:t>zgodnie z art. 117 ust. 4 ustawy Pzp</w:t>
      </w:r>
    </w:p>
    <w:p w14:paraId="11C69FA0" w14:textId="33655F8F" w:rsidR="004E0060" w:rsidRPr="004257C5" w:rsidRDefault="00986E9E" w:rsidP="004E0060">
      <w:pPr>
        <w:spacing w:before="120"/>
        <w:ind w:left="2832" w:hanging="2832"/>
        <w:jc w:val="both"/>
        <w:rPr>
          <w:rFonts w:ascii="Calibri Light" w:hAnsi="Calibri Light" w:cs="Arial"/>
          <w:bCs/>
          <w:sz w:val="24"/>
          <w:szCs w:val="24"/>
        </w:rPr>
      </w:pPr>
      <w:r w:rsidRPr="004257C5">
        <w:rPr>
          <w:rFonts w:asciiTheme="majorHAnsi" w:hAnsiTheme="majorHAnsi" w:cs="Arial"/>
          <w:sz w:val="24"/>
          <w:szCs w:val="24"/>
        </w:rPr>
        <w:t xml:space="preserve">Załącznik nr </w:t>
      </w:r>
      <w:r w:rsidR="00311F9E" w:rsidRPr="004257C5">
        <w:rPr>
          <w:rFonts w:asciiTheme="majorHAnsi" w:hAnsiTheme="majorHAnsi" w:cs="Arial"/>
          <w:sz w:val="24"/>
          <w:szCs w:val="24"/>
        </w:rPr>
        <w:t>7</w:t>
      </w:r>
      <w:r w:rsidRPr="004257C5">
        <w:rPr>
          <w:rFonts w:asciiTheme="majorHAnsi" w:hAnsiTheme="majorHAnsi" w:cs="Arial"/>
          <w:sz w:val="24"/>
          <w:szCs w:val="24"/>
        </w:rPr>
        <w:t xml:space="preserve"> </w:t>
      </w:r>
      <w:r w:rsidR="00802DA2" w:rsidRPr="004257C5">
        <w:rPr>
          <w:rFonts w:asciiTheme="majorHAnsi" w:hAnsiTheme="majorHAnsi" w:cs="Arial"/>
          <w:sz w:val="24"/>
          <w:szCs w:val="24"/>
        </w:rPr>
        <w:tab/>
      </w:r>
      <w:r w:rsidR="004E0060" w:rsidRPr="004257C5">
        <w:rPr>
          <w:rFonts w:ascii="Calibri Light" w:hAnsi="Calibri Light" w:cs="Arial"/>
          <w:bCs/>
          <w:sz w:val="24"/>
          <w:szCs w:val="24"/>
        </w:rPr>
        <w:t>Zobowiązanie do oddania wykonawcy do dyspozycji niezbędnych zasobów na potrzeby wykonania zamówienia</w:t>
      </w:r>
    </w:p>
    <w:p w14:paraId="5C1D6916" w14:textId="77777777" w:rsidR="00911872" w:rsidRPr="002117BB" w:rsidRDefault="00911872" w:rsidP="00A75216">
      <w:pPr>
        <w:ind w:left="1418" w:hanging="1418"/>
        <w:jc w:val="both"/>
        <w:rPr>
          <w:rFonts w:asciiTheme="majorHAnsi" w:hAnsiTheme="majorHAnsi"/>
          <w:sz w:val="24"/>
          <w:szCs w:val="24"/>
        </w:rPr>
      </w:pPr>
    </w:p>
    <w:sectPr w:rsidR="00911872" w:rsidRPr="002117BB">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AF584" w14:textId="77777777" w:rsidR="005168B4" w:rsidRDefault="005168B4" w:rsidP="00D57DBA">
      <w:pPr>
        <w:spacing w:after="0" w:line="240" w:lineRule="auto"/>
      </w:pPr>
      <w:r>
        <w:separator/>
      </w:r>
    </w:p>
  </w:endnote>
  <w:endnote w:type="continuationSeparator" w:id="0">
    <w:p w14:paraId="203FC182" w14:textId="77777777" w:rsidR="005168B4" w:rsidRDefault="005168B4"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49903"/>
      <w:docPartObj>
        <w:docPartGallery w:val="Page Numbers (Bottom of Page)"/>
        <w:docPartUnique/>
      </w:docPartObj>
    </w:sdtPr>
    <w:sdtContent>
      <w:p w14:paraId="1BAAAE20" w14:textId="1A816CCC" w:rsidR="004E07C4" w:rsidRDefault="004E07C4">
        <w:pPr>
          <w:pStyle w:val="Stopka"/>
          <w:jc w:val="right"/>
        </w:pPr>
        <w:r>
          <w:fldChar w:fldCharType="begin"/>
        </w:r>
        <w:r>
          <w:instrText>PAGE   \* MERGEFORMAT</w:instrText>
        </w:r>
        <w:r>
          <w:fldChar w:fldCharType="separate"/>
        </w:r>
        <w:r w:rsidR="00877EEC">
          <w:rPr>
            <w:noProof/>
          </w:rPr>
          <w:t>1</w:t>
        </w:r>
        <w:r>
          <w:fldChar w:fldCharType="end"/>
        </w:r>
      </w:p>
    </w:sdtContent>
  </w:sdt>
  <w:p w14:paraId="25739AC2" w14:textId="77777777" w:rsidR="004E07C4" w:rsidRDefault="004E07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45A23" w14:textId="77777777" w:rsidR="005168B4" w:rsidRDefault="005168B4" w:rsidP="00D57DBA">
      <w:pPr>
        <w:spacing w:after="0" w:line="240" w:lineRule="auto"/>
      </w:pPr>
      <w:r>
        <w:separator/>
      </w:r>
    </w:p>
  </w:footnote>
  <w:footnote w:type="continuationSeparator" w:id="0">
    <w:p w14:paraId="09C5AF29" w14:textId="77777777" w:rsidR="005168B4" w:rsidRDefault="005168B4"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2E9"/>
    <w:multiLevelType w:val="hybridMultilevel"/>
    <w:tmpl w:val="ABBE0BC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2" w15:restartNumberingAfterBreak="0">
    <w:nsid w:val="0A6042F4"/>
    <w:multiLevelType w:val="hybridMultilevel"/>
    <w:tmpl w:val="90FA4D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2E3C98"/>
    <w:multiLevelType w:val="hybridMultilevel"/>
    <w:tmpl w:val="9670D82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5" w15:restartNumberingAfterBreak="0">
    <w:nsid w:val="12A917D7"/>
    <w:multiLevelType w:val="hybridMultilevel"/>
    <w:tmpl w:val="ACF24772"/>
    <w:lvl w:ilvl="0" w:tplc="32E83BE4">
      <w:start w:val="3"/>
      <w:numFmt w:val="decimal"/>
      <w:lvlText w:val="%1."/>
      <w:lvlJc w:val="left"/>
      <w:pPr>
        <w:ind w:left="720" w:hanging="360"/>
      </w:pPr>
      <w:rPr>
        <w:rFonts w:hint="default"/>
        <w:b/>
      </w:rPr>
    </w:lvl>
    <w:lvl w:ilvl="1" w:tplc="38683A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8" w15:restartNumberingAfterBreak="0">
    <w:nsid w:val="2B3249B9"/>
    <w:multiLevelType w:val="multilevel"/>
    <w:tmpl w:val="AC167B8A"/>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26273D"/>
    <w:multiLevelType w:val="hybridMultilevel"/>
    <w:tmpl w:val="CB9E021E"/>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10" w15:restartNumberingAfterBreak="0">
    <w:nsid w:val="31543065"/>
    <w:multiLevelType w:val="hybridMultilevel"/>
    <w:tmpl w:val="CF30F982"/>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11" w15:restartNumberingAfterBreak="0">
    <w:nsid w:val="318732F1"/>
    <w:multiLevelType w:val="hybridMultilevel"/>
    <w:tmpl w:val="2D269A0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3"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14" w15:restartNumberingAfterBreak="0">
    <w:nsid w:val="3BA611B4"/>
    <w:multiLevelType w:val="hybridMultilevel"/>
    <w:tmpl w:val="61FA1608"/>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C00035B"/>
    <w:multiLevelType w:val="hybridMultilevel"/>
    <w:tmpl w:val="8AEA9F7C"/>
    <w:lvl w:ilvl="0" w:tplc="04150011">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16"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17"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18"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19"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20"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21" w15:restartNumberingAfterBreak="0">
    <w:nsid w:val="4EC2244E"/>
    <w:multiLevelType w:val="hybridMultilevel"/>
    <w:tmpl w:val="0D20E2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343F54"/>
    <w:multiLevelType w:val="hybridMultilevel"/>
    <w:tmpl w:val="F6E6569C"/>
    <w:lvl w:ilvl="0" w:tplc="15F25FF6">
      <w:start w:val="3"/>
      <w:numFmt w:val="decimal"/>
      <w:lvlText w:val="%1."/>
      <w:lvlJc w:val="left"/>
      <w:pPr>
        <w:ind w:left="1068" w:hanging="360"/>
      </w:pPr>
      <w:rPr>
        <w:rFonts w:hint="default"/>
        <w:b/>
      </w:rPr>
    </w:lvl>
    <w:lvl w:ilvl="1" w:tplc="F2B81BB6">
      <w:start w:val="1"/>
      <w:numFmt w:val="decimal"/>
      <w:lvlText w:val="%2)"/>
      <w:lvlJc w:val="left"/>
      <w:pPr>
        <w:ind w:left="1788" w:hanging="360"/>
      </w:pPr>
      <w:rPr>
        <w:b w:val="0"/>
        <w:bCs/>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24"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25" w15:restartNumberingAfterBreak="0">
    <w:nsid w:val="589A5248"/>
    <w:multiLevelType w:val="multilevel"/>
    <w:tmpl w:val="38825DF8"/>
    <w:lvl w:ilvl="0">
      <w:start w:val="1"/>
      <w:numFmt w:val="decimal"/>
      <w:lvlText w:val="%1."/>
      <w:lvlJc w:val="left"/>
      <w:pPr>
        <w:ind w:left="360" w:hanging="360"/>
      </w:pPr>
      <w:rPr>
        <w:b/>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27"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28"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29" w15:restartNumberingAfterBreak="0">
    <w:nsid w:val="6D3C6463"/>
    <w:multiLevelType w:val="hybridMultilevel"/>
    <w:tmpl w:val="D10AF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032838"/>
    <w:multiLevelType w:val="hybridMultilevel"/>
    <w:tmpl w:val="71AAE7A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32" w15:restartNumberingAfterBreak="0">
    <w:nsid w:val="77AF4920"/>
    <w:multiLevelType w:val="multilevel"/>
    <w:tmpl w:val="D38C51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DE2266"/>
    <w:multiLevelType w:val="hybridMultilevel"/>
    <w:tmpl w:val="C84A6B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324FE0"/>
    <w:multiLevelType w:val="hybridMultilevel"/>
    <w:tmpl w:val="4B767928"/>
    <w:lvl w:ilvl="0" w:tplc="04150019">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7C564E2C"/>
    <w:multiLevelType w:val="hybridMultilevel"/>
    <w:tmpl w:val="74927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33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3521429">
    <w:abstractNumId w:val="14"/>
  </w:num>
  <w:num w:numId="2" w16cid:durableId="1103577239">
    <w:abstractNumId w:val="34"/>
  </w:num>
  <w:num w:numId="3" w16cid:durableId="1221555719">
    <w:abstractNumId w:val="22"/>
  </w:num>
  <w:num w:numId="4" w16cid:durableId="458569768">
    <w:abstractNumId w:val="13"/>
  </w:num>
  <w:num w:numId="5" w16cid:durableId="1392188340">
    <w:abstractNumId w:val="9"/>
  </w:num>
  <w:num w:numId="6" w16cid:durableId="1649941430">
    <w:abstractNumId w:val="23"/>
  </w:num>
  <w:num w:numId="7" w16cid:durableId="1717780658">
    <w:abstractNumId w:val="10"/>
  </w:num>
  <w:num w:numId="8" w16cid:durableId="92015380">
    <w:abstractNumId w:val="27"/>
  </w:num>
  <w:num w:numId="9" w16cid:durableId="1618758351">
    <w:abstractNumId w:val="31"/>
  </w:num>
  <w:num w:numId="10" w16cid:durableId="149298832">
    <w:abstractNumId w:val="19"/>
  </w:num>
  <w:num w:numId="11" w16cid:durableId="1507207943">
    <w:abstractNumId w:val="26"/>
  </w:num>
  <w:num w:numId="12" w16cid:durableId="336420981">
    <w:abstractNumId w:val="1"/>
  </w:num>
  <w:num w:numId="13" w16cid:durableId="334458602">
    <w:abstractNumId w:val="25"/>
  </w:num>
  <w:num w:numId="14" w16cid:durableId="367334688">
    <w:abstractNumId w:val="28"/>
  </w:num>
  <w:num w:numId="15" w16cid:durableId="803425051">
    <w:abstractNumId w:val="18"/>
  </w:num>
  <w:num w:numId="16" w16cid:durableId="677580207">
    <w:abstractNumId w:val="20"/>
  </w:num>
  <w:num w:numId="17" w16cid:durableId="1970281474">
    <w:abstractNumId w:val="4"/>
  </w:num>
  <w:num w:numId="18" w16cid:durableId="1688872366">
    <w:abstractNumId w:val="15"/>
  </w:num>
  <w:num w:numId="19" w16cid:durableId="710498543">
    <w:abstractNumId w:val="17"/>
  </w:num>
  <w:num w:numId="20" w16cid:durableId="680164396">
    <w:abstractNumId w:val="16"/>
  </w:num>
  <w:num w:numId="21" w16cid:durableId="423647382">
    <w:abstractNumId w:val="7"/>
  </w:num>
  <w:num w:numId="22" w16cid:durableId="760639186">
    <w:abstractNumId w:val="24"/>
  </w:num>
  <w:num w:numId="23" w16cid:durableId="1786272051">
    <w:abstractNumId w:val="8"/>
  </w:num>
  <w:num w:numId="24" w16cid:durableId="759529008">
    <w:abstractNumId w:val="32"/>
    <w:lvlOverride w:ilvl="0">
      <w:lvl w:ilvl="0">
        <w:start w:val="1"/>
        <w:numFmt w:val="decimal"/>
        <w:lvlText w:val="%1)"/>
        <w:lvlJc w:val="left"/>
        <w:pPr>
          <w:ind w:left="2520" w:hanging="360"/>
        </w:pPr>
      </w:lvl>
    </w:lvlOverride>
    <w:lvlOverride w:ilvl="1">
      <w:lvl w:ilvl="1">
        <w:start w:val="1"/>
        <w:numFmt w:val="decimal"/>
        <w:lvlText w:val="%2)"/>
        <w:lvlJc w:val="left"/>
        <w:pPr>
          <w:ind w:left="3240" w:hanging="360"/>
        </w:pPr>
        <w:rPr>
          <w:rFonts w:asciiTheme="majorHAnsi" w:eastAsia="Times New Roman" w:hAnsiTheme="majorHAnsi" w:cs="Times New Roman"/>
        </w:rPr>
      </w:lvl>
    </w:lvlOverride>
    <w:lvlOverride w:ilvl="2">
      <w:lvl w:ilvl="2" w:tentative="1">
        <w:start w:val="1"/>
        <w:numFmt w:val="lowerRoman"/>
        <w:lvlText w:val="%3."/>
        <w:lvlJc w:val="right"/>
        <w:pPr>
          <w:ind w:left="3960" w:hanging="180"/>
        </w:pPr>
      </w:lvl>
    </w:lvlOverride>
    <w:lvlOverride w:ilvl="3">
      <w:lvl w:ilvl="3" w:tentative="1">
        <w:start w:val="1"/>
        <w:numFmt w:val="decimal"/>
        <w:lvlText w:val="%4."/>
        <w:lvlJc w:val="left"/>
        <w:pPr>
          <w:ind w:left="4680" w:hanging="360"/>
        </w:pPr>
      </w:lvl>
    </w:lvlOverride>
    <w:lvlOverride w:ilvl="4">
      <w:lvl w:ilvl="4" w:tentative="1">
        <w:start w:val="1"/>
        <w:numFmt w:val="lowerLetter"/>
        <w:lvlText w:val="%5."/>
        <w:lvlJc w:val="left"/>
        <w:pPr>
          <w:ind w:left="5400" w:hanging="360"/>
        </w:pPr>
      </w:lvl>
    </w:lvlOverride>
    <w:lvlOverride w:ilvl="5">
      <w:lvl w:ilvl="5" w:tentative="1">
        <w:start w:val="1"/>
        <w:numFmt w:val="lowerRoman"/>
        <w:lvlText w:val="%6."/>
        <w:lvlJc w:val="right"/>
        <w:pPr>
          <w:ind w:left="6120" w:hanging="180"/>
        </w:pPr>
      </w:lvl>
    </w:lvlOverride>
    <w:lvlOverride w:ilvl="6">
      <w:lvl w:ilvl="6" w:tentative="1">
        <w:start w:val="1"/>
        <w:numFmt w:val="decimal"/>
        <w:lvlText w:val="%7."/>
        <w:lvlJc w:val="left"/>
        <w:pPr>
          <w:ind w:left="6840" w:hanging="360"/>
        </w:pPr>
      </w:lvl>
    </w:lvlOverride>
    <w:lvlOverride w:ilvl="7">
      <w:lvl w:ilvl="7" w:tentative="1">
        <w:start w:val="1"/>
        <w:numFmt w:val="lowerLetter"/>
        <w:lvlText w:val="%8."/>
        <w:lvlJc w:val="left"/>
        <w:pPr>
          <w:ind w:left="7560" w:hanging="360"/>
        </w:pPr>
      </w:lvl>
    </w:lvlOverride>
    <w:lvlOverride w:ilvl="8">
      <w:lvl w:ilvl="8" w:tentative="1">
        <w:start w:val="1"/>
        <w:numFmt w:val="lowerRoman"/>
        <w:lvlText w:val="%9."/>
        <w:lvlJc w:val="right"/>
        <w:pPr>
          <w:ind w:left="8280" w:hanging="180"/>
        </w:pPr>
      </w:lvl>
    </w:lvlOverride>
  </w:num>
  <w:num w:numId="25" w16cid:durableId="646473453">
    <w:abstractNumId w:val="5"/>
  </w:num>
  <w:num w:numId="26" w16cid:durableId="771050911">
    <w:abstractNumId w:val="6"/>
  </w:num>
  <w:num w:numId="27" w16cid:durableId="1727950122">
    <w:abstractNumId w:val="0"/>
  </w:num>
  <w:num w:numId="28" w16cid:durableId="979264269">
    <w:abstractNumId w:val="12"/>
  </w:num>
  <w:num w:numId="29" w16cid:durableId="1763642231">
    <w:abstractNumId w:val="30"/>
  </w:num>
  <w:num w:numId="30" w16cid:durableId="132675448">
    <w:abstractNumId w:val="2"/>
  </w:num>
  <w:num w:numId="31" w16cid:durableId="1633485789">
    <w:abstractNumId w:val="29"/>
  </w:num>
  <w:num w:numId="32" w16cid:durableId="2039576250">
    <w:abstractNumId w:val="35"/>
  </w:num>
  <w:num w:numId="33" w16cid:durableId="1287272779">
    <w:abstractNumId w:val="3"/>
  </w:num>
  <w:num w:numId="34" w16cid:durableId="447550329">
    <w:abstractNumId w:val="11"/>
  </w:num>
  <w:num w:numId="35" w16cid:durableId="311327226">
    <w:abstractNumId w:val="21"/>
  </w:num>
  <w:num w:numId="36" w16cid:durableId="935671961">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13C4"/>
    <w:rsid w:val="00002AFA"/>
    <w:rsid w:val="00003BC6"/>
    <w:rsid w:val="00005B39"/>
    <w:rsid w:val="00005BCE"/>
    <w:rsid w:val="00024279"/>
    <w:rsid w:val="000255AF"/>
    <w:rsid w:val="00025ECA"/>
    <w:rsid w:val="00033840"/>
    <w:rsid w:val="000359AE"/>
    <w:rsid w:val="00041087"/>
    <w:rsid w:val="000569EB"/>
    <w:rsid w:val="0006090B"/>
    <w:rsid w:val="00064EBF"/>
    <w:rsid w:val="00071E56"/>
    <w:rsid w:val="00077195"/>
    <w:rsid w:val="00080BDD"/>
    <w:rsid w:val="000849C8"/>
    <w:rsid w:val="00086248"/>
    <w:rsid w:val="0009388A"/>
    <w:rsid w:val="00094B7D"/>
    <w:rsid w:val="000A2EE5"/>
    <w:rsid w:val="000A34DF"/>
    <w:rsid w:val="000B2761"/>
    <w:rsid w:val="000C1B05"/>
    <w:rsid w:val="000C2040"/>
    <w:rsid w:val="000C6860"/>
    <w:rsid w:val="000D37B6"/>
    <w:rsid w:val="000D42BB"/>
    <w:rsid w:val="000D5983"/>
    <w:rsid w:val="000F1FDA"/>
    <w:rsid w:val="00112D20"/>
    <w:rsid w:val="00125D4E"/>
    <w:rsid w:val="001314B4"/>
    <w:rsid w:val="001315D9"/>
    <w:rsid w:val="00133D07"/>
    <w:rsid w:val="00140936"/>
    <w:rsid w:val="001474A6"/>
    <w:rsid w:val="00164E7E"/>
    <w:rsid w:val="0017200F"/>
    <w:rsid w:val="00177FF9"/>
    <w:rsid w:val="00184817"/>
    <w:rsid w:val="00193618"/>
    <w:rsid w:val="001B1C90"/>
    <w:rsid w:val="001B682D"/>
    <w:rsid w:val="001C2DB7"/>
    <w:rsid w:val="001D71B5"/>
    <w:rsid w:val="002008A9"/>
    <w:rsid w:val="00204F11"/>
    <w:rsid w:val="002117BB"/>
    <w:rsid w:val="002272CA"/>
    <w:rsid w:val="0023426F"/>
    <w:rsid w:val="002455DC"/>
    <w:rsid w:val="00245BBC"/>
    <w:rsid w:val="002509DB"/>
    <w:rsid w:val="00262BB0"/>
    <w:rsid w:val="0027749B"/>
    <w:rsid w:val="00281CC6"/>
    <w:rsid w:val="002853F9"/>
    <w:rsid w:val="00293030"/>
    <w:rsid w:val="002A7FFC"/>
    <w:rsid w:val="002B6B61"/>
    <w:rsid w:val="002D1B0C"/>
    <w:rsid w:val="002F0149"/>
    <w:rsid w:val="002F2576"/>
    <w:rsid w:val="002F6211"/>
    <w:rsid w:val="003008BB"/>
    <w:rsid w:val="00301E35"/>
    <w:rsid w:val="00307B5F"/>
    <w:rsid w:val="003109F7"/>
    <w:rsid w:val="00311F9E"/>
    <w:rsid w:val="003225AB"/>
    <w:rsid w:val="0032661F"/>
    <w:rsid w:val="00345982"/>
    <w:rsid w:val="00354F53"/>
    <w:rsid w:val="00361968"/>
    <w:rsid w:val="00363B2F"/>
    <w:rsid w:val="003915F1"/>
    <w:rsid w:val="00393C57"/>
    <w:rsid w:val="003979BC"/>
    <w:rsid w:val="003A0BB3"/>
    <w:rsid w:val="003A3670"/>
    <w:rsid w:val="003B1957"/>
    <w:rsid w:val="003C1EA1"/>
    <w:rsid w:val="003C7D20"/>
    <w:rsid w:val="003D1E2D"/>
    <w:rsid w:val="003D364A"/>
    <w:rsid w:val="003E5877"/>
    <w:rsid w:val="003F417C"/>
    <w:rsid w:val="003F5FB0"/>
    <w:rsid w:val="0040186D"/>
    <w:rsid w:val="004029A0"/>
    <w:rsid w:val="0041311A"/>
    <w:rsid w:val="004254AE"/>
    <w:rsid w:val="004257C5"/>
    <w:rsid w:val="00426E28"/>
    <w:rsid w:val="00434935"/>
    <w:rsid w:val="004405D7"/>
    <w:rsid w:val="00444705"/>
    <w:rsid w:val="004462BF"/>
    <w:rsid w:val="004660DE"/>
    <w:rsid w:val="004676F5"/>
    <w:rsid w:val="00476AA1"/>
    <w:rsid w:val="004843AD"/>
    <w:rsid w:val="00494773"/>
    <w:rsid w:val="0049565A"/>
    <w:rsid w:val="004A2D0A"/>
    <w:rsid w:val="004A4D6A"/>
    <w:rsid w:val="004A6308"/>
    <w:rsid w:val="004A6C7E"/>
    <w:rsid w:val="004C6D00"/>
    <w:rsid w:val="004E0060"/>
    <w:rsid w:val="004E07C4"/>
    <w:rsid w:val="004E2150"/>
    <w:rsid w:val="004F4EA6"/>
    <w:rsid w:val="00502881"/>
    <w:rsid w:val="00510BC8"/>
    <w:rsid w:val="0051597F"/>
    <w:rsid w:val="005162E8"/>
    <w:rsid w:val="005168B4"/>
    <w:rsid w:val="00520323"/>
    <w:rsid w:val="005205F4"/>
    <w:rsid w:val="00544E94"/>
    <w:rsid w:val="00547C42"/>
    <w:rsid w:val="00551741"/>
    <w:rsid w:val="00552C39"/>
    <w:rsid w:val="005532D1"/>
    <w:rsid w:val="0056268B"/>
    <w:rsid w:val="00562BD6"/>
    <w:rsid w:val="00583837"/>
    <w:rsid w:val="00584D73"/>
    <w:rsid w:val="00587E66"/>
    <w:rsid w:val="00597104"/>
    <w:rsid w:val="005A2C52"/>
    <w:rsid w:val="005B1797"/>
    <w:rsid w:val="005B4D53"/>
    <w:rsid w:val="005B5F36"/>
    <w:rsid w:val="005C49A8"/>
    <w:rsid w:val="005C6EF7"/>
    <w:rsid w:val="005C74DD"/>
    <w:rsid w:val="005E5F72"/>
    <w:rsid w:val="005F0604"/>
    <w:rsid w:val="005F06A2"/>
    <w:rsid w:val="005F3ECB"/>
    <w:rsid w:val="005F53FD"/>
    <w:rsid w:val="0060327C"/>
    <w:rsid w:val="006063F9"/>
    <w:rsid w:val="006078C4"/>
    <w:rsid w:val="00610AC1"/>
    <w:rsid w:val="00611433"/>
    <w:rsid w:val="00615FAA"/>
    <w:rsid w:val="006252EF"/>
    <w:rsid w:val="00626387"/>
    <w:rsid w:val="006454B6"/>
    <w:rsid w:val="00650418"/>
    <w:rsid w:val="0066072D"/>
    <w:rsid w:val="006649BC"/>
    <w:rsid w:val="00691348"/>
    <w:rsid w:val="00693540"/>
    <w:rsid w:val="0069367F"/>
    <w:rsid w:val="006A795A"/>
    <w:rsid w:val="006C1182"/>
    <w:rsid w:val="006D6048"/>
    <w:rsid w:val="006E009D"/>
    <w:rsid w:val="006F38DD"/>
    <w:rsid w:val="00702F82"/>
    <w:rsid w:val="00714DC8"/>
    <w:rsid w:val="00721255"/>
    <w:rsid w:val="0073163B"/>
    <w:rsid w:val="00735FC4"/>
    <w:rsid w:val="0074269E"/>
    <w:rsid w:val="00750E85"/>
    <w:rsid w:val="007550D4"/>
    <w:rsid w:val="007567A2"/>
    <w:rsid w:val="00757E59"/>
    <w:rsid w:val="00757F35"/>
    <w:rsid w:val="007617B4"/>
    <w:rsid w:val="00773C95"/>
    <w:rsid w:val="007809B4"/>
    <w:rsid w:val="007957EA"/>
    <w:rsid w:val="007A36CD"/>
    <w:rsid w:val="007B4444"/>
    <w:rsid w:val="007B5959"/>
    <w:rsid w:val="007E0482"/>
    <w:rsid w:val="007E5BD7"/>
    <w:rsid w:val="007F527B"/>
    <w:rsid w:val="00801A78"/>
    <w:rsid w:val="00802DA2"/>
    <w:rsid w:val="00803EB1"/>
    <w:rsid w:val="00813527"/>
    <w:rsid w:val="00827643"/>
    <w:rsid w:val="00830756"/>
    <w:rsid w:val="00835899"/>
    <w:rsid w:val="00846486"/>
    <w:rsid w:val="00874324"/>
    <w:rsid w:val="00877EEC"/>
    <w:rsid w:val="0088445F"/>
    <w:rsid w:val="008A22A6"/>
    <w:rsid w:val="008B2A9D"/>
    <w:rsid w:val="008B6A71"/>
    <w:rsid w:val="008B7891"/>
    <w:rsid w:val="008D5084"/>
    <w:rsid w:val="008E3AF6"/>
    <w:rsid w:val="008F2A5C"/>
    <w:rsid w:val="008F58CD"/>
    <w:rsid w:val="00905140"/>
    <w:rsid w:val="00911872"/>
    <w:rsid w:val="00915044"/>
    <w:rsid w:val="00921AEA"/>
    <w:rsid w:val="0093513D"/>
    <w:rsid w:val="00937439"/>
    <w:rsid w:val="00942CF1"/>
    <w:rsid w:val="00951703"/>
    <w:rsid w:val="009773FF"/>
    <w:rsid w:val="00982732"/>
    <w:rsid w:val="00986E9E"/>
    <w:rsid w:val="00996469"/>
    <w:rsid w:val="009B0FB3"/>
    <w:rsid w:val="009B17CE"/>
    <w:rsid w:val="009B4E45"/>
    <w:rsid w:val="009D3DBE"/>
    <w:rsid w:val="009E350D"/>
    <w:rsid w:val="00A147ED"/>
    <w:rsid w:val="00A5552E"/>
    <w:rsid w:val="00A66992"/>
    <w:rsid w:val="00A75216"/>
    <w:rsid w:val="00A8218F"/>
    <w:rsid w:val="00A85D30"/>
    <w:rsid w:val="00A871E9"/>
    <w:rsid w:val="00AA1A4A"/>
    <w:rsid w:val="00AA5D18"/>
    <w:rsid w:val="00AB2A36"/>
    <w:rsid w:val="00AB772D"/>
    <w:rsid w:val="00AC331D"/>
    <w:rsid w:val="00AC6630"/>
    <w:rsid w:val="00AC7C4F"/>
    <w:rsid w:val="00AD3088"/>
    <w:rsid w:val="00AE0B08"/>
    <w:rsid w:val="00AE0CDF"/>
    <w:rsid w:val="00AE50DC"/>
    <w:rsid w:val="00B04EE5"/>
    <w:rsid w:val="00B17745"/>
    <w:rsid w:val="00B203A3"/>
    <w:rsid w:val="00B233AC"/>
    <w:rsid w:val="00B24C72"/>
    <w:rsid w:val="00B737BC"/>
    <w:rsid w:val="00B76E30"/>
    <w:rsid w:val="00B80E3D"/>
    <w:rsid w:val="00B97B53"/>
    <w:rsid w:val="00BA245B"/>
    <w:rsid w:val="00BA2EA6"/>
    <w:rsid w:val="00BB0934"/>
    <w:rsid w:val="00BC605D"/>
    <w:rsid w:val="00BD70EE"/>
    <w:rsid w:val="00BF7F4D"/>
    <w:rsid w:val="00C050DD"/>
    <w:rsid w:val="00C26095"/>
    <w:rsid w:val="00C30C20"/>
    <w:rsid w:val="00C60BEF"/>
    <w:rsid w:val="00C61AC7"/>
    <w:rsid w:val="00C679F6"/>
    <w:rsid w:val="00C84161"/>
    <w:rsid w:val="00C92C90"/>
    <w:rsid w:val="00CA13BD"/>
    <w:rsid w:val="00CA4334"/>
    <w:rsid w:val="00CA6014"/>
    <w:rsid w:val="00CC5489"/>
    <w:rsid w:val="00CC6271"/>
    <w:rsid w:val="00CD5C33"/>
    <w:rsid w:val="00CE58B5"/>
    <w:rsid w:val="00CF31FE"/>
    <w:rsid w:val="00CF5FC0"/>
    <w:rsid w:val="00D0353D"/>
    <w:rsid w:val="00D144CF"/>
    <w:rsid w:val="00D27592"/>
    <w:rsid w:val="00D31D70"/>
    <w:rsid w:val="00D42A64"/>
    <w:rsid w:val="00D54AC0"/>
    <w:rsid w:val="00D57DBA"/>
    <w:rsid w:val="00D625F4"/>
    <w:rsid w:val="00D7042A"/>
    <w:rsid w:val="00D71B67"/>
    <w:rsid w:val="00D83C12"/>
    <w:rsid w:val="00D92191"/>
    <w:rsid w:val="00D9543F"/>
    <w:rsid w:val="00DC0060"/>
    <w:rsid w:val="00DD54BE"/>
    <w:rsid w:val="00DE5785"/>
    <w:rsid w:val="00DF032C"/>
    <w:rsid w:val="00DF4DB0"/>
    <w:rsid w:val="00DF688A"/>
    <w:rsid w:val="00E04944"/>
    <w:rsid w:val="00E14942"/>
    <w:rsid w:val="00E166C9"/>
    <w:rsid w:val="00E264BF"/>
    <w:rsid w:val="00E420F0"/>
    <w:rsid w:val="00E5215B"/>
    <w:rsid w:val="00E664ED"/>
    <w:rsid w:val="00E71080"/>
    <w:rsid w:val="00E72508"/>
    <w:rsid w:val="00E87002"/>
    <w:rsid w:val="00E87045"/>
    <w:rsid w:val="00E87345"/>
    <w:rsid w:val="00EA18F1"/>
    <w:rsid w:val="00EB0086"/>
    <w:rsid w:val="00EB4EA8"/>
    <w:rsid w:val="00EC15FC"/>
    <w:rsid w:val="00EC7D91"/>
    <w:rsid w:val="00F03B5E"/>
    <w:rsid w:val="00F360E5"/>
    <w:rsid w:val="00F46E1B"/>
    <w:rsid w:val="00F53018"/>
    <w:rsid w:val="00F66309"/>
    <w:rsid w:val="00F70B70"/>
    <w:rsid w:val="00F72617"/>
    <w:rsid w:val="00F7473D"/>
    <w:rsid w:val="00F76183"/>
    <w:rsid w:val="00F91CF4"/>
    <w:rsid w:val="00F940DE"/>
    <w:rsid w:val="00F96E4B"/>
    <w:rsid w:val="00FB0741"/>
    <w:rsid w:val="00FB0EA9"/>
    <w:rsid w:val="00FB1285"/>
    <w:rsid w:val="00FB7F32"/>
    <w:rsid w:val="00FD0DC8"/>
    <w:rsid w:val="00FD5CB7"/>
    <w:rsid w:val="00FE00D5"/>
    <w:rsid w:val="00FE55A6"/>
    <w:rsid w:val="00FF3DEF"/>
    <w:rsid w:val="00FF65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8126028D-CD71-475E-91AA-D381D5E8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aliases w:val="CW_Lista"/>
    <w:basedOn w:val="Normalny"/>
    <w:link w:val="AkapitzlistZnak"/>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F03B5E"/>
    <w:rPr>
      <w:color w:val="605E5C"/>
      <w:shd w:val="clear" w:color="auto" w:fill="E1DFDD"/>
    </w:rPr>
  </w:style>
  <w:style w:type="character" w:customStyle="1" w:styleId="AkapitzlistZnak">
    <w:name w:val="Akapit z listą Znak"/>
    <w:aliases w:val="CW_Lista Znak"/>
    <w:link w:val="Akapitzlist"/>
    <w:uiPriority w:val="99"/>
    <w:rsid w:val="00F91CF4"/>
  </w:style>
  <w:style w:type="character" w:customStyle="1" w:styleId="WW8Num3z1">
    <w:name w:val="WW8Num3z1"/>
    <w:rsid w:val="00F940D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 w:id="2068255649">
      <w:bodyDiv w:val="1"/>
      <w:marLeft w:val="0"/>
      <w:marRight w:val="0"/>
      <w:marTop w:val="0"/>
      <w:marBottom w:val="0"/>
      <w:divBdr>
        <w:top w:val="none" w:sz="0" w:space="0" w:color="auto"/>
        <w:left w:val="none" w:sz="0" w:space="0" w:color="auto"/>
        <w:bottom w:val="none" w:sz="0" w:space="0" w:color="auto"/>
        <w:right w:val="none" w:sz="0" w:space="0" w:color="auto"/>
      </w:divBdr>
      <w:divsChild>
        <w:div w:id="241066951">
          <w:marLeft w:val="0"/>
          <w:marRight w:val="0"/>
          <w:marTop w:val="0"/>
          <w:marBottom w:val="0"/>
          <w:divBdr>
            <w:top w:val="none" w:sz="0" w:space="0" w:color="auto"/>
            <w:left w:val="none" w:sz="0" w:space="0" w:color="auto"/>
            <w:bottom w:val="none" w:sz="0" w:space="0" w:color="auto"/>
            <w:right w:val="none" w:sz="0" w:space="0" w:color="auto"/>
          </w:divBdr>
          <w:divsChild>
            <w:div w:id="101532319">
              <w:marLeft w:val="0"/>
              <w:marRight w:val="0"/>
              <w:marTop w:val="0"/>
              <w:marBottom w:val="0"/>
              <w:divBdr>
                <w:top w:val="none" w:sz="0" w:space="0" w:color="auto"/>
                <w:left w:val="none" w:sz="0" w:space="0" w:color="auto"/>
                <w:bottom w:val="none" w:sz="0" w:space="0" w:color="auto"/>
                <w:right w:val="none" w:sz="0" w:space="0" w:color="auto"/>
              </w:divBdr>
              <w:divsChild>
                <w:div w:id="1811746240">
                  <w:marLeft w:val="0"/>
                  <w:marRight w:val="0"/>
                  <w:marTop w:val="0"/>
                  <w:marBottom w:val="0"/>
                  <w:divBdr>
                    <w:top w:val="none" w:sz="0" w:space="0" w:color="auto"/>
                    <w:left w:val="none" w:sz="0" w:space="0" w:color="auto"/>
                    <w:bottom w:val="none" w:sz="0" w:space="0" w:color="auto"/>
                    <w:right w:val="none" w:sz="0" w:space="0" w:color="auto"/>
                  </w:divBdr>
                </w:div>
              </w:divsChild>
            </w:div>
            <w:div w:id="1487281483">
              <w:marLeft w:val="0"/>
              <w:marRight w:val="0"/>
              <w:marTop w:val="0"/>
              <w:marBottom w:val="0"/>
              <w:divBdr>
                <w:top w:val="none" w:sz="0" w:space="0" w:color="auto"/>
                <w:left w:val="none" w:sz="0" w:space="0" w:color="auto"/>
                <w:bottom w:val="none" w:sz="0" w:space="0" w:color="auto"/>
                <w:right w:val="none" w:sz="0" w:space="0" w:color="auto"/>
              </w:divBdr>
              <w:divsChild>
                <w:div w:id="2039695834">
                  <w:marLeft w:val="0"/>
                  <w:marRight w:val="0"/>
                  <w:marTop w:val="0"/>
                  <w:marBottom w:val="0"/>
                  <w:divBdr>
                    <w:top w:val="none" w:sz="0" w:space="0" w:color="auto"/>
                    <w:left w:val="none" w:sz="0" w:space="0" w:color="auto"/>
                    <w:bottom w:val="none" w:sz="0" w:space="0" w:color="auto"/>
                    <w:right w:val="none" w:sz="0" w:space="0" w:color="auto"/>
                  </w:divBdr>
                </w:div>
              </w:divsChild>
            </w:div>
            <w:div w:id="1148130985">
              <w:marLeft w:val="0"/>
              <w:marRight w:val="0"/>
              <w:marTop w:val="0"/>
              <w:marBottom w:val="0"/>
              <w:divBdr>
                <w:top w:val="none" w:sz="0" w:space="0" w:color="auto"/>
                <w:left w:val="none" w:sz="0" w:space="0" w:color="auto"/>
                <w:bottom w:val="none" w:sz="0" w:space="0" w:color="auto"/>
                <w:right w:val="none" w:sz="0" w:space="0" w:color="auto"/>
              </w:divBdr>
              <w:divsChild>
                <w:div w:id="1526867495">
                  <w:marLeft w:val="0"/>
                  <w:marRight w:val="0"/>
                  <w:marTop w:val="0"/>
                  <w:marBottom w:val="0"/>
                  <w:divBdr>
                    <w:top w:val="none" w:sz="0" w:space="0" w:color="auto"/>
                    <w:left w:val="none" w:sz="0" w:space="0" w:color="auto"/>
                    <w:bottom w:val="none" w:sz="0" w:space="0" w:color="auto"/>
                    <w:right w:val="none" w:sz="0" w:space="0" w:color="auto"/>
                  </w:divBdr>
                </w:div>
              </w:divsChild>
            </w:div>
            <w:div w:id="1385257223">
              <w:marLeft w:val="0"/>
              <w:marRight w:val="0"/>
              <w:marTop w:val="0"/>
              <w:marBottom w:val="0"/>
              <w:divBdr>
                <w:top w:val="none" w:sz="0" w:space="0" w:color="auto"/>
                <w:left w:val="none" w:sz="0" w:space="0" w:color="auto"/>
                <w:bottom w:val="none" w:sz="0" w:space="0" w:color="auto"/>
                <w:right w:val="none" w:sz="0" w:space="0" w:color="auto"/>
              </w:divBdr>
              <w:divsChild>
                <w:div w:id="1781562639">
                  <w:marLeft w:val="0"/>
                  <w:marRight w:val="0"/>
                  <w:marTop w:val="0"/>
                  <w:marBottom w:val="0"/>
                  <w:divBdr>
                    <w:top w:val="none" w:sz="0" w:space="0" w:color="auto"/>
                    <w:left w:val="none" w:sz="0" w:space="0" w:color="auto"/>
                    <w:bottom w:val="none" w:sz="0" w:space="0" w:color="auto"/>
                    <w:right w:val="none" w:sz="0" w:space="0" w:color="auto"/>
                  </w:divBdr>
                </w:div>
              </w:divsChild>
            </w:div>
            <w:div w:id="1012803704">
              <w:marLeft w:val="0"/>
              <w:marRight w:val="0"/>
              <w:marTop w:val="0"/>
              <w:marBottom w:val="0"/>
              <w:divBdr>
                <w:top w:val="none" w:sz="0" w:space="0" w:color="auto"/>
                <w:left w:val="none" w:sz="0" w:space="0" w:color="auto"/>
                <w:bottom w:val="none" w:sz="0" w:space="0" w:color="auto"/>
                <w:right w:val="none" w:sz="0" w:space="0" w:color="auto"/>
              </w:divBdr>
              <w:divsChild>
                <w:div w:id="20073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3231">
          <w:marLeft w:val="0"/>
          <w:marRight w:val="0"/>
          <w:marTop w:val="0"/>
          <w:marBottom w:val="0"/>
          <w:divBdr>
            <w:top w:val="none" w:sz="0" w:space="0" w:color="auto"/>
            <w:left w:val="none" w:sz="0" w:space="0" w:color="auto"/>
            <w:bottom w:val="none" w:sz="0" w:space="0" w:color="auto"/>
            <w:right w:val="none" w:sz="0" w:space="0" w:color="auto"/>
          </w:divBdr>
          <w:divsChild>
            <w:div w:id="1956672168">
              <w:marLeft w:val="0"/>
              <w:marRight w:val="0"/>
              <w:marTop w:val="0"/>
              <w:marBottom w:val="0"/>
              <w:divBdr>
                <w:top w:val="none" w:sz="0" w:space="0" w:color="auto"/>
                <w:left w:val="none" w:sz="0" w:space="0" w:color="auto"/>
                <w:bottom w:val="none" w:sz="0" w:space="0" w:color="auto"/>
                <w:right w:val="none" w:sz="0" w:space="0" w:color="auto"/>
              </w:divBdr>
            </w:div>
            <w:div w:id="1702853501">
              <w:marLeft w:val="0"/>
              <w:marRight w:val="0"/>
              <w:marTop w:val="0"/>
              <w:marBottom w:val="0"/>
              <w:divBdr>
                <w:top w:val="none" w:sz="0" w:space="0" w:color="auto"/>
                <w:left w:val="none" w:sz="0" w:space="0" w:color="auto"/>
                <w:bottom w:val="none" w:sz="0" w:space="0" w:color="auto"/>
                <w:right w:val="none" w:sz="0" w:space="0" w:color="auto"/>
              </w:divBdr>
              <w:divsChild>
                <w:div w:id="1292785773">
                  <w:marLeft w:val="0"/>
                  <w:marRight w:val="0"/>
                  <w:marTop w:val="0"/>
                  <w:marBottom w:val="0"/>
                  <w:divBdr>
                    <w:top w:val="none" w:sz="0" w:space="0" w:color="auto"/>
                    <w:left w:val="none" w:sz="0" w:space="0" w:color="auto"/>
                    <w:bottom w:val="none" w:sz="0" w:space="0" w:color="auto"/>
                    <w:right w:val="none" w:sz="0" w:space="0" w:color="auto"/>
                  </w:divBdr>
                </w:div>
              </w:divsChild>
            </w:div>
            <w:div w:id="1227763419">
              <w:marLeft w:val="0"/>
              <w:marRight w:val="0"/>
              <w:marTop w:val="0"/>
              <w:marBottom w:val="0"/>
              <w:divBdr>
                <w:top w:val="none" w:sz="0" w:space="0" w:color="auto"/>
                <w:left w:val="none" w:sz="0" w:space="0" w:color="auto"/>
                <w:bottom w:val="none" w:sz="0" w:space="0" w:color="auto"/>
                <w:right w:val="none" w:sz="0" w:space="0" w:color="auto"/>
              </w:divBdr>
              <w:divsChild>
                <w:div w:id="154614036">
                  <w:marLeft w:val="0"/>
                  <w:marRight w:val="0"/>
                  <w:marTop w:val="0"/>
                  <w:marBottom w:val="0"/>
                  <w:divBdr>
                    <w:top w:val="none" w:sz="0" w:space="0" w:color="auto"/>
                    <w:left w:val="none" w:sz="0" w:space="0" w:color="auto"/>
                    <w:bottom w:val="none" w:sz="0" w:space="0" w:color="auto"/>
                    <w:right w:val="none" w:sz="0" w:space="0" w:color="auto"/>
                  </w:divBdr>
                </w:div>
              </w:divsChild>
            </w:div>
            <w:div w:id="322779796">
              <w:marLeft w:val="0"/>
              <w:marRight w:val="0"/>
              <w:marTop w:val="0"/>
              <w:marBottom w:val="0"/>
              <w:divBdr>
                <w:top w:val="none" w:sz="0" w:space="0" w:color="auto"/>
                <w:left w:val="none" w:sz="0" w:space="0" w:color="auto"/>
                <w:bottom w:val="none" w:sz="0" w:space="0" w:color="auto"/>
                <w:right w:val="none" w:sz="0" w:space="0" w:color="auto"/>
              </w:divBdr>
              <w:divsChild>
                <w:div w:id="5051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6415">
          <w:marLeft w:val="0"/>
          <w:marRight w:val="0"/>
          <w:marTop w:val="0"/>
          <w:marBottom w:val="0"/>
          <w:divBdr>
            <w:top w:val="none" w:sz="0" w:space="0" w:color="auto"/>
            <w:left w:val="none" w:sz="0" w:space="0" w:color="auto"/>
            <w:bottom w:val="none" w:sz="0" w:space="0" w:color="auto"/>
            <w:right w:val="none" w:sz="0" w:space="0" w:color="auto"/>
          </w:divBdr>
          <w:divsChild>
            <w:div w:id="1863788022">
              <w:marLeft w:val="0"/>
              <w:marRight w:val="0"/>
              <w:marTop w:val="0"/>
              <w:marBottom w:val="0"/>
              <w:divBdr>
                <w:top w:val="none" w:sz="0" w:space="0" w:color="auto"/>
                <w:left w:val="none" w:sz="0" w:space="0" w:color="auto"/>
                <w:bottom w:val="none" w:sz="0" w:space="0" w:color="auto"/>
                <w:right w:val="none" w:sz="0" w:space="0" w:color="auto"/>
              </w:divBdr>
            </w:div>
          </w:divsChild>
        </w:div>
        <w:div w:id="1116876340">
          <w:marLeft w:val="0"/>
          <w:marRight w:val="0"/>
          <w:marTop w:val="0"/>
          <w:marBottom w:val="0"/>
          <w:divBdr>
            <w:top w:val="none" w:sz="0" w:space="0" w:color="auto"/>
            <w:left w:val="none" w:sz="0" w:space="0" w:color="auto"/>
            <w:bottom w:val="none" w:sz="0" w:space="0" w:color="auto"/>
            <w:right w:val="none" w:sz="0" w:space="0" w:color="auto"/>
          </w:divBdr>
          <w:divsChild>
            <w:div w:id="998119891">
              <w:marLeft w:val="0"/>
              <w:marRight w:val="0"/>
              <w:marTop w:val="0"/>
              <w:marBottom w:val="0"/>
              <w:divBdr>
                <w:top w:val="none" w:sz="0" w:space="0" w:color="auto"/>
                <w:left w:val="none" w:sz="0" w:space="0" w:color="auto"/>
                <w:bottom w:val="none" w:sz="0" w:space="0" w:color="auto"/>
                <w:right w:val="none" w:sz="0" w:space="0" w:color="auto"/>
              </w:divBdr>
            </w:div>
          </w:divsChild>
        </w:div>
        <w:div w:id="1992368053">
          <w:marLeft w:val="0"/>
          <w:marRight w:val="0"/>
          <w:marTop w:val="0"/>
          <w:marBottom w:val="0"/>
          <w:divBdr>
            <w:top w:val="none" w:sz="0" w:space="0" w:color="auto"/>
            <w:left w:val="none" w:sz="0" w:space="0" w:color="auto"/>
            <w:bottom w:val="none" w:sz="0" w:space="0" w:color="auto"/>
            <w:right w:val="none" w:sz="0" w:space="0" w:color="auto"/>
          </w:divBdr>
          <w:divsChild>
            <w:div w:id="3270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s://platformazakupowa.pl/pn/zgkboleslaw" TargetMode="External"/><Relationship Id="rId18" Type="http://schemas.openxmlformats.org/officeDocument/2006/relationships/hyperlink" Target="file:///C:\Users\awadas\Desktop\Pulpit\Zam&#243;wienia%20Publiczne\PRZETARGI%202021\7%20Budowa%20myjni%20dwustanowiskowej\Platform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pn/zgkboleslaw" TargetMode="External"/><Relationship Id="rId10" Type="http://schemas.openxmlformats.org/officeDocument/2006/relationships/hyperlink" Target="https://platformazakupowa.pl/pn/zgkboleslaw" TargetMode="External"/><Relationship Id="rId19" Type="http://schemas.openxmlformats.org/officeDocument/2006/relationships/hyperlink" Target="https://platformazakupowa.pl/pn/zgkboleslaw"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1A82-8CF9-4A77-8EF2-44A9D299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21</Pages>
  <Words>6115</Words>
  <Characters>36694</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Wadas</dc:creator>
  <cp:lastModifiedBy>Agnieszka Wadas</cp:lastModifiedBy>
  <cp:revision>66</cp:revision>
  <cp:lastPrinted>2023-03-14T10:54:00Z</cp:lastPrinted>
  <dcterms:created xsi:type="dcterms:W3CDTF">2022-05-10T06:15:00Z</dcterms:created>
  <dcterms:modified xsi:type="dcterms:W3CDTF">2023-04-24T06:08:00Z</dcterms:modified>
</cp:coreProperties>
</file>