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45" w:rsidRDefault="00113B45" w:rsidP="00113B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:rsidR="00113B45" w:rsidRDefault="00566F2F" w:rsidP="00113B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obejmuje</w:t>
      </w:r>
      <w:r w:rsidR="00824853">
        <w:rPr>
          <w:rFonts w:ascii="Arial" w:hAnsi="Arial" w:cs="Arial"/>
          <w:b/>
        </w:rPr>
        <w:t xml:space="preserve"> usługę</w:t>
      </w:r>
      <w:r w:rsidR="00824853" w:rsidRPr="00FB5D17">
        <w:rPr>
          <w:rFonts w:ascii="Arial" w:hAnsi="Arial" w:cs="Arial"/>
          <w:b/>
        </w:rPr>
        <w:t xml:space="preserve"> wynaj</w:t>
      </w:r>
      <w:r w:rsidR="00824853">
        <w:rPr>
          <w:rFonts w:ascii="Arial" w:hAnsi="Arial" w:cs="Arial"/>
          <w:b/>
        </w:rPr>
        <w:t>mu</w:t>
      </w:r>
      <w:r w:rsidR="00824853" w:rsidRPr="00FB5D17">
        <w:rPr>
          <w:rFonts w:ascii="Arial" w:hAnsi="Arial" w:cs="Arial"/>
          <w:b/>
        </w:rPr>
        <w:t xml:space="preserve"> i serwisowani</w:t>
      </w:r>
      <w:r w:rsidR="00824853">
        <w:rPr>
          <w:rFonts w:ascii="Arial" w:hAnsi="Arial" w:cs="Arial"/>
          <w:b/>
        </w:rPr>
        <w:t>a</w:t>
      </w:r>
      <w:r w:rsidR="00824853" w:rsidRPr="00FB5D17">
        <w:rPr>
          <w:rFonts w:ascii="Arial" w:hAnsi="Arial" w:cs="Arial"/>
          <w:b/>
        </w:rPr>
        <w:t xml:space="preserve"> kabin sanitarnych oraz umywalek wolnostojących w rejonie Sekcji</w:t>
      </w:r>
      <w:r>
        <w:rPr>
          <w:rFonts w:ascii="Arial" w:hAnsi="Arial" w:cs="Arial"/>
          <w:b/>
        </w:rPr>
        <w:t xml:space="preserve"> </w:t>
      </w:r>
      <w:r w:rsidR="00824853" w:rsidRPr="00274183">
        <w:rPr>
          <w:rFonts w:ascii="Arial" w:hAnsi="Arial" w:cs="Arial"/>
          <w:b/>
        </w:rPr>
        <w:t>Obsługi Infrastruktury w Chełmie</w:t>
      </w:r>
      <w:r>
        <w:rPr>
          <w:rFonts w:ascii="Arial" w:hAnsi="Arial" w:cs="Arial"/>
          <w:b/>
        </w:rPr>
        <w:t xml:space="preserve">, </w:t>
      </w:r>
      <w:r w:rsidRPr="00FB5D17">
        <w:rPr>
          <w:rFonts w:ascii="Arial" w:hAnsi="Arial" w:cs="Arial"/>
          <w:b/>
        </w:rPr>
        <w:t xml:space="preserve">Sekcji </w:t>
      </w:r>
      <w:r w:rsidRPr="00274183">
        <w:rPr>
          <w:rFonts w:ascii="Arial" w:hAnsi="Arial" w:cs="Arial"/>
          <w:b/>
        </w:rPr>
        <w:t xml:space="preserve">Obsługi Infrastruktury w </w:t>
      </w:r>
      <w:r>
        <w:rPr>
          <w:rFonts w:ascii="Arial" w:hAnsi="Arial" w:cs="Arial"/>
          <w:b/>
        </w:rPr>
        <w:t xml:space="preserve">Jawidzu (m. Bezwola), </w:t>
      </w:r>
      <w:r w:rsidRPr="00FB5D17">
        <w:rPr>
          <w:rFonts w:ascii="Arial" w:hAnsi="Arial" w:cs="Arial"/>
          <w:b/>
        </w:rPr>
        <w:t xml:space="preserve">Sekcji </w:t>
      </w:r>
      <w:r w:rsidRPr="00274183">
        <w:rPr>
          <w:rFonts w:ascii="Arial" w:hAnsi="Arial" w:cs="Arial"/>
          <w:b/>
        </w:rPr>
        <w:t xml:space="preserve">Obsługi Infrastruktury w </w:t>
      </w:r>
      <w:r>
        <w:rPr>
          <w:rFonts w:ascii="Arial" w:hAnsi="Arial" w:cs="Arial"/>
          <w:b/>
        </w:rPr>
        <w:t xml:space="preserve">Lublinie, </w:t>
      </w:r>
      <w:r w:rsidRPr="00FB5D17">
        <w:rPr>
          <w:rFonts w:ascii="Arial" w:hAnsi="Arial" w:cs="Arial"/>
          <w:b/>
        </w:rPr>
        <w:t xml:space="preserve">Sekcji </w:t>
      </w:r>
      <w:r w:rsidRPr="00274183">
        <w:rPr>
          <w:rFonts w:ascii="Arial" w:hAnsi="Arial" w:cs="Arial"/>
          <w:b/>
        </w:rPr>
        <w:t xml:space="preserve">Obsługi Infrastruktury w </w:t>
      </w:r>
      <w:r>
        <w:rPr>
          <w:rFonts w:ascii="Arial" w:hAnsi="Arial" w:cs="Arial"/>
          <w:b/>
        </w:rPr>
        <w:t xml:space="preserve">Zamościu oraz </w:t>
      </w:r>
      <w:r w:rsidRPr="00FB5D17">
        <w:rPr>
          <w:rFonts w:ascii="Arial" w:hAnsi="Arial" w:cs="Arial"/>
          <w:b/>
        </w:rPr>
        <w:t xml:space="preserve">Sekcji </w:t>
      </w:r>
      <w:r w:rsidRPr="00274183">
        <w:rPr>
          <w:rFonts w:ascii="Arial" w:hAnsi="Arial" w:cs="Arial"/>
          <w:b/>
        </w:rPr>
        <w:t xml:space="preserve">Obsługi Infrastruktury w </w:t>
      </w:r>
      <w:r>
        <w:rPr>
          <w:rFonts w:ascii="Arial" w:hAnsi="Arial" w:cs="Arial"/>
          <w:b/>
        </w:rPr>
        <w:t>Hrubieszowie</w:t>
      </w:r>
    </w:p>
    <w:tbl>
      <w:tblPr>
        <w:tblpPr w:leftFromText="141" w:rightFromText="141" w:vertAnchor="page" w:horzAnchor="margin" w:tblpY="1577"/>
        <w:tblW w:w="14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273"/>
        <w:gridCol w:w="1779"/>
        <w:gridCol w:w="1779"/>
        <w:gridCol w:w="1278"/>
        <w:gridCol w:w="1846"/>
        <w:gridCol w:w="4678"/>
      </w:tblGrid>
      <w:tr w:rsidR="001D3F82" w:rsidRPr="00AD2A47" w:rsidTr="001D3F82">
        <w:trPr>
          <w:trHeight w:val="1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F82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cs="Calibri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</w:tr>
      <w:tr w:rsidR="001D3F82" w:rsidRPr="00AD2A47" w:rsidTr="001D3F82">
        <w:trPr>
          <w:trHeight w:val="54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16667F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8"/>
              </w:rPr>
              <w:t>Ilość kabin sanitarnych do podstawienia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82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1D3F82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Ilość tygodni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Cena jednostkowa  netto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 za wynajem tygodniowy jednej kabiny sanitarnej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netto </w:t>
            </w: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br/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kol. (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1x2x3</w:t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Stawka VAT (%)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brutto </w:t>
            </w:r>
          </w:p>
          <w:p w:rsidR="001D3F82" w:rsidRPr="00AD2A47" w:rsidRDefault="001D3F82" w:rsidP="001D3F82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 xml:space="preserve">kol.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4</w:t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 xml:space="preserve"> x stawka podatku VAT</w:t>
            </w:r>
          </w:p>
        </w:tc>
      </w:tr>
      <w:tr w:rsidR="001D3F82" w:rsidRPr="00AD2A47" w:rsidTr="001D3F82">
        <w:trPr>
          <w:trHeight w:val="965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005757" w:rsidRDefault="001D3F82" w:rsidP="001D3F82">
            <w:pPr>
              <w:suppressAutoHyphens/>
              <w:contextualSpacing/>
              <w:jc w:val="center"/>
              <w:rPr>
                <w:rFonts w:ascii="Arial" w:hAnsi="Arial" w:cs="Arial"/>
                <w:b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zh-CN"/>
              </w:rPr>
              <w:t>211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F82" w:rsidRPr="00005757" w:rsidRDefault="001D3F82" w:rsidP="001D3F82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jc w:val="right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</w:tr>
      <w:tr w:rsidR="001D3F82" w:rsidRPr="00AD2A47" w:rsidTr="001D3F82">
        <w:trPr>
          <w:trHeight w:val="395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16667F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6667F">
              <w:rPr>
                <w:rFonts w:ascii="Arial" w:hAnsi="Arial" w:cs="Arial"/>
                <w:b/>
                <w:sz w:val="18"/>
              </w:rPr>
              <w:t xml:space="preserve">Szacunkowa ilość </w:t>
            </w:r>
            <w:r>
              <w:rPr>
                <w:rFonts w:ascii="Arial" w:hAnsi="Arial" w:cs="Arial"/>
                <w:b/>
                <w:sz w:val="18"/>
              </w:rPr>
              <w:t>serwisów kabin sanitarnych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Cena jednostkowa netto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za wykonanie jednego serwisu kabiny sanitarnej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netto </w:t>
            </w: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br/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kol. (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1x3</w:t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Stawka VAT (%)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brutto </w:t>
            </w:r>
          </w:p>
          <w:p w:rsidR="001D3F82" w:rsidRPr="00AD2A47" w:rsidRDefault="001D3F82" w:rsidP="001D3F82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 xml:space="preserve">kol.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4</w:t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 xml:space="preserve"> x stawka podatku VAT</w:t>
            </w:r>
          </w:p>
        </w:tc>
      </w:tr>
      <w:tr w:rsidR="001D3F82" w:rsidRPr="00AD2A47" w:rsidTr="001D3F82">
        <w:trPr>
          <w:trHeight w:val="929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294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1D3F82" w:rsidRPr="00AD2A47" w:rsidTr="001D3F82">
        <w:trPr>
          <w:trHeight w:val="395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16667F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8"/>
              </w:rPr>
              <w:t>Ilość umywalek wolnostojących do podstawienia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82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1D3F82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Ilość tygodni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Cena jednostkowa  netto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 za wynajem tygodniowy jednej umywalki wolnostojącej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netto </w:t>
            </w: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br/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 xml:space="preserve"> kol. (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1x2x3</w:t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))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Stawka VAT (%)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brutto </w:t>
            </w:r>
          </w:p>
          <w:p w:rsidR="001D3F82" w:rsidRPr="00AD2A47" w:rsidRDefault="001D3F82" w:rsidP="001D3F82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 xml:space="preserve">kol.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4</w:t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 xml:space="preserve"> x stawka podatku VAT</w:t>
            </w:r>
          </w:p>
        </w:tc>
      </w:tr>
      <w:tr w:rsidR="001D3F82" w:rsidRPr="00AD2A47" w:rsidTr="001D3F82">
        <w:trPr>
          <w:trHeight w:val="839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154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1D3F82" w:rsidRPr="00AD2A47" w:rsidTr="001D3F82">
        <w:trPr>
          <w:trHeight w:val="395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16667F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6667F">
              <w:rPr>
                <w:rFonts w:ascii="Arial" w:hAnsi="Arial" w:cs="Arial"/>
                <w:b/>
                <w:sz w:val="18"/>
              </w:rPr>
              <w:t xml:space="preserve">Szacunkowa ilość </w:t>
            </w:r>
            <w:r>
              <w:rPr>
                <w:rFonts w:ascii="Arial" w:hAnsi="Arial" w:cs="Arial"/>
                <w:b/>
                <w:sz w:val="18"/>
              </w:rPr>
              <w:t>serwisów  umywalek wolnostojących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Cena jednostkowa netto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za wykonanie jednego serwisu umywalki wolnostojącej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netto </w:t>
            </w: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br/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kol. (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1x3</w:t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Stawka VAT (%)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brutto </w:t>
            </w:r>
          </w:p>
          <w:p w:rsidR="001D3F82" w:rsidRPr="00AD2A47" w:rsidRDefault="001D3F82" w:rsidP="001D3F82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 xml:space="preserve">kol.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4</w:t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 xml:space="preserve"> x stawka podatku VAT</w:t>
            </w:r>
          </w:p>
        </w:tc>
      </w:tr>
      <w:tr w:rsidR="001D3F82" w:rsidRPr="00AD2A47" w:rsidTr="001D3F82">
        <w:trPr>
          <w:trHeight w:val="630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1D3F82" w:rsidRPr="00AD2A47" w:rsidTr="001D3F82">
        <w:trPr>
          <w:trHeight w:val="39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Cena ofertowa ogółem: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113B45" w:rsidRDefault="001D3F82" w:rsidP="001D3F82">
            <w:pPr>
              <w:suppressAutoHyphens/>
              <w:jc w:val="right"/>
              <w:rPr>
                <w:rFonts w:ascii="Arial" w:hAnsi="Arial" w:cs="Arial"/>
                <w:sz w:val="16"/>
                <w:szCs w:val="16"/>
                <w:highlight w:val="lightGray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F82" w:rsidRPr="00AD2A47" w:rsidRDefault="001D3F82" w:rsidP="001D3F82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F82" w:rsidRPr="00113B45" w:rsidRDefault="001D3F82" w:rsidP="001D3F82">
            <w:pPr>
              <w:suppressAutoHyphens/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:rsidR="00113B45" w:rsidRPr="001D3F82" w:rsidRDefault="00113B45" w:rsidP="00113B45">
      <w:pPr>
        <w:ind w:firstLine="708"/>
        <w:rPr>
          <w:rFonts w:ascii="Arial" w:hAnsi="Arial" w:cs="Arial"/>
          <w:b/>
        </w:rPr>
      </w:pPr>
      <w:r w:rsidRPr="001D3F82">
        <w:rPr>
          <w:rFonts w:ascii="Arial" w:hAnsi="Arial" w:cs="Arial"/>
          <w:b/>
        </w:rPr>
        <w:t>UWAGA:</w:t>
      </w:r>
      <w:r w:rsidR="001D3F82" w:rsidRPr="001D3F82">
        <w:rPr>
          <w:rFonts w:ascii="Arial" w:hAnsi="Arial" w:cs="Arial"/>
          <w:b/>
        </w:rPr>
        <w:t xml:space="preserve"> NALEŻY WYPEŁNIC WSZYSTKIE POLA OZNACZONE KOLOREM</w:t>
      </w:r>
    </w:p>
    <w:p w:rsidR="00113B45" w:rsidRPr="001D3F82" w:rsidRDefault="001D3F82" w:rsidP="001D3F82">
      <w:pPr>
        <w:jc w:val="both"/>
        <w:rPr>
          <w:rFonts w:ascii="Arial" w:hAnsi="Arial" w:cs="Arial"/>
          <w:b/>
        </w:rPr>
      </w:pPr>
      <w:r w:rsidRPr="001D3F82">
        <w:rPr>
          <w:rFonts w:ascii="Arial" w:hAnsi="Arial" w:cs="Arial"/>
          <w:b/>
        </w:rPr>
        <w:t>C</w:t>
      </w:r>
      <w:r w:rsidR="00113B45" w:rsidRPr="001D3F82">
        <w:rPr>
          <w:rFonts w:ascii="Arial" w:hAnsi="Arial" w:cs="Arial"/>
          <w:b/>
        </w:rPr>
        <w:t>ena ofertowa ogółem netto (kol. 4) i brutto (kol. 6) z formularza cenowego musi być tożsama z pkt. 2 oferty (za szacunkową cenę ogółem netto i brutto)</w:t>
      </w:r>
    </w:p>
    <w:p w:rsidR="00113B45" w:rsidRPr="001D3F82" w:rsidRDefault="00113B45" w:rsidP="00113B45">
      <w:pPr>
        <w:rPr>
          <w:rFonts w:ascii="Arial" w:hAnsi="Arial" w:cs="Arial"/>
          <w:b/>
        </w:rPr>
      </w:pPr>
    </w:p>
    <w:p w:rsidR="00113B45" w:rsidRPr="00113B45" w:rsidRDefault="00113B45" w:rsidP="00113B45">
      <w:pPr>
        <w:rPr>
          <w:rFonts w:ascii="Arial" w:hAnsi="Arial" w:cs="Arial"/>
        </w:rPr>
      </w:pPr>
      <w:bookmarkStart w:id="0" w:name="_GoBack"/>
      <w:bookmarkEnd w:id="0"/>
    </w:p>
    <w:p w:rsidR="00113B45" w:rsidRDefault="001D3F82" w:rsidP="001D3F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Data …………….. 2021r.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</w:t>
      </w:r>
    </w:p>
    <w:p w:rsidR="00113B45" w:rsidRPr="00113B45" w:rsidRDefault="001D3F82" w:rsidP="001D3F82">
      <w:pPr>
        <w:ind w:left="9912"/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(podpisy i pieczęci upoważnionych przedstawicieli Wykonawcy)</w:t>
      </w:r>
    </w:p>
    <w:sectPr w:rsidR="00113B45" w:rsidRPr="00113B45" w:rsidSect="001D3F82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54" w:rsidRDefault="00866554" w:rsidP="00566F2F">
      <w:r>
        <w:separator/>
      </w:r>
    </w:p>
  </w:endnote>
  <w:endnote w:type="continuationSeparator" w:id="0">
    <w:p w:rsidR="00866554" w:rsidRDefault="00866554" w:rsidP="0056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54" w:rsidRDefault="00866554" w:rsidP="00566F2F">
      <w:r>
        <w:separator/>
      </w:r>
    </w:p>
  </w:footnote>
  <w:footnote w:type="continuationSeparator" w:id="0">
    <w:p w:rsidR="00866554" w:rsidRDefault="00866554" w:rsidP="00566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E5"/>
    <w:rsid w:val="00005757"/>
    <w:rsid w:val="00113B45"/>
    <w:rsid w:val="00155031"/>
    <w:rsid w:val="0016667F"/>
    <w:rsid w:val="00167726"/>
    <w:rsid w:val="001D3F82"/>
    <w:rsid w:val="001F06A0"/>
    <w:rsid w:val="00274183"/>
    <w:rsid w:val="00422E0A"/>
    <w:rsid w:val="00566F2F"/>
    <w:rsid w:val="005C5CD5"/>
    <w:rsid w:val="007B49FC"/>
    <w:rsid w:val="00824853"/>
    <w:rsid w:val="00866554"/>
    <w:rsid w:val="009120B2"/>
    <w:rsid w:val="009C76E5"/>
    <w:rsid w:val="00C620F6"/>
    <w:rsid w:val="00DC4A79"/>
    <w:rsid w:val="00F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5D8FE"/>
  <w15:chartTrackingRefBased/>
  <w15:docId w15:val="{9181D495-6869-45F4-8A35-AFCC0B43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6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6F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F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A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A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DE80-64AA-411E-9F8A-1C24345EBC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DEE5C6-95FE-42B9-A13D-08D7694A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 Magdalena</dc:creator>
  <cp:keywords/>
  <dc:description/>
  <cp:lastModifiedBy>WITEK Magdalena</cp:lastModifiedBy>
  <cp:revision>12</cp:revision>
  <cp:lastPrinted>2021-05-14T07:52:00Z</cp:lastPrinted>
  <dcterms:created xsi:type="dcterms:W3CDTF">2019-07-31T06:59:00Z</dcterms:created>
  <dcterms:modified xsi:type="dcterms:W3CDTF">2021-05-14T10:17:00Z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b98d64cb-1dac-4944-b5f7-ef335ae8b1a1</vt:lpwstr>
  </property>
  <property fmtid="{D5CDD505-2E9C-101B-9397-08002B2CF9AE}" pid="3" name="bjSaver">
    <vt:lpwstr>M5dnsCBRiEb5Ni9+fGgIYNzOmp0tAjXT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