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75E79" w14:textId="66B5A8B9" w:rsidR="008E22BC" w:rsidRDefault="008E22BC" w:rsidP="008E22BC">
      <w:pPr>
        <w:widowControl w:val="0"/>
        <w:suppressAutoHyphens/>
        <w:spacing w:after="0" w:line="276" w:lineRule="auto"/>
        <w:ind w:left="708" w:firstLine="708"/>
        <w:jc w:val="center"/>
        <w:textAlignment w:val="baseline"/>
        <w:rPr>
          <w:rFonts w:eastAsia="Times New Roman" w:cs="Calibri"/>
          <w:b/>
          <w:sz w:val="24"/>
          <w:szCs w:val="24"/>
          <w:lang w:eastAsia="pl-PL"/>
          <w14:ligatures w14:val="none"/>
        </w:rPr>
      </w:pPr>
      <w:r>
        <w:rPr>
          <w:rFonts w:eastAsia="Times New Roman" w:cs="Calibri"/>
          <w:b/>
          <w:sz w:val="24"/>
          <w:szCs w:val="24"/>
          <w:lang w:eastAsia="pl-PL"/>
          <w14:ligatures w14:val="none"/>
        </w:rPr>
        <w:t>UMOWA Nr IID.272 ....202</w:t>
      </w:r>
      <w:r w:rsidR="00946071">
        <w:rPr>
          <w:rFonts w:eastAsia="Times New Roman" w:cs="Calibri"/>
          <w:b/>
          <w:sz w:val="24"/>
          <w:szCs w:val="24"/>
          <w:lang w:eastAsia="pl-PL"/>
          <w14:ligatures w14:val="none"/>
        </w:rPr>
        <w:t>4</w:t>
      </w:r>
      <w:r>
        <w:rPr>
          <w:rFonts w:eastAsia="Times New Roman" w:cs="Calibri"/>
          <w:b/>
          <w:sz w:val="24"/>
          <w:szCs w:val="24"/>
          <w:lang w:eastAsia="pl-PL"/>
          <w14:ligatures w14:val="none"/>
        </w:rPr>
        <w:t>.LW</w:t>
      </w:r>
      <w:r>
        <w:rPr>
          <w:rFonts w:eastAsia="Times New Roman" w:cs="Calibri"/>
          <w:b/>
          <w:sz w:val="24"/>
          <w:szCs w:val="24"/>
          <w:lang w:eastAsia="pl-PL"/>
          <w14:ligatures w14:val="none"/>
        </w:rPr>
        <w:tab/>
      </w:r>
      <w:r>
        <w:rPr>
          <w:rFonts w:eastAsia="Times New Roman" w:cs="Calibri"/>
          <w:b/>
          <w:sz w:val="24"/>
          <w:szCs w:val="24"/>
          <w:lang w:eastAsia="pl-PL"/>
          <w14:ligatures w14:val="none"/>
        </w:rPr>
        <w:tab/>
      </w:r>
      <w:r>
        <w:rPr>
          <w:rFonts w:eastAsia="Times New Roman" w:cs="Calibri"/>
          <w:b/>
          <w:sz w:val="24"/>
          <w:szCs w:val="24"/>
          <w:lang w:eastAsia="pl-PL"/>
          <w14:ligatures w14:val="none"/>
        </w:rPr>
        <w:tab/>
        <w:t xml:space="preserve"> </w:t>
      </w:r>
      <w:r>
        <w:rPr>
          <w:rFonts w:eastAsia="Times New Roman" w:cs="Calibri"/>
          <w:b/>
          <w:sz w:val="24"/>
          <w:szCs w:val="24"/>
          <w:lang w:eastAsia="pl-PL"/>
          <w14:ligatures w14:val="none"/>
        </w:rPr>
        <w:tab/>
      </w:r>
      <w:r>
        <w:rPr>
          <w:rFonts w:eastAsia="Times New Roman" w:cs="Calibri"/>
          <w:b/>
          <w:sz w:val="24"/>
          <w:szCs w:val="24"/>
          <w:lang w:eastAsia="pl-PL"/>
          <w14:ligatures w14:val="none"/>
        </w:rPr>
        <w:tab/>
        <w:t xml:space="preserve">projekt </w:t>
      </w:r>
    </w:p>
    <w:p w14:paraId="4DE00DDD"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p>
    <w:p w14:paraId="2780C32F" w14:textId="18834A51"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zawarta w dniu .......................................... 202</w:t>
      </w:r>
      <w:r w:rsidR="00946071">
        <w:rPr>
          <w:rFonts w:eastAsia="Times New Roman" w:cs="Calibri"/>
          <w:sz w:val="24"/>
          <w:szCs w:val="24"/>
          <w:lang w:eastAsia="pl-PL"/>
          <w14:ligatures w14:val="none"/>
        </w:rPr>
        <w:t>4</w:t>
      </w:r>
      <w:r>
        <w:rPr>
          <w:rFonts w:eastAsia="Times New Roman" w:cs="Calibri"/>
          <w:sz w:val="24"/>
          <w:szCs w:val="24"/>
          <w:lang w:eastAsia="pl-PL"/>
          <w14:ligatures w14:val="none"/>
        </w:rPr>
        <w:t xml:space="preserve"> r., pomiędzy:</w:t>
      </w:r>
    </w:p>
    <w:p w14:paraId="11CCAB22" w14:textId="77777777" w:rsidR="008E22BC" w:rsidRDefault="008E22BC" w:rsidP="008E22BC">
      <w:pPr>
        <w:widowControl w:val="0"/>
        <w:suppressAutoHyphens/>
        <w:spacing w:after="0" w:line="276" w:lineRule="auto"/>
        <w:jc w:val="both"/>
        <w:textAlignment w:val="baseline"/>
        <w:rPr>
          <w:rFonts w:eastAsia="Times New Roman" w:cs="Calibri"/>
          <w:sz w:val="12"/>
          <w:szCs w:val="12"/>
          <w:lang w:eastAsia="pl-PL"/>
          <w14:ligatures w14:val="none"/>
        </w:rPr>
      </w:pPr>
    </w:p>
    <w:p w14:paraId="73CDEEA5"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b/>
          <w:sz w:val="24"/>
          <w:szCs w:val="24"/>
          <w:lang w:eastAsia="pl-PL"/>
          <w14:ligatures w14:val="none"/>
        </w:rPr>
        <w:t>Gminą Tuchów</w:t>
      </w:r>
      <w:r>
        <w:rPr>
          <w:rFonts w:eastAsia="Times New Roman" w:cs="Calibri"/>
          <w:sz w:val="24"/>
          <w:szCs w:val="24"/>
          <w:lang w:eastAsia="pl-PL"/>
          <w14:ligatures w14:val="none"/>
        </w:rPr>
        <w:t>,</w:t>
      </w:r>
    </w:p>
    <w:p w14:paraId="3E493218"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ul. Rynek 1 33-170 Tuchów, </w:t>
      </w:r>
    </w:p>
    <w:p w14:paraId="191389D4"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reprezentowaną przez Burmistrza Tuchowa w osobie:</w:t>
      </w:r>
    </w:p>
    <w:p w14:paraId="1D9B4BF4"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69BDA37C"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Przy kontrasygnacie Skarbnika Gminy:</w:t>
      </w:r>
    </w:p>
    <w:p w14:paraId="2B35AFB4"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45A25632"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zwaną w dalszej części umowy „Zamawiającym”,</w:t>
      </w:r>
    </w:p>
    <w:p w14:paraId="7FD192C7" w14:textId="77777777" w:rsidR="008E22BC" w:rsidRDefault="008E22BC" w:rsidP="008E22BC">
      <w:pPr>
        <w:widowControl w:val="0"/>
        <w:suppressAutoHyphens/>
        <w:spacing w:after="0" w:line="276" w:lineRule="auto"/>
        <w:jc w:val="both"/>
        <w:textAlignment w:val="baseline"/>
        <w:rPr>
          <w:rFonts w:eastAsia="Times New Roman" w:cs="Calibri"/>
          <w:sz w:val="12"/>
          <w:szCs w:val="12"/>
          <w:lang w:eastAsia="pl-PL"/>
          <w14:ligatures w14:val="none"/>
        </w:rPr>
      </w:pPr>
    </w:p>
    <w:p w14:paraId="25F8DB99"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a</w:t>
      </w:r>
    </w:p>
    <w:p w14:paraId="570D476F"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337A58C6"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77AC6989"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reprezentowanym przez:</w:t>
      </w:r>
    </w:p>
    <w:p w14:paraId="2C59A328" w14:textId="77777777" w:rsidR="008E22BC" w:rsidRDefault="008E22BC" w:rsidP="008E22BC">
      <w:pPr>
        <w:widowControl w:val="0"/>
        <w:suppressAutoHyphens/>
        <w:spacing w:after="0" w:line="276" w:lineRule="auto"/>
        <w:jc w:val="both"/>
        <w:textAlignment w:val="baseline"/>
        <w:rPr>
          <w:rFonts w:eastAsia="Times New Roman" w:cs="Calibri"/>
          <w:sz w:val="12"/>
          <w:szCs w:val="12"/>
          <w:lang w:eastAsia="pl-PL"/>
          <w14:ligatures w14:val="none"/>
        </w:rPr>
      </w:pPr>
    </w:p>
    <w:p w14:paraId="05D50F13"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1. ........................................................................................................</w:t>
      </w:r>
    </w:p>
    <w:p w14:paraId="59B001B3"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2. ........................................................................................................</w:t>
      </w:r>
    </w:p>
    <w:p w14:paraId="503E19E6" w14:textId="77777777" w:rsidR="008E22BC" w:rsidRDefault="008E22BC" w:rsidP="008E22BC">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zwanym dalej „Wykonawcą”.</w:t>
      </w:r>
    </w:p>
    <w:p w14:paraId="79747FA4" w14:textId="77777777" w:rsidR="008E22BC" w:rsidRDefault="008E22BC" w:rsidP="008E22BC">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i/>
          <w:sz w:val="24"/>
          <w:szCs w:val="24"/>
          <w:lang w:eastAsia="pl-PL"/>
          <w14:ligatures w14:val="none"/>
        </w:rPr>
        <w:t>W wyniku rozstrzygnięcia przetargu w trybie podstawowym przeprowadzonego na podstawie przepisów art. 275 pkt 1 Ustawy z dnia 11 września 2019 roku – Prawo zamówień publicznych (tj. Dz.U. 2023r., poz. 1605, ze zm.) zwanej dalej „</w:t>
      </w:r>
      <w:r>
        <w:rPr>
          <w:rFonts w:eastAsia="Times New Roman" w:cs="Calibri"/>
          <w:b/>
          <w:bCs/>
          <w:i/>
          <w:sz w:val="24"/>
          <w:szCs w:val="24"/>
          <w:lang w:eastAsia="pl-PL"/>
          <w14:ligatures w14:val="none"/>
        </w:rPr>
        <w:t>Ustawą</w:t>
      </w:r>
      <w:r>
        <w:rPr>
          <w:rFonts w:eastAsia="Times New Roman" w:cs="Calibri"/>
          <w:i/>
          <w:sz w:val="24"/>
          <w:szCs w:val="24"/>
          <w:lang w:eastAsia="pl-PL"/>
          <w14:ligatures w14:val="none"/>
        </w:rPr>
        <w:t>” lub „</w:t>
      </w:r>
      <w:proofErr w:type="spellStart"/>
      <w:r>
        <w:rPr>
          <w:rFonts w:eastAsia="Times New Roman" w:cs="Calibri"/>
          <w:b/>
          <w:bCs/>
          <w:i/>
          <w:sz w:val="24"/>
          <w:szCs w:val="24"/>
          <w:lang w:eastAsia="pl-PL"/>
          <w14:ligatures w14:val="none"/>
        </w:rPr>
        <w:t>Pzp</w:t>
      </w:r>
      <w:proofErr w:type="spellEnd"/>
      <w:r>
        <w:rPr>
          <w:rFonts w:eastAsia="Times New Roman" w:cs="Calibri"/>
          <w:i/>
          <w:sz w:val="24"/>
          <w:szCs w:val="24"/>
          <w:lang w:eastAsia="pl-PL"/>
          <w14:ligatures w14:val="none"/>
        </w:rPr>
        <w:t>”, została zawarta niniejsza umowa (dalej jako „</w:t>
      </w:r>
      <w:r>
        <w:rPr>
          <w:rFonts w:eastAsia="Times New Roman" w:cs="Calibri"/>
          <w:b/>
          <w:bCs/>
          <w:i/>
          <w:sz w:val="24"/>
          <w:szCs w:val="24"/>
          <w:lang w:eastAsia="pl-PL"/>
          <w14:ligatures w14:val="none"/>
        </w:rPr>
        <w:t>Umowa</w:t>
      </w:r>
      <w:r>
        <w:rPr>
          <w:rFonts w:eastAsia="Times New Roman" w:cs="Calibri"/>
          <w:i/>
          <w:sz w:val="24"/>
          <w:szCs w:val="24"/>
          <w:lang w:eastAsia="pl-PL"/>
          <w14:ligatures w14:val="none"/>
        </w:rPr>
        <w:t>”), o następującej treści:</w:t>
      </w:r>
    </w:p>
    <w:p w14:paraId="0551B6C9" w14:textId="77777777" w:rsidR="008E22BC" w:rsidRDefault="008E22BC" w:rsidP="008E22BC">
      <w:pPr>
        <w:widowControl w:val="0"/>
        <w:suppressAutoHyphens/>
        <w:spacing w:after="120" w:line="276" w:lineRule="auto"/>
        <w:jc w:val="center"/>
        <w:textAlignment w:val="baseline"/>
        <w:rPr>
          <w:rFonts w:eastAsia="Times New Roman" w:cs="Calibri"/>
          <w:b/>
          <w:sz w:val="24"/>
          <w:szCs w:val="24"/>
          <w:lang w:eastAsia="pl-PL"/>
          <w14:ligatures w14:val="none"/>
        </w:rPr>
      </w:pPr>
      <w:r>
        <w:rPr>
          <w:rFonts w:eastAsia="Times New Roman" w:cs="Calibri"/>
          <w:b/>
          <w:sz w:val="24"/>
          <w:szCs w:val="24"/>
          <w:lang w:eastAsia="pl-PL"/>
          <w14:ligatures w14:val="none"/>
        </w:rPr>
        <w:t>PRZEDMIOT UMOWY</w:t>
      </w:r>
    </w:p>
    <w:p w14:paraId="2ADDE868"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sz w:val="24"/>
          <w:szCs w:val="24"/>
          <w:lang w:eastAsia="pl-PL"/>
          <w14:ligatures w14:val="none"/>
        </w:rPr>
        <w:t>§1</w:t>
      </w:r>
    </w:p>
    <w:p w14:paraId="1E2997C7" w14:textId="53944114" w:rsidR="008E22BC" w:rsidRDefault="00946071" w:rsidP="00946071">
      <w:pPr>
        <w:widowControl w:val="0"/>
        <w:spacing w:after="0" w:line="276" w:lineRule="auto"/>
        <w:jc w:val="both"/>
        <w:textAlignment w:val="baseline"/>
        <w:rPr>
          <w:rFonts w:eastAsia="Times New Roman" w:cs="Calibri"/>
          <w:b/>
          <w:bCs/>
          <w:sz w:val="24"/>
          <w:szCs w:val="24"/>
          <w:lang w:eastAsia="pl-PL"/>
          <w14:ligatures w14:val="none"/>
        </w:rPr>
      </w:pPr>
      <w:r>
        <w:rPr>
          <w:rFonts w:eastAsia="Times New Roman" w:cs="Calibri"/>
          <w:sz w:val="24"/>
          <w:szCs w:val="24"/>
          <w:lang w:eastAsia="pl-PL"/>
          <w14:ligatures w14:val="none"/>
        </w:rPr>
        <w:t>1.</w:t>
      </w:r>
      <w:r w:rsidR="008E22BC">
        <w:rPr>
          <w:rFonts w:eastAsia="Times New Roman" w:cs="Calibri"/>
          <w:sz w:val="24"/>
          <w:szCs w:val="24"/>
          <w:lang w:eastAsia="pl-PL"/>
          <w14:ligatures w14:val="none"/>
        </w:rPr>
        <w:t>Zamawiający zamawia a Wykonawca przyjmuje do wykonania kompleksową realizację inwestycji pn</w:t>
      </w:r>
      <w:r w:rsidR="008E22BC" w:rsidRPr="00946071">
        <w:rPr>
          <w:rFonts w:eastAsia="Times New Roman" w:cs="Calibri"/>
          <w:b/>
          <w:bCs/>
          <w:sz w:val="24"/>
          <w:szCs w:val="24"/>
          <w:lang w:eastAsia="pl-PL"/>
          <w14:ligatures w14:val="none"/>
        </w:rPr>
        <w:t>.</w:t>
      </w:r>
      <w:r w:rsidRPr="00946071">
        <w:rPr>
          <w:rFonts w:eastAsia="Times New Roman" w:cs="Calibri"/>
          <w:b/>
          <w:bCs/>
          <w:sz w:val="24"/>
          <w:szCs w:val="24"/>
          <w:lang w:eastAsia="pl-PL"/>
          <w14:ligatures w14:val="none"/>
        </w:rPr>
        <w:t xml:space="preserve">  </w:t>
      </w:r>
      <w:r w:rsidR="0019314C" w:rsidRPr="0019314C">
        <w:rPr>
          <w:rFonts w:ascii="CIDFont+F2" w:hAnsi="CIDFont+F2" w:cs="CIDFont+F2"/>
          <w:b/>
          <w:bCs/>
          <w:sz w:val="24"/>
          <w:szCs w:val="24"/>
        </w:rPr>
        <w:t>Budowa chodnika przy drodze powiatowej nr 1398K Rzuchowa – Pleśna – Siedliska w m. Siedliska  na dł.  101mb w km 14+728- 14+829</w:t>
      </w:r>
      <w:r w:rsidR="0019314C">
        <w:rPr>
          <w:rFonts w:ascii="CIDFont+F2" w:hAnsi="CIDFont+F2" w:cs="CIDFont+F2"/>
          <w:b/>
          <w:bCs/>
          <w:sz w:val="24"/>
          <w:szCs w:val="24"/>
        </w:rPr>
        <w:t>.</w:t>
      </w:r>
    </w:p>
    <w:p w14:paraId="58E1502E" w14:textId="2DDB61CF" w:rsidR="008E22BC" w:rsidRDefault="008E22BC" w:rsidP="00946071">
      <w:pPr>
        <w:widowControl w:val="0"/>
        <w:suppressAutoHyphens/>
        <w:spacing w:after="0" w:line="276" w:lineRule="auto"/>
        <w:jc w:val="both"/>
        <w:textAlignment w:val="baseline"/>
        <w:rPr>
          <w:rFonts w:eastAsia="Times New Roman" w:cs="Calibri"/>
          <w:sz w:val="24"/>
          <w:szCs w:val="24"/>
          <w:lang w:eastAsia="pl-PL"/>
          <w14:ligatures w14:val="none"/>
        </w:rPr>
      </w:pPr>
      <w:bookmarkStart w:id="0" w:name="move711829371"/>
      <w:bookmarkEnd w:id="0"/>
      <w:r>
        <w:rPr>
          <w:rFonts w:eastAsia="Times New Roman" w:cs="Calibri"/>
          <w:sz w:val="24"/>
          <w:szCs w:val="24"/>
          <w:lang w:eastAsia="pl-PL"/>
          <w14:ligatures w14:val="none"/>
        </w:rPr>
        <w:t xml:space="preserve">Wykonawca zobowiązuje się wykonać bez zastrzeżeń przedmiot Umowy zgodnie </w:t>
      </w:r>
      <w:r>
        <w:rPr>
          <w:rFonts w:eastAsia="Times New Roman" w:cs="Calibri"/>
          <w:sz w:val="24"/>
          <w:szCs w:val="24"/>
          <w:lang w:eastAsia="pl-PL"/>
          <w14:ligatures w14:val="none"/>
        </w:rPr>
        <w:br/>
        <w:t>z załącznikiem do Specyfikacji Warunków Zamówienia (SWZ) - pn.</w:t>
      </w:r>
      <w:r>
        <w:rPr>
          <w:rFonts w:eastAsia="Times New Roman" w:cs="Calibri"/>
          <w:bCs/>
          <w:sz w:val="24"/>
          <w:szCs w:val="24"/>
          <w:lang w:eastAsia="pl-PL"/>
          <w14:ligatures w14:val="none"/>
        </w:rPr>
        <w:t xml:space="preserve"> „Opis przedmiotu zamówienia” – dalej jako „</w:t>
      </w:r>
      <w:r>
        <w:rPr>
          <w:rFonts w:eastAsia="Times New Roman" w:cs="Calibri"/>
          <w:b/>
          <w:sz w:val="24"/>
          <w:szCs w:val="24"/>
          <w:lang w:eastAsia="pl-PL"/>
          <w14:ligatures w14:val="none"/>
        </w:rPr>
        <w:t>OPZ</w:t>
      </w:r>
      <w:r>
        <w:rPr>
          <w:rFonts w:eastAsia="Times New Roman" w:cs="Calibri"/>
          <w:bCs/>
          <w:sz w:val="24"/>
          <w:szCs w:val="24"/>
          <w:lang w:eastAsia="pl-PL"/>
          <w14:ligatures w14:val="none"/>
        </w:rPr>
        <w:t>”</w:t>
      </w:r>
      <w:r>
        <w:rPr>
          <w:rFonts w:eastAsia="Times New Roman" w:cs="Calibri"/>
          <w:sz w:val="24"/>
          <w:szCs w:val="24"/>
          <w:lang w:eastAsia="pl-PL"/>
          <w14:ligatures w14:val="none"/>
        </w:rPr>
        <w:t>, stanowiącym integralną część niniejszej Umowy, oraz zgodnie zasadami najwyższej wiedzy i sztuki budowlanej.</w:t>
      </w:r>
    </w:p>
    <w:p w14:paraId="56CDE387" w14:textId="77777777" w:rsidR="008E22BC" w:rsidRDefault="008E22BC" w:rsidP="008E22BC">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Szczegółowy zakres robót, wymagania techniczne, materiałowe i jakościowe określone zostały w OPZ. </w:t>
      </w:r>
    </w:p>
    <w:p w14:paraId="339EA4AF" w14:textId="77777777" w:rsidR="008E22BC" w:rsidRDefault="008E22BC" w:rsidP="008E22BC">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Uznaje</w:t>
      </w:r>
      <w:r>
        <w:rPr>
          <w:rFonts w:eastAsia="Times New Roman" w:cs="Calibri"/>
          <w:spacing w:val="16"/>
          <w:sz w:val="24"/>
          <w:szCs w:val="24"/>
          <w:lang w:eastAsia="pl-PL"/>
          <w14:ligatures w14:val="none"/>
        </w:rPr>
        <w:t xml:space="preserve"> </w:t>
      </w:r>
      <w:r>
        <w:rPr>
          <w:rFonts w:eastAsia="Times New Roman" w:cs="Calibri"/>
          <w:sz w:val="24"/>
          <w:szCs w:val="24"/>
          <w:lang w:eastAsia="pl-PL"/>
          <w14:ligatures w14:val="none"/>
        </w:rPr>
        <w:t>się,</w:t>
      </w:r>
      <w:r>
        <w:rPr>
          <w:rFonts w:eastAsia="Times New Roman" w:cs="Calibri"/>
          <w:spacing w:val="18"/>
          <w:sz w:val="24"/>
          <w:szCs w:val="24"/>
          <w:lang w:eastAsia="pl-PL"/>
          <w14:ligatures w14:val="none"/>
        </w:rPr>
        <w:t xml:space="preserve"> </w:t>
      </w:r>
      <w:r>
        <w:rPr>
          <w:rFonts w:eastAsia="Times New Roman" w:cs="Calibri"/>
          <w:sz w:val="24"/>
          <w:szCs w:val="24"/>
          <w:lang w:eastAsia="pl-PL"/>
          <w14:ligatures w14:val="none"/>
        </w:rPr>
        <w:t>że</w:t>
      </w:r>
      <w:r>
        <w:rPr>
          <w:rFonts w:eastAsia="Times New Roman" w:cs="Calibri"/>
          <w:spacing w:val="17"/>
          <w:sz w:val="24"/>
          <w:szCs w:val="24"/>
          <w:lang w:eastAsia="pl-PL"/>
          <w14:ligatures w14:val="none"/>
        </w:rPr>
        <w:t xml:space="preserve"> </w:t>
      </w:r>
      <w:r>
        <w:rPr>
          <w:rFonts w:eastAsia="Times New Roman" w:cs="Calibri"/>
          <w:spacing w:val="-1"/>
          <w:sz w:val="24"/>
          <w:szCs w:val="24"/>
          <w:lang w:eastAsia="pl-PL"/>
          <w14:ligatures w14:val="none"/>
        </w:rPr>
        <w:t>stosunek</w:t>
      </w:r>
      <w:r>
        <w:rPr>
          <w:rFonts w:eastAsia="Times New Roman" w:cs="Calibri"/>
          <w:spacing w:val="17"/>
          <w:sz w:val="24"/>
          <w:szCs w:val="24"/>
          <w:lang w:eastAsia="pl-PL"/>
          <w14:ligatures w14:val="none"/>
        </w:rPr>
        <w:t xml:space="preserve"> </w:t>
      </w:r>
      <w:r>
        <w:rPr>
          <w:rFonts w:eastAsia="Times New Roman" w:cs="Calibri"/>
          <w:spacing w:val="-1"/>
          <w:sz w:val="24"/>
          <w:szCs w:val="24"/>
          <w:lang w:eastAsia="pl-PL"/>
          <w14:ligatures w14:val="none"/>
        </w:rPr>
        <w:t>prawny</w:t>
      </w:r>
      <w:r>
        <w:rPr>
          <w:rFonts w:eastAsia="Times New Roman" w:cs="Calibri"/>
          <w:spacing w:val="18"/>
          <w:sz w:val="24"/>
          <w:szCs w:val="24"/>
          <w:lang w:eastAsia="pl-PL"/>
          <w14:ligatures w14:val="none"/>
        </w:rPr>
        <w:t xml:space="preserve"> </w:t>
      </w:r>
      <w:r>
        <w:rPr>
          <w:rFonts w:eastAsia="Times New Roman" w:cs="Calibri"/>
          <w:spacing w:val="-1"/>
          <w:sz w:val="24"/>
          <w:szCs w:val="24"/>
          <w:lang w:eastAsia="pl-PL"/>
          <w14:ligatures w14:val="none"/>
        </w:rPr>
        <w:t>między</w:t>
      </w:r>
      <w:r>
        <w:rPr>
          <w:rFonts w:eastAsia="Times New Roman" w:cs="Calibri"/>
          <w:spacing w:val="18"/>
          <w:sz w:val="24"/>
          <w:szCs w:val="24"/>
          <w:lang w:eastAsia="pl-PL"/>
          <w14:ligatures w14:val="none"/>
        </w:rPr>
        <w:t xml:space="preserve"> </w:t>
      </w:r>
      <w:r>
        <w:rPr>
          <w:rFonts w:eastAsia="Times New Roman" w:cs="Calibri"/>
          <w:sz w:val="24"/>
          <w:szCs w:val="24"/>
          <w:lang w:eastAsia="pl-PL"/>
          <w14:ligatures w14:val="none"/>
        </w:rPr>
        <w:t>Stronami</w:t>
      </w:r>
      <w:r>
        <w:rPr>
          <w:rFonts w:eastAsia="Times New Roman" w:cs="Calibri"/>
          <w:spacing w:val="17"/>
          <w:sz w:val="24"/>
          <w:szCs w:val="24"/>
          <w:lang w:eastAsia="pl-PL"/>
          <w14:ligatures w14:val="none"/>
        </w:rPr>
        <w:t xml:space="preserve"> </w:t>
      </w:r>
      <w:r>
        <w:rPr>
          <w:rFonts w:eastAsia="Times New Roman" w:cs="Calibri"/>
          <w:spacing w:val="-1"/>
          <w:sz w:val="24"/>
          <w:szCs w:val="24"/>
          <w:lang w:eastAsia="pl-PL"/>
          <w14:ligatures w14:val="none"/>
        </w:rPr>
        <w:t>ukształtowany,</w:t>
      </w:r>
      <w:r>
        <w:rPr>
          <w:rFonts w:eastAsia="Times New Roman" w:cs="Calibri"/>
          <w:spacing w:val="18"/>
          <w:sz w:val="24"/>
          <w:szCs w:val="24"/>
          <w:lang w:eastAsia="pl-PL"/>
          <w14:ligatures w14:val="none"/>
        </w:rPr>
        <w:t xml:space="preserve"> </w:t>
      </w:r>
      <w:r>
        <w:rPr>
          <w:rFonts w:eastAsia="Times New Roman" w:cs="Calibri"/>
          <w:sz w:val="24"/>
          <w:szCs w:val="24"/>
          <w:lang w:eastAsia="pl-PL"/>
          <w14:ligatures w14:val="none"/>
        </w:rPr>
        <w:t>w</w:t>
      </w:r>
      <w:r>
        <w:rPr>
          <w:rFonts w:eastAsia="Times New Roman" w:cs="Calibri"/>
          <w:spacing w:val="16"/>
          <w:sz w:val="24"/>
          <w:szCs w:val="24"/>
          <w:lang w:eastAsia="pl-PL"/>
          <w14:ligatures w14:val="none"/>
        </w:rPr>
        <w:t xml:space="preserve"> </w:t>
      </w:r>
      <w:r>
        <w:rPr>
          <w:rFonts w:eastAsia="Times New Roman" w:cs="Calibri"/>
          <w:sz w:val="24"/>
          <w:szCs w:val="24"/>
          <w:lang w:eastAsia="pl-PL"/>
          <w14:ligatures w14:val="none"/>
        </w:rPr>
        <w:t>szczególności</w:t>
      </w:r>
      <w:r>
        <w:rPr>
          <w:rFonts w:eastAsia="Times New Roman" w:cs="Calibri"/>
          <w:spacing w:val="17"/>
          <w:sz w:val="24"/>
          <w:szCs w:val="24"/>
          <w:lang w:eastAsia="pl-PL"/>
          <w14:ligatures w14:val="none"/>
        </w:rPr>
        <w:t xml:space="preserve"> </w:t>
      </w:r>
      <w:r>
        <w:rPr>
          <w:rFonts w:eastAsia="Times New Roman" w:cs="Calibri"/>
          <w:sz w:val="24"/>
          <w:szCs w:val="24"/>
          <w:lang w:eastAsia="pl-PL"/>
          <w14:ligatures w14:val="none"/>
        </w:rPr>
        <w:t>jest</w:t>
      </w:r>
      <w:r>
        <w:rPr>
          <w:rFonts w:eastAsia="Times New Roman" w:cs="Calibri"/>
          <w:spacing w:val="13"/>
          <w:sz w:val="24"/>
          <w:szCs w:val="24"/>
          <w:lang w:eastAsia="pl-PL"/>
          <w14:ligatures w14:val="none"/>
        </w:rPr>
        <w:t xml:space="preserve"> </w:t>
      </w:r>
      <w:r>
        <w:rPr>
          <w:rFonts w:eastAsia="Times New Roman" w:cs="Calibri"/>
          <w:sz w:val="24"/>
          <w:szCs w:val="24"/>
          <w:lang w:eastAsia="pl-PL"/>
          <w14:ligatures w14:val="none"/>
        </w:rPr>
        <w:t>przez</w:t>
      </w:r>
      <w:r>
        <w:rPr>
          <w:rFonts w:eastAsia="Times New Roman" w:cs="Calibri"/>
          <w:spacing w:val="17"/>
          <w:sz w:val="24"/>
          <w:szCs w:val="24"/>
          <w:lang w:eastAsia="pl-PL"/>
          <w14:ligatures w14:val="none"/>
        </w:rPr>
        <w:t xml:space="preserve"> </w:t>
      </w:r>
      <w:r>
        <w:rPr>
          <w:rFonts w:eastAsia="Times New Roman" w:cs="Calibri"/>
          <w:sz w:val="24"/>
          <w:szCs w:val="24"/>
          <w:lang w:eastAsia="pl-PL"/>
          <w14:ligatures w14:val="none"/>
        </w:rPr>
        <w:t>następujące dokumenty:</w:t>
      </w:r>
    </w:p>
    <w:p w14:paraId="6820A3F7" w14:textId="77777777" w:rsidR="008E22BC" w:rsidRDefault="008E22BC" w:rsidP="008E22BC">
      <w:pPr>
        <w:widowControl w:val="0"/>
        <w:numPr>
          <w:ilvl w:val="1"/>
          <w:numId w:val="1"/>
        </w:numPr>
        <w:tabs>
          <w:tab w:val="left" w:pos="1110"/>
        </w:tabs>
        <w:spacing w:before="36" w:after="0" w:line="276" w:lineRule="auto"/>
        <w:jc w:val="both"/>
        <w:rPr>
          <w:rFonts w:eastAsia="Times New Roman" w:cs="Calibri"/>
          <w:kern w:val="0"/>
          <w:sz w:val="24"/>
          <w:szCs w:val="24"/>
          <w:lang w:eastAsia="zh-CN"/>
          <w14:ligatures w14:val="none"/>
        </w:rPr>
      </w:pPr>
      <w:r>
        <w:rPr>
          <w:rFonts w:eastAsia="Times New Roman" w:cs="Calibri"/>
          <w:spacing w:val="-1"/>
          <w:kern w:val="0"/>
          <w:sz w:val="24"/>
          <w:szCs w:val="24"/>
          <w:lang w:eastAsia="zh-CN"/>
          <w14:ligatures w14:val="none"/>
        </w:rPr>
        <w:t>Dokumentację</w:t>
      </w:r>
      <w:r>
        <w:rPr>
          <w:rFonts w:eastAsia="Times New Roman" w:cs="Calibri"/>
          <w:spacing w:val="-23"/>
          <w:kern w:val="0"/>
          <w:sz w:val="24"/>
          <w:szCs w:val="24"/>
          <w:lang w:eastAsia="zh-CN"/>
          <w14:ligatures w14:val="none"/>
        </w:rPr>
        <w:t xml:space="preserve"> </w:t>
      </w:r>
      <w:r>
        <w:rPr>
          <w:rFonts w:eastAsia="Times New Roman" w:cs="Calibri"/>
          <w:kern w:val="0"/>
          <w:sz w:val="24"/>
          <w:szCs w:val="24"/>
          <w:lang w:eastAsia="zh-CN"/>
          <w14:ligatures w14:val="none"/>
        </w:rPr>
        <w:t>Projektową;</w:t>
      </w:r>
    </w:p>
    <w:p w14:paraId="473F2521" w14:textId="77777777" w:rsidR="008E22BC" w:rsidRDefault="008E22BC" w:rsidP="008E22BC">
      <w:pPr>
        <w:widowControl w:val="0"/>
        <w:numPr>
          <w:ilvl w:val="1"/>
          <w:numId w:val="1"/>
        </w:numPr>
        <w:tabs>
          <w:tab w:val="left" w:pos="1110"/>
        </w:tabs>
        <w:spacing w:before="36" w:after="0" w:line="276" w:lineRule="auto"/>
        <w:jc w:val="both"/>
        <w:rPr>
          <w:rFonts w:eastAsia="Times New Roman" w:cs="Calibri"/>
          <w:kern w:val="0"/>
          <w:sz w:val="24"/>
          <w:szCs w:val="24"/>
          <w:lang w:eastAsia="zh-CN"/>
          <w14:ligatures w14:val="none"/>
        </w:rPr>
      </w:pPr>
      <w:r>
        <w:rPr>
          <w:rFonts w:eastAsia="Times New Roman" w:cs="Calibri"/>
          <w:kern w:val="0"/>
          <w:sz w:val="24"/>
          <w:szCs w:val="24"/>
          <w:lang w:eastAsia="zh-CN"/>
          <w14:ligatures w14:val="none"/>
        </w:rPr>
        <w:t>OPZ;</w:t>
      </w:r>
    </w:p>
    <w:p w14:paraId="5C803A21" w14:textId="77777777" w:rsidR="008E22BC" w:rsidRDefault="008E22BC" w:rsidP="008E22BC">
      <w:pPr>
        <w:widowControl w:val="0"/>
        <w:numPr>
          <w:ilvl w:val="1"/>
          <w:numId w:val="1"/>
        </w:numPr>
        <w:tabs>
          <w:tab w:val="left" w:pos="1110"/>
        </w:tabs>
        <w:spacing w:before="36" w:after="0" w:line="276" w:lineRule="auto"/>
        <w:jc w:val="both"/>
        <w:rPr>
          <w:rFonts w:eastAsia="Times New Roman" w:cs="Calibri"/>
          <w:kern w:val="0"/>
          <w:sz w:val="24"/>
          <w:szCs w:val="24"/>
          <w:lang w:eastAsia="zh-CN"/>
          <w14:ligatures w14:val="none"/>
        </w:rPr>
      </w:pPr>
      <w:r>
        <w:rPr>
          <w:rFonts w:eastAsia="Times New Roman" w:cs="Calibri"/>
          <w:spacing w:val="-1"/>
          <w:kern w:val="0"/>
          <w:sz w:val="24"/>
          <w:szCs w:val="24"/>
          <w:lang w:eastAsia="zh-CN"/>
          <w14:ligatures w14:val="none"/>
        </w:rPr>
        <w:t>Umowę</w:t>
      </w:r>
      <w:r>
        <w:rPr>
          <w:rFonts w:eastAsia="Times New Roman" w:cs="Calibri"/>
          <w:spacing w:val="-9"/>
          <w:kern w:val="0"/>
          <w:sz w:val="24"/>
          <w:szCs w:val="24"/>
          <w:lang w:eastAsia="zh-CN"/>
          <w14:ligatures w14:val="none"/>
        </w:rPr>
        <w:t xml:space="preserve"> </w:t>
      </w:r>
      <w:r>
        <w:rPr>
          <w:rFonts w:eastAsia="Times New Roman" w:cs="Calibri"/>
          <w:kern w:val="0"/>
          <w:sz w:val="24"/>
          <w:szCs w:val="24"/>
          <w:lang w:eastAsia="zh-CN"/>
          <w14:ligatures w14:val="none"/>
        </w:rPr>
        <w:t>wraz</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z</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załącznikami;</w:t>
      </w:r>
    </w:p>
    <w:p w14:paraId="3E42E758" w14:textId="77777777" w:rsidR="008E22BC" w:rsidRDefault="008E22BC" w:rsidP="008E22BC">
      <w:pPr>
        <w:widowControl w:val="0"/>
        <w:numPr>
          <w:ilvl w:val="1"/>
          <w:numId w:val="1"/>
        </w:numPr>
        <w:tabs>
          <w:tab w:val="left" w:pos="1110"/>
        </w:tabs>
        <w:spacing w:before="39" w:after="0" w:line="276" w:lineRule="auto"/>
        <w:ind w:right="119"/>
        <w:jc w:val="both"/>
        <w:rPr>
          <w:rFonts w:eastAsia="Times New Roman" w:cs="Calibri"/>
          <w:kern w:val="0"/>
          <w:sz w:val="24"/>
          <w:szCs w:val="24"/>
          <w:lang w:eastAsia="zh-CN"/>
          <w14:ligatures w14:val="none"/>
        </w:rPr>
      </w:pPr>
      <w:r>
        <w:rPr>
          <w:rFonts w:eastAsia="Times New Roman" w:cs="Calibri"/>
          <w:spacing w:val="-1"/>
          <w:kern w:val="0"/>
          <w:sz w:val="24"/>
          <w:szCs w:val="24"/>
          <w:lang w:eastAsia="zh-CN"/>
          <w14:ligatures w14:val="none"/>
        </w:rPr>
        <w:t>Ofertę</w:t>
      </w:r>
      <w:r>
        <w:rPr>
          <w:rFonts w:eastAsia="Times New Roman" w:cs="Calibri"/>
          <w:spacing w:val="44"/>
          <w:kern w:val="0"/>
          <w:sz w:val="24"/>
          <w:szCs w:val="24"/>
          <w:lang w:eastAsia="zh-CN"/>
          <w14:ligatures w14:val="none"/>
        </w:rPr>
        <w:t xml:space="preserve"> </w:t>
      </w:r>
      <w:r>
        <w:rPr>
          <w:rFonts w:eastAsia="Times New Roman" w:cs="Calibri"/>
          <w:kern w:val="0"/>
          <w:sz w:val="24"/>
          <w:szCs w:val="24"/>
          <w:lang w:eastAsia="zh-CN"/>
          <w14:ligatures w14:val="none"/>
        </w:rPr>
        <w:t>Wykonawcy</w:t>
      </w:r>
      <w:r>
        <w:rPr>
          <w:rFonts w:eastAsia="Times New Roman" w:cs="Calibri"/>
          <w:spacing w:val="-1"/>
          <w:kern w:val="0"/>
          <w:sz w:val="24"/>
          <w:szCs w:val="24"/>
          <w:lang w:eastAsia="zh-CN"/>
          <w14:ligatures w14:val="none"/>
        </w:rPr>
        <w:t xml:space="preserve"> złożoną w postepowaniu o udzielenie zamówienia</w:t>
      </w:r>
      <w:r>
        <w:rPr>
          <w:rFonts w:eastAsia="Times New Roman" w:cs="Calibri"/>
          <w:kern w:val="0"/>
          <w:sz w:val="24"/>
          <w:szCs w:val="24"/>
          <w:lang w:eastAsia="zh-CN"/>
          <w14:ligatures w14:val="none"/>
        </w:rPr>
        <w:t>;</w:t>
      </w:r>
    </w:p>
    <w:p w14:paraId="7034C470" w14:textId="0C2BEA83" w:rsidR="008E22BC" w:rsidRPr="00946071" w:rsidRDefault="008E22BC" w:rsidP="00EA7829">
      <w:pPr>
        <w:widowControl w:val="0"/>
        <w:numPr>
          <w:ilvl w:val="1"/>
          <w:numId w:val="1"/>
        </w:numPr>
        <w:tabs>
          <w:tab w:val="left" w:pos="1110"/>
        </w:tabs>
        <w:spacing w:after="0" w:line="276" w:lineRule="auto"/>
        <w:jc w:val="both"/>
        <w:rPr>
          <w:rFonts w:eastAsia="Times New Roman" w:cs="Calibri"/>
          <w:kern w:val="0"/>
          <w:sz w:val="24"/>
          <w:szCs w:val="24"/>
          <w:lang w:eastAsia="zh-CN"/>
          <w14:ligatures w14:val="none"/>
        </w:rPr>
      </w:pPr>
      <w:r w:rsidRPr="00946071">
        <w:rPr>
          <w:rFonts w:eastAsia="Times New Roman" w:cs="Calibri"/>
          <w:spacing w:val="-1"/>
          <w:kern w:val="0"/>
          <w:sz w:val="24"/>
          <w:szCs w:val="24"/>
          <w:lang w:eastAsia="zh-CN"/>
          <w14:ligatures w14:val="none"/>
        </w:rPr>
        <w:lastRenderedPageBreak/>
        <w:t>Dokumentację</w:t>
      </w:r>
      <w:r w:rsidRPr="00946071">
        <w:rPr>
          <w:rFonts w:eastAsia="Times New Roman" w:cs="Calibri"/>
          <w:spacing w:val="-9"/>
          <w:kern w:val="0"/>
          <w:sz w:val="24"/>
          <w:szCs w:val="24"/>
          <w:lang w:eastAsia="zh-CN"/>
          <w14:ligatures w14:val="none"/>
        </w:rPr>
        <w:t xml:space="preserve"> </w:t>
      </w:r>
      <w:r w:rsidRPr="00946071">
        <w:rPr>
          <w:rFonts w:eastAsia="Times New Roman" w:cs="Calibri"/>
          <w:kern w:val="0"/>
          <w:sz w:val="24"/>
          <w:szCs w:val="24"/>
          <w:lang w:eastAsia="zh-CN"/>
          <w14:ligatures w14:val="none"/>
        </w:rPr>
        <w:t>postępowania</w:t>
      </w:r>
      <w:r w:rsidRPr="00946071">
        <w:rPr>
          <w:rFonts w:eastAsia="Times New Roman" w:cs="Calibri"/>
          <w:spacing w:val="-7"/>
          <w:kern w:val="0"/>
          <w:sz w:val="24"/>
          <w:szCs w:val="24"/>
          <w:lang w:eastAsia="zh-CN"/>
          <w14:ligatures w14:val="none"/>
        </w:rPr>
        <w:t xml:space="preserve"> </w:t>
      </w:r>
      <w:r w:rsidRPr="00946071">
        <w:rPr>
          <w:rFonts w:eastAsia="Times New Roman" w:cs="Calibri"/>
          <w:kern w:val="0"/>
          <w:sz w:val="24"/>
          <w:szCs w:val="24"/>
          <w:lang w:eastAsia="zh-CN"/>
          <w14:ligatures w14:val="none"/>
        </w:rPr>
        <w:t>o</w:t>
      </w:r>
      <w:r w:rsidRPr="00946071">
        <w:rPr>
          <w:rFonts w:eastAsia="Times New Roman" w:cs="Calibri"/>
          <w:spacing w:val="-7"/>
          <w:kern w:val="0"/>
          <w:sz w:val="24"/>
          <w:szCs w:val="24"/>
          <w:lang w:eastAsia="zh-CN"/>
          <w14:ligatures w14:val="none"/>
        </w:rPr>
        <w:t xml:space="preserve"> </w:t>
      </w:r>
      <w:r w:rsidRPr="00946071">
        <w:rPr>
          <w:rFonts w:eastAsia="Times New Roman" w:cs="Calibri"/>
          <w:spacing w:val="-1"/>
          <w:kern w:val="0"/>
          <w:sz w:val="24"/>
          <w:szCs w:val="24"/>
          <w:lang w:eastAsia="zh-CN"/>
          <w14:ligatures w14:val="none"/>
        </w:rPr>
        <w:t>udzielenie</w:t>
      </w:r>
      <w:r w:rsidRPr="00946071">
        <w:rPr>
          <w:rFonts w:eastAsia="Times New Roman" w:cs="Calibri"/>
          <w:spacing w:val="-9"/>
          <w:kern w:val="0"/>
          <w:sz w:val="24"/>
          <w:szCs w:val="24"/>
          <w:lang w:eastAsia="zh-CN"/>
          <w14:ligatures w14:val="none"/>
        </w:rPr>
        <w:t xml:space="preserve"> </w:t>
      </w:r>
      <w:r w:rsidRPr="00946071">
        <w:rPr>
          <w:rFonts w:eastAsia="Times New Roman" w:cs="Calibri"/>
          <w:kern w:val="0"/>
          <w:sz w:val="24"/>
          <w:szCs w:val="24"/>
          <w:lang w:eastAsia="zh-CN"/>
          <w14:ligatures w14:val="none"/>
        </w:rPr>
        <w:t>zamówienia</w:t>
      </w:r>
      <w:r w:rsidRPr="00946071">
        <w:rPr>
          <w:rFonts w:eastAsia="Times New Roman" w:cs="Calibri"/>
          <w:spacing w:val="-7"/>
          <w:kern w:val="0"/>
          <w:sz w:val="24"/>
          <w:szCs w:val="24"/>
          <w:lang w:eastAsia="zh-CN"/>
          <w14:ligatures w14:val="none"/>
        </w:rPr>
        <w:t xml:space="preserve"> </w:t>
      </w:r>
      <w:r w:rsidRPr="00946071">
        <w:rPr>
          <w:rFonts w:eastAsia="Times New Roman" w:cs="Calibri"/>
          <w:kern w:val="0"/>
          <w:sz w:val="24"/>
          <w:szCs w:val="24"/>
          <w:lang w:eastAsia="zh-CN"/>
          <w14:ligatures w14:val="none"/>
        </w:rPr>
        <w:t>publicznego,</w:t>
      </w:r>
      <w:r w:rsidRPr="00946071">
        <w:rPr>
          <w:rFonts w:eastAsia="Times New Roman" w:cs="Calibri"/>
          <w:spacing w:val="-7"/>
          <w:kern w:val="0"/>
          <w:sz w:val="24"/>
          <w:szCs w:val="24"/>
          <w:lang w:eastAsia="zh-CN"/>
          <w14:ligatures w14:val="none"/>
        </w:rPr>
        <w:t xml:space="preserve"> </w:t>
      </w:r>
      <w:r w:rsidRPr="00946071">
        <w:rPr>
          <w:rFonts w:eastAsia="Times New Roman" w:cs="Calibri"/>
          <w:kern w:val="0"/>
          <w:sz w:val="24"/>
          <w:szCs w:val="24"/>
          <w:lang w:eastAsia="zh-CN"/>
          <w14:ligatures w14:val="none"/>
        </w:rPr>
        <w:t>w</w:t>
      </w:r>
      <w:r w:rsidRPr="00946071">
        <w:rPr>
          <w:rFonts w:eastAsia="Times New Roman" w:cs="Calibri"/>
          <w:spacing w:val="-8"/>
          <w:kern w:val="0"/>
          <w:sz w:val="24"/>
          <w:szCs w:val="24"/>
          <w:lang w:eastAsia="zh-CN"/>
          <w14:ligatures w14:val="none"/>
        </w:rPr>
        <w:t xml:space="preserve"> </w:t>
      </w:r>
      <w:r w:rsidRPr="00946071">
        <w:rPr>
          <w:rFonts w:eastAsia="Times New Roman" w:cs="Calibri"/>
          <w:kern w:val="0"/>
          <w:sz w:val="24"/>
          <w:szCs w:val="24"/>
          <w:lang w:eastAsia="zh-CN"/>
          <w14:ligatures w14:val="none"/>
        </w:rPr>
        <w:t>tym</w:t>
      </w:r>
      <w:r w:rsidRPr="00946071">
        <w:rPr>
          <w:rFonts w:eastAsia="Times New Roman" w:cs="Calibri"/>
          <w:spacing w:val="-9"/>
          <w:kern w:val="0"/>
          <w:sz w:val="24"/>
          <w:szCs w:val="24"/>
          <w:lang w:eastAsia="zh-CN"/>
          <w14:ligatures w14:val="none"/>
        </w:rPr>
        <w:t xml:space="preserve">                                    </w:t>
      </w:r>
      <w:r w:rsidRPr="00946071">
        <w:rPr>
          <w:rFonts w:eastAsia="Times New Roman" w:cs="Calibri"/>
          <w:kern w:val="0"/>
          <w:sz w:val="24"/>
          <w:szCs w:val="24"/>
          <w:lang w:eastAsia="zh-CN"/>
          <w14:ligatures w14:val="none"/>
        </w:rPr>
        <w:t>w</w:t>
      </w:r>
      <w:r w:rsidRPr="00946071">
        <w:rPr>
          <w:rFonts w:eastAsia="Times New Roman" w:cs="Calibri"/>
          <w:spacing w:val="-2"/>
          <w:kern w:val="0"/>
          <w:sz w:val="24"/>
          <w:szCs w:val="24"/>
          <w:lang w:eastAsia="zh-CN"/>
          <w14:ligatures w14:val="none"/>
        </w:rPr>
        <w:t xml:space="preserve"> </w:t>
      </w:r>
      <w:r w:rsidRPr="00946071">
        <w:rPr>
          <w:rFonts w:eastAsia="Times New Roman" w:cs="Calibri"/>
          <w:kern w:val="0"/>
          <w:sz w:val="24"/>
          <w:szCs w:val="24"/>
          <w:lang w:eastAsia="zh-CN"/>
          <w14:ligatures w14:val="none"/>
        </w:rPr>
        <w:t>szczególności</w:t>
      </w:r>
      <w:r w:rsidRPr="00946071">
        <w:rPr>
          <w:rFonts w:eastAsia="Times New Roman" w:cs="Calibri"/>
          <w:spacing w:val="-6"/>
          <w:kern w:val="0"/>
          <w:sz w:val="24"/>
          <w:szCs w:val="24"/>
          <w:lang w:eastAsia="zh-CN"/>
          <w14:ligatures w14:val="none"/>
        </w:rPr>
        <w:t xml:space="preserve"> </w:t>
      </w:r>
      <w:r w:rsidRPr="00946071">
        <w:rPr>
          <w:rFonts w:eastAsia="Times New Roman" w:cs="Calibri"/>
          <w:spacing w:val="-1"/>
          <w:kern w:val="0"/>
          <w:sz w:val="24"/>
          <w:szCs w:val="24"/>
          <w:lang w:eastAsia="zh-CN"/>
          <w14:ligatures w14:val="none"/>
        </w:rPr>
        <w:t>SWZ.</w:t>
      </w:r>
    </w:p>
    <w:p w14:paraId="2A768CB7" w14:textId="11FC16CB" w:rsidR="008E22BC" w:rsidRDefault="008E22BC" w:rsidP="008E22BC">
      <w:pPr>
        <w:widowControl w:val="0"/>
        <w:tabs>
          <w:tab w:val="left" w:pos="142"/>
        </w:tabs>
        <w:spacing w:before="36" w:after="0" w:line="276" w:lineRule="auto"/>
        <w:ind w:left="142" w:right="-144"/>
        <w:jc w:val="both"/>
        <w:rPr>
          <w:rFonts w:eastAsia="Times New Roman" w:cs="Calibri"/>
          <w:kern w:val="0"/>
          <w:sz w:val="24"/>
          <w:szCs w:val="24"/>
          <w:lang w:eastAsia="zh-CN"/>
          <w14:ligatures w14:val="none"/>
        </w:rPr>
      </w:pPr>
      <w:r>
        <w:rPr>
          <w:rFonts w:eastAsia="Times New Roman" w:cs="Calibri"/>
          <w:kern w:val="0"/>
          <w:sz w:val="24"/>
          <w:szCs w:val="24"/>
          <w:lang w:eastAsia="zh-CN"/>
          <w14:ligatures w14:val="none"/>
        </w:rPr>
        <w:t>Wykonawca, w ramach Wynagrodzenia, zobowiązuje się do wykonania wszelkich usług, robót budowlanych i innych czynności niewymienionych w Umowie, które są konieczne</w:t>
      </w:r>
      <w:r w:rsidR="00946071">
        <w:rPr>
          <w:rFonts w:eastAsia="Times New Roman" w:cs="Calibri"/>
          <w:kern w:val="0"/>
          <w:sz w:val="24"/>
          <w:szCs w:val="24"/>
          <w:lang w:eastAsia="zh-CN"/>
          <w14:ligatures w14:val="none"/>
        </w:rPr>
        <w:t xml:space="preserve"> </w:t>
      </w:r>
      <w:r>
        <w:rPr>
          <w:rFonts w:eastAsia="Times New Roman" w:cs="Calibri"/>
          <w:kern w:val="0"/>
          <w:sz w:val="24"/>
          <w:szCs w:val="24"/>
          <w:lang w:eastAsia="zh-CN"/>
          <w14:ligatures w14:val="none"/>
        </w:rPr>
        <w:t xml:space="preserve"> do wykonania Inwestycji, a które Wykonawca składając ofertę winien był przewidzieć, </w:t>
      </w:r>
      <w:r w:rsidR="00946071">
        <w:rPr>
          <w:rFonts w:eastAsia="Times New Roman" w:cs="Calibri"/>
          <w:kern w:val="0"/>
          <w:sz w:val="24"/>
          <w:szCs w:val="24"/>
          <w:lang w:eastAsia="zh-CN"/>
          <w14:ligatures w14:val="none"/>
        </w:rPr>
        <w:t xml:space="preserve"> </w:t>
      </w:r>
      <w:r>
        <w:rPr>
          <w:rFonts w:eastAsia="Times New Roman" w:cs="Calibri"/>
          <w:kern w:val="0"/>
          <w:sz w:val="24"/>
          <w:szCs w:val="24"/>
          <w:lang w:eastAsia="zh-CN"/>
          <w14:ligatures w14:val="none"/>
        </w:rPr>
        <w:t xml:space="preserve">przy dołożeniu najwyższej zawodowej staranności </w:t>
      </w:r>
    </w:p>
    <w:p w14:paraId="21011343" w14:textId="77777777" w:rsidR="008E22BC" w:rsidRDefault="008E22BC" w:rsidP="008E22BC">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wykona usługi, roboty budowlane, dostawy oraz inne czynności (nawet                         te niewymienione wprost w Umowie) w sposób zgodny z wymaganiami Zamawiającego oraz właściwych organów administracji, wymogami prawa, w tym prawa unijnego.</w:t>
      </w:r>
    </w:p>
    <w:p w14:paraId="414CAF75" w14:textId="77777777" w:rsidR="008E22BC" w:rsidRDefault="008E22BC" w:rsidP="008E22BC">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35F3E53C" w14:textId="77777777" w:rsidR="008E22BC" w:rsidRDefault="008E22BC" w:rsidP="008E22BC">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Wszelkie należności, opłaty i kary za przekroczenie w trakcie realizacji robót norm określonych w odpowiednich przepisach dotyczących ochrony środowiska i bezpieczeństwa ruchu ponosi wyłącznie Wykonawca.</w:t>
      </w:r>
    </w:p>
    <w:p w14:paraId="68ADFE72" w14:textId="77777777" w:rsidR="008E22BC" w:rsidRDefault="008E22BC" w:rsidP="008E22BC">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ponosi odpowiedzialność cywilną za wszelkie szkody na osobach i mieniu pozostające w jakimkolwiek związku z prowadzonymi robotami.  </w:t>
      </w:r>
    </w:p>
    <w:p w14:paraId="76073879" w14:textId="77777777" w:rsidR="008E22BC" w:rsidRDefault="008E22BC" w:rsidP="008E22BC">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Pełna odpowiedzialność Wykonawcy trwa od przejęcia terenu robót do odbioru końcowego przedmiotu Umowy.</w:t>
      </w:r>
      <w:r>
        <w:rPr>
          <w:rFonts w:eastAsia="Times New Roman" w:cs="Calibri"/>
          <w:sz w:val="24"/>
          <w:szCs w:val="24"/>
          <w:lang w:eastAsia="pl-PL"/>
          <w14:ligatures w14:val="none"/>
        </w:rPr>
        <w:tab/>
      </w:r>
    </w:p>
    <w:p w14:paraId="0E0E6ABA" w14:textId="77777777" w:rsidR="008E22BC" w:rsidRDefault="008E22BC" w:rsidP="008E22BC">
      <w:pPr>
        <w:widowControl w:val="0"/>
        <w:suppressAutoHyphens/>
        <w:spacing w:after="0" w:line="276" w:lineRule="auto"/>
        <w:ind w:left="386"/>
        <w:jc w:val="center"/>
        <w:textAlignment w:val="baseline"/>
        <w:rPr>
          <w:rFonts w:eastAsia="Times New Roman" w:cs="Calibri"/>
          <w:b/>
          <w:sz w:val="24"/>
          <w:szCs w:val="24"/>
          <w:lang w:eastAsia="pl-PL"/>
          <w14:ligatures w14:val="none"/>
        </w:rPr>
      </w:pPr>
      <w:r>
        <w:rPr>
          <w:rFonts w:eastAsia="Times New Roman" w:cs="Calibri"/>
          <w:b/>
          <w:sz w:val="24"/>
          <w:szCs w:val="24"/>
          <w:lang w:eastAsia="pl-PL"/>
          <w14:ligatures w14:val="none"/>
        </w:rPr>
        <w:t>OBOWIĄZKI STRON</w:t>
      </w:r>
    </w:p>
    <w:p w14:paraId="5A212348"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sz w:val="24"/>
          <w:szCs w:val="24"/>
          <w:lang w:eastAsia="pl-PL"/>
          <w14:ligatures w14:val="none"/>
        </w:rPr>
        <w:t>§2</w:t>
      </w:r>
    </w:p>
    <w:p w14:paraId="44536676" w14:textId="77777777" w:rsidR="008E22BC" w:rsidRDefault="008E22BC" w:rsidP="008E22BC">
      <w:pPr>
        <w:widowControl w:val="0"/>
        <w:numPr>
          <w:ilvl w:val="0"/>
          <w:numId w:val="2"/>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4E8E8685" w14:textId="77777777"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ponosi wyłączną odpowiedzialność w szczególności, za:</w:t>
      </w:r>
    </w:p>
    <w:p w14:paraId="4CCB8B5C" w14:textId="77777777" w:rsidR="008E22BC" w:rsidRDefault="008E22BC" w:rsidP="008E22BC">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przeszkolenia zatrudnionych przez siebie osób w zakresie przepisów BHP;</w:t>
      </w:r>
    </w:p>
    <w:p w14:paraId="37AE299B" w14:textId="77777777" w:rsidR="008E22BC" w:rsidRDefault="008E22BC" w:rsidP="008E22BC">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posiadanie przez te osoby wymaganych badań lekarskich;</w:t>
      </w:r>
    </w:p>
    <w:p w14:paraId="2F7EE957" w14:textId="77777777" w:rsidR="008E22BC" w:rsidRDefault="008E22BC" w:rsidP="008E22BC">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przeszkolenie stanowiskowe;</w:t>
      </w:r>
    </w:p>
    <w:p w14:paraId="32CA73C4" w14:textId="77777777" w:rsidR="008E22BC" w:rsidRDefault="008E22BC" w:rsidP="008E22BC">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właściwe zabezpieczenie miejsca prowadzenia robót budowlanych – teren budowy oraz nieruchomości przyległe.</w:t>
      </w:r>
    </w:p>
    <w:p w14:paraId="60B9AE8F" w14:textId="12A8E166" w:rsidR="008E22BC" w:rsidRPr="00946071" w:rsidRDefault="008E22BC" w:rsidP="006D4319">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946071">
        <w:rPr>
          <w:rFonts w:eastAsia="Times New Roman" w:cs="Calibri"/>
          <w:sz w:val="24"/>
          <w:szCs w:val="24"/>
          <w:lang w:eastAsia="pl-PL"/>
          <w14:ligatures w14:val="none"/>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4E6A7DDD" w14:textId="77777777"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w szczególności do:</w:t>
      </w:r>
    </w:p>
    <w:p w14:paraId="666B5FEC" w14:textId="77777777" w:rsidR="008E22BC" w:rsidRDefault="008E22BC" w:rsidP="008E22BC">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zabezpieczenia we własnym zakresie warunków socjalnych i innych świadczeń dla swoich pracowników, </w:t>
      </w:r>
    </w:p>
    <w:p w14:paraId="404BDC5E" w14:textId="77777777" w:rsidR="008E22BC" w:rsidRDefault="008E22BC" w:rsidP="008E22BC">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utrzymania ogólnego porządku na budowie, w szczególności poprzez:</w:t>
      </w:r>
    </w:p>
    <w:p w14:paraId="3951D0C0" w14:textId="77777777" w:rsidR="008E22BC" w:rsidRDefault="008E22BC" w:rsidP="008E22BC">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ochronę mienia, </w:t>
      </w:r>
    </w:p>
    <w:p w14:paraId="12C21DFC" w14:textId="77777777" w:rsidR="008E22BC" w:rsidRDefault="008E22BC" w:rsidP="008E22BC">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nadzór nad bezpieczeństwem i higieną pracy,</w:t>
      </w:r>
    </w:p>
    <w:p w14:paraId="3C0503EB" w14:textId="77777777" w:rsidR="008E22BC" w:rsidRDefault="008E22BC" w:rsidP="008E22BC">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wykonanie trwałego ogrodzenia budowy oraz ogrodzenie miejsca prowadzenia robót budowlanych, </w:t>
      </w:r>
    </w:p>
    <w:p w14:paraId="27743121" w14:textId="77777777" w:rsidR="008E22BC" w:rsidRDefault="008E22BC" w:rsidP="008E22BC">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usuwanie awarii związanych z budową, </w:t>
      </w:r>
    </w:p>
    <w:p w14:paraId="2F8D81E7" w14:textId="77777777" w:rsidR="008E22BC" w:rsidRDefault="008E22BC" w:rsidP="008E22BC">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ubezpieczenie placu budowy, </w:t>
      </w:r>
    </w:p>
    <w:p w14:paraId="62BD3642" w14:textId="77777777" w:rsidR="008E22BC" w:rsidRDefault="008E22BC" w:rsidP="008E22BC">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podjęcia wszelkich niezbędnych kroków w celu ochrony środowiska na terenie robót i w jego otoczeniu.</w:t>
      </w:r>
    </w:p>
    <w:p w14:paraId="0FD77CCA" w14:textId="77777777" w:rsidR="008E22BC" w:rsidRDefault="008E22BC" w:rsidP="008E22BC">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uporządkowanie terenu robót po zakończeniu wszystkich prac objętych umową,</w:t>
      </w:r>
    </w:p>
    <w:p w14:paraId="58DAF9B1" w14:textId="77777777" w:rsidR="008E22BC" w:rsidRDefault="008E22BC" w:rsidP="008E22BC">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pokrywania w całości mediów, w tym kosztów energii elektrycznej, wody, łączności, itd.,</w:t>
      </w:r>
    </w:p>
    <w:p w14:paraId="63A9F0DD" w14:textId="77777777" w:rsidR="008E22BC" w:rsidRDefault="008E22BC" w:rsidP="008E22BC">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należytego dozoru budowy,</w:t>
      </w:r>
    </w:p>
    <w:p w14:paraId="098A27E7" w14:textId="77777777" w:rsidR="008E22BC" w:rsidRDefault="008E22BC" w:rsidP="008E22BC">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uczestniczenia w naradach zwoływanych przez Zamawiającego, </w:t>
      </w:r>
    </w:p>
    <w:p w14:paraId="142985B0" w14:textId="77777777" w:rsidR="008E22BC" w:rsidRDefault="008E22BC" w:rsidP="008E22BC">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informowania Zamawiającego i Inspektora Nadzoru Inwestorskiego o okolicznościach mogących wpłynąć na jakość wykonywanych robót lub termin wykonania, </w:t>
      </w:r>
    </w:p>
    <w:p w14:paraId="17FA7054" w14:textId="77777777" w:rsidR="008E22BC" w:rsidRDefault="008E22BC" w:rsidP="008E22BC">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zapewnienia dostawy materiałów i środków niezbędnych do wykonania całego zakresu robót objętych Umową,</w:t>
      </w:r>
    </w:p>
    <w:p w14:paraId="7DB4139D" w14:textId="3FD08DB2" w:rsidR="008E22BC" w:rsidRDefault="008E22BC" w:rsidP="008E22BC">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w:t>
      </w:r>
      <w:r w:rsidRPr="00946071">
        <w:rPr>
          <w:rFonts w:eastAsia="Times New Roman" w:cs="Calibri"/>
          <w:color w:val="000000" w:themeColor="text1"/>
          <w:sz w:val="24"/>
          <w:szCs w:val="2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hyperlink r:id="rId7" w:history="1">
        <w:r w:rsidRPr="00946071">
          <w:rPr>
            <w:rStyle w:val="Hipercze"/>
            <w:rFonts w:asciiTheme="majorHAnsi" w:eastAsia="Times New Roman" w:hAnsiTheme="majorHAnsi" w:cs="Times New Roman"/>
            <w:color w:val="000000" w:themeColor="text1"/>
            <w:sz w:val="24"/>
            <w:szCs w:val="24"/>
            <w:u w:val="none"/>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Dz. U. 2023r., poz. 682</w:t>
        </w:r>
      </w:hyperlink>
      <w:r w:rsidRPr="00946071">
        <w:rPr>
          <w:rFonts w:asciiTheme="majorHAnsi" w:eastAsia="Times New Roman" w:hAnsiTheme="majorHAnsi" w:cs="Times New Roman"/>
          <w:color w:val="000000" w:themeColor="text1"/>
          <w:sz w:val="24"/>
          <w:szCs w:val="2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ze zm</w:t>
      </w:r>
      <w:r w:rsidRPr="00946071">
        <w:rPr>
          <w:rFonts w:asciiTheme="majorHAnsi" w:eastAsia="Times New Roman" w:hAnsiTheme="majorHAnsi" w:cs="Times New Roman"/>
          <w:sz w:val="24"/>
          <w:szCs w:val="24"/>
          <w:lang w:eastAsia="pl-PL"/>
          <w14:ligatures w14:val="none"/>
        </w:rPr>
        <w:t>. ),</w:t>
      </w:r>
      <w:r w:rsidRPr="00946071">
        <w:rPr>
          <w:rFonts w:asciiTheme="majorHAnsi" w:eastAsia="Times New Roman" w:hAnsiTheme="majorHAnsi" w:cs="Calibri"/>
          <w:sz w:val="24"/>
          <w:szCs w:val="24"/>
          <w:lang w:eastAsia="pl-PL"/>
          <w14:ligatures w14:val="none"/>
        </w:rPr>
        <w:t xml:space="preserve"> </w:t>
      </w:r>
      <w:r>
        <w:rPr>
          <w:rFonts w:eastAsia="Times New Roman" w:cs="Calibri"/>
          <w:sz w:val="24"/>
          <w:szCs w:val="24"/>
          <w:lang w:eastAsia="pl-PL"/>
          <w14:ligatures w14:val="none"/>
        </w:rPr>
        <w:t>zwaną dalej "Prawem budowlanym",</w:t>
      </w:r>
    </w:p>
    <w:p w14:paraId="00616AB8" w14:textId="77777777" w:rsidR="008E22BC" w:rsidRDefault="008E22BC" w:rsidP="008E22BC">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wykonania na własny koszt niezbędnych prób i badań pozwalających potwierdzić jakość wykonanych robót,</w:t>
      </w:r>
    </w:p>
    <w:p w14:paraId="3447D1E9" w14:textId="77777777" w:rsidR="008E22BC" w:rsidRDefault="008E22BC" w:rsidP="008E22BC">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sporządzenia pełnej dokumentacji odbioru robót, w tym dokumentacji powykonawczej.</w:t>
      </w:r>
    </w:p>
    <w:p w14:paraId="424CB2E9" w14:textId="77777777"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ponosi pełną odpowiedzialność tak wobec Zamawiającego, jak i wobec osób trzecich, za wszelkie szkody i straty spowodowane w związku z realizacją przedmiotu Umowy, w tym prowadzonymi robotami budowlanymi.</w:t>
      </w:r>
    </w:p>
    <w:p w14:paraId="13785FA7" w14:textId="523264E7"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ponosi wyłączną odpowiedzialność materialną za wszelkie mienie, maszyny</w:t>
      </w:r>
      <w:r w:rsidR="00946071">
        <w:rPr>
          <w:rFonts w:eastAsia="Times New Roman" w:cs="Calibri"/>
          <w:sz w:val="24"/>
          <w:szCs w:val="24"/>
          <w:lang w:eastAsia="pl-PL"/>
          <w14:ligatures w14:val="none"/>
        </w:rPr>
        <w:t xml:space="preserve"> </w:t>
      </w:r>
      <w:r>
        <w:rPr>
          <w:rFonts w:eastAsia="Times New Roman" w:cs="Calibri"/>
          <w:sz w:val="24"/>
          <w:szCs w:val="24"/>
          <w:lang w:eastAsia="pl-PL"/>
          <w14:ligatures w14:val="none"/>
        </w:rPr>
        <w:t>i urządzenia, itd. znajdujące się w obrębie prowadzonych prac budowlanych,                                           w szczególności na placu budowy.</w:t>
      </w:r>
    </w:p>
    <w:p w14:paraId="0BFA3654" w14:textId="77777777"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1902F1E2" w14:textId="77777777" w:rsidR="008E22BC" w:rsidRDefault="008E22BC" w:rsidP="008E22BC">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nakazać Wykonawcy zaprzestanie wykonywania robót,</w:t>
      </w:r>
    </w:p>
    <w:p w14:paraId="21063BE0" w14:textId="77777777" w:rsidR="008E22BC" w:rsidRDefault="008E22BC" w:rsidP="008E22BC">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odstąpić od umowy,</w:t>
      </w:r>
    </w:p>
    <w:p w14:paraId="0733D2E0" w14:textId="77777777" w:rsidR="008E22BC" w:rsidRDefault="008E22BC" w:rsidP="008E22BC">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powierzyć poprawienie lub wykonanie robót objętych umową innym podmiotom (wykonawstwo zastępcze) na koszt i niebezpieczeństwo Wykonawcy,</w:t>
      </w:r>
    </w:p>
    <w:p w14:paraId="6A2D8E53" w14:textId="77777777" w:rsidR="008E22BC" w:rsidRDefault="008E22BC" w:rsidP="008E22BC">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potrącić z wynagrodzenia Wykonawcy całość należności z tytułu poniesionej szkody.</w:t>
      </w:r>
    </w:p>
    <w:p w14:paraId="70B9F3C5" w14:textId="77777777"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oświadcza, że zapoznał się z dokumentacją techniczną, obmiarem wynikającym z dokumentacji technicznej i miejscem prowadzenia robót oraz, że warunki prowadzenia robót są mu znane i nie wnosi żadnych zastrzeżeń </w:t>
      </w:r>
    </w:p>
    <w:p w14:paraId="28C9C2CE" w14:textId="77777777"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b/>
          <w:bCs/>
          <w:sz w:val="24"/>
          <w:szCs w:val="24"/>
          <w:lang w:eastAsia="pl-PL"/>
          <w14:ligatures w14:val="none"/>
        </w:rPr>
      </w:pPr>
      <w:r>
        <w:rPr>
          <w:rFonts w:eastAsia="Times New Roman" w:cs="Calibri"/>
          <w:sz w:val="24"/>
          <w:szCs w:val="24"/>
          <w:lang w:eastAsia="pl-PL"/>
          <w14:ligatures w14:val="none"/>
        </w:rPr>
        <w:t>Wykonawca oświadcza, że zapoznał się z miejscem prowadzenia robót budowlanych                           i ponosi wyłączną odpowiedzialność za szkody powstałe w związku z realizacją przedmiotu Umowy.</w:t>
      </w:r>
    </w:p>
    <w:p w14:paraId="5F432496" w14:textId="0A2D3DB5"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oświadcza, iż przyjmuje do wiadomości, że ponosi wyłączną odpowiedzialność z tytułu ewentualnego uszkodzenia istniejących instalacji (także nie ujawnionych</w:t>
      </w:r>
      <w:r w:rsidR="00946071">
        <w:rPr>
          <w:rFonts w:eastAsia="Times New Roman" w:cs="Calibri"/>
          <w:sz w:val="24"/>
          <w:szCs w:val="24"/>
          <w:lang w:eastAsia="pl-PL"/>
          <w14:ligatures w14:val="none"/>
        </w:rPr>
        <w:t xml:space="preserve"> </w:t>
      </w:r>
      <w:r>
        <w:rPr>
          <w:rFonts w:eastAsia="Times New Roman" w:cs="Calibri"/>
          <w:sz w:val="24"/>
          <w:szCs w:val="24"/>
          <w:lang w:eastAsia="pl-PL"/>
          <w14:ligatures w14:val="none"/>
        </w:rPr>
        <w:t xml:space="preserve">  w dokumentacji projektowej),</w:t>
      </w:r>
    </w:p>
    <w:p w14:paraId="2DDF80D6" w14:textId="77777777"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725E4C42" w14:textId="77777777"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wykonać przedmiot Umowy z materiałów, które odpowiadają wymogom wyrobów dopuszczonych do stosowania w budownictwie, na zasadach określonych w art. 10 Ustawy Prawo budowlane.</w:t>
      </w:r>
    </w:p>
    <w:p w14:paraId="26A07ADC" w14:textId="28AEC74B"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przestrzegać poleceń Inspektora nadzoru inwestorskiego,     oraz osób sprawujących nadzór ze strony Zamawiającego.</w:t>
      </w:r>
    </w:p>
    <w:p w14:paraId="75961F90" w14:textId="77777777" w:rsidR="008E22BC" w:rsidRDefault="008E22BC" w:rsidP="008E22BC">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zobowiązany jest do poinformowania Zamawiającego w formie pisemnej                            o  konieczności wykonania koniecznych robót dodatkowych tj. robót nie objętych niniejszym zamówieniem.</w:t>
      </w:r>
    </w:p>
    <w:p w14:paraId="1B45C8C2" w14:textId="77777777" w:rsidR="008E22BC" w:rsidRDefault="008E22BC" w:rsidP="008E22BC">
      <w:pPr>
        <w:widowControl w:val="0"/>
        <w:numPr>
          <w:ilvl w:val="0"/>
          <w:numId w:val="2"/>
        </w:numPr>
        <w:tabs>
          <w:tab w:val="left" w:pos="380"/>
          <w:tab w:val="left" w:pos="720"/>
        </w:tabs>
        <w:suppressAutoHyphens/>
        <w:spacing w:after="120" w:line="276" w:lineRule="auto"/>
        <w:ind w:left="380" w:hanging="386"/>
        <w:jc w:val="both"/>
        <w:textAlignment w:val="baseline"/>
        <w:rPr>
          <w:rFonts w:eastAsia="Times New Roman" w:cs="Calibri"/>
          <w:sz w:val="24"/>
          <w:szCs w:val="24"/>
          <w:u w:val="single"/>
          <w:lang w:eastAsia="pl-PL"/>
          <w14:ligatures w14:val="none"/>
        </w:rPr>
      </w:pPr>
      <w:r>
        <w:rPr>
          <w:rFonts w:eastAsia="Times New Roman" w:cs="Calibri"/>
          <w:sz w:val="24"/>
          <w:szCs w:val="24"/>
          <w:u w:val="single"/>
          <w:lang w:eastAsia="pl-PL"/>
          <w14:ligatures w14:val="none"/>
        </w:rPr>
        <w:t>Wykonawca ustanawia kierownika budowy w osobie: …………………….………………..</w:t>
      </w:r>
    </w:p>
    <w:p w14:paraId="5F336E40" w14:textId="38C88611" w:rsidR="008E22BC" w:rsidRDefault="008E22BC" w:rsidP="008E22BC">
      <w:pPr>
        <w:widowControl w:val="0"/>
        <w:numPr>
          <w:ilvl w:val="0"/>
          <w:numId w:val="2"/>
        </w:numPr>
        <w:tabs>
          <w:tab w:val="left" w:pos="380"/>
          <w:tab w:val="left" w:pos="720"/>
        </w:tabs>
        <w:suppressAutoHyphens/>
        <w:spacing w:after="12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rozwiązania umowy ze skutkiem natychmiastowym</w:t>
      </w:r>
      <w:r w:rsidR="00946071">
        <w:rPr>
          <w:rFonts w:eastAsia="Times New Roman" w:cs="Calibri"/>
          <w:sz w:val="24"/>
          <w:szCs w:val="24"/>
          <w:lang w:eastAsia="pl-PL"/>
          <w14:ligatures w14:val="none"/>
        </w:rPr>
        <w:t xml:space="preserve"> </w:t>
      </w:r>
      <w:r>
        <w:rPr>
          <w:rFonts w:eastAsia="Times New Roman" w:cs="Calibri"/>
          <w:sz w:val="24"/>
          <w:szCs w:val="24"/>
          <w:lang w:eastAsia="pl-PL"/>
          <w14:ligatures w14:val="none"/>
        </w:rPr>
        <w:t>w przypadku niewykonania bądź nienależytego wykonania umowy.</w:t>
      </w:r>
    </w:p>
    <w:p w14:paraId="53197ACB" w14:textId="77777777" w:rsidR="008E22BC" w:rsidRDefault="008E22BC" w:rsidP="008E22BC">
      <w:pPr>
        <w:numPr>
          <w:ilvl w:val="0"/>
          <w:numId w:val="2"/>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1388AD05" w14:textId="77777777" w:rsidR="008E22BC" w:rsidRDefault="008E22BC" w:rsidP="008E22BC">
      <w:pPr>
        <w:numPr>
          <w:ilvl w:val="0"/>
          <w:numId w:val="2"/>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D62422C" w14:textId="77777777" w:rsidR="008E22BC" w:rsidRPr="00946071" w:rsidRDefault="008E22BC" w:rsidP="008E22BC">
      <w:pPr>
        <w:widowControl w:val="0"/>
        <w:numPr>
          <w:ilvl w:val="0"/>
          <w:numId w:val="2"/>
        </w:numPr>
        <w:tabs>
          <w:tab w:val="left" w:pos="380"/>
          <w:tab w:val="left" w:pos="720"/>
        </w:tabs>
        <w:suppressAutoHyphens/>
        <w:spacing w:after="0" w:line="276" w:lineRule="auto"/>
        <w:ind w:left="357" w:hanging="357"/>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Protokół konieczności o którym mowa w ust. 20 lub ust. 21 jest sporządzany przez Wykonawcę niezwłocznie, i przekazywany do zatwierdzenia przez Zamawiającego                              nie później niż w terminie </w:t>
      </w:r>
      <w:r w:rsidRPr="00946071">
        <w:rPr>
          <w:rFonts w:eastAsia="Times New Roman" w:cs="Calibri"/>
          <w:sz w:val="24"/>
          <w:szCs w:val="24"/>
          <w:lang w:eastAsia="pl-PL"/>
          <w14:ligatures w14:val="none"/>
        </w:rPr>
        <w:t>5 dni</w:t>
      </w:r>
      <w:r>
        <w:rPr>
          <w:rFonts w:eastAsia="Times New Roman" w:cs="Calibri"/>
          <w:sz w:val="24"/>
          <w:szCs w:val="24"/>
          <w:lang w:eastAsia="pl-PL"/>
          <w14:ligatures w14:val="none"/>
        </w:rPr>
        <w:t xml:space="preserve"> od zaistnienia okoliczności uzasadniających jego sporządzenie</w:t>
      </w:r>
      <w:r w:rsidRPr="00946071">
        <w:rPr>
          <w:rFonts w:eastAsia="Times New Roman" w:cs="Calibri"/>
          <w:sz w:val="24"/>
          <w:szCs w:val="24"/>
          <w:lang w:eastAsia="pl-PL"/>
          <w14:ligatures w14:val="none"/>
        </w:rPr>
        <w:t>. Podstawą wyceny Protokołu Konieczności winien być kosztorys zamienny.</w:t>
      </w:r>
    </w:p>
    <w:p w14:paraId="3D919C61" w14:textId="4AD5B0A9" w:rsidR="008E22BC" w:rsidRDefault="008E22BC" w:rsidP="008E22BC">
      <w:pPr>
        <w:numPr>
          <w:ilvl w:val="0"/>
          <w:numId w:val="2"/>
        </w:numPr>
        <w:spacing w:after="0" w:line="276" w:lineRule="auto"/>
        <w:ind w:left="357" w:hanging="357"/>
        <w:jc w:val="both"/>
        <w:rPr>
          <w:rFonts w:eastAsia="Times New Roman" w:cs="Calibri"/>
          <w:b/>
          <w:sz w:val="24"/>
          <w:szCs w:val="24"/>
          <w:lang w:eastAsia="pl-PL"/>
          <w14:ligatures w14:val="none"/>
        </w:rPr>
      </w:pPr>
      <w:r>
        <w:rPr>
          <w:rFonts w:eastAsia="Times New Roman" w:cs="Calibri"/>
          <w:bCs/>
          <w:sz w:val="24"/>
          <w:szCs w:val="24"/>
          <w:lang w:eastAsia="pl-PL"/>
          <w14:ligatures w14:val="none"/>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Wykonawca zawrze odpowiednie umowy na wywóz śmieci, nieczystości i odpadów budowlanych z podmiotami posiadającymi odpowiednie zezwolenia. </w:t>
      </w:r>
    </w:p>
    <w:p w14:paraId="1628FB99" w14:textId="77777777" w:rsidR="008E22BC" w:rsidRDefault="008E22BC" w:rsidP="008E22BC">
      <w:pPr>
        <w:spacing w:after="0" w:line="276" w:lineRule="auto"/>
        <w:ind w:left="357"/>
        <w:jc w:val="both"/>
        <w:rPr>
          <w:rFonts w:eastAsia="Times New Roman" w:cs="Calibri"/>
          <w:b/>
          <w:sz w:val="24"/>
          <w:szCs w:val="24"/>
          <w:lang w:eastAsia="pl-PL"/>
          <w14:ligatures w14:val="none"/>
        </w:rPr>
      </w:pPr>
      <w:r>
        <w:rPr>
          <w:rFonts w:eastAsia="Times New Roman" w:cs="Calibri"/>
          <w:bCs/>
          <w:sz w:val="24"/>
          <w:szCs w:val="24"/>
          <w:lang w:eastAsia="pl-PL"/>
          <w14:ligatures w14:val="none"/>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3D48E590" w14:textId="77777777" w:rsidR="008E22BC" w:rsidRDefault="008E22BC" w:rsidP="008E22BC">
      <w:pPr>
        <w:numPr>
          <w:ilvl w:val="0"/>
          <w:numId w:val="2"/>
        </w:numPr>
        <w:spacing w:after="0" w:line="276" w:lineRule="auto"/>
        <w:ind w:left="357" w:hanging="357"/>
        <w:jc w:val="both"/>
        <w:rPr>
          <w:rFonts w:eastAsia="Times New Roman" w:cs="Calibri"/>
          <w:b/>
          <w:sz w:val="24"/>
          <w:szCs w:val="24"/>
          <w:lang w:eastAsia="pl-PL"/>
          <w14:ligatures w14:val="none"/>
        </w:rPr>
      </w:pPr>
      <w:r>
        <w:rPr>
          <w:rFonts w:eastAsia="Times New Roman" w:cs="Calibri"/>
          <w:color w:val="000000"/>
          <w:sz w:val="24"/>
          <w:szCs w:val="24"/>
          <w:lang w:eastAsia="pl-PL"/>
          <w14:ligatures w14:val="none"/>
        </w:rPr>
        <w:t>Ponadto do obowiązków Wykonawcy należy:</w:t>
      </w:r>
    </w:p>
    <w:p w14:paraId="309B9C01" w14:textId="77777777" w:rsidR="008E22BC" w:rsidRDefault="008E22BC" w:rsidP="008E22BC">
      <w:pPr>
        <w:widowControl w:val="0"/>
        <w:numPr>
          <w:ilvl w:val="1"/>
          <w:numId w:val="1"/>
        </w:numPr>
        <w:tabs>
          <w:tab w:val="left" w:pos="730"/>
        </w:tabs>
        <w:spacing w:before="36" w:after="0" w:line="276" w:lineRule="auto"/>
        <w:ind w:right="123"/>
        <w:jc w:val="both"/>
        <w:rPr>
          <w:rFonts w:eastAsia="Times New Roman" w:cs="Calibri"/>
          <w:spacing w:val="-1"/>
          <w:kern w:val="0"/>
          <w:sz w:val="24"/>
          <w:szCs w:val="24"/>
          <w:lang w:eastAsia="zh-CN"/>
          <w14:ligatures w14:val="none"/>
        </w:rPr>
      </w:pPr>
      <w:r>
        <w:rPr>
          <w:rFonts w:eastAsia="Times New Roman" w:cs="Calibri"/>
          <w:color w:val="000000"/>
          <w:spacing w:val="-1"/>
          <w:kern w:val="0"/>
          <w:sz w:val="24"/>
          <w:szCs w:val="24"/>
          <w:lang w:eastAsia="zh-CN"/>
          <w14:ligatures w14:val="none"/>
        </w:rPr>
        <w:t>podejmowanie</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wszelkich</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dozwolonych</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1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możliwych</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działań</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1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celu</w:t>
      </w:r>
      <w:r>
        <w:rPr>
          <w:rFonts w:eastAsia="Times New Roman" w:cs="Calibri"/>
          <w:color w:val="000000"/>
          <w:spacing w:val="1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uchronienia</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od</w:t>
      </w:r>
      <w:r>
        <w:rPr>
          <w:rFonts w:eastAsia="Times New Roman" w:cs="Calibri"/>
          <w:color w:val="000000"/>
          <w:spacing w:val="65"/>
          <w:w w:val="99"/>
          <w:kern w:val="0"/>
          <w:sz w:val="24"/>
          <w:szCs w:val="24"/>
          <w:lang w:eastAsia="zh-CN"/>
          <w14:ligatures w14:val="none"/>
        </w:rPr>
        <w:t xml:space="preserve"> </w:t>
      </w:r>
      <w:r>
        <w:rPr>
          <w:rFonts w:eastAsia="Times New Roman" w:cs="Calibri"/>
          <w:color w:val="000000"/>
          <w:kern w:val="0"/>
          <w:sz w:val="24"/>
          <w:szCs w:val="24"/>
          <w:lang w:eastAsia="zh-CN"/>
          <w14:ligatures w14:val="none"/>
        </w:rPr>
        <w:t>ryzyka</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ponoszenia</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odpowiedzialności</w:t>
      </w:r>
      <w:r>
        <w:rPr>
          <w:rFonts w:eastAsia="Times New Roman" w:cs="Calibri"/>
          <w:color w:val="000000"/>
          <w:spacing w:val="7"/>
          <w:kern w:val="0"/>
          <w:sz w:val="24"/>
          <w:szCs w:val="24"/>
          <w:lang w:eastAsia="zh-CN"/>
          <w14:ligatures w14:val="none"/>
        </w:rPr>
        <w:t xml:space="preserve"> </w:t>
      </w:r>
      <w:r>
        <w:rPr>
          <w:rFonts w:eastAsia="Times New Roman" w:cs="Calibri"/>
          <w:color w:val="000000"/>
          <w:kern w:val="0"/>
          <w:sz w:val="24"/>
          <w:szCs w:val="24"/>
          <w:lang w:eastAsia="zh-CN"/>
          <w14:ligatures w14:val="none"/>
        </w:rPr>
        <w:t>solidarnej</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za</w:t>
      </w:r>
      <w:r>
        <w:rPr>
          <w:rFonts w:eastAsia="Times New Roman" w:cs="Calibri"/>
          <w:color w:val="000000"/>
          <w:spacing w:val="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wynagrodzenie</w:t>
      </w:r>
      <w:r>
        <w:rPr>
          <w:rFonts w:eastAsia="Times New Roman" w:cs="Calibri"/>
          <w:color w:val="000000"/>
          <w:spacing w:val="7"/>
          <w:kern w:val="0"/>
          <w:sz w:val="24"/>
          <w:szCs w:val="24"/>
          <w:lang w:eastAsia="zh-CN"/>
          <w14:ligatures w14:val="none"/>
        </w:rPr>
        <w:t xml:space="preserve"> </w:t>
      </w:r>
      <w:r>
        <w:rPr>
          <w:rFonts w:eastAsia="Times New Roman" w:cs="Calibri"/>
          <w:color w:val="000000"/>
          <w:kern w:val="0"/>
          <w:sz w:val="24"/>
          <w:szCs w:val="24"/>
          <w:lang w:eastAsia="zh-CN"/>
          <w14:ligatures w14:val="none"/>
        </w:rPr>
        <w:t>podwykonawców</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(dalszych</w:t>
      </w:r>
      <w:r>
        <w:rPr>
          <w:rFonts w:eastAsia="Times New Roman" w:cs="Calibri"/>
          <w:color w:val="000000"/>
          <w:spacing w:val="70"/>
          <w:w w:val="9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podwykonawców);</w:t>
      </w:r>
    </w:p>
    <w:p w14:paraId="5CBCB245" w14:textId="77777777" w:rsidR="008E22BC" w:rsidRDefault="008E22BC" w:rsidP="008E22BC">
      <w:pPr>
        <w:widowControl w:val="0"/>
        <w:numPr>
          <w:ilvl w:val="1"/>
          <w:numId w:val="1"/>
        </w:numPr>
        <w:tabs>
          <w:tab w:val="left" w:pos="730"/>
        </w:tabs>
        <w:spacing w:before="36" w:after="0" w:line="276" w:lineRule="auto"/>
        <w:ind w:right="123"/>
        <w:jc w:val="both"/>
        <w:rPr>
          <w:rFonts w:eastAsia="Times New Roman" w:cs="Calibri"/>
          <w:spacing w:val="-1"/>
          <w:kern w:val="0"/>
          <w:sz w:val="24"/>
          <w:szCs w:val="24"/>
          <w:lang w:eastAsia="zh-CN"/>
          <w14:ligatures w14:val="none"/>
        </w:rPr>
      </w:pPr>
      <w:r>
        <w:rPr>
          <w:rFonts w:eastAsia="Times New Roman" w:cs="Calibri"/>
          <w:color w:val="000000"/>
          <w:kern w:val="0"/>
          <w:sz w:val="24"/>
          <w:szCs w:val="24"/>
          <w:lang w:eastAsia="zh-CN"/>
          <w14:ligatures w14:val="none"/>
        </w:rPr>
        <w:t>ponoszenie</w:t>
      </w:r>
      <w:r>
        <w:rPr>
          <w:rFonts w:eastAsia="Times New Roman" w:cs="Calibri"/>
          <w:color w:val="000000"/>
          <w:spacing w:val="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wobec</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osób</w:t>
      </w:r>
      <w:r>
        <w:rPr>
          <w:rFonts w:eastAsia="Times New Roman" w:cs="Calibri"/>
          <w:color w:val="000000"/>
          <w:spacing w:val="3"/>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trzecich,</w:t>
      </w:r>
      <w:r>
        <w:rPr>
          <w:rFonts w:eastAsia="Times New Roman" w:cs="Calibri"/>
          <w:color w:val="000000"/>
          <w:spacing w:val="3"/>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3"/>
          <w:kern w:val="0"/>
          <w:sz w:val="24"/>
          <w:szCs w:val="24"/>
          <w:lang w:eastAsia="zh-CN"/>
          <w14:ligatures w14:val="none"/>
        </w:rPr>
        <w:t xml:space="preserve"> </w:t>
      </w:r>
      <w:r>
        <w:rPr>
          <w:rFonts w:eastAsia="Times New Roman" w:cs="Calibri"/>
          <w:color w:val="000000"/>
          <w:kern w:val="0"/>
          <w:sz w:val="24"/>
          <w:szCs w:val="24"/>
          <w:lang w:eastAsia="zh-CN"/>
          <w14:ligatures w14:val="none"/>
        </w:rPr>
        <w:t>tym</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pracowników</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odpowiedzialności</w:t>
      </w:r>
      <w:r>
        <w:rPr>
          <w:rFonts w:eastAsia="Times New Roman" w:cs="Calibri"/>
          <w:color w:val="000000"/>
          <w:spacing w:val="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prawnej</w:t>
      </w:r>
      <w:r>
        <w:rPr>
          <w:rFonts w:eastAsia="Times New Roman" w:cs="Calibri"/>
          <w:color w:val="000000"/>
          <w:spacing w:val="48"/>
          <w:w w:val="99"/>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6"/>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finansowej</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za</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szkody,</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w tym następstwa</w:t>
      </w:r>
      <w:r>
        <w:rPr>
          <w:rFonts w:eastAsia="Times New Roman" w:cs="Calibri"/>
          <w:color w:val="000000"/>
          <w:spacing w:val="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nieszczęśliwych</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wypadków,</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powstałe</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przy</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wykonywaniu</w:t>
      </w:r>
      <w:r>
        <w:rPr>
          <w:rFonts w:eastAsia="Times New Roman" w:cs="Calibri"/>
          <w:color w:val="000000"/>
          <w:spacing w:val="52"/>
          <w:w w:val="9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Umowy,</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także</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okresie</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rękojmi</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gwarancji,</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tym</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za</w:t>
      </w:r>
      <w:r>
        <w:rPr>
          <w:rFonts w:eastAsia="Times New Roman" w:cs="Calibri"/>
          <w:color w:val="000000"/>
          <w:spacing w:val="-5"/>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szkody</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osobowe</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oraz</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mieniu;</w:t>
      </w:r>
    </w:p>
    <w:p w14:paraId="4E0FEE16" w14:textId="77777777" w:rsidR="008E22BC" w:rsidRDefault="008E22BC" w:rsidP="008E22BC">
      <w:pPr>
        <w:widowControl w:val="0"/>
        <w:numPr>
          <w:ilvl w:val="1"/>
          <w:numId w:val="1"/>
        </w:numPr>
        <w:tabs>
          <w:tab w:val="left" w:pos="730"/>
        </w:tabs>
        <w:spacing w:before="36" w:after="0" w:line="276" w:lineRule="auto"/>
        <w:ind w:right="123"/>
        <w:jc w:val="both"/>
        <w:rPr>
          <w:rFonts w:eastAsia="Times New Roman" w:cs="Calibri"/>
          <w:spacing w:val="-1"/>
          <w:kern w:val="0"/>
          <w:sz w:val="24"/>
          <w:szCs w:val="24"/>
          <w:lang w:eastAsia="zh-CN"/>
          <w14:ligatures w14:val="none"/>
        </w:rPr>
      </w:pPr>
      <w:r>
        <w:rPr>
          <w:rFonts w:eastAsia="Times New Roman" w:cs="Calibri"/>
          <w:color w:val="000000"/>
          <w:kern w:val="0"/>
          <w:sz w:val="24"/>
          <w:szCs w:val="24"/>
          <w:lang w:eastAsia="zh-CN"/>
          <w14:ligatures w14:val="none"/>
        </w:rPr>
        <w:t>zadośćuczynienie</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prawne</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finansowe</w:t>
      </w:r>
      <w:r>
        <w:rPr>
          <w:rFonts w:eastAsia="Times New Roman" w:cs="Calibri"/>
          <w:color w:val="000000"/>
          <w:spacing w:val="9"/>
          <w:kern w:val="0"/>
          <w:sz w:val="24"/>
          <w:szCs w:val="24"/>
          <w:lang w:eastAsia="zh-CN"/>
          <w14:ligatures w14:val="none"/>
        </w:rPr>
        <w:t xml:space="preserve"> </w:t>
      </w:r>
      <w:r>
        <w:rPr>
          <w:rFonts w:eastAsia="Times New Roman" w:cs="Calibri"/>
          <w:color w:val="000000"/>
          <w:kern w:val="0"/>
          <w:sz w:val="24"/>
          <w:szCs w:val="24"/>
          <w:lang w:eastAsia="zh-CN"/>
          <w14:ligatures w14:val="none"/>
        </w:rPr>
        <w:t>roszczeniom</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osób</w:t>
      </w:r>
      <w:r>
        <w:rPr>
          <w:rFonts w:eastAsia="Times New Roman" w:cs="Calibri"/>
          <w:color w:val="000000"/>
          <w:spacing w:val="7"/>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trzecich</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z</w:t>
      </w:r>
      <w:r>
        <w:rPr>
          <w:rFonts w:eastAsia="Times New Roman" w:cs="Calibri"/>
          <w:color w:val="000000"/>
          <w:spacing w:val="15"/>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tytułów,</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o</w:t>
      </w:r>
      <w:r>
        <w:rPr>
          <w:rFonts w:eastAsia="Times New Roman" w:cs="Calibri"/>
          <w:color w:val="000000"/>
          <w:spacing w:val="7"/>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których</w:t>
      </w:r>
      <w:r>
        <w:rPr>
          <w:rFonts w:eastAsia="Times New Roman" w:cs="Calibri"/>
          <w:color w:val="000000"/>
          <w:spacing w:val="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mowa</w:t>
      </w:r>
      <w:r>
        <w:rPr>
          <w:rFonts w:eastAsia="Times New Roman" w:cs="Calibri"/>
          <w:color w:val="000000"/>
          <w:spacing w:val="67"/>
          <w:w w:val="9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powyżej;</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przypadku</w:t>
      </w:r>
      <w:r>
        <w:rPr>
          <w:rFonts w:eastAsia="Times New Roman" w:cs="Calibri"/>
          <w:color w:val="000000"/>
          <w:spacing w:val="1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wystąpienia</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przez</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osoby</w:t>
      </w:r>
      <w:r>
        <w:rPr>
          <w:rFonts w:eastAsia="Times New Roman" w:cs="Calibri"/>
          <w:color w:val="000000"/>
          <w:spacing w:val="1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trzecie</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z</w:t>
      </w:r>
      <w:r>
        <w:rPr>
          <w:rFonts w:eastAsia="Times New Roman" w:cs="Calibri"/>
          <w:color w:val="000000"/>
          <w:spacing w:val="13"/>
          <w:kern w:val="0"/>
          <w:sz w:val="24"/>
          <w:szCs w:val="24"/>
          <w:lang w:eastAsia="zh-CN"/>
          <w14:ligatures w14:val="none"/>
        </w:rPr>
        <w:t xml:space="preserve"> </w:t>
      </w:r>
      <w:r>
        <w:rPr>
          <w:rFonts w:eastAsia="Times New Roman" w:cs="Calibri"/>
          <w:color w:val="000000"/>
          <w:kern w:val="0"/>
          <w:sz w:val="24"/>
          <w:szCs w:val="24"/>
          <w:lang w:eastAsia="zh-CN"/>
          <w14:ligatures w14:val="none"/>
        </w:rPr>
        <w:t>powyższymi</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roszczeniami</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stosunku</w:t>
      </w:r>
      <w:r>
        <w:rPr>
          <w:rFonts w:eastAsia="Times New Roman" w:cs="Calibri"/>
          <w:color w:val="000000"/>
          <w:spacing w:val="1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do</w:t>
      </w:r>
      <w:r>
        <w:rPr>
          <w:rFonts w:eastAsia="Times New Roman" w:cs="Calibri"/>
          <w:color w:val="000000"/>
          <w:spacing w:val="56"/>
          <w:w w:val="99"/>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41"/>
          <w:kern w:val="0"/>
          <w:sz w:val="24"/>
          <w:szCs w:val="24"/>
          <w:lang w:eastAsia="zh-CN"/>
          <w14:ligatures w14:val="none"/>
        </w:rPr>
        <w:t xml:space="preserve"> </w:t>
      </w:r>
      <w:r>
        <w:rPr>
          <w:rFonts w:eastAsia="Times New Roman" w:cs="Calibri"/>
          <w:color w:val="000000"/>
          <w:kern w:val="0"/>
          <w:sz w:val="24"/>
          <w:szCs w:val="24"/>
          <w:lang w:eastAsia="zh-CN"/>
          <w14:ligatures w14:val="none"/>
        </w:rPr>
        <w:t>Wykonawca</w:t>
      </w:r>
      <w:r>
        <w:rPr>
          <w:rFonts w:eastAsia="Times New Roman" w:cs="Calibri"/>
          <w:color w:val="000000"/>
          <w:spacing w:val="43"/>
          <w:kern w:val="0"/>
          <w:sz w:val="24"/>
          <w:szCs w:val="24"/>
          <w:lang w:eastAsia="zh-CN"/>
          <w14:ligatures w14:val="none"/>
        </w:rPr>
        <w:t xml:space="preserve"> </w:t>
      </w:r>
      <w:r>
        <w:rPr>
          <w:rFonts w:eastAsia="Times New Roman" w:cs="Calibri"/>
          <w:color w:val="000000"/>
          <w:kern w:val="0"/>
          <w:sz w:val="24"/>
          <w:szCs w:val="24"/>
          <w:lang w:eastAsia="zh-CN"/>
          <w14:ligatures w14:val="none"/>
        </w:rPr>
        <w:t>dodatkowo</w:t>
      </w:r>
      <w:r>
        <w:rPr>
          <w:rFonts w:eastAsia="Times New Roman" w:cs="Calibri"/>
          <w:color w:val="000000"/>
          <w:spacing w:val="41"/>
          <w:kern w:val="0"/>
          <w:sz w:val="24"/>
          <w:szCs w:val="24"/>
          <w:lang w:eastAsia="zh-CN"/>
          <w14:ligatures w14:val="none"/>
        </w:rPr>
        <w:t xml:space="preserve"> </w:t>
      </w:r>
      <w:r>
        <w:rPr>
          <w:rFonts w:eastAsia="Times New Roman" w:cs="Calibri"/>
          <w:color w:val="000000"/>
          <w:kern w:val="0"/>
          <w:sz w:val="24"/>
          <w:szCs w:val="24"/>
          <w:lang w:eastAsia="zh-CN"/>
          <w14:ligatures w14:val="none"/>
        </w:rPr>
        <w:t>zobowiązuje</w:t>
      </w:r>
      <w:r>
        <w:rPr>
          <w:rFonts w:eastAsia="Times New Roman" w:cs="Calibri"/>
          <w:color w:val="000000"/>
          <w:spacing w:val="40"/>
          <w:kern w:val="0"/>
          <w:sz w:val="24"/>
          <w:szCs w:val="24"/>
          <w:lang w:eastAsia="zh-CN"/>
          <w14:ligatures w14:val="none"/>
        </w:rPr>
        <w:t xml:space="preserve"> </w:t>
      </w:r>
      <w:r>
        <w:rPr>
          <w:rFonts w:eastAsia="Times New Roman" w:cs="Calibri"/>
          <w:color w:val="000000"/>
          <w:kern w:val="0"/>
          <w:sz w:val="24"/>
          <w:szCs w:val="24"/>
          <w:lang w:eastAsia="zh-CN"/>
          <w14:ligatures w14:val="none"/>
        </w:rPr>
        <w:t>się,</w:t>
      </w:r>
      <w:r>
        <w:rPr>
          <w:rFonts w:eastAsia="Times New Roman" w:cs="Calibri"/>
          <w:color w:val="000000"/>
          <w:spacing w:val="41"/>
          <w:kern w:val="0"/>
          <w:sz w:val="24"/>
          <w:szCs w:val="24"/>
          <w:lang w:eastAsia="zh-CN"/>
          <w14:ligatures w14:val="none"/>
        </w:rPr>
        <w:t xml:space="preserve"> </w:t>
      </w:r>
      <w:r>
        <w:rPr>
          <w:rFonts w:eastAsia="Times New Roman" w:cs="Calibri"/>
          <w:color w:val="000000"/>
          <w:kern w:val="0"/>
          <w:sz w:val="24"/>
          <w:szCs w:val="24"/>
          <w:lang w:eastAsia="zh-CN"/>
          <w14:ligatures w14:val="none"/>
        </w:rPr>
        <w:t>że</w:t>
      </w:r>
      <w:r>
        <w:rPr>
          <w:rFonts w:eastAsia="Times New Roman" w:cs="Calibri"/>
          <w:color w:val="000000"/>
          <w:spacing w:val="40"/>
          <w:kern w:val="0"/>
          <w:sz w:val="24"/>
          <w:szCs w:val="24"/>
          <w:lang w:eastAsia="zh-CN"/>
          <w14:ligatures w14:val="none"/>
        </w:rPr>
        <w:t xml:space="preserve"> </w:t>
      </w:r>
      <w:r>
        <w:rPr>
          <w:rFonts w:eastAsia="Times New Roman" w:cs="Calibri"/>
          <w:color w:val="000000"/>
          <w:kern w:val="0"/>
          <w:sz w:val="24"/>
          <w:szCs w:val="24"/>
          <w:lang w:eastAsia="zh-CN"/>
          <w14:ligatures w14:val="none"/>
        </w:rPr>
        <w:t>osoby</w:t>
      </w:r>
      <w:r>
        <w:rPr>
          <w:rFonts w:eastAsia="Times New Roman" w:cs="Calibri"/>
          <w:color w:val="000000"/>
          <w:spacing w:val="4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trzecie</w:t>
      </w:r>
      <w:r>
        <w:rPr>
          <w:rFonts w:eastAsia="Times New Roman" w:cs="Calibri"/>
          <w:color w:val="000000"/>
          <w:spacing w:val="40"/>
          <w:kern w:val="0"/>
          <w:sz w:val="24"/>
          <w:szCs w:val="24"/>
          <w:lang w:eastAsia="zh-CN"/>
          <w14:ligatures w14:val="none"/>
        </w:rPr>
        <w:t xml:space="preserve"> </w:t>
      </w:r>
      <w:r>
        <w:rPr>
          <w:rFonts w:eastAsia="Times New Roman" w:cs="Calibri"/>
          <w:color w:val="000000"/>
          <w:kern w:val="0"/>
          <w:sz w:val="24"/>
          <w:szCs w:val="24"/>
          <w:lang w:eastAsia="zh-CN"/>
          <w14:ligatures w14:val="none"/>
        </w:rPr>
        <w:t>nie</w:t>
      </w:r>
      <w:r>
        <w:rPr>
          <w:rFonts w:eastAsia="Times New Roman" w:cs="Calibri"/>
          <w:color w:val="000000"/>
          <w:spacing w:val="4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będą</w:t>
      </w:r>
      <w:r>
        <w:rPr>
          <w:rFonts w:eastAsia="Times New Roman" w:cs="Calibri"/>
          <w:color w:val="000000"/>
          <w:spacing w:val="44"/>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dochodzić</w:t>
      </w:r>
      <w:r>
        <w:rPr>
          <w:rFonts w:eastAsia="Times New Roman" w:cs="Calibri"/>
          <w:color w:val="000000"/>
          <w:spacing w:val="-1"/>
          <w:kern w:val="0"/>
          <w:sz w:val="24"/>
          <w:szCs w:val="24"/>
          <w:lang w:eastAsia="zh-CN"/>
          <w14:ligatures w14:val="none"/>
        </w:rPr>
        <w:t xml:space="preserve"> przeciwko</w:t>
      </w:r>
      <w:r>
        <w:rPr>
          <w:rFonts w:eastAsia="Times New Roman" w:cs="Calibri"/>
          <w:color w:val="000000"/>
          <w:kern w:val="0"/>
          <w:sz w:val="24"/>
          <w:szCs w:val="24"/>
          <w:lang w:eastAsia="zh-CN"/>
          <w14:ligatures w14:val="none"/>
        </w:rPr>
        <w:t xml:space="preserve">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Zamawiającemu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jakichkolwiek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roszczeń;  </w:t>
      </w:r>
      <w:r>
        <w:rPr>
          <w:rFonts w:eastAsia="Times New Roman" w:cs="Calibri"/>
          <w:color w:val="000000"/>
          <w:spacing w:val="7"/>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zobowiązanie  </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to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stanowi  </w:t>
      </w:r>
      <w:r>
        <w:rPr>
          <w:rFonts w:eastAsia="Times New Roman" w:cs="Calibri"/>
          <w:color w:val="000000"/>
          <w:spacing w:val="7"/>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 xml:space="preserve">zobowiązanie </w:t>
      </w:r>
      <w:r>
        <w:rPr>
          <w:rFonts w:eastAsia="Times New Roman" w:cs="Calibri"/>
          <w:color w:val="000000"/>
          <w:kern w:val="0"/>
          <w:sz w:val="24"/>
          <w:szCs w:val="24"/>
          <w:lang w:eastAsia="zh-CN"/>
          <w14:ligatures w14:val="none"/>
        </w:rPr>
        <w:t>rezultatu;</w:t>
      </w:r>
    </w:p>
    <w:p w14:paraId="542DA6D8" w14:textId="77777777" w:rsidR="008E22BC" w:rsidRPr="00946071" w:rsidRDefault="008E22BC" w:rsidP="008E22BC">
      <w:pPr>
        <w:widowControl w:val="0"/>
        <w:numPr>
          <w:ilvl w:val="1"/>
          <w:numId w:val="1"/>
        </w:numPr>
        <w:tabs>
          <w:tab w:val="left" w:pos="730"/>
        </w:tabs>
        <w:spacing w:before="36" w:after="0" w:line="276" w:lineRule="auto"/>
        <w:ind w:right="123"/>
        <w:jc w:val="both"/>
        <w:rPr>
          <w:rFonts w:eastAsia="Times New Roman" w:cs="Calibri"/>
          <w:kern w:val="0"/>
          <w:sz w:val="24"/>
          <w:szCs w:val="24"/>
          <w:lang w:eastAsia="zh-CN"/>
          <w14:ligatures w14:val="none"/>
        </w:rPr>
      </w:pPr>
      <w:r>
        <w:rPr>
          <w:rFonts w:eastAsia="Times New Roman" w:cs="Calibri"/>
          <w:color w:val="000000"/>
          <w:kern w:val="0"/>
          <w:sz w:val="24"/>
          <w:szCs w:val="24"/>
          <w:lang w:eastAsia="zh-CN"/>
          <w14:ligatures w14:val="none"/>
        </w:rPr>
        <w:t>niezwłoczne</w:t>
      </w:r>
      <w:r>
        <w:rPr>
          <w:rFonts w:eastAsia="Times New Roman" w:cs="Calibri"/>
          <w:color w:val="000000"/>
          <w:spacing w:val="32"/>
          <w:kern w:val="0"/>
          <w:sz w:val="24"/>
          <w:szCs w:val="24"/>
          <w:lang w:eastAsia="zh-CN"/>
          <w14:ligatures w14:val="none"/>
        </w:rPr>
        <w:t xml:space="preserve"> </w:t>
      </w:r>
      <w:r>
        <w:rPr>
          <w:rFonts w:eastAsia="Times New Roman" w:cs="Calibri"/>
          <w:color w:val="000000"/>
          <w:kern w:val="0"/>
          <w:sz w:val="24"/>
          <w:szCs w:val="24"/>
          <w:lang w:eastAsia="zh-CN"/>
          <w14:ligatures w14:val="none"/>
        </w:rPr>
        <w:t>zawiadomienie</w:t>
      </w:r>
      <w:r>
        <w:rPr>
          <w:rFonts w:eastAsia="Times New Roman" w:cs="Calibri"/>
          <w:color w:val="000000"/>
          <w:spacing w:val="34"/>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Zamawiającego</w:t>
      </w:r>
      <w:r>
        <w:rPr>
          <w:rFonts w:eastAsia="Times New Roman" w:cs="Calibri"/>
          <w:color w:val="000000"/>
          <w:spacing w:val="35"/>
          <w:kern w:val="0"/>
          <w:sz w:val="24"/>
          <w:szCs w:val="24"/>
          <w:lang w:eastAsia="zh-CN"/>
          <w14:ligatures w14:val="none"/>
        </w:rPr>
        <w:t xml:space="preserve"> </w:t>
      </w:r>
      <w:r>
        <w:rPr>
          <w:rFonts w:eastAsia="Times New Roman" w:cs="Calibri"/>
          <w:color w:val="000000"/>
          <w:kern w:val="0"/>
          <w:sz w:val="24"/>
          <w:szCs w:val="24"/>
          <w:lang w:eastAsia="zh-CN"/>
          <w14:ligatures w14:val="none"/>
        </w:rPr>
        <w:t>o</w:t>
      </w:r>
      <w:r>
        <w:rPr>
          <w:rFonts w:eastAsia="Times New Roman" w:cs="Calibri"/>
          <w:color w:val="000000"/>
          <w:spacing w:val="34"/>
          <w:kern w:val="0"/>
          <w:sz w:val="24"/>
          <w:szCs w:val="24"/>
          <w:lang w:eastAsia="zh-CN"/>
          <w14:ligatures w14:val="none"/>
        </w:rPr>
        <w:t xml:space="preserve"> </w:t>
      </w:r>
      <w:r>
        <w:rPr>
          <w:rFonts w:eastAsia="Times New Roman" w:cs="Calibri"/>
          <w:color w:val="000000"/>
          <w:kern w:val="0"/>
          <w:sz w:val="24"/>
          <w:szCs w:val="24"/>
          <w:lang w:eastAsia="zh-CN"/>
          <w14:ligatures w14:val="none"/>
        </w:rPr>
        <w:t>zdarzeniach,</w:t>
      </w:r>
      <w:r>
        <w:rPr>
          <w:rFonts w:eastAsia="Times New Roman" w:cs="Calibri"/>
          <w:color w:val="000000"/>
          <w:spacing w:val="34"/>
          <w:kern w:val="0"/>
          <w:sz w:val="24"/>
          <w:szCs w:val="24"/>
          <w:lang w:eastAsia="zh-CN"/>
          <w14:ligatures w14:val="none"/>
        </w:rPr>
        <w:t xml:space="preserve"> </w:t>
      </w:r>
      <w:r>
        <w:rPr>
          <w:rFonts w:eastAsia="Times New Roman" w:cs="Calibri"/>
          <w:color w:val="000000"/>
          <w:kern w:val="0"/>
          <w:sz w:val="24"/>
          <w:szCs w:val="24"/>
          <w:lang w:eastAsia="zh-CN"/>
          <w14:ligatures w14:val="none"/>
        </w:rPr>
        <w:t>które</w:t>
      </w:r>
      <w:r>
        <w:rPr>
          <w:rFonts w:eastAsia="Times New Roman" w:cs="Calibri"/>
          <w:color w:val="000000"/>
          <w:spacing w:val="33"/>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wpływają</w:t>
      </w:r>
      <w:r>
        <w:rPr>
          <w:rFonts w:eastAsia="Times New Roman" w:cs="Calibri"/>
          <w:color w:val="000000"/>
          <w:spacing w:val="34"/>
          <w:kern w:val="0"/>
          <w:sz w:val="24"/>
          <w:szCs w:val="24"/>
          <w:lang w:eastAsia="zh-CN"/>
          <w14:ligatures w14:val="none"/>
        </w:rPr>
        <w:t xml:space="preserve"> </w:t>
      </w:r>
      <w:r>
        <w:rPr>
          <w:rFonts w:eastAsia="Times New Roman" w:cs="Calibri"/>
          <w:color w:val="000000"/>
          <w:kern w:val="0"/>
          <w:sz w:val="24"/>
          <w:szCs w:val="24"/>
          <w:lang w:eastAsia="zh-CN"/>
          <w14:ligatures w14:val="none"/>
        </w:rPr>
        <w:t>na</w:t>
      </w:r>
      <w:r>
        <w:rPr>
          <w:rFonts w:eastAsia="Times New Roman" w:cs="Calibri"/>
          <w:color w:val="000000"/>
          <w:spacing w:val="3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sytuację</w:t>
      </w:r>
      <w:r>
        <w:rPr>
          <w:rFonts w:eastAsia="Times New Roman" w:cs="Calibri"/>
          <w:color w:val="000000"/>
          <w:spacing w:val="53"/>
          <w:w w:val="99"/>
          <w:kern w:val="0"/>
          <w:sz w:val="24"/>
          <w:szCs w:val="24"/>
          <w:lang w:eastAsia="zh-CN"/>
          <w14:ligatures w14:val="none"/>
        </w:rPr>
        <w:t xml:space="preserve"> </w:t>
      </w:r>
      <w:r>
        <w:rPr>
          <w:rFonts w:eastAsia="Times New Roman" w:cs="Calibri"/>
          <w:color w:val="000000"/>
          <w:kern w:val="0"/>
          <w:sz w:val="24"/>
          <w:szCs w:val="24"/>
          <w:lang w:eastAsia="zh-CN"/>
          <w14:ligatures w14:val="none"/>
        </w:rPr>
        <w:t>przedsiębiorstwa</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Wykonawcy,</w:t>
      </w:r>
      <w:r>
        <w:rPr>
          <w:rFonts w:eastAsia="Times New Roman" w:cs="Calibri"/>
          <w:color w:val="000000"/>
          <w:spacing w:val="2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sposób,</w:t>
      </w:r>
      <w:r>
        <w:rPr>
          <w:rFonts w:eastAsia="Times New Roman" w:cs="Calibri"/>
          <w:color w:val="000000"/>
          <w:spacing w:val="22"/>
          <w:kern w:val="0"/>
          <w:sz w:val="24"/>
          <w:szCs w:val="24"/>
          <w:lang w:eastAsia="zh-CN"/>
          <w14:ligatures w14:val="none"/>
        </w:rPr>
        <w:t xml:space="preserve"> </w:t>
      </w:r>
      <w:r>
        <w:rPr>
          <w:rFonts w:eastAsia="Times New Roman" w:cs="Calibri"/>
          <w:color w:val="000000"/>
          <w:kern w:val="0"/>
          <w:sz w:val="24"/>
          <w:szCs w:val="24"/>
          <w:lang w:eastAsia="zh-CN"/>
          <w14:ligatures w14:val="none"/>
        </w:rPr>
        <w:t>który</w:t>
      </w:r>
      <w:r>
        <w:rPr>
          <w:rFonts w:eastAsia="Times New Roman" w:cs="Calibri"/>
          <w:color w:val="000000"/>
          <w:spacing w:val="2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może</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stanowić</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zagrożenie</w:t>
      </w:r>
      <w:r>
        <w:rPr>
          <w:rFonts w:eastAsia="Times New Roman" w:cs="Calibri"/>
          <w:color w:val="000000"/>
          <w:spacing w:val="21"/>
          <w:kern w:val="0"/>
          <w:sz w:val="24"/>
          <w:szCs w:val="24"/>
          <w:lang w:eastAsia="zh-CN"/>
          <w14:ligatures w14:val="none"/>
        </w:rPr>
        <w:t xml:space="preserve"> </w:t>
      </w:r>
      <w:r>
        <w:rPr>
          <w:rFonts w:eastAsia="Times New Roman" w:cs="Calibri"/>
          <w:color w:val="000000"/>
          <w:spacing w:val="2"/>
          <w:kern w:val="0"/>
          <w:sz w:val="24"/>
          <w:szCs w:val="24"/>
          <w:lang w:eastAsia="zh-CN"/>
          <w14:ligatures w14:val="none"/>
        </w:rPr>
        <w:t>dla</w:t>
      </w:r>
      <w:r>
        <w:rPr>
          <w:rFonts w:eastAsia="Times New Roman" w:cs="Calibri"/>
          <w:color w:val="000000"/>
          <w:spacing w:val="22"/>
          <w:kern w:val="0"/>
          <w:sz w:val="24"/>
          <w:szCs w:val="24"/>
          <w:lang w:eastAsia="zh-CN"/>
          <w14:ligatures w14:val="none"/>
        </w:rPr>
        <w:t xml:space="preserve"> </w:t>
      </w:r>
      <w:r>
        <w:rPr>
          <w:rFonts w:eastAsia="Times New Roman" w:cs="Calibri"/>
          <w:color w:val="000000"/>
          <w:kern w:val="0"/>
          <w:sz w:val="24"/>
          <w:szCs w:val="24"/>
          <w:lang w:eastAsia="zh-CN"/>
          <w14:ligatures w14:val="none"/>
        </w:rPr>
        <w:t>terminowego</w:t>
      </w:r>
      <w:r>
        <w:rPr>
          <w:rFonts w:eastAsia="Times New Roman" w:cs="Calibri"/>
          <w:color w:val="000000"/>
          <w:spacing w:val="28"/>
          <w:w w:val="99"/>
          <w:kern w:val="0"/>
          <w:sz w:val="24"/>
          <w:szCs w:val="24"/>
          <w:lang w:eastAsia="zh-CN"/>
          <w14:ligatures w14:val="none"/>
        </w:rPr>
        <w:t xml:space="preserve"> </w:t>
      </w:r>
      <w:r>
        <w:rPr>
          <w:rFonts w:eastAsia="Times New Roman" w:cs="Calibri"/>
          <w:color w:val="000000"/>
          <w:kern w:val="0"/>
          <w:sz w:val="24"/>
          <w:szCs w:val="24"/>
          <w:lang w:eastAsia="zh-CN"/>
          <w14:ligatures w14:val="none"/>
        </w:rPr>
        <w:t>wykonania</w:t>
      </w:r>
      <w:r>
        <w:rPr>
          <w:rFonts w:eastAsia="Times New Roman" w:cs="Calibri"/>
          <w:color w:val="000000"/>
          <w:spacing w:val="3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Umowy</w:t>
      </w:r>
      <w:r>
        <w:rPr>
          <w:rFonts w:eastAsia="Times New Roman" w:cs="Calibri"/>
          <w:color w:val="000000"/>
          <w:spacing w:val="38"/>
          <w:kern w:val="0"/>
          <w:sz w:val="24"/>
          <w:szCs w:val="24"/>
          <w:lang w:eastAsia="zh-CN"/>
          <w14:ligatures w14:val="none"/>
        </w:rPr>
        <w:t xml:space="preserve"> </w:t>
      </w:r>
      <w:r>
        <w:rPr>
          <w:rFonts w:eastAsia="Times New Roman" w:cs="Calibri"/>
          <w:color w:val="000000"/>
          <w:kern w:val="0"/>
          <w:sz w:val="24"/>
          <w:szCs w:val="24"/>
          <w:lang w:eastAsia="zh-CN"/>
          <w14:ligatures w14:val="none"/>
        </w:rPr>
        <w:t>oraz</w:t>
      </w:r>
      <w:r>
        <w:rPr>
          <w:rFonts w:eastAsia="Times New Roman" w:cs="Calibri"/>
          <w:color w:val="000000"/>
          <w:spacing w:val="3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na</w:t>
      </w:r>
      <w:r>
        <w:rPr>
          <w:rFonts w:eastAsia="Times New Roman" w:cs="Calibri"/>
          <w:color w:val="000000"/>
          <w:spacing w:val="3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pierwsze</w:t>
      </w:r>
      <w:r>
        <w:rPr>
          <w:rFonts w:eastAsia="Times New Roman" w:cs="Calibri"/>
          <w:color w:val="000000"/>
          <w:spacing w:val="37"/>
          <w:kern w:val="0"/>
          <w:sz w:val="24"/>
          <w:szCs w:val="24"/>
          <w:lang w:eastAsia="zh-CN"/>
          <w14:ligatures w14:val="none"/>
        </w:rPr>
        <w:t xml:space="preserve"> </w:t>
      </w:r>
      <w:r>
        <w:rPr>
          <w:rFonts w:eastAsia="Times New Roman" w:cs="Calibri"/>
          <w:color w:val="000000"/>
          <w:kern w:val="0"/>
          <w:sz w:val="24"/>
          <w:szCs w:val="24"/>
          <w:lang w:eastAsia="zh-CN"/>
          <w14:ligatures w14:val="none"/>
        </w:rPr>
        <w:t>żądanie</w:t>
      </w:r>
      <w:r>
        <w:rPr>
          <w:rFonts w:eastAsia="Times New Roman" w:cs="Calibri"/>
          <w:color w:val="000000"/>
          <w:spacing w:val="38"/>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38"/>
          <w:kern w:val="0"/>
          <w:sz w:val="24"/>
          <w:szCs w:val="24"/>
          <w:lang w:eastAsia="zh-CN"/>
          <w14:ligatures w14:val="none"/>
        </w:rPr>
        <w:t xml:space="preserve"> </w:t>
      </w:r>
      <w:r>
        <w:rPr>
          <w:rFonts w:eastAsia="Times New Roman" w:cs="Calibri"/>
          <w:color w:val="000000"/>
          <w:kern w:val="0"/>
          <w:sz w:val="24"/>
          <w:szCs w:val="24"/>
          <w:lang w:eastAsia="zh-CN"/>
          <w14:ligatures w14:val="none"/>
        </w:rPr>
        <w:t>przedstawienie</w:t>
      </w:r>
      <w:r>
        <w:rPr>
          <w:rFonts w:eastAsia="Times New Roman" w:cs="Calibri"/>
          <w:color w:val="000000"/>
          <w:spacing w:val="37"/>
          <w:kern w:val="0"/>
          <w:sz w:val="24"/>
          <w:szCs w:val="24"/>
          <w:lang w:eastAsia="zh-CN"/>
          <w14:ligatures w14:val="none"/>
        </w:rPr>
        <w:t xml:space="preserve"> </w:t>
      </w:r>
      <w:r>
        <w:rPr>
          <w:rFonts w:eastAsia="Times New Roman" w:cs="Calibri"/>
          <w:color w:val="000000"/>
          <w:kern w:val="0"/>
          <w:sz w:val="24"/>
          <w:szCs w:val="24"/>
          <w:lang w:eastAsia="zh-CN"/>
          <w14:ligatures w14:val="none"/>
        </w:rPr>
        <w:t>dokumentów</w:t>
      </w:r>
      <w:r>
        <w:rPr>
          <w:rFonts w:eastAsia="Times New Roman" w:cs="Calibri"/>
          <w:color w:val="000000"/>
          <w:spacing w:val="36"/>
          <w:w w:val="99"/>
          <w:kern w:val="0"/>
          <w:sz w:val="24"/>
          <w:szCs w:val="24"/>
          <w:lang w:eastAsia="zh-CN"/>
          <w14:ligatures w14:val="none"/>
        </w:rPr>
        <w:t xml:space="preserve"> </w:t>
      </w:r>
      <w:r>
        <w:rPr>
          <w:rFonts w:eastAsia="Times New Roman" w:cs="Calibri"/>
          <w:color w:val="000000"/>
          <w:kern w:val="0"/>
          <w:sz w:val="24"/>
          <w:szCs w:val="24"/>
          <w:lang w:eastAsia="zh-CN"/>
          <w14:ligatures w14:val="none"/>
        </w:rPr>
        <w:t>pozwalających</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ocenić</w:t>
      </w:r>
      <w:r>
        <w:rPr>
          <w:rFonts w:eastAsia="Times New Roman" w:cs="Calibri"/>
          <w:color w:val="000000"/>
          <w:spacing w:val="-9"/>
          <w:kern w:val="0"/>
          <w:sz w:val="24"/>
          <w:szCs w:val="24"/>
          <w:lang w:eastAsia="zh-CN"/>
          <w14:ligatures w14:val="none"/>
        </w:rPr>
        <w:t xml:space="preserve"> </w:t>
      </w:r>
      <w:r>
        <w:rPr>
          <w:rFonts w:eastAsia="Times New Roman" w:cs="Calibri"/>
          <w:color w:val="000000"/>
          <w:kern w:val="0"/>
          <w:sz w:val="24"/>
          <w:szCs w:val="24"/>
          <w:lang w:eastAsia="zh-CN"/>
          <w14:ligatures w14:val="none"/>
        </w:rPr>
        <w:t>sytuację</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ekonomiczną</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Wykonawcy</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zdolność</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do</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wykonania</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Umowy.</w:t>
      </w:r>
    </w:p>
    <w:p w14:paraId="79C63C88" w14:textId="77777777" w:rsidR="00946071" w:rsidRDefault="00946071" w:rsidP="00946071">
      <w:pPr>
        <w:widowControl w:val="0"/>
        <w:tabs>
          <w:tab w:val="left" w:pos="730"/>
        </w:tabs>
        <w:spacing w:before="36" w:after="0" w:line="276" w:lineRule="auto"/>
        <w:ind w:right="123"/>
        <w:jc w:val="both"/>
        <w:rPr>
          <w:rFonts w:eastAsia="Times New Roman" w:cs="Calibri"/>
          <w:color w:val="000000"/>
          <w:spacing w:val="-1"/>
          <w:kern w:val="0"/>
          <w:sz w:val="24"/>
          <w:szCs w:val="24"/>
          <w:lang w:eastAsia="zh-CN"/>
          <w14:ligatures w14:val="none"/>
        </w:rPr>
      </w:pPr>
    </w:p>
    <w:p w14:paraId="2F2DE754" w14:textId="77777777" w:rsidR="00946071" w:rsidRDefault="00946071" w:rsidP="00946071">
      <w:pPr>
        <w:widowControl w:val="0"/>
        <w:tabs>
          <w:tab w:val="left" w:pos="730"/>
        </w:tabs>
        <w:spacing w:before="36" w:after="0" w:line="276" w:lineRule="auto"/>
        <w:ind w:right="123"/>
        <w:jc w:val="both"/>
        <w:rPr>
          <w:rFonts w:eastAsia="Times New Roman" w:cs="Calibri"/>
          <w:kern w:val="0"/>
          <w:sz w:val="24"/>
          <w:szCs w:val="24"/>
          <w:lang w:eastAsia="zh-CN"/>
          <w14:ligatures w14:val="none"/>
        </w:rPr>
      </w:pPr>
    </w:p>
    <w:p w14:paraId="76669909" w14:textId="77777777" w:rsidR="008E22BC" w:rsidRDefault="008E22BC" w:rsidP="008E22BC">
      <w:pPr>
        <w:widowControl w:val="0"/>
        <w:tabs>
          <w:tab w:val="left" w:pos="730"/>
        </w:tabs>
        <w:spacing w:before="36" w:after="0" w:line="276" w:lineRule="auto"/>
        <w:ind w:right="123"/>
        <w:jc w:val="center"/>
        <w:rPr>
          <w:rFonts w:eastAsia="Times New Roman" w:cs="Calibri"/>
          <w:kern w:val="0"/>
          <w:sz w:val="24"/>
          <w:szCs w:val="24"/>
          <w:lang w:eastAsia="zh-CN"/>
          <w14:ligatures w14:val="none"/>
        </w:rPr>
      </w:pPr>
      <w:r>
        <w:rPr>
          <w:rFonts w:eastAsia="Times New Roman" w:cs="Calibri"/>
          <w:b/>
          <w:kern w:val="0"/>
          <w:sz w:val="24"/>
          <w:szCs w:val="24"/>
          <w:lang w:eastAsia="zh-CN"/>
          <w14:ligatures w14:val="none"/>
        </w:rPr>
        <w:lastRenderedPageBreak/>
        <w:t>§ 3</w:t>
      </w:r>
    </w:p>
    <w:p w14:paraId="5909F60A" w14:textId="77777777" w:rsidR="008E22BC" w:rsidRDefault="008E22BC" w:rsidP="008E22BC">
      <w:pPr>
        <w:widowControl w:val="0"/>
        <w:numPr>
          <w:ilvl w:val="0"/>
          <w:numId w:val="7"/>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zobowiązuje się do: </w:t>
      </w:r>
    </w:p>
    <w:p w14:paraId="6E30BC91" w14:textId="77777777" w:rsidR="008E22BC" w:rsidRDefault="008E22BC" w:rsidP="008E22BC">
      <w:pPr>
        <w:widowControl w:val="0"/>
        <w:numPr>
          <w:ilvl w:val="0"/>
          <w:numId w:val="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dostarczenia dokumentacji projektowo-technicznej dot. realizacji przedmiotu umowy,</w:t>
      </w:r>
    </w:p>
    <w:p w14:paraId="5EBEE5D5" w14:textId="77777777" w:rsidR="008E22BC" w:rsidRDefault="008E22BC" w:rsidP="008E22BC">
      <w:pPr>
        <w:widowControl w:val="0"/>
        <w:numPr>
          <w:ilvl w:val="0"/>
          <w:numId w:val="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przekazania Wykonawcy placu budowy,</w:t>
      </w:r>
    </w:p>
    <w:p w14:paraId="5C841097" w14:textId="77777777" w:rsidR="008E22BC" w:rsidRDefault="008E22BC" w:rsidP="008E22BC">
      <w:pPr>
        <w:widowControl w:val="0"/>
        <w:numPr>
          <w:ilvl w:val="0"/>
          <w:numId w:val="8"/>
        </w:numPr>
        <w:tabs>
          <w:tab w:val="left" w:pos="1080"/>
        </w:tabs>
        <w:suppressAutoHyphens/>
        <w:spacing w:after="0" w:line="276" w:lineRule="auto"/>
        <w:ind w:left="1077" w:hanging="357"/>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zapewnienie nadzoru Inwestorskiego, zgodnie z Prawem budowlanym.</w:t>
      </w:r>
    </w:p>
    <w:p w14:paraId="517D667E" w14:textId="77777777" w:rsidR="008E22BC" w:rsidRDefault="008E22BC" w:rsidP="008E22BC">
      <w:pPr>
        <w:widowControl w:val="0"/>
        <w:tabs>
          <w:tab w:val="left" w:pos="1080"/>
        </w:tabs>
        <w:suppressAutoHyphens/>
        <w:spacing w:after="0" w:line="276" w:lineRule="auto"/>
        <w:ind w:left="1077"/>
        <w:jc w:val="both"/>
        <w:textAlignment w:val="baseline"/>
        <w:rPr>
          <w:rFonts w:eastAsia="Times New Roman" w:cs="Calibri"/>
          <w:sz w:val="24"/>
          <w:szCs w:val="24"/>
          <w:lang w:eastAsia="pl-PL"/>
          <w14:ligatures w14:val="none"/>
        </w:rPr>
      </w:pPr>
    </w:p>
    <w:p w14:paraId="52D1D05B" w14:textId="77777777" w:rsidR="008E22BC" w:rsidRDefault="008E22BC" w:rsidP="008E22BC">
      <w:pPr>
        <w:widowControl w:val="0"/>
        <w:numPr>
          <w:ilvl w:val="0"/>
          <w:numId w:val="7"/>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powołuje inspektora nadzoru w osobach w następującej branży:</w:t>
      </w:r>
    </w:p>
    <w:p w14:paraId="56331211" w14:textId="77777777" w:rsidR="008E22BC" w:rsidRDefault="008E22BC" w:rsidP="008E22BC">
      <w:pPr>
        <w:widowControl w:val="0"/>
        <w:numPr>
          <w:ilvl w:val="0"/>
          <w:numId w:val="9"/>
        </w:numPr>
        <w:tabs>
          <w:tab w:val="left" w:pos="-108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Ogólnobudowlana - __________________ lub inna wskazana pisemnie osoba,</w:t>
      </w:r>
    </w:p>
    <w:p w14:paraId="0048FC4F" w14:textId="77777777" w:rsidR="008E22BC" w:rsidRDefault="008E22BC" w:rsidP="008E22BC">
      <w:pPr>
        <w:widowControl w:val="0"/>
        <w:tabs>
          <w:tab w:val="left" w:pos="-1080"/>
        </w:tabs>
        <w:suppressAutoHyphens/>
        <w:spacing w:after="0" w:line="276" w:lineRule="auto"/>
        <w:ind w:left="720"/>
        <w:jc w:val="both"/>
        <w:textAlignment w:val="baseline"/>
        <w:rPr>
          <w:rFonts w:eastAsia="Times New Roman" w:cs="Calibri"/>
          <w:sz w:val="24"/>
          <w:szCs w:val="24"/>
          <w:lang w:eastAsia="pl-PL"/>
          <w14:ligatures w14:val="none"/>
        </w:rPr>
      </w:pPr>
    </w:p>
    <w:p w14:paraId="0B0405EB" w14:textId="77777777" w:rsidR="008E22BC" w:rsidRDefault="008E22BC" w:rsidP="008E22BC">
      <w:pPr>
        <w:widowControl w:val="0"/>
        <w:tabs>
          <w:tab w:val="left" w:pos="380"/>
        </w:tabs>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Inspektor nadzoru działa w pełnym zakresie czynności określonych w odnośnych przepisach ustawy Prawo budowlane.</w:t>
      </w:r>
    </w:p>
    <w:p w14:paraId="3463CA16" w14:textId="77777777" w:rsidR="008E22BC" w:rsidRDefault="008E22BC" w:rsidP="008E22BC">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Terminy </w:t>
      </w:r>
    </w:p>
    <w:p w14:paraId="734C7B4E"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4</w:t>
      </w:r>
    </w:p>
    <w:p w14:paraId="582361AC" w14:textId="77777777" w:rsidR="008E22BC" w:rsidRDefault="008E22BC" w:rsidP="008E22BC">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Wprowadzenie Wykonawcy na miejsce robót i przekazanie placu budowy nastąpi                               w terminie 14 dni od dnia zawarcia umowy, na podstawie protokołu sporządzonego                               z udziałem umocowanych przedstawicieli stron.</w:t>
      </w:r>
    </w:p>
    <w:p w14:paraId="6066EF28" w14:textId="2B140BD3" w:rsidR="008E22BC" w:rsidRDefault="008E22BC" w:rsidP="008E22BC">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Przed wprowadzeniem na budowę Wykonawca jest zobowiązany, zgodnie                                              z Rozporządzeniem Ministra Infrastruktury z dnia 23 czerwca 2003 r. </w:t>
      </w:r>
      <w:r>
        <w:rPr>
          <w:rFonts w:eastAsia="Times New Roman" w:cs="Calibri"/>
          <w:i/>
          <w:sz w:val="24"/>
          <w:szCs w:val="24"/>
          <w:lang w:eastAsia="pl-PL"/>
          <w14:ligatures w14:val="none"/>
        </w:rPr>
        <w:t>w sprawie informacji dotyczącej bezpieczeństwa i ochrony zdrowia oraz planu bezpieczeństwa i ochrony zdrowia</w:t>
      </w:r>
      <w:r>
        <w:rPr>
          <w:rFonts w:eastAsia="Times New Roman" w:cs="Calibri"/>
          <w:sz w:val="24"/>
          <w:szCs w:val="24"/>
          <w:lang w:eastAsia="pl-PL"/>
          <w14:ligatures w14:val="none"/>
        </w:rPr>
        <w:t xml:space="preserve"> (Dz. U Nr 120 poz. 1126), sporządzić plan bezpieczeństwa i ochrony zdrowia (BIOZ),który będzie stanowił załącznik do protokołu wprowadzenia na budowę,</w:t>
      </w:r>
    </w:p>
    <w:p w14:paraId="67F1AC0B" w14:textId="77D81662" w:rsidR="008E22BC" w:rsidRDefault="008E22BC" w:rsidP="008E22BC">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b/>
          <w:bCs/>
          <w:sz w:val="24"/>
          <w:szCs w:val="24"/>
          <w:lang w:eastAsia="pl-PL"/>
          <w14:ligatures w14:val="none"/>
        </w:rPr>
        <w:t>Termin zakończenia realizacji przedmiotu umowy ustala się</w:t>
      </w:r>
      <w:r>
        <w:rPr>
          <w:rFonts w:eastAsia="Times New Roman" w:cs="Calibri"/>
          <w:sz w:val="24"/>
          <w:szCs w:val="24"/>
          <w:lang w:eastAsia="pl-PL"/>
          <w14:ligatures w14:val="none"/>
        </w:rPr>
        <w:t xml:space="preserve"> </w:t>
      </w:r>
      <w:r>
        <w:rPr>
          <w:rFonts w:eastAsia="Times New Roman" w:cs="Calibri"/>
          <w:bCs/>
          <w:sz w:val="24"/>
          <w:szCs w:val="24"/>
          <w:lang w:eastAsia="pl-PL"/>
          <w14:ligatures w14:val="none"/>
        </w:rPr>
        <w:t>na</w:t>
      </w:r>
      <w:r>
        <w:rPr>
          <w:rFonts w:eastAsia="Times New Roman" w:cs="Calibri"/>
          <w:b/>
          <w:sz w:val="24"/>
          <w:szCs w:val="24"/>
          <w:lang w:eastAsia="pl-PL"/>
          <w14:ligatures w14:val="none"/>
        </w:rPr>
        <w:t xml:space="preserve">: </w:t>
      </w:r>
      <w:r w:rsidR="00946071">
        <w:rPr>
          <w:rFonts w:eastAsia="Times New Roman" w:cs="Calibri"/>
          <w:b/>
          <w:sz w:val="24"/>
          <w:szCs w:val="24"/>
          <w:lang w:eastAsia="pl-PL"/>
          <w14:ligatures w14:val="none"/>
        </w:rPr>
        <w:t xml:space="preserve">3 miesiące </w:t>
      </w:r>
      <w:r>
        <w:rPr>
          <w:rFonts w:eastAsia="Times New Roman" w:cs="Calibri"/>
          <w:b/>
          <w:sz w:val="24"/>
          <w:szCs w:val="24"/>
          <w:lang w:eastAsia="pl-PL"/>
          <w14:ligatures w14:val="none"/>
        </w:rPr>
        <w:t xml:space="preserve">od dnia zawarcia Umowy. </w:t>
      </w:r>
    </w:p>
    <w:p w14:paraId="3D620C05" w14:textId="77777777" w:rsidR="008E22BC" w:rsidRDefault="008E22BC" w:rsidP="008E22BC">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 termin zakończenia realizacji przedmiotu umowy </w:t>
      </w:r>
      <w:r>
        <w:rPr>
          <w:rFonts w:eastAsia="Times New Roman" w:cs="Calibri"/>
          <w:b/>
          <w:sz w:val="24"/>
          <w:szCs w:val="24"/>
          <w:lang w:eastAsia="pl-PL"/>
          <w14:ligatures w14:val="none"/>
        </w:rPr>
        <w:t>przyjmuje się datę podpisania przez Zamawiającego protokołu odbioru końcowego przedmiotu Umowy.</w:t>
      </w:r>
    </w:p>
    <w:p w14:paraId="7573F67A" w14:textId="273BB976" w:rsidR="008E22BC" w:rsidRDefault="008E22BC" w:rsidP="008E22BC">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zabezpieczy wszystkie niezbędne zasoby tak, aby terminy realizacji robót</w:t>
      </w:r>
      <w:r>
        <w:rPr>
          <w:rFonts w:eastAsia="Times New Roman" w:cs="Calibri"/>
          <w:sz w:val="24"/>
          <w:szCs w:val="24"/>
          <w:lang w:eastAsia="pl-PL"/>
          <w14:ligatures w14:val="none"/>
        </w:rPr>
        <w:br/>
        <w:t>i całego przedmiotu Umowy mogły być dotrzymane. Wykonawca sam w pełni odpowiada za organizację i realizację przedmiotu Umowy, z wyjątkiem przypadków wskazanych wprost w Umowie, w których potrzebne jest działanie Zamawiającego.</w:t>
      </w:r>
    </w:p>
    <w:p w14:paraId="7CC39E47" w14:textId="77777777" w:rsidR="008E22BC" w:rsidRDefault="008E22BC" w:rsidP="008E22BC">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OdbiORY robót </w:t>
      </w:r>
    </w:p>
    <w:p w14:paraId="779C02A6"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5</w:t>
      </w:r>
    </w:p>
    <w:p w14:paraId="371E9A0F" w14:textId="77777777" w:rsidR="008E22BC" w:rsidRDefault="008E22BC" w:rsidP="008E22BC">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Ustala się, że przedmiotem odbioru:</w:t>
      </w:r>
    </w:p>
    <w:p w14:paraId="2C08FFC0" w14:textId="77777777" w:rsidR="008E22BC" w:rsidRDefault="008E22BC" w:rsidP="008E22BC">
      <w:pPr>
        <w:widowControl w:val="0"/>
        <w:suppressAutoHyphens/>
        <w:spacing w:after="0" w:line="276" w:lineRule="auto"/>
        <w:ind w:left="42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1) końcowego – będzie kompletny przedmiot umowy, na podstawie Protokołu odbioru końcowego robót,</w:t>
      </w:r>
    </w:p>
    <w:p w14:paraId="70483B78" w14:textId="77777777" w:rsidR="008E22BC" w:rsidRDefault="008E22BC" w:rsidP="008E22BC">
      <w:pPr>
        <w:widowControl w:val="0"/>
        <w:suppressAutoHyphens/>
        <w:spacing w:after="0" w:line="276" w:lineRule="auto"/>
        <w:ind w:left="36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3) ostateczny – po upływie okresu rękojmi, na podstawie Protokołu odbioru ostatecznego robót.</w:t>
      </w:r>
    </w:p>
    <w:p w14:paraId="661D0623" w14:textId="77777777" w:rsidR="00946071" w:rsidRDefault="00946071" w:rsidP="008E22BC">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1E1E58D1" w14:textId="438BD04D" w:rsidR="008E22BC" w:rsidRDefault="008E22BC" w:rsidP="008E22BC">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Wykonawca zgłasza Zamawiającemu gotowość do odbioru przedmiotu umowy pismem do Zamawiającego. Pismo do Zamawiającego musi wpłynąć nie później niż na </w:t>
      </w:r>
      <w:r>
        <w:rPr>
          <w:rFonts w:eastAsia="Times New Roman" w:cs="Calibri"/>
          <w:b/>
          <w:sz w:val="24"/>
          <w:szCs w:val="24"/>
          <w:lang w:eastAsia="pl-PL"/>
          <w14:ligatures w14:val="none"/>
        </w:rPr>
        <w:t>2 dni</w:t>
      </w:r>
      <w:r>
        <w:rPr>
          <w:rFonts w:eastAsia="Times New Roman" w:cs="Calibri"/>
          <w:sz w:val="24"/>
          <w:szCs w:val="24"/>
          <w:lang w:eastAsia="pl-PL"/>
          <w14:ligatures w14:val="none"/>
        </w:rPr>
        <w:t xml:space="preserve"> robocze przed terminem zakończenia robót budowlanych. </w:t>
      </w:r>
    </w:p>
    <w:p w14:paraId="0D4204E6" w14:textId="77777777" w:rsidR="008E22BC" w:rsidRDefault="008E22BC" w:rsidP="008E22BC">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powołuje Komisję odbioru w ciągu 2 dni roboczych od dnia doręczenia pisma o gotowości do odbioru i zakończy odbiór nie później niż w ciągu 10 dni od daty rozpoczęcia prac Komisji, z zastrzeżeniem ust. 6.</w:t>
      </w:r>
    </w:p>
    <w:p w14:paraId="38C29D28" w14:textId="77777777" w:rsidR="008E22BC" w:rsidRDefault="008E22BC" w:rsidP="008E22BC">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Jeżeli w toku czynności odbioru zostaną stwierdzone istotne – zdaniem Zamawiającego wady lub usterki, to Zamawiający odstępuje od odbioru do czasu ich usunięcia, wyznaczając ku temu odpowiedni termin.</w:t>
      </w:r>
    </w:p>
    <w:p w14:paraId="1D13EAD0" w14:textId="77777777" w:rsidR="008E22BC" w:rsidRDefault="008E22BC" w:rsidP="008E22BC">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023FAE4" w14:textId="77777777" w:rsidR="008E22BC" w:rsidRDefault="008E22BC" w:rsidP="008E22BC">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protokoły odbioru robót zanikających i ulegających zakryciu, </w:t>
      </w:r>
    </w:p>
    <w:p w14:paraId="1F5CC1B1" w14:textId="77777777" w:rsidR="008E22BC" w:rsidRDefault="008E22BC" w:rsidP="008E22BC">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dokumentację powykonawczą, </w:t>
      </w:r>
    </w:p>
    <w:p w14:paraId="447F5401" w14:textId="77777777" w:rsidR="008E22BC" w:rsidRDefault="008E22BC" w:rsidP="008E22BC">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dziennik budowy,</w:t>
      </w:r>
    </w:p>
    <w:p w14:paraId="63C686BF" w14:textId="77777777" w:rsidR="008E22BC" w:rsidRDefault="008E22BC" w:rsidP="008E22BC">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zmiany zatwierdzone przez inspektora nadzoru, </w:t>
      </w:r>
    </w:p>
    <w:p w14:paraId="522C4C2A" w14:textId="77777777" w:rsidR="008E22BC" w:rsidRDefault="008E22BC" w:rsidP="008E22BC">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kosztorys powykonawczy z uwzględnieniem nazw wbudowanych materiałów i urządzeń,</w:t>
      </w:r>
    </w:p>
    <w:p w14:paraId="0872CDFD" w14:textId="3E9D78C5" w:rsidR="008E22BC" w:rsidRDefault="008E22BC" w:rsidP="008E22BC">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bookmarkStart w:id="1" w:name="_Hlk525066835"/>
      <w:bookmarkEnd w:id="1"/>
      <w:r>
        <w:rPr>
          <w:rFonts w:eastAsia="Times New Roman" w:cs="Calibri"/>
          <w:sz w:val="24"/>
          <w:szCs w:val="24"/>
          <w:lang w:eastAsia="pl-PL"/>
          <w14:ligatures w14:val="none"/>
        </w:rPr>
        <w:t>dokumenty dopuszczające do stosowania w budownictwie zastosowanych wyrobów    i materiałów budowlanych,</w:t>
      </w:r>
    </w:p>
    <w:p w14:paraId="37551783" w14:textId="77777777" w:rsidR="008E22BC" w:rsidRDefault="008E22BC" w:rsidP="008E22BC">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atesty i certyfikaty zgodności z Polską Normą lub aprobatą techniczną wbudowanych materiałów,</w:t>
      </w:r>
    </w:p>
    <w:p w14:paraId="5673C3B2" w14:textId="77777777" w:rsidR="008E22BC" w:rsidRDefault="008E22BC" w:rsidP="008E22BC">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bookmarkStart w:id="2" w:name="_Hlk525066869"/>
      <w:bookmarkEnd w:id="2"/>
      <w:r>
        <w:rPr>
          <w:rFonts w:eastAsia="Times New Roman" w:cs="Calibri"/>
          <w:sz w:val="24"/>
          <w:szCs w:val="24"/>
          <w:lang w:eastAsia="pl-PL"/>
          <w14:ligatures w14:val="none"/>
        </w:rPr>
        <w:t xml:space="preserve">Kompletna dokumentacja powykonawcza musi być przekazana przez Wykonawcę Zamawiającemu w </w:t>
      </w:r>
      <w:r>
        <w:rPr>
          <w:rFonts w:eastAsia="Times New Roman" w:cs="Calibri"/>
          <w:b/>
          <w:sz w:val="24"/>
          <w:szCs w:val="24"/>
          <w:lang w:eastAsia="pl-PL"/>
          <w14:ligatures w14:val="none"/>
        </w:rPr>
        <w:t>2 egzemplarzach</w:t>
      </w:r>
      <w:bookmarkStart w:id="3" w:name="_Hlk525066948"/>
      <w:bookmarkEnd w:id="3"/>
      <w:r>
        <w:rPr>
          <w:rFonts w:eastAsia="Times New Roman" w:cs="Calibri"/>
          <w:b/>
          <w:sz w:val="24"/>
          <w:szCs w:val="24"/>
          <w:lang w:eastAsia="pl-PL"/>
          <w14:ligatures w14:val="none"/>
        </w:rPr>
        <w:t>,</w:t>
      </w:r>
    </w:p>
    <w:p w14:paraId="32276BF7" w14:textId="77777777" w:rsidR="008E22BC" w:rsidRDefault="008E22BC" w:rsidP="008E22BC">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2D65B694" w14:textId="77777777" w:rsidR="008E22BC" w:rsidRDefault="008E22BC" w:rsidP="008E22BC">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321A090F" w14:textId="77777777" w:rsidR="008E22BC" w:rsidRDefault="008E22BC" w:rsidP="008E22BC">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Wynagrodzenie i jego rozliczenie </w:t>
      </w:r>
    </w:p>
    <w:p w14:paraId="2BDA4E41"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6</w:t>
      </w:r>
    </w:p>
    <w:p w14:paraId="70F8EA3A" w14:textId="77777777" w:rsidR="008E22BC" w:rsidRDefault="008E22BC" w:rsidP="008E22BC">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t xml:space="preserve">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t>
      </w:r>
      <w:r>
        <w:rPr>
          <w:rFonts w:eastAsia="Times New Roman" w:cs="Calibri"/>
          <w:sz w:val="24"/>
          <w:szCs w:val="24"/>
          <w:lang w:eastAsia="pl-PL"/>
          <w14:ligatures w14:val="none"/>
        </w:rPr>
        <w:lastRenderedPageBreak/>
        <w:t>wynikającą ze zmiany stawki podatku VAT. Zmiana wynagrodzenia będzie miała zastosowanie do niezafakturowanej części wynagrodzenia.</w:t>
      </w:r>
    </w:p>
    <w:p w14:paraId="183EB260" w14:textId="36073020" w:rsidR="008E22BC" w:rsidRDefault="008E22BC" w:rsidP="008E22BC">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2. Wynagrodzenie zawiera należność za wszystkie zadania Wykonawcy wynikające z realizacji Umowy. W szczególności Wykonawca oświadcza, że wynagrodzenie pokrywa należność</w:t>
      </w:r>
      <w:r w:rsidR="00946071">
        <w:rPr>
          <w:rFonts w:eastAsia="Times New Roman" w:cs="Calibri"/>
          <w:sz w:val="24"/>
          <w:szCs w:val="24"/>
          <w:lang w:eastAsia="pl-PL"/>
          <w14:ligatures w14:val="none"/>
        </w:rPr>
        <w:t xml:space="preserve"> </w:t>
      </w:r>
      <w:r>
        <w:rPr>
          <w:rFonts w:eastAsia="Times New Roman" w:cs="Calibri"/>
          <w:sz w:val="24"/>
          <w:szCs w:val="24"/>
          <w:lang w:eastAsia="pl-PL"/>
          <w14:ligatures w14:val="none"/>
        </w:rPr>
        <w:t xml:space="preserve">za wszystko, co jest niezbędne do osiągnięcia prawidłowego wykonania przedmiotu Umowy </w:t>
      </w:r>
      <w:r w:rsidR="00946071">
        <w:rPr>
          <w:rFonts w:eastAsia="Times New Roman" w:cs="Calibri"/>
          <w:sz w:val="24"/>
          <w:szCs w:val="24"/>
          <w:lang w:eastAsia="pl-PL"/>
          <w14:ligatures w14:val="none"/>
        </w:rPr>
        <w:t xml:space="preserve"> </w:t>
      </w:r>
      <w:r>
        <w:rPr>
          <w:rFonts w:eastAsia="Times New Roman" w:cs="Calibri"/>
          <w:sz w:val="24"/>
          <w:szCs w:val="24"/>
          <w:lang w:eastAsia="pl-PL"/>
          <w14:ligatures w14:val="none"/>
        </w:rPr>
        <w:t xml:space="preserve"> i zostało skalkulowane na bazie gruntownej i pełnej wiedzy o terenie budowy oraz wszelkich wymaganych standardów i przepisów prawa. Wszelkie obowiązki umowne Wykonawca zrealizuje w ramach Wynagrodzenia.</w:t>
      </w:r>
    </w:p>
    <w:p w14:paraId="384DD7BB"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3. Wynagrodzenie nie podlega zmianie w czasie trwania umowy poza przypadkiem, w którym doszłoby – na wiążące Wykonawcę polecenie Zamawiającego, do ograniczenia zakresu rzeczowego przedmiotu umowy (</w:t>
      </w:r>
      <w:r>
        <w:rPr>
          <w:rFonts w:eastAsia="Times New Roman" w:cs="Calibri"/>
          <w:b/>
          <w:bCs/>
          <w:sz w:val="24"/>
          <w:szCs w:val="24"/>
          <w:lang w:eastAsia="pl-PL"/>
          <w14:ligatures w14:val="none"/>
        </w:rPr>
        <w:t>roboty zaniechane</w:t>
      </w:r>
      <w:r>
        <w:rPr>
          <w:rFonts w:eastAsia="Times New Roman" w:cs="Calibri"/>
          <w:sz w:val="24"/>
          <w:szCs w:val="24"/>
          <w:lang w:eastAsia="pl-PL"/>
          <w14:ligatures w14:val="none"/>
        </w:rPr>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1D59E605" w14:textId="77777777" w:rsidR="008E22BC" w:rsidRDefault="008E22BC" w:rsidP="008E22BC">
      <w:pPr>
        <w:widowControl w:val="0"/>
        <w:suppressAutoHyphens/>
        <w:spacing w:after="0" w:line="276" w:lineRule="auto"/>
        <w:jc w:val="both"/>
        <w:textAlignment w:val="baseline"/>
        <w:rPr>
          <w:rFonts w:eastAsia="Times New Roman" w:cstheme="minorHAnsi"/>
          <w:sz w:val="24"/>
          <w:szCs w:val="24"/>
          <w:lang w:eastAsia="pl-PL"/>
          <w14:ligatures w14:val="none"/>
        </w:rPr>
      </w:pPr>
      <w:r>
        <w:rPr>
          <w:rFonts w:eastAsia="Times New Roman" w:cs="Calibri"/>
          <w:sz w:val="24"/>
          <w:szCs w:val="24"/>
          <w:lang w:eastAsia="pl-PL"/>
          <w14:ligatures w14:val="none"/>
        </w:rPr>
        <w:t xml:space="preserve">W takim przypadku wynagrodzenie, o którym mowa w ust 1 zostanie pomniejszone o wartość robót zaniechanych, przy zachowaniu cen jednostkowych przedstawionych w kosztorysie </w:t>
      </w:r>
      <w:r>
        <w:rPr>
          <w:rFonts w:eastAsia="Times New Roman" w:cstheme="minorHAnsi"/>
          <w:sz w:val="24"/>
          <w:szCs w:val="24"/>
          <w:lang w:eastAsia="pl-PL"/>
          <w14:ligatures w14:val="none"/>
        </w:rPr>
        <w:t>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CDA136D" w14:textId="77777777" w:rsidR="008E22BC" w:rsidRDefault="008E22BC" w:rsidP="008E22BC">
      <w:pPr>
        <w:pStyle w:val="Standarduser"/>
        <w:jc w:val="both"/>
        <w:rPr>
          <w:rFonts w:asciiTheme="minorHAnsi" w:hAnsiTheme="minorHAnsi" w:cstheme="minorHAnsi"/>
          <w:lang w:val="pl-PL"/>
        </w:rPr>
      </w:pPr>
      <w:r>
        <w:rPr>
          <w:rFonts w:asciiTheme="minorHAnsi" w:eastAsia="Times New Roman" w:hAnsiTheme="minorHAnsi" w:cstheme="minorHAnsi"/>
          <w:lang w:val="pl-PL" w:eastAsia="pl-PL"/>
        </w:rPr>
        <w:t xml:space="preserve">5. </w:t>
      </w:r>
      <w:r>
        <w:rPr>
          <w:rFonts w:asciiTheme="minorHAnsi" w:hAnsiTheme="minorHAnsi" w:cstheme="minorHAnsi"/>
          <w:bCs/>
          <w:lang w:val="pl-PL"/>
        </w:rPr>
        <w:t>Faktura powinna być wystawiona na:</w:t>
      </w:r>
    </w:p>
    <w:p w14:paraId="75280C9E" w14:textId="77777777" w:rsidR="008E22BC" w:rsidRDefault="008E22BC" w:rsidP="008E22BC">
      <w:pPr>
        <w:pStyle w:val="Standarduser"/>
        <w:jc w:val="both"/>
        <w:rPr>
          <w:rFonts w:asciiTheme="minorHAnsi" w:hAnsiTheme="minorHAnsi" w:cstheme="minorHAnsi"/>
          <w:lang w:val="pl-PL"/>
        </w:rPr>
      </w:pPr>
      <w:r>
        <w:rPr>
          <w:rFonts w:asciiTheme="minorHAnsi" w:hAnsiTheme="minorHAnsi" w:cstheme="minorHAnsi"/>
          <w:bCs/>
          <w:lang w:val="pl-PL"/>
        </w:rPr>
        <w:t>- nabywca - Gmina Tuchów ul. Rynek 1, 33-170 Tuchów, NIP 993-033-64-43</w:t>
      </w:r>
    </w:p>
    <w:p w14:paraId="1C79094E" w14:textId="77777777" w:rsidR="008E22BC" w:rsidRDefault="008E22BC" w:rsidP="008E22BC">
      <w:pPr>
        <w:pStyle w:val="Standarduser"/>
        <w:jc w:val="both"/>
        <w:rPr>
          <w:rFonts w:asciiTheme="minorHAnsi" w:hAnsiTheme="minorHAnsi" w:cstheme="minorHAnsi"/>
          <w:lang w:val="pl-PL"/>
        </w:rPr>
      </w:pPr>
      <w:r>
        <w:rPr>
          <w:rFonts w:asciiTheme="minorHAnsi" w:hAnsiTheme="minorHAnsi" w:cstheme="minorHAnsi"/>
          <w:lang w:val="pl-PL"/>
        </w:rPr>
        <w:t>- odbiorca – Urząd Miejski w Tuchowie, ul. Rynek 1, 33 – 170 Tuchów.</w:t>
      </w:r>
    </w:p>
    <w:p w14:paraId="6B0B0E39" w14:textId="498C37D3" w:rsidR="008E22BC" w:rsidRDefault="008E22BC" w:rsidP="00946071">
      <w:pPr>
        <w:widowControl w:val="0"/>
        <w:suppressAutoHyphens/>
        <w:spacing w:after="0" w:line="276" w:lineRule="auto"/>
        <w:jc w:val="both"/>
        <w:textAlignment w:val="baseline"/>
        <w:rPr>
          <w:rFonts w:eastAsia="Times New Roman" w:cs="Calibri"/>
          <w:sz w:val="12"/>
          <w:szCs w:val="12"/>
          <w:lang w:eastAsia="pl-PL"/>
          <w14:ligatures w14:val="none"/>
        </w:rPr>
      </w:pPr>
      <w:r>
        <w:rPr>
          <w:rFonts w:eastAsia="Times New Roman" w:cstheme="minorHAnsi"/>
          <w:sz w:val="24"/>
          <w:szCs w:val="24"/>
          <w:lang w:eastAsia="pl-PL"/>
          <w14:ligatures w14:val="none"/>
        </w:rPr>
        <w:t>6 .Należność za wykonanie robót będzie płatna przelewem na rachunek Wykonawcy  w terminie 30 dni od daty doręczenia faktury Zamawiającemu.</w:t>
      </w:r>
    </w:p>
    <w:p w14:paraId="222D9C44" w14:textId="77777777" w:rsidR="008E22BC" w:rsidRDefault="008E22BC" w:rsidP="008E22BC">
      <w:pPr>
        <w:widowControl w:val="0"/>
        <w:suppressAutoHyphens/>
        <w:spacing w:after="0" w:line="276" w:lineRule="auto"/>
        <w:ind w:left="284"/>
        <w:jc w:val="both"/>
        <w:textAlignment w:val="baseline"/>
        <w:rPr>
          <w:rFonts w:eastAsia="Times New Roman" w:cs="Calibri"/>
          <w:sz w:val="12"/>
          <w:szCs w:val="12"/>
          <w:lang w:eastAsia="pl-PL"/>
          <w14:ligatures w14:val="none"/>
        </w:rPr>
      </w:pPr>
    </w:p>
    <w:p w14:paraId="4AD0A469" w14:textId="77777777" w:rsidR="008E22BC" w:rsidRDefault="008E22BC" w:rsidP="008E22BC">
      <w:pPr>
        <w:widowControl w:val="0"/>
        <w:suppressAutoHyphens/>
        <w:spacing w:after="0" w:line="276" w:lineRule="auto"/>
        <w:ind w:left="284"/>
        <w:jc w:val="both"/>
        <w:textAlignment w:val="baseline"/>
        <w:rPr>
          <w:rFonts w:eastAsia="Times New Roman" w:cs="Calibri"/>
          <w:sz w:val="12"/>
          <w:szCs w:val="12"/>
          <w:lang w:eastAsia="pl-PL"/>
          <w14:ligatures w14:val="none"/>
        </w:rPr>
      </w:pPr>
    </w:p>
    <w:p w14:paraId="41402377" w14:textId="77777777" w:rsidR="008E22BC" w:rsidRDefault="008E22BC" w:rsidP="008E22BC">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Podwykonawstwo </w:t>
      </w:r>
    </w:p>
    <w:p w14:paraId="549D6578"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7</w:t>
      </w:r>
    </w:p>
    <w:p w14:paraId="354A933F"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dopuszcza możliwość realizacji zamówienia przez podwykonawców na zasadach określonych w niniejszym paragrafie. </w:t>
      </w:r>
    </w:p>
    <w:p w14:paraId="08FFABE3"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5371C854"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Jeżeli zmiana albo rezygnacja z podwykonawcy/ów w trakcie obowiązywania umowy, przedstawionych łącznie z ofertą dotyczy podmiotu, na którego zasoby wykonawca </w:t>
      </w:r>
      <w:r>
        <w:rPr>
          <w:rFonts w:eastAsia="Times New Roman" w:cs="Calibri"/>
          <w:sz w:val="24"/>
          <w:szCs w:val="24"/>
          <w:lang w:eastAsia="pl-PL"/>
          <w14:ligatures w14:val="none"/>
        </w:rPr>
        <w:lastRenderedPageBreak/>
        <w:t xml:space="preserve">powoływał się, na zasadach określonych w przepisach </w:t>
      </w:r>
      <w:proofErr w:type="spellStart"/>
      <w:r>
        <w:rPr>
          <w:rFonts w:eastAsia="Times New Roman" w:cs="Calibri"/>
          <w:sz w:val="24"/>
          <w:szCs w:val="24"/>
          <w:lang w:eastAsia="pl-PL"/>
          <w14:ligatures w14:val="none"/>
        </w:rPr>
        <w:t>Pzp</w:t>
      </w:r>
      <w:proofErr w:type="spellEnd"/>
      <w:r>
        <w:rPr>
          <w:rFonts w:eastAsia="Times New Roman" w:cs="Calibri"/>
          <w:sz w:val="24"/>
          <w:szCs w:val="24"/>
          <w:lang w:eastAsia="pl-PL"/>
          <w14:ligatures w14:val="none"/>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4F1F2671"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7912946A"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8D49EC4"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w terminie 10 dni od dnia przedłożenia projektu umowy, o którym mowa                      w ust. 4, zgłasza pisemne zastrzeżenia do projektu umowy o podwykonawstwo, której przedmiotem są roboty budowlane: </w:t>
      </w:r>
    </w:p>
    <w:p w14:paraId="6FDBB392" w14:textId="77777777" w:rsidR="008E22BC" w:rsidRDefault="008E22BC" w:rsidP="008E22BC">
      <w:pPr>
        <w:widowControl w:val="0"/>
        <w:numPr>
          <w:ilvl w:val="0"/>
          <w:numId w:val="1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niespełniającej wymagań określonych w specyfikacji warunków zamówienia;</w:t>
      </w:r>
    </w:p>
    <w:p w14:paraId="5A84D73B" w14:textId="77777777" w:rsidR="008E22BC" w:rsidRDefault="008E22BC" w:rsidP="008E22BC">
      <w:pPr>
        <w:widowControl w:val="0"/>
        <w:numPr>
          <w:ilvl w:val="0"/>
          <w:numId w:val="1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gdy przewiduje termin zapłaty wynagrodzenia dłuższy niż określony w ust. 5. </w:t>
      </w:r>
    </w:p>
    <w:p w14:paraId="3541E18E" w14:textId="77777777" w:rsidR="008E22BC" w:rsidRDefault="008E22BC" w:rsidP="008E22BC">
      <w:pPr>
        <w:numPr>
          <w:ilvl w:val="0"/>
          <w:numId w:val="13"/>
        </w:numPr>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zobowiązuje się do zamieszczenia w umowie z podwykonawcą robót                   budowlanych następujących klauzul umownych: </w:t>
      </w:r>
    </w:p>
    <w:p w14:paraId="3B76C660" w14:textId="0F89EB5C" w:rsidR="008E22BC" w:rsidRDefault="008E22BC" w:rsidP="008E22BC">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1) zakres i okres odpowiedzialności Podwykonawcy za wady wykonanych robót nie będzie krótszy od zakresu i okresu odpowiedzialności Wykonawcy z tytułu gwarancji jakości </w:t>
      </w:r>
      <w:r w:rsidR="00946071">
        <w:rPr>
          <w:rFonts w:eastAsia="Times New Roman" w:cs="Calibri"/>
          <w:sz w:val="24"/>
          <w:szCs w:val="24"/>
          <w:lang w:eastAsia="pl-PL"/>
          <w14:ligatures w14:val="none"/>
        </w:rPr>
        <w:t xml:space="preserve"> </w:t>
      </w:r>
      <w:r>
        <w:rPr>
          <w:rFonts w:eastAsia="Times New Roman" w:cs="Calibri"/>
          <w:sz w:val="24"/>
          <w:szCs w:val="24"/>
          <w:lang w:eastAsia="pl-PL"/>
          <w14:ligatures w14:val="none"/>
        </w:rPr>
        <w:t xml:space="preserve"> i rękojmi za wady określonego w umowie, </w:t>
      </w:r>
    </w:p>
    <w:p w14:paraId="56A516C8" w14:textId="77777777" w:rsidR="008E22BC" w:rsidRDefault="008E22BC" w:rsidP="008E22BC">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2) Podwykonawca nie może podzlecić wykonania robót dalszemu podwykonawcy bez odrębnej pisemnej zgody Zamawiającego i Wykonawcy, </w:t>
      </w:r>
    </w:p>
    <w:p w14:paraId="1667E28E" w14:textId="77777777" w:rsidR="008E22BC" w:rsidRDefault="008E22BC" w:rsidP="008E22BC">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3) zobowiązujących podwykonawcę do pisemnego informowania Zamawiającego                          o każdej zaległej płatności wykonawcy wobec podwykonawcy w terminie 14 dni licząc od dnia powstania zaległości, </w:t>
      </w:r>
    </w:p>
    <w:p w14:paraId="24C35F63" w14:textId="06006C5B" w:rsidR="008E22BC" w:rsidRDefault="008E22BC" w:rsidP="008E22BC">
      <w:pPr>
        <w:widowControl w:val="0"/>
        <w:suppressAutoHyphens/>
        <w:spacing w:after="0" w:line="276" w:lineRule="auto"/>
        <w:ind w:left="42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762F1AE6" w14:textId="77777777" w:rsidR="008E22BC" w:rsidRDefault="008E22BC" w:rsidP="008E22BC">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5) zobowiązujących podwykonawcę do jednoczesnego doręczania Zamawiającemu kopii wszystkich dokumentów kierowanych do Wykonawcy związanych z nieterminowym regulowaniem wynagrodzenia, </w:t>
      </w:r>
    </w:p>
    <w:p w14:paraId="0827E3C4" w14:textId="77777777" w:rsidR="008E22BC" w:rsidRDefault="008E22BC" w:rsidP="008E22BC">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6) wymagających zgody Zamawiającego na cesję praw wynikających z umowy podwykonawstwa, </w:t>
      </w:r>
    </w:p>
    <w:p w14:paraId="74D836D6" w14:textId="77777777" w:rsidR="00946071" w:rsidRDefault="00946071" w:rsidP="008E22BC">
      <w:pPr>
        <w:widowControl w:val="0"/>
        <w:suppressAutoHyphens/>
        <w:spacing w:after="0" w:line="276" w:lineRule="auto"/>
        <w:ind w:left="386"/>
        <w:jc w:val="both"/>
        <w:textAlignment w:val="baseline"/>
        <w:rPr>
          <w:rFonts w:eastAsia="Times New Roman" w:cs="Calibri"/>
          <w:sz w:val="24"/>
          <w:szCs w:val="24"/>
          <w:lang w:eastAsia="pl-PL"/>
          <w14:ligatures w14:val="none"/>
        </w:rPr>
      </w:pPr>
    </w:p>
    <w:p w14:paraId="7D599391" w14:textId="77777777" w:rsidR="008E22BC" w:rsidRDefault="008E22BC" w:rsidP="008E22BC">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7) zobowiązujące podwykonawcę do zachowania trybu i warunków opisanych                                w niniejszym  artykule przy zawieraniu umowy z dalszym podwykonawcą.</w:t>
      </w:r>
    </w:p>
    <w:p w14:paraId="707F18CF"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Niezgłoszenie pisemnych zastrzeżeń do przedłożonego projektu umowy o podwykonawstwo, której przedmiotem są roboty budowlane, w terminie określonym                 w ust. 6, uważa się za akceptację projektu umowy przez Zamawiającego. </w:t>
      </w:r>
    </w:p>
    <w:p w14:paraId="56E7B635"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245F695" w14:textId="18DC9C4F"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w terminie 10 dni od dnia przedłożenia umowy, zgłasza pisemny sprzeciw do umowy o podwykonawstwo, której przedmiotem są roboty budowlane,  w przypadkach,   o których mowa w ust. 6. </w:t>
      </w:r>
    </w:p>
    <w:p w14:paraId="2111781D"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Niezgłoszenie pisemnego sprzeciwu do przedłożonej umowy o podwykonawstwo, której przedmiotem są roboty budowlane, w terminie określonym w ust. 9, uważa się za akceptację umowy przez zamawiającego. </w:t>
      </w:r>
    </w:p>
    <w:p w14:paraId="3639BD0A"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015ED91"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4447B1B6"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Przepisy ust. 4-12 stosuje się odpowiednio do zmian tej umowy o podwykonawstwo. </w:t>
      </w:r>
    </w:p>
    <w:p w14:paraId="0D796B63"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B583020" w14:textId="2F43696E" w:rsidR="008E22BC" w:rsidRPr="00946071" w:rsidRDefault="008E22BC" w:rsidP="009E5FFF">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sidRPr="00946071">
        <w:rPr>
          <w:rFonts w:eastAsia="Times New Roman" w:cs="Calibri"/>
          <w:sz w:val="24"/>
          <w:szCs w:val="24"/>
          <w:lang w:eastAsia="pl-PL"/>
          <w14:ligatures w14:val="none"/>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w:t>
      </w:r>
      <w:r w:rsidR="00946071" w:rsidRPr="00946071">
        <w:rPr>
          <w:rFonts w:eastAsia="Times New Roman" w:cs="Calibri"/>
          <w:sz w:val="24"/>
          <w:szCs w:val="24"/>
          <w:lang w:eastAsia="pl-PL"/>
          <w14:ligatures w14:val="none"/>
        </w:rPr>
        <w:t xml:space="preserve"> </w:t>
      </w:r>
      <w:r w:rsidRPr="00946071">
        <w:rPr>
          <w:rFonts w:eastAsia="Times New Roman" w:cs="Calibri"/>
          <w:sz w:val="24"/>
          <w:szCs w:val="24"/>
          <w:lang w:eastAsia="pl-PL"/>
          <w14:ligatures w14:val="none"/>
        </w:rPr>
        <w:t xml:space="preserve">lub usługi. </w:t>
      </w:r>
    </w:p>
    <w:p w14:paraId="013B2AF9"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Bezpośrednia zapłata obejmuje wyłącznie należne wynagrodzenie, bez odsetek, należnych podwykonawcy lub dalszemu podwykonawcy. </w:t>
      </w:r>
    </w:p>
    <w:p w14:paraId="55EC42EF" w14:textId="77777777" w:rsidR="008E22BC" w:rsidRDefault="008E22BC" w:rsidP="008E22BC">
      <w:pPr>
        <w:widowControl w:val="0"/>
        <w:suppressAutoHyphens/>
        <w:spacing w:after="0" w:line="276" w:lineRule="auto"/>
        <w:ind w:left="386"/>
        <w:jc w:val="both"/>
        <w:textAlignment w:val="baseline"/>
        <w:rPr>
          <w:rFonts w:eastAsia="Times New Roman" w:cs="Calibri"/>
          <w:sz w:val="24"/>
          <w:szCs w:val="24"/>
          <w:lang w:eastAsia="pl-PL"/>
          <w14:ligatures w14:val="none"/>
        </w:rPr>
      </w:pPr>
    </w:p>
    <w:p w14:paraId="63D0B8AB"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5949685D"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przypadku zgłoszenia uwag, o których mowa w ust. 17 w terminie 7 dni od dnia doręczenia tej informacji, zamawiający może: </w:t>
      </w:r>
    </w:p>
    <w:p w14:paraId="7035955E" w14:textId="77777777" w:rsidR="008E22BC" w:rsidRDefault="008E22BC" w:rsidP="008E22BC">
      <w:pPr>
        <w:widowControl w:val="0"/>
        <w:numPr>
          <w:ilvl w:val="1"/>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 dokonać bezpośredniej zapłaty wynagrodzenia podwykonawcy lub dalszemu podwykonawcy, jeżeli wykonawca wykaże niezasadność takiej zapłaty albo,</w:t>
      </w:r>
    </w:p>
    <w:p w14:paraId="52B03254" w14:textId="77777777" w:rsidR="008E22BC" w:rsidRDefault="008E22BC" w:rsidP="008E22BC">
      <w:pPr>
        <w:widowControl w:val="0"/>
        <w:numPr>
          <w:ilvl w:val="1"/>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C87B208" w14:textId="77777777" w:rsidR="008E22BC" w:rsidRDefault="008E22BC" w:rsidP="008E22BC">
      <w:pPr>
        <w:widowControl w:val="0"/>
        <w:numPr>
          <w:ilvl w:val="1"/>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dokonać bezpośredniej zapłaty wynagrodzenia podwykonawcy lub dalszemu podwykonawcy, jeżeli podwykonawca lub dalszy podwykonawca wykaże zasadność takiej zapłaty. </w:t>
      </w:r>
    </w:p>
    <w:p w14:paraId="0CC5BDDE"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przypadku dokonania bezpośredniej zapłaty podwykonawcy lub dalszemu podwykonawcy, o których mowa w ust. 15, zamawiający potrąca kwotę wypłaconego wynagrodzenia z wynagrodzenia należnego wykonawcy. </w:t>
      </w:r>
    </w:p>
    <w:p w14:paraId="1911A2C6"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549E5773"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ponosi pełną odpowiedzialność za roboty wykonane przez podwykonawców.</w:t>
      </w:r>
    </w:p>
    <w:p w14:paraId="598DC898" w14:textId="77777777" w:rsidR="008E22BC" w:rsidRDefault="008E22BC" w:rsidP="008E22BC">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zapewni ustalenie w umowach z podwykonawcą takiego okresu odpowiedzialności za wady, aby nie był on krótszy od okresu odpowiedzialności za wady Wykonawcy wobec Zamawiającego.</w:t>
      </w:r>
    </w:p>
    <w:p w14:paraId="2F5545B0" w14:textId="2E5D46EC" w:rsidR="008E22BC" w:rsidRDefault="008E22BC" w:rsidP="008E22BC">
      <w:pPr>
        <w:widowControl w:val="0"/>
        <w:numPr>
          <w:ilvl w:val="0"/>
          <w:numId w:val="13"/>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7C742156" w14:textId="14E2E68D" w:rsidR="008E22BC" w:rsidRPr="00946071" w:rsidRDefault="008E22BC" w:rsidP="00DF04BF">
      <w:pPr>
        <w:widowControl w:val="0"/>
        <w:numPr>
          <w:ilvl w:val="0"/>
          <w:numId w:val="13"/>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946071">
        <w:rPr>
          <w:rFonts w:eastAsia="Times New Roman" w:cs="Calibri"/>
          <w:sz w:val="24"/>
          <w:szCs w:val="24"/>
          <w:lang w:eastAsia="pl-PL"/>
          <w14:ligatures w14:val="none"/>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t>
      </w:r>
      <w:r w:rsidRPr="00946071">
        <w:rPr>
          <w:rFonts w:eastAsia="Times New Roman" w:cs="Calibri"/>
          <w:sz w:val="24"/>
          <w:szCs w:val="24"/>
          <w:lang w:eastAsia="pl-PL"/>
          <w14:ligatures w14:val="none"/>
        </w:rPr>
        <w:lastRenderedPageBreak/>
        <w:t xml:space="preserve">wskazane w SWZ czynności w trakcie realizacji zamówienia: - oświadczenie Wykonawcy lub podwykonawcy  o zatrudnieniu na podstawie umowy o pracę osób wykonujących czynności, których dotyczy wezwanie Zamawiającego.  </w:t>
      </w:r>
    </w:p>
    <w:p w14:paraId="0E2FD91B" w14:textId="77777777" w:rsidR="008E22BC" w:rsidRDefault="008E22BC" w:rsidP="008E22BC">
      <w:pPr>
        <w:widowControl w:val="0"/>
        <w:tabs>
          <w:tab w:val="left" w:pos="380"/>
          <w:tab w:val="left" w:pos="720"/>
        </w:tabs>
        <w:suppressAutoHyphens/>
        <w:spacing w:after="0" w:line="276" w:lineRule="auto"/>
        <w:ind w:left="386"/>
        <w:jc w:val="both"/>
        <w:textAlignment w:val="baseline"/>
        <w:rPr>
          <w:rFonts w:eastAsia="Times New Roman" w:cs="Calibri"/>
          <w:sz w:val="24"/>
          <w:szCs w:val="24"/>
          <w:u w:val="single"/>
          <w:lang w:eastAsia="pl-PL"/>
          <w14:ligatures w14:val="none"/>
        </w:rPr>
      </w:pPr>
      <w:r>
        <w:rPr>
          <w:rFonts w:eastAsia="Times New Roman" w:cs="Calibri"/>
          <w:sz w:val="24"/>
          <w:szCs w:val="24"/>
          <w:u w:val="single"/>
          <w:lang w:eastAsia="pl-PL"/>
          <w14:ligatures w14:val="none"/>
        </w:rPr>
        <w:t>Oświadczenie to powinno zawierać w szczególności:</w:t>
      </w:r>
    </w:p>
    <w:p w14:paraId="5CA893D5" w14:textId="77777777" w:rsidR="008E22BC" w:rsidRDefault="008E22BC" w:rsidP="008E22BC">
      <w:pPr>
        <w:widowControl w:val="0"/>
        <w:numPr>
          <w:ilvl w:val="0"/>
          <w:numId w:val="15"/>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A3C46F8" w14:textId="5416C676" w:rsidR="008E22BC" w:rsidRDefault="008E22BC" w:rsidP="008E22BC">
      <w:pPr>
        <w:widowControl w:val="0"/>
        <w:numPr>
          <w:ilvl w:val="0"/>
          <w:numId w:val="15"/>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057B63DA" w14:textId="56A5A1F7" w:rsidR="008E22BC" w:rsidRDefault="008E22BC" w:rsidP="008E22BC">
      <w:pPr>
        <w:widowControl w:val="0"/>
        <w:tabs>
          <w:tab w:val="left" w:pos="380"/>
          <w:tab w:val="left" w:pos="720"/>
        </w:tabs>
        <w:suppressAutoHyphens/>
        <w:spacing w:after="0" w:line="276" w:lineRule="auto"/>
        <w:ind w:left="38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69B247CF" w14:textId="77777777" w:rsidR="008E22BC" w:rsidRDefault="008E22BC" w:rsidP="008E22BC">
      <w:pPr>
        <w:widowControl w:val="0"/>
        <w:suppressAutoHyphens/>
        <w:spacing w:before="120" w:after="120" w:line="276" w:lineRule="auto"/>
        <w:ind w:left="380"/>
        <w:jc w:val="both"/>
        <w:textAlignment w:val="baseline"/>
        <w:rPr>
          <w:rFonts w:eastAsia="Times New Roman" w:cs="Calibri"/>
          <w:sz w:val="24"/>
          <w:szCs w:val="24"/>
          <w:u w:val="single"/>
          <w:lang w:eastAsia="pl-PL"/>
          <w14:ligatures w14:val="none"/>
        </w:rPr>
      </w:pPr>
      <w:r>
        <w:rPr>
          <w:rFonts w:eastAsia="Times New Roman" w:cs="Calibri"/>
          <w:sz w:val="24"/>
          <w:szCs w:val="24"/>
          <w:u w:val="single"/>
          <w:lang w:eastAsia="pl-PL"/>
          <w14:ligatures w14:val="none"/>
        </w:rPr>
        <w:t xml:space="preserve">Sposób dokumentowania zatrudnienia ww. osób: </w:t>
      </w:r>
    </w:p>
    <w:p w14:paraId="7779B114" w14:textId="6A9EC2EF" w:rsidR="008E22BC" w:rsidRDefault="008E22BC" w:rsidP="008E22BC">
      <w:pPr>
        <w:numPr>
          <w:ilvl w:val="0"/>
          <w:numId w:val="15"/>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w celu wykazania okoliczności, o których mowa powyżej Wykonawca zobowiązany jest udokumentować zatrudnienie osób poprzez złożenie Zamawiającemu w terminie do   </w:t>
      </w:r>
      <w:r>
        <w:rPr>
          <w:rFonts w:eastAsia="Times New Roman" w:cs="Calibri"/>
          <w:b/>
          <w:sz w:val="24"/>
          <w:szCs w:val="24"/>
          <w:lang w:eastAsia="pl-PL"/>
          <w14:ligatures w14:val="none"/>
        </w:rPr>
        <w:t>10 dni od dnia zawarcia umowy</w:t>
      </w:r>
      <w:r>
        <w:rPr>
          <w:rFonts w:eastAsia="Times New Roman" w:cs="Calibri"/>
          <w:sz w:val="24"/>
          <w:szCs w:val="24"/>
          <w:lang w:eastAsia="pl-PL"/>
          <w14:ligatures w14:val="none"/>
        </w:rPr>
        <w:t xml:space="preserve">, oświadczenia, że osoby wykonujące czynności </w:t>
      </w:r>
      <w:r w:rsidR="00946071">
        <w:rPr>
          <w:rFonts w:eastAsia="Times New Roman" w:cs="Calibri"/>
          <w:sz w:val="24"/>
          <w:szCs w:val="24"/>
          <w:lang w:eastAsia="pl-PL"/>
          <w14:ligatures w14:val="none"/>
        </w:rPr>
        <w:t xml:space="preserve"> </w:t>
      </w:r>
      <w:r>
        <w:rPr>
          <w:rFonts w:eastAsia="Times New Roman" w:cs="Calibri"/>
          <w:sz w:val="24"/>
          <w:szCs w:val="24"/>
          <w:lang w:eastAsia="pl-PL"/>
          <w14:ligatures w14:val="none"/>
        </w:rPr>
        <w:t xml:space="preserve">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w:t>
      </w:r>
      <w:r w:rsidR="00946071">
        <w:rPr>
          <w:rFonts w:eastAsia="Times New Roman" w:cs="Calibri"/>
          <w:sz w:val="24"/>
          <w:szCs w:val="24"/>
          <w:lang w:eastAsia="pl-PL"/>
          <w14:ligatures w14:val="none"/>
        </w:rPr>
        <w:t xml:space="preserve"> </w:t>
      </w:r>
      <w:r>
        <w:rPr>
          <w:rFonts w:eastAsia="Times New Roman" w:cs="Calibri"/>
          <w:sz w:val="24"/>
          <w:szCs w:val="24"/>
          <w:lang w:eastAsia="pl-PL"/>
          <w14:ligatures w14:val="none"/>
        </w:rPr>
        <w:t>rozpoczęcia do końca prowadzenia robót budowlanych.</w:t>
      </w:r>
    </w:p>
    <w:p w14:paraId="128B4727" w14:textId="77777777" w:rsidR="008E22BC" w:rsidRDefault="008E22BC" w:rsidP="008E22BC">
      <w:pPr>
        <w:numPr>
          <w:ilvl w:val="0"/>
          <w:numId w:val="15"/>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04355274" w14:textId="77777777" w:rsidR="008E22BC" w:rsidRDefault="008E22BC" w:rsidP="008E22BC">
      <w:pPr>
        <w:numPr>
          <w:ilvl w:val="0"/>
          <w:numId w:val="15"/>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na żądanie Zamawiającego Wykonawca zobowiązany będzie składać aktualne oświadczenie, wraz z aktualną deklaracją ZUS DRA  w terminie do 5 dni od wezwania. </w:t>
      </w:r>
    </w:p>
    <w:p w14:paraId="04364979" w14:textId="53C4B9D5" w:rsidR="008E22BC" w:rsidRPr="00946071" w:rsidRDefault="008E22BC" w:rsidP="009F088E">
      <w:pPr>
        <w:numPr>
          <w:ilvl w:val="0"/>
          <w:numId w:val="15"/>
        </w:numPr>
        <w:spacing w:before="40" w:after="120" w:line="276" w:lineRule="auto"/>
        <w:jc w:val="both"/>
        <w:rPr>
          <w:rFonts w:eastAsia="Times New Roman" w:cs="Calibri"/>
          <w:sz w:val="24"/>
          <w:szCs w:val="24"/>
          <w:lang w:eastAsia="pl-PL"/>
          <w14:ligatures w14:val="none"/>
        </w:rPr>
      </w:pPr>
      <w:r w:rsidRPr="00946071">
        <w:rPr>
          <w:rFonts w:eastAsia="Times New Roman" w:cs="Calibri"/>
          <w:sz w:val="24"/>
          <w:szCs w:val="24"/>
          <w:lang w:eastAsia="pl-PL"/>
          <w14:ligatures w14:val="none"/>
        </w:rPr>
        <w:lastRenderedPageBreak/>
        <w:t xml:space="preserve">w przypadku, gdy Zamawiający poweźmie wątpliwości, co do prawdziwości                  oświadczenia Wykonawcy, Zamawiający zwróci się  z wnioskiem do inspektoratu pracy o przeprowadzenie kontroli; </w:t>
      </w:r>
    </w:p>
    <w:p w14:paraId="31AD51BE" w14:textId="77777777" w:rsidR="008E22BC" w:rsidRDefault="008E22BC" w:rsidP="008E22BC">
      <w:pPr>
        <w:numPr>
          <w:ilvl w:val="0"/>
          <w:numId w:val="15"/>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jeżeli czynności, których dotyczą wymagania zatrudnienia na umowę o pracę                       wykonywane są przez osoby zatrudnione przez Podwykonawcę, Wykonawca                   zobowiązany jest wprowadzić do umowy z Podwykonawcą zapisy odpowiadające      treści powyższych postanowień, które umożliwią Wykonawcy skontrolowanie spełnienia przez Podwykonawcę obowiązku zatrudnienia na umowę o pracę. </w:t>
      </w:r>
    </w:p>
    <w:p w14:paraId="6125B4FF" w14:textId="77777777" w:rsidR="008E22BC" w:rsidRDefault="008E22BC" w:rsidP="008E22BC">
      <w:pPr>
        <w:widowControl w:val="0"/>
        <w:numPr>
          <w:ilvl w:val="0"/>
          <w:numId w:val="13"/>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 Z tytułu niespełnienia przez Wykonawcę lub podwykonawcę wymogu zatrudnienia </w:t>
      </w:r>
      <w:r>
        <w:rPr>
          <w:rFonts w:eastAsia="Times New Roman" w:cs="Calibri"/>
          <w:sz w:val="24"/>
          <w:szCs w:val="24"/>
          <w:lang w:eastAsia="pl-PL"/>
          <w14:ligatures w14:val="none"/>
        </w:rPr>
        <w:br/>
        <w:t xml:space="preserve">na podstawie umowy o pracę osób wykonujących wskazane w SWZ czynności Zamawiający przewiduje sankcję w postaci obowiązku zapłaty przez Wykonawcę kary umownej </w:t>
      </w:r>
      <w:r>
        <w:rPr>
          <w:rFonts w:eastAsia="Times New Roman" w:cs="Calibri"/>
          <w:sz w:val="24"/>
          <w:szCs w:val="24"/>
          <w:lang w:eastAsia="pl-PL"/>
          <w14:ligatures w14:val="none"/>
        </w:rPr>
        <w:br/>
        <w:t xml:space="preserve">w wysokości określonej w §10 ust. 1 lit. k) Umowy. Niezłożenie przez Wykonawcę </w:t>
      </w:r>
      <w:r>
        <w:rPr>
          <w:rFonts w:eastAsia="Times New Roman" w:cs="Calibri"/>
          <w:sz w:val="24"/>
          <w:szCs w:val="24"/>
          <w:lang w:eastAsia="pl-PL"/>
          <w14:ligatures w14:val="none"/>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7E9D85B5" w14:textId="77777777" w:rsidR="008E22BC" w:rsidRDefault="008E22BC" w:rsidP="008E22BC">
      <w:pPr>
        <w:widowControl w:val="0"/>
        <w:numPr>
          <w:ilvl w:val="0"/>
          <w:numId w:val="13"/>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przypadku uzasadnionych wątpliwości co do przestrzegania prawa pracy przez Wykonawcę lub podwykonawcę, zamawiający może zwrócić się o przeprowadzenie kontroli przez Państwową Inspekcję Pracy.</w:t>
      </w:r>
    </w:p>
    <w:p w14:paraId="7C1F603E" w14:textId="77777777" w:rsidR="008E22BC" w:rsidRDefault="008E22BC" w:rsidP="008E22BC">
      <w:pPr>
        <w:widowControl w:val="0"/>
        <w:numPr>
          <w:ilvl w:val="0"/>
          <w:numId w:val="13"/>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5ABC3584" w14:textId="77777777" w:rsidR="008E22BC" w:rsidRDefault="008E22BC" w:rsidP="008E22BC">
      <w:pPr>
        <w:widowControl w:val="0"/>
        <w:tabs>
          <w:tab w:val="left" w:pos="380"/>
          <w:tab w:val="left" w:pos="720"/>
        </w:tabs>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uprawniony jest w szczególności do:</w:t>
      </w:r>
    </w:p>
    <w:p w14:paraId="015DE0B3" w14:textId="77777777" w:rsidR="008E22BC" w:rsidRDefault="008E22BC" w:rsidP="008E22BC">
      <w:pPr>
        <w:widowControl w:val="0"/>
        <w:numPr>
          <w:ilvl w:val="0"/>
          <w:numId w:val="16"/>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żądania oświadczeń i dokumentów w zakresie potwierdzenia spełniania ww.                               wymogów  i dokonywania ich oceny,</w:t>
      </w:r>
    </w:p>
    <w:p w14:paraId="0981DB0B" w14:textId="77777777" w:rsidR="008E22BC" w:rsidRDefault="008E22BC" w:rsidP="008E22BC">
      <w:pPr>
        <w:widowControl w:val="0"/>
        <w:numPr>
          <w:ilvl w:val="0"/>
          <w:numId w:val="16"/>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żądania wyjaśnień w przypadku wątpliwości w zakresie potwierdzenia spełniania ww. wymogów,</w:t>
      </w:r>
    </w:p>
    <w:p w14:paraId="55BCE852" w14:textId="77777777" w:rsidR="008E22BC" w:rsidRDefault="008E22BC" w:rsidP="008E22BC">
      <w:pPr>
        <w:widowControl w:val="0"/>
        <w:numPr>
          <w:ilvl w:val="0"/>
          <w:numId w:val="16"/>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przeprowadzania kontroli na miejscu wykonywania świadczenia.</w:t>
      </w:r>
    </w:p>
    <w:p w14:paraId="4B298763" w14:textId="77777777" w:rsidR="008E22BC" w:rsidRDefault="008E22BC" w:rsidP="008E22BC">
      <w:pPr>
        <w:widowControl w:val="0"/>
        <w:suppressAutoHyphens/>
        <w:spacing w:after="0" w:line="276" w:lineRule="auto"/>
        <w:jc w:val="both"/>
        <w:textAlignment w:val="baseline"/>
        <w:rPr>
          <w:rFonts w:eastAsia="Times New Roman" w:cs="Calibri"/>
          <w:sz w:val="24"/>
          <w:szCs w:val="24"/>
          <w:lang w:eastAsia="pl-PL"/>
          <w14:ligatures w14:val="none"/>
        </w:rPr>
      </w:pPr>
    </w:p>
    <w:p w14:paraId="133BD136" w14:textId="77777777" w:rsidR="008E22BC" w:rsidRDefault="008E22BC" w:rsidP="008E22BC">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Zabezpieczenie należytego wykonania umowy</w:t>
      </w:r>
    </w:p>
    <w:p w14:paraId="78D5BBD6"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8</w:t>
      </w:r>
    </w:p>
    <w:p w14:paraId="3A93FBED" w14:textId="77777777" w:rsidR="008E22BC" w:rsidRDefault="008E22BC" w:rsidP="008E22BC">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dniu podpisania Umowy Wykonawca wnosi zabezpieczenie należytego wykonania umowy zwane dalej "zabezpieczeniem" w wysokości </w:t>
      </w:r>
      <w:r>
        <w:rPr>
          <w:rFonts w:eastAsia="Times New Roman" w:cs="Calibri"/>
          <w:b/>
          <w:sz w:val="24"/>
          <w:szCs w:val="24"/>
          <w:lang w:eastAsia="pl-PL"/>
          <w14:ligatures w14:val="none"/>
        </w:rPr>
        <w:t>5 %</w:t>
      </w:r>
      <w:r>
        <w:rPr>
          <w:rFonts w:eastAsia="Times New Roman" w:cs="Calibri"/>
          <w:sz w:val="24"/>
          <w:szCs w:val="24"/>
          <w:lang w:eastAsia="pl-PL"/>
          <w14:ligatures w14:val="none"/>
        </w:rPr>
        <w:t xml:space="preserve"> wynagrodzenia brutto określonego w §6 ust. 1, co stanowi kwotę ______________złotych, (słownie: ____________________________/100) w formie _______________________________</w:t>
      </w:r>
    </w:p>
    <w:p w14:paraId="5A347E40" w14:textId="558C2B21" w:rsidR="008E22BC" w:rsidRDefault="008E22BC" w:rsidP="008E22BC">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Część zabezpieczenia, odpowiadająca 70% wartości zabezpieczenia zostanie zwrócona</w:t>
      </w:r>
      <w:r w:rsidR="00946071">
        <w:rPr>
          <w:rFonts w:eastAsia="Times New Roman" w:cs="Calibri"/>
          <w:sz w:val="24"/>
          <w:szCs w:val="24"/>
          <w:lang w:eastAsia="pl-PL"/>
          <w14:ligatures w14:val="none"/>
        </w:rPr>
        <w:t xml:space="preserve"> </w:t>
      </w:r>
      <w:r>
        <w:rPr>
          <w:rFonts w:eastAsia="Times New Roman" w:cs="Calibri"/>
          <w:sz w:val="24"/>
          <w:szCs w:val="24"/>
          <w:lang w:eastAsia="pl-PL"/>
          <w14:ligatures w14:val="none"/>
        </w:rPr>
        <w:t xml:space="preserve">  w ciągu 30 dni od daty dokonania odbioru końcowego robót.</w:t>
      </w:r>
    </w:p>
    <w:p w14:paraId="066A72D0" w14:textId="5AB954A6" w:rsidR="008E22BC" w:rsidRPr="00946071" w:rsidRDefault="008E22BC" w:rsidP="00C62FD7">
      <w:pPr>
        <w:widowControl w:val="0"/>
        <w:numPr>
          <w:ilvl w:val="0"/>
          <w:numId w:val="17"/>
        </w:numPr>
        <w:suppressAutoHyphens/>
        <w:spacing w:after="0" w:line="276" w:lineRule="auto"/>
        <w:jc w:val="both"/>
        <w:textAlignment w:val="baseline"/>
        <w:rPr>
          <w:rFonts w:eastAsia="Times New Roman" w:cs="Calibri"/>
          <w:sz w:val="12"/>
          <w:szCs w:val="12"/>
          <w:lang w:eastAsia="pl-PL"/>
          <w14:ligatures w14:val="none"/>
        </w:rPr>
      </w:pPr>
      <w:r w:rsidRPr="00946071">
        <w:rPr>
          <w:rFonts w:eastAsia="Times New Roman" w:cs="Calibri"/>
          <w:sz w:val="24"/>
          <w:szCs w:val="24"/>
          <w:lang w:eastAsia="pl-PL"/>
          <w14:ligatures w14:val="none"/>
        </w:rPr>
        <w:lastRenderedPageBreak/>
        <w:t xml:space="preserve">Część zabezpieczenia, na poczet zabezpieczenia roszczeń z tytułu rękojmi, odpowiadająca 30% wartości zabezpieczenia należytego wykonania umowy zostanie zwrócona w ciągu    15 dni po upływie okresu rękojmi (po odbiorze ostatecznym). </w:t>
      </w:r>
    </w:p>
    <w:p w14:paraId="3CC345AB" w14:textId="77777777" w:rsidR="008E22BC" w:rsidRDefault="008E22BC" w:rsidP="008E22BC">
      <w:pPr>
        <w:widowControl w:val="0"/>
        <w:suppressAutoHyphens/>
        <w:spacing w:after="0" w:line="276" w:lineRule="auto"/>
        <w:ind w:left="386"/>
        <w:jc w:val="both"/>
        <w:textAlignment w:val="baseline"/>
        <w:rPr>
          <w:rFonts w:eastAsia="Times New Roman" w:cs="Calibri"/>
          <w:sz w:val="12"/>
          <w:szCs w:val="12"/>
          <w:lang w:eastAsia="pl-PL"/>
          <w14:ligatures w14:val="none"/>
        </w:rPr>
      </w:pPr>
    </w:p>
    <w:p w14:paraId="2A547C20" w14:textId="77777777" w:rsidR="008E22BC" w:rsidRDefault="008E22BC" w:rsidP="008E22BC">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Gwarancje</w:t>
      </w:r>
    </w:p>
    <w:p w14:paraId="062AAAA6" w14:textId="77777777" w:rsidR="008E22BC" w:rsidRDefault="008E22BC" w:rsidP="008E22BC">
      <w:pPr>
        <w:widowControl w:val="0"/>
        <w:suppressAutoHyphens/>
        <w:spacing w:after="120" w:line="276" w:lineRule="auto"/>
        <w:ind w:left="360"/>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9</w:t>
      </w:r>
    </w:p>
    <w:p w14:paraId="2DE15FAC" w14:textId="77777777" w:rsidR="008E22BC" w:rsidRDefault="008E22BC" w:rsidP="008E22BC">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udziela gwarancji na wykonany przedmiot umowy na okres ..</w:t>
      </w:r>
      <w:r>
        <w:rPr>
          <w:rFonts w:eastAsia="Times New Roman" w:cs="Calibri"/>
          <w:b/>
          <w:bCs/>
          <w:sz w:val="24"/>
          <w:szCs w:val="24"/>
          <w:lang w:eastAsia="pl-PL"/>
          <w14:ligatures w14:val="none"/>
        </w:rPr>
        <w:t xml:space="preserve">….. </w:t>
      </w:r>
      <w:r>
        <w:rPr>
          <w:rFonts w:eastAsia="Times New Roman" w:cs="Calibri"/>
          <w:sz w:val="24"/>
          <w:szCs w:val="24"/>
          <w:lang w:eastAsia="pl-PL"/>
          <w14:ligatures w14:val="none"/>
        </w:rPr>
        <w:t>m-</w:t>
      </w:r>
      <w:proofErr w:type="spellStart"/>
      <w:r>
        <w:rPr>
          <w:rFonts w:eastAsia="Times New Roman" w:cs="Calibri"/>
          <w:sz w:val="24"/>
          <w:szCs w:val="24"/>
          <w:lang w:eastAsia="pl-PL"/>
          <w14:ligatures w14:val="none"/>
        </w:rPr>
        <w:t>cy</w:t>
      </w:r>
      <w:proofErr w:type="spellEnd"/>
      <w:r>
        <w:rPr>
          <w:rFonts w:eastAsia="Times New Roman" w:cs="Calibri"/>
          <w:sz w:val="24"/>
          <w:szCs w:val="24"/>
          <w:lang w:eastAsia="pl-PL"/>
          <w14:ligatures w14:val="none"/>
        </w:rPr>
        <w:t xml:space="preserve"> licząc                  od daty odbioru końcowego przedmiotu Umowy (podpisania protokołu końcowego odbioru robót). </w:t>
      </w:r>
    </w:p>
    <w:p w14:paraId="3A201A42" w14:textId="77777777" w:rsidR="008E22BC" w:rsidRDefault="008E22BC" w:rsidP="008E22BC">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w szczególności ponosi pełną odpowiedzialność z tytułu gwarancji za:</w:t>
      </w:r>
    </w:p>
    <w:p w14:paraId="7C9C2878" w14:textId="77777777" w:rsidR="008E22BC" w:rsidRDefault="008E22BC" w:rsidP="008E22BC">
      <w:pPr>
        <w:widowControl w:val="0"/>
        <w:numPr>
          <w:ilvl w:val="0"/>
          <w:numId w:val="19"/>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wady fizyczne zmniejszające wartość użytkową, techniczną i estetyczną wykonanych robót,</w:t>
      </w:r>
    </w:p>
    <w:p w14:paraId="0DC98346" w14:textId="77777777" w:rsidR="008E22BC" w:rsidRDefault="008E22BC" w:rsidP="008E22BC">
      <w:pPr>
        <w:widowControl w:val="0"/>
        <w:numPr>
          <w:ilvl w:val="0"/>
          <w:numId w:val="19"/>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należyte usunięcie tych wad i wszelkich usterek, tak stwierdzonych w toku czynności odbiorowych  jak i ujawnionych w okresie gwarancji.</w:t>
      </w:r>
    </w:p>
    <w:p w14:paraId="06BDDBB1" w14:textId="77777777" w:rsidR="008E22BC" w:rsidRDefault="008E22BC" w:rsidP="008E22BC">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udziela rękojmi za wady robót na okres 5 lat licząc od daty odbioru końcowego.</w:t>
      </w:r>
    </w:p>
    <w:p w14:paraId="3CA1BED0" w14:textId="77777777" w:rsidR="008E22BC" w:rsidRDefault="008E22BC" w:rsidP="008E22BC">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 wykryciu wady Zamawiający powiadomi na piśmie Wykonawcę w terminie 14 dni od daty ujawnienia.</w:t>
      </w:r>
    </w:p>
    <w:p w14:paraId="2421FD2B" w14:textId="77777777" w:rsidR="008E22BC" w:rsidRDefault="008E22BC" w:rsidP="008E22BC">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jest zobowiązany usunąć na własny koszt we wskazanym przez Zamawiającego terminie, nie dłuższym niż  1 miesiąc wszelkie wady bądź usterki, jeżeli Zamawiający zażądał tego na piśmie. </w:t>
      </w:r>
    </w:p>
    <w:p w14:paraId="46FA18A9" w14:textId="77777777" w:rsidR="008E22BC" w:rsidRDefault="008E22BC" w:rsidP="008E22BC">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Nie usunięcie w wyznaczonym terminie stwierdzonych wad/usterek, daje Zamawiającemu prawo powierzenia ich wykonania osobom trzecim, w ramach wykonawstwa zastępczego bez potrzeby uzyskiwania rozstrzygnięcia sądu. </w:t>
      </w:r>
    </w:p>
    <w:p w14:paraId="0390F486" w14:textId="77777777" w:rsidR="008E22BC" w:rsidRDefault="008E22BC" w:rsidP="008E22BC">
      <w:pPr>
        <w:widowControl w:val="0"/>
        <w:suppressAutoHyphens/>
        <w:spacing w:after="0" w:line="276" w:lineRule="auto"/>
        <w:ind w:left="36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Wszelkimi kosztami usunięcia wad i usterek zostanie w całości obciążony Wykonawca. Stosownie do uznania Zamawiającego mogą one zostać potrącone z wynagrodzenia Wykonawcy lub pokryte z zabezpieczenia wniesionego przez Wykonawcę.</w:t>
      </w:r>
    </w:p>
    <w:p w14:paraId="6B016615" w14:textId="77777777" w:rsidR="008E22BC" w:rsidRDefault="008E22BC" w:rsidP="008E22BC">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2FB636AE" w14:textId="77777777" w:rsidR="008E22BC" w:rsidRDefault="008E22BC" w:rsidP="008E22BC">
      <w:pPr>
        <w:widowControl w:val="0"/>
        <w:numPr>
          <w:ilvl w:val="0"/>
          <w:numId w:val="18"/>
        </w:numPr>
        <w:suppressAutoHyphens/>
        <w:spacing w:after="120" w:line="276" w:lineRule="auto"/>
        <w:jc w:val="both"/>
        <w:textAlignment w:val="baseline"/>
        <w:rPr>
          <w:rFonts w:eastAsia="Times New Roman" w:cs="Calibri"/>
          <w:b/>
          <w:caps/>
          <w:sz w:val="24"/>
          <w:szCs w:val="24"/>
          <w:lang w:eastAsia="pl-PL"/>
          <w14:ligatures w14:val="none"/>
        </w:rPr>
      </w:pPr>
      <w:r>
        <w:rPr>
          <w:rFonts w:eastAsia="Times New Roman" w:cs="Calibri"/>
          <w:sz w:val="24"/>
          <w:szCs w:val="24"/>
          <w:lang w:eastAsia="pl-PL"/>
          <w14:ligatures w14:val="none"/>
        </w:rPr>
        <w:t>Strony zgodnie przyjmują, że w zakresie gwarancji za wady fizyczne i prawne zmniejszające wartość techniczną i estetyczną wykonania przedmiotu umowy obowiązują przepisy kodeksu cywilnego.</w:t>
      </w:r>
    </w:p>
    <w:p w14:paraId="7C5C7F35" w14:textId="77777777" w:rsidR="008E22BC" w:rsidRDefault="008E22BC" w:rsidP="008E22BC">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Kary umowne</w:t>
      </w:r>
    </w:p>
    <w:p w14:paraId="038917D5"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10</w:t>
      </w:r>
    </w:p>
    <w:p w14:paraId="3D63F85B" w14:textId="77777777" w:rsidR="008E22BC" w:rsidRDefault="008E22BC" w:rsidP="008E22BC">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może naliczyć Wykonawcy karę umowną z tytułu:</w:t>
      </w:r>
    </w:p>
    <w:p w14:paraId="31362B99" w14:textId="77777777" w:rsidR="00946071" w:rsidRDefault="00946071" w:rsidP="00946071">
      <w:pPr>
        <w:widowControl w:val="0"/>
        <w:suppressAutoHyphens/>
        <w:spacing w:after="0" w:line="276" w:lineRule="auto"/>
        <w:jc w:val="both"/>
        <w:textAlignment w:val="baseline"/>
        <w:rPr>
          <w:rFonts w:eastAsia="Times New Roman" w:cs="Calibri"/>
          <w:sz w:val="24"/>
          <w:szCs w:val="24"/>
          <w:lang w:eastAsia="pl-PL"/>
          <w14:ligatures w14:val="none"/>
        </w:rPr>
      </w:pPr>
    </w:p>
    <w:p w14:paraId="78E51D55" w14:textId="77777777" w:rsidR="00946071" w:rsidRDefault="00946071" w:rsidP="00946071">
      <w:pPr>
        <w:widowControl w:val="0"/>
        <w:suppressAutoHyphens/>
        <w:spacing w:after="0" w:line="276" w:lineRule="auto"/>
        <w:jc w:val="both"/>
        <w:textAlignment w:val="baseline"/>
        <w:rPr>
          <w:rFonts w:eastAsia="Times New Roman" w:cs="Calibri"/>
          <w:sz w:val="24"/>
          <w:szCs w:val="24"/>
          <w:lang w:eastAsia="pl-PL"/>
          <w14:ligatures w14:val="none"/>
        </w:rPr>
      </w:pPr>
    </w:p>
    <w:p w14:paraId="3F3B9AD1" w14:textId="77777777" w:rsidR="008E22BC" w:rsidRDefault="008E22BC" w:rsidP="008E22BC">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bookmarkStart w:id="4" w:name="_Hlk71183413"/>
      <w:r>
        <w:rPr>
          <w:rFonts w:eastAsia="Times New Roman" w:cs="Calibri"/>
          <w:sz w:val="24"/>
          <w:szCs w:val="24"/>
          <w:lang w:eastAsia="pl-PL"/>
          <w14:ligatures w14:val="none"/>
        </w:rPr>
        <w:lastRenderedPageBreak/>
        <w:t xml:space="preserve">zwłoki </w:t>
      </w:r>
      <w:bookmarkEnd w:id="4"/>
      <w:r>
        <w:rPr>
          <w:rFonts w:eastAsia="Times New Roman" w:cs="Calibri"/>
          <w:sz w:val="24"/>
          <w:szCs w:val="24"/>
          <w:lang w:eastAsia="pl-PL"/>
          <w14:ligatures w14:val="none"/>
        </w:rPr>
        <w:t>w  zakończeniu robót będących przedmiotem Umowy, karę w wysokości 0,2% wynagrodzenia umownego brutto ustalonego w §6 ust.1 umowy, za każdy rozpoczęty                  dzień zwłoki,</w:t>
      </w:r>
    </w:p>
    <w:p w14:paraId="24C9941D" w14:textId="1261095B" w:rsidR="008E22BC" w:rsidRPr="00946071" w:rsidRDefault="008E22BC" w:rsidP="00E1266D">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sidRPr="00946071">
        <w:rPr>
          <w:rFonts w:eastAsia="Times New Roman" w:cs="Calibri"/>
          <w:sz w:val="24"/>
          <w:szCs w:val="24"/>
          <w:lang w:eastAsia="pl-PL"/>
          <w14:ligatures w14:val="none"/>
        </w:rPr>
        <w:t>zwłoki w usunięciu wad stwierdzonych przy odbiorze a także w okresie gwarancji lub rękojmi, o których mowa w regulacji § 9, w wysokości 0,2% wynagrodzenia umownego brutto ustalonego w §6 ust.1 umowy za każdy rozpoczęty dzień zwłoki, liczony od następnego dnia po dniu wyznaczonym na usunięcie wad,</w:t>
      </w:r>
    </w:p>
    <w:p w14:paraId="6443DE9F" w14:textId="77777777" w:rsidR="008E22BC" w:rsidRDefault="008E22BC" w:rsidP="008E22BC">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odstąpienia przez Wykonawcę od umowy, z przyczyn nie leżących w całości po stronie Zamawiającego w wysokości 20% wynagrodzenia umownego brutto ustalonego w § 6 ust.1 umowy,</w:t>
      </w:r>
    </w:p>
    <w:p w14:paraId="1AC05B8C" w14:textId="77777777" w:rsidR="008E22BC" w:rsidRDefault="008E22BC" w:rsidP="008E22BC">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084BEE8" w14:textId="77777777" w:rsidR="008E22BC" w:rsidRDefault="008E22BC" w:rsidP="008E22BC">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braku zapłaty lub nieterminowej zapłaty wynagrodzenia należnego podwykonawcom lub dalszym podwykonawcom w wysokości 0,1% wynagrodzenia umownego brutto ustalonego w §6 ust.1 umowy, za każdy rozpoczęty dzień każdego przypadku zwłoki,</w:t>
      </w:r>
    </w:p>
    <w:p w14:paraId="5F9CBB32" w14:textId="77777777" w:rsidR="008E22BC" w:rsidRDefault="008E22BC" w:rsidP="008E22BC">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nieprzedłożenia do zaakceptowania projektu umowy o podwykonawstwo, której przedmiotem są roboty budowlane, lub projektu jej zmiany, w wysokości 0,5% wynagrodzenia umownego brutto ustalonego w §6 ust.1 umowy, za każdy rozpoczęty                  dzień zwłoki,</w:t>
      </w:r>
    </w:p>
    <w:p w14:paraId="1AC6631B" w14:textId="77777777" w:rsidR="008E22BC" w:rsidRDefault="008E22BC" w:rsidP="008E22BC">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nieprzedłożenia poświadczonej za zgodność z oryginałem kopii umowy o podwykonawstwo lub jej zmiany, w wysokości 0,5% wynagrodzenia umownego brutto ustalonego w §6 ust.1 umowy, za każdy rozpoczęty dzień zwłoki,</w:t>
      </w:r>
    </w:p>
    <w:p w14:paraId="47D4B28A" w14:textId="77777777" w:rsidR="008E22BC" w:rsidRDefault="008E22BC" w:rsidP="008E22BC">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braku zmiany umowy o podwykonawstwo w zakresie terminu zapłaty w wysokości 0,5% wynagrodzenia umownego brutto ustalonego w §6 ust.1 umowy, za każdy rozpoczęty dzień zwłoki,</w:t>
      </w:r>
    </w:p>
    <w:p w14:paraId="45D226A8" w14:textId="77777777" w:rsidR="008E22BC" w:rsidRDefault="008E22BC" w:rsidP="008E22BC">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 tytułu niespełnienia przez Wykonawcę lub podwykonawcę wymogu zatrudnienia </w:t>
      </w:r>
      <w:r>
        <w:rPr>
          <w:rFonts w:eastAsia="Times New Roman" w:cs="Calibri"/>
          <w:sz w:val="24"/>
          <w:szCs w:val="24"/>
          <w:lang w:eastAsia="pl-PL"/>
          <w14:ligatures w14:val="none"/>
        </w:rPr>
        <w:br/>
        <w:t>na podstawie umowy o pracę osób wykonujących wskazane w SWZ czynności, w wysokości 500 zł. za każdy stwierdzony przypadek naruszenia regulacji §7.</w:t>
      </w:r>
    </w:p>
    <w:p w14:paraId="2A21E2A9" w14:textId="77777777" w:rsidR="008E22BC" w:rsidRDefault="008E22BC" w:rsidP="008E22BC">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Kary, o których mowa w ust 1 Wykonawca zapłaci na wskazany przez Zamawiającego rachunek bankowy przelewem, w termie 14 dni kalendarzowych od dnia doręczenia mu żądania Zamawiającego zapłaty takiej kary umownej. </w:t>
      </w:r>
    </w:p>
    <w:p w14:paraId="710128E3" w14:textId="77777777" w:rsidR="008E22BC" w:rsidRDefault="008E22BC" w:rsidP="008E22BC">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26963992" w14:textId="77777777" w:rsidR="00946071" w:rsidRDefault="008E22BC" w:rsidP="008E22BC">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nie ponosi odpowiedzialności za uchybienia uzgodnionym terminom realizacji robót, powstałe z winy Zamawiającego.</w:t>
      </w:r>
    </w:p>
    <w:p w14:paraId="4D698185" w14:textId="77777777" w:rsidR="00946071" w:rsidRDefault="00946071" w:rsidP="00946071">
      <w:pPr>
        <w:widowControl w:val="0"/>
        <w:suppressAutoHyphens/>
        <w:spacing w:after="0" w:line="276" w:lineRule="auto"/>
        <w:ind w:left="386"/>
        <w:jc w:val="both"/>
        <w:textAlignment w:val="baseline"/>
        <w:rPr>
          <w:rFonts w:eastAsia="Times New Roman" w:cs="Calibri"/>
          <w:sz w:val="24"/>
          <w:szCs w:val="24"/>
          <w:lang w:eastAsia="pl-PL"/>
          <w14:ligatures w14:val="none"/>
        </w:rPr>
      </w:pPr>
    </w:p>
    <w:p w14:paraId="548A6ED8" w14:textId="385C710B" w:rsidR="008E22BC" w:rsidRPr="00946071" w:rsidRDefault="008E22BC" w:rsidP="00946071">
      <w:pPr>
        <w:widowControl w:val="0"/>
        <w:suppressAutoHyphens/>
        <w:spacing w:after="0" w:line="276" w:lineRule="auto"/>
        <w:ind w:left="386"/>
        <w:jc w:val="both"/>
        <w:textAlignment w:val="baseline"/>
        <w:rPr>
          <w:rFonts w:eastAsia="Times New Roman" w:cs="Calibri"/>
          <w:sz w:val="24"/>
          <w:szCs w:val="24"/>
          <w:lang w:eastAsia="pl-PL"/>
          <w14:ligatures w14:val="none"/>
        </w:rPr>
      </w:pPr>
      <w:r w:rsidRPr="00946071">
        <w:rPr>
          <w:rFonts w:eastAsia="Times New Roman" w:cs="Calibri"/>
          <w:sz w:val="24"/>
          <w:szCs w:val="24"/>
          <w:lang w:eastAsia="pl-PL"/>
          <w14:ligatures w14:val="none"/>
        </w:rPr>
        <w:lastRenderedPageBreak/>
        <w:t xml:space="preserve"> W przypadku wystąpienia przestojów w pracy Wykonawcy z winy Zamawiającego, uzgodnione terminy wykonywania robót zostaną przedłużone o czas trwania przestojów.</w:t>
      </w:r>
    </w:p>
    <w:p w14:paraId="5DCB4157" w14:textId="77777777" w:rsidR="008E22BC" w:rsidRDefault="008E22BC" w:rsidP="008E22BC">
      <w:pPr>
        <w:widowControl w:val="0"/>
        <w:numPr>
          <w:ilvl w:val="0"/>
          <w:numId w:val="20"/>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do odszkodowania uzupełniającego przenoszącego wysokość kar umownych do wysokości poniesionej szkody.</w:t>
      </w:r>
    </w:p>
    <w:p w14:paraId="59967D85" w14:textId="77777777" w:rsidR="008E22BC" w:rsidRDefault="008E22BC" w:rsidP="008E22BC">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Skutki nienależytego wykonania umowy</w:t>
      </w:r>
    </w:p>
    <w:p w14:paraId="7D5A4C20"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11</w:t>
      </w:r>
    </w:p>
    <w:p w14:paraId="0C276EA6" w14:textId="77777777" w:rsidR="008E22BC" w:rsidRDefault="008E22BC" w:rsidP="008E22BC">
      <w:pPr>
        <w:widowControl w:val="0"/>
        <w:numPr>
          <w:ilvl w:val="0"/>
          <w:numId w:val="2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przejmuje odpowiedzialność za wady, usterki i wszelkie szkody związane z realizacją robót.</w:t>
      </w:r>
    </w:p>
    <w:p w14:paraId="687938F9" w14:textId="3E0CF801" w:rsidR="008E22BC" w:rsidRPr="00946071" w:rsidRDefault="008E22BC" w:rsidP="00411D40">
      <w:pPr>
        <w:widowControl w:val="0"/>
        <w:numPr>
          <w:ilvl w:val="0"/>
          <w:numId w:val="22"/>
        </w:numPr>
        <w:suppressAutoHyphens/>
        <w:spacing w:after="120" w:line="276" w:lineRule="auto"/>
        <w:jc w:val="both"/>
        <w:textAlignment w:val="baseline"/>
        <w:rPr>
          <w:rFonts w:eastAsia="Times New Roman" w:cs="Calibri"/>
          <w:sz w:val="24"/>
          <w:szCs w:val="24"/>
          <w:lang w:eastAsia="pl-PL"/>
          <w14:ligatures w14:val="none"/>
        </w:rPr>
      </w:pPr>
      <w:r w:rsidRPr="00946071">
        <w:rPr>
          <w:rFonts w:eastAsia="Times New Roman" w:cs="Calibri"/>
          <w:sz w:val="24"/>
          <w:szCs w:val="24"/>
          <w:lang w:eastAsia="pl-PL"/>
          <w14:ligatures w14:val="none"/>
        </w:rPr>
        <w:t>Zamawiający ma prawo w trakcie realizacji robót albo po ich zakończeniu odmówić przyjęcia fragmentu lub cał</w:t>
      </w:r>
      <w:r w:rsidR="00946071" w:rsidRPr="00946071">
        <w:rPr>
          <w:rFonts w:eastAsia="Times New Roman" w:cs="Calibri"/>
          <w:sz w:val="24"/>
          <w:szCs w:val="24"/>
          <w:lang w:eastAsia="pl-PL"/>
          <w14:ligatures w14:val="none"/>
        </w:rPr>
        <w:t>o</w:t>
      </w:r>
      <w:r w:rsidRPr="00946071">
        <w:rPr>
          <w:rFonts w:eastAsia="Times New Roman" w:cs="Calibri"/>
          <w:sz w:val="24"/>
          <w:szCs w:val="24"/>
          <w:lang w:eastAsia="pl-PL"/>
          <w14:ligatures w14:val="none"/>
        </w:rPr>
        <w:t xml:space="preserve">ści robót wykonanych niezgodnie z Umową, SWZ lub ofertą. </w:t>
      </w:r>
    </w:p>
    <w:p w14:paraId="0D8B8DC3" w14:textId="77777777" w:rsidR="008E22BC" w:rsidRDefault="008E22BC" w:rsidP="008E22BC">
      <w:pPr>
        <w:widowControl w:val="0"/>
        <w:numPr>
          <w:ilvl w:val="0"/>
          <w:numId w:val="22"/>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Powstałe z tego tytułu koszty ponosi w całości Wykonawca, niezależnie od odpowiedzialności tyt. zastrzeżonych kar umownych.</w:t>
      </w:r>
    </w:p>
    <w:p w14:paraId="3DCA3B7F" w14:textId="77777777" w:rsidR="008E22BC" w:rsidRDefault="008E22BC" w:rsidP="008E22BC">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Odstąpienie od umowy</w:t>
      </w:r>
    </w:p>
    <w:p w14:paraId="12593FD2"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12</w:t>
      </w:r>
    </w:p>
    <w:p w14:paraId="04F2161D" w14:textId="77777777" w:rsidR="008E22BC" w:rsidRDefault="008E22BC" w:rsidP="008E22BC">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może odstąpić od umowy bez wyznaczania dodatkowego terminu, w całości lub w zakresie niezrealizowanej części (ex nunc) – wg własnego uznania, jeżeli:</w:t>
      </w:r>
    </w:p>
    <w:p w14:paraId="5646FA33" w14:textId="77777777" w:rsidR="008E22BC" w:rsidRDefault="008E22BC" w:rsidP="008E22BC">
      <w:pPr>
        <w:widowControl w:val="0"/>
        <w:numPr>
          <w:ilvl w:val="0"/>
          <w:numId w:val="24"/>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wszczęte zostanie postępowanie upadłościowe względem Wykonawcy, </w:t>
      </w:r>
    </w:p>
    <w:p w14:paraId="7BF9620C" w14:textId="77777777" w:rsidR="008E22BC" w:rsidRDefault="008E22BC" w:rsidP="008E22BC">
      <w:pPr>
        <w:widowControl w:val="0"/>
        <w:numPr>
          <w:ilvl w:val="0"/>
          <w:numId w:val="24"/>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nie przystąpił do realizacji robót w terminie 14 dni od daty wprowadzenia na miejsce robót lub zwleka z przejęciem terenu budowy przez co najmniej 14 dni,</w:t>
      </w:r>
    </w:p>
    <w:p w14:paraId="2933594D" w14:textId="77777777" w:rsidR="008E22BC" w:rsidRDefault="008E22BC" w:rsidP="008E22BC">
      <w:pPr>
        <w:widowControl w:val="0"/>
        <w:numPr>
          <w:ilvl w:val="0"/>
          <w:numId w:val="24"/>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zaniechał realizacji umowy, tj. w sposób nieprzerwany nie realizuje jej przez okres 14 dni,</w:t>
      </w:r>
    </w:p>
    <w:p w14:paraId="31F5AB07" w14:textId="65019177" w:rsidR="008E22BC" w:rsidRDefault="008E22BC" w:rsidP="008E22BC">
      <w:pPr>
        <w:widowControl w:val="0"/>
        <w:numPr>
          <w:ilvl w:val="0"/>
          <w:numId w:val="24"/>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w:t>
      </w:r>
      <w:r w:rsidR="00946071">
        <w:rPr>
          <w:rFonts w:eastAsia="Times New Roman" w:cs="Calibri"/>
          <w:sz w:val="24"/>
          <w:szCs w:val="24"/>
          <w:lang w:eastAsia="pl-PL"/>
          <w14:ligatures w14:val="none"/>
        </w:rPr>
        <w:t xml:space="preserve"> </w:t>
      </w:r>
      <w:r>
        <w:rPr>
          <w:rFonts w:eastAsia="Times New Roman" w:cs="Calibri"/>
          <w:sz w:val="24"/>
          <w:szCs w:val="24"/>
          <w:lang w:eastAsia="pl-PL"/>
          <w14:ligatures w14:val="none"/>
        </w:rPr>
        <w:t xml:space="preserve"> w tym celu odpowiedniego terminu nie wywiązuje się należycie z umowy.</w:t>
      </w:r>
    </w:p>
    <w:p w14:paraId="38AEED08" w14:textId="77777777" w:rsidR="008E22BC" w:rsidRDefault="008E22BC" w:rsidP="008E22BC">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9C81C4E" w14:textId="77777777" w:rsidR="008E22BC" w:rsidRDefault="008E22BC" w:rsidP="008E22BC">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razie odstąpienia od umowy przez Zamawiającego, Strony dokonają inwentaryzacji prac, w terminie wskazanym przez Zamawiającego.</w:t>
      </w:r>
    </w:p>
    <w:p w14:paraId="7CF2B25A" w14:textId="77777777" w:rsidR="008E22BC" w:rsidRDefault="008E22BC" w:rsidP="008E22BC">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W przypadku, gdy Wykonawca nie stawi się na inwentaryzację w terminie określonym przez Zamawiającego, wówczas Zamawiający dokona inwentaryzacji jednostronnie na wyłączne ryzyko Wykonawcy.</w:t>
      </w:r>
    </w:p>
    <w:p w14:paraId="05B1149E" w14:textId="77777777" w:rsidR="008E22BC" w:rsidRDefault="008E22BC" w:rsidP="008E22BC">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razie odstąpienia od umowy przez Zamawiającego:</w:t>
      </w:r>
    </w:p>
    <w:p w14:paraId="7570B6DB" w14:textId="3AA9B2AC" w:rsidR="008E22BC" w:rsidRDefault="008E22BC" w:rsidP="008E22BC">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opuścić dobrowolnie, bez dodatkowych wezwań, plac budowy w ciągu 5 dni od daty odstąpienia od umowy oraz poniesie skutki finansowe</w:t>
      </w:r>
      <w:r w:rsidR="00946071">
        <w:rPr>
          <w:rFonts w:eastAsia="Times New Roman" w:cs="Calibri"/>
          <w:sz w:val="24"/>
          <w:szCs w:val="24"/>
          <w:lang w:eastAsia="pl-PL"/>
          <w14:ligatures w14:val="none"/>
        </w:rPr>
        <w:t xml:space="preserve"> </w:t>
      </w:r>
      <w:r>
        <w:rPr>
          <w:rFonts w:eastAsia="Times New Roman" w:cs="Calibri"/>
          <w:sz w:val="24"/>
          <w:szCs w:val="24"/>
          <w:lang w:eastAsia="pl-PL"/>
          <w14:ligatures w14:val="none"/>
        </w:rPr>
        <w:t xml:space="preserve"> z tym związane,</w:t>
      </w:r>
    </w:p>
    <w:p w14:paraId="0023D803" w14:textId="77777777" w:rsidR="008E22BC" w:rsidRDefault="008E22BC" w:rsidP="008E22BC">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sporządzi przy udziale Zamawiającego protokół inwentaryzacji robót                  w toku na dzień odstąpienia oraz zabezpieczy na swój koszt, przerwane roboty                       w zakresie uzgodnionym przez Strony, </w:t>
      </w:r>
    </w:p>
    <w:p w14:paraId="7A22A6A8" w14:textId="77777777" w:rsidR="008E22BC" w:rsidRDefault="008E22BC" w:rsidP="008E22BC">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zabezpieczenie należytego wykonania umowy, o którym mowa w § 9, przepada na rzecz Zamawiającego,</w:t>
      </w:r>
    </w:p>
    <w:p w14:paraId="1E606462" w14:textId="77777777" w:rsidR="008E22BC" w:rsidRDefault="008E22BC" w:rsidP="008E22BC">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do zatrzymania należności Wykonawcy za wykonane roboty, na dzień odstąpienia od umowy:</w:t>
      </w:r>
    </w:p>
    <w:p w14:paraId="28985981" w14:textId="59296653" w:rsidR="008E22BC" w:rsidRPr="00946071" w:rsidRDefault="008E22BC" w:rsidP="00E67DCB">
      <w:pPr>
        <w:widowControl w:val="0"/>
        <w:numPr>
          <w:ilvl w:val="0"/>
          <w:numId w:val="26"/>
        </w:numPr>
        <w:suppressAutoHyphens/>
        <w:spacing w:after="0" w:line="276" w:lineRule="auto"/>
        <w:jc w:val="both"/>
        <w:textAlignment w:val="baseline"/>
        <w:rPr>
          <w:rFonts w:eastAsia="Times New Roman" w:cs="Calibri"/>
          <w:sz w:val="24"/>
          <w:szCs w:val="24"/>
          <w:lang w:eastAsia="pl-PL"/>
          <w14:ligatures w14:val="none"/>
        </w:rPr>
      </w:pPr>
      <w:r w:rsidRPr="00946071">
        <w:rPr>
          <w:rFonts w:eastAsia="Times New Roman" w:cs="Calibri"/>
          <w:sz w:val="24"/>
          <w:szCs w:val="24"/>
          <w:lang w:eastAsia="pl-PL"/>
          <w14:ligatures w14:val="none"/>
        </w:rPr>
        <w:t>na poczet pokrycia różnicy pomiędzy wartością robót nie wykonanych przez Wykonawcę na dzień odstąpienia od umowy a wartością robót ustaloną w drodze zlecenia ich wykonania innemu Wykonawcy,</w:t>
      </w:r>
    </w:p>
    <w:p w14:paraId="77AE60EF" w14:textId="77777777" w:rsidR="008E22BC" w:rsidRDefault="008E22BC" w:rsidP="008E22BC">
      <w:pPr>
        <w:widowControl w:val="0"/>
        <w:numPr>
          <w:ilvl w:val="0"/>
          <w:numId w:val="26"/>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 poczet różnicy pomiędzy wysokością kary umownej, o której mowa w §11 ust. 1 lit. d a kwotą zabezpieczenia należytego wykonania umowy.</w:t>
      </w:r>
    </w:p>
    <w:p w14:paraId="77C99E11" w14:textId="77777777" w:rsidR="008E22BC" w:rsidRDefault="008E22BC" w:rsidP="008E22BC">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Wykonawcy należy się wynagrodzenie jedynie za należycie wykonane i odebrane przez Zamawiającego roboty.</w:t>
      </w:r>
    </w:p>
    <w:p w14:paraId="0CC1EC16" w14:textId="77777777" w:rsidR="008E22BC" w:rsidRDefault="008E22BC" w:rsidP="008E22BC">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do obciążenia Wykonawcy udokumentowanymi kosztami, które poniósł z powodu opóźnień.</w:t>
      </w:r>
    </w:p>
    <w:p w14:paraId="068ACFDA" w14:textId="77777777" w:rsidR="008E22BC" w:rsidRDefault="008E22BC" w:rsidP="008E22BC">
      <w:pPr>
        <w:widowControl w:val="0"/>
        <w:numPr>
          <w:ilvl w:val="0"/>
          <w:numId w:val="23"/>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16549918" w14:textId="77777777" w:rsidR="008E22BC" w:rsidRDefault="008E22BC" w:rsidP="008E22BC">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Osoby do kontaktu i korespondencja</w:t>
      </w:r>
    </w:p>
    <w:p w14:paraId="4681D85A"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13</w:t>
      </w:r>
    </w:p>
    <w:p w14:paraId="7E55DC18" w14:textId="77777777" w:rsidR="008E22BC" w:rsidRDefault="008E22BC" w:rsidP="008E22BC">
      <w:pPr>
        <w:widowControl w:val="0"/>
        <w:numPr>
          <w:ilvl w:val="0"/>
          <w:numId w:val="27"/>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Strony ustalają, że wszelka korespondencja pomiędzy nimi będzie kierowana pod adresy wskazane w nagłówku umowy oraz wskazują następujące osoby do kontaktów roboczych:</w:t>
      </w:r>
    </w:p>
    <w:p w14:paraId="3EE97809" w14:textId="77777777" w:rsidR="008E22BC" w:rsidRDefault="008E22BC" w:rsidP="008E22BC">
      <w:pPr>
        <w:widowControl w:val="0"/>
        <w:numPr>
          <w:ilvl w:val="1"/>
          <w:numId w:val="28"/>
        </w:numPr>
        <w:tabs>
          <w:tab w:val="left" w:pos="-1080"/>
        </w:tabs>
        <w:suppressAutoHyphens/>
        <w:spacing w:after="0" w:line="276" w:lineRule="auto"/>
        <w:ind w:left="360" w:firstLine="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w:t>
      </w:r>
    </w:p>
    <w:p w14:paraId="1DAEB9BA" w14:textId="77777777" w:rsidR="008E22BC" w:rsidRDefault="008E22BC" w:rsidP="008E22BC">
      <w:pPr>
        <w:widowControl w:val="0"/>
        <w:tabs>
          <w:tab w:val="left" w:pos="-1080"/>
        </w:tabs>
        <w:suppressAutoHyphens/>
        <w:spacing w:after="0" w:line="276" w:lineRule="auto"/>
        <w:ind w:left="360"/>
        <w:jc w:val="both"/>
        <w:textAlignment w:val="baseline"/>
        <w:rPr>
          <w:rFonts w:eastAsia="Times New Roman" w:cs="Calibri"/>
          <w:sz w:val="24"/>
          <w:szCs w:val="24"/>
          <w:lang w:eastAsia="pl-PL"/>
          <w14:ligatures w14:val="none"/>
        </w:rPr>
      </w:pPr>
    </w:p>
    <w:p w14:paraId="5317E0D9" w14:textId="77777777" w:rsidR="008E22BC" w:rsidRDefault="008E22BC" w:rsidP="008E22BC">
      <w:pPr>
        <w:widowControl w:val="0"/>
        <w:tabs>
          <w:tab w:val="left" w:pos="-1440"/>
        </w:tabs>
        <w:suppressAutoHyphens/>
        <w:spacing w:after="0" w:line="276" w:lineRule="auto"/>
        <w:ind w:left="72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_____________________ Tel. _______________, e-mail:__________</w:t>
      </w:r>
    </w:p>
    <w:p w14:paraId="5619BB39" w14:textId="77777777" w:rsidR="008E22BC" w:rsidRDefault="008E22BC" w:rsidP="008E22BC">
      <w:pPr>
        <w:widowControl w:val="0"/>
        <w:numPr>
          <w:ilvl w:val="1"/>
          <w:numId w:val="28"/>
        </w:numPr>
        <w:tabs>
          <w:tab w:val="left" w:pos="-1080"/>
        </w:tabs>
        <w:suppressAutoHyphens/>
        <w:spacing w:after="0" w:line="276" w:lineRule="auto"/>
        <w:ind w:left="360" w:firstLine="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w:t>
      </w:r>
    </w:p>
    <w:p w14:paraId="3430641B" w14:textId="77777777" w:rsidR="008E22BC" w:rsidRDefault="008E22BC" w:rsidP="008E22BC">
      <w:pPr>
        <w:widowControl w:val="0"/>
        <w:suppressAutoHyphens/>
        <w:spacing w:after="0" w:line="276" w:lineRule="auto"/>
        <w:ind w:left="72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______________________ Tel. _______________, e-mail: _____________</w:t>
      </w:r>
    </w:p>
    <w:p w14:paraId="3F7D36F3" w14:textId="77777777" w:rsidR="008E22BC" w:rsidRDefault="008E22BC" w:rsidP="008E22BC">
      <w:pPr>
        <w:widowControl w:val="0"/>
        <w:suppressAutoHyphens/>
        <w:spacing w:after="0" w:line="276" w:lineRule="auto"/>
        <w:ind w:left="720"/>
        <w:jc w:val="both"/>
        <w:textAlignment w:val="baseline"/>
        <w:rPr>
          <w:rFonts w:eastAsia="Times New Roman" w:cs="Calibri"/>
          <w:sz w:val="24"/>
          <w:szCs w:val="24"/>
          <w:lang w:eastAsia="pl-PL"/>
          <w14:ligatures w14:val="none"/>
        </w:rPr>
      </w:pPr>
    </w:p>
    <w:p w14:paraId="41B1EBA2" w14:textId="2492F843" w:rsidR="008E22BC" w:rsidRDefault="008E22BC" w:rsidP="008E22BC">
      <w:pPr>
        <w:widowControl w:val="0"/>
        <w:numPr>
          <w:ilvl w:val="0"/>
          <w:numId w:val="29"/>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Strony zobowiązują zawiadamiać się wzajemnie o każdorazowej zmianie adresu, </w:t>
      </w:r>
      <w:r>
        <w:rPr>
          <w:rFonts w:eastAsia="Times New Roman" w:cs="Calibri"/>
          <w:sz w:val="24"/>
          <w:szCs w:val="24"/>
          <w:lang w:eastAsia="pl-PL"/>
          <w14:ligatures w14:val="none"/>
        </w:rPr>
        <w:lastRenderedPageBreak/>
        <w:t>miejsca siedziby oraz numerów telefonów, faksów. W razie zaniedbania tego obowiązku pismo przesłane pod ostatnio wskazany przez Stronę adres i zwrócone z adnotacją o niemożności doręczenia pozostawia się w dokumentach ze skutkiem doręczenia.</w:t>
      </w:r>
    </w:p>
    <w:p w14:paraId="61A97A25" w14:textId="77777777" w:rsidR="008E22BC" w:rsidRDefault="008E22BC" w:rsidP="008E22BC">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Postanowienia końcowe</w:t>
      </w:r>
    </w:p>
    <w:p w14:paraId="3DBFC48B"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14</w:t>
      </w:r>
    </w:p>
    <w:p w14:paraId="00E3DFF1" w14:textId="77777777" w:rsidR="008E22BC" w:rsidRDefault="008E22BC" w:rsidP="008E22BC">
      <w:pPr>
        <w:widowControl w:val="0"/>
        <w:numPr>
          <w:ilvl w:val="0"/>
          <w:numId w:val="30"/>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Wszelkie zmiany i uzupełnienia treści umowy mogą być dokonywane wyłącznie w formie pisemnej pod rygorem nieważności.</w:t>
      </w:r>
    </w:p>
    <w:p w14:paraId="4112D30D" w14:textId="77777777" w:rsidR="008E22BC" w:rsidRDefault="008E22BC" w:rsidP="008E22BC">
      <w:pPr>
        <w:widowControl w:val="0"/>
        <w:numPr>
          <w:ilvl w:val="0"/>
          <w:numId w:val="30"/>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zgodnie</w:t>
      </w:r>
      <w:r>
        <w:rPr>
          <w:rFonts w:eastAsia="Times New Roman" w:cs="Calibri"/>
          <w:spacing w:val="14"/>
          <w:sz w:val="24"/>
          <w:szCs w:val="24"/>
          <w:lang w:eastAsia="pl-PL"/>
          <w14:ligatures w14:val="none"/>
        </w:rPr>
        <w:t xml:space="preserve"> </w:t>
      </w:r>
      <w:r>
        <w:rPr>
          <w:rFonts w:eastAsia="Times New Roman" w:cs="Calibri"/>
          <w:sz w:val="24"/>
          <w:szCs w:val="24"/>
          <w:lang w:eastAsia="pl-PL"/>
          <w14:ligatures w14:val="none"/>
        </w:rPr>
        <w:t>z</w:t>
      </w:r>
      <w:r>
        <w:rPr>
          <w:rFonts w:eastAsia="Times New Roman" w:cs="Calibri"/>
          <w:spacing w:val="15"/>
          <w:sz w:val="24"/>
          <w:szCs w:val="24"/>
          <w:lang w:eastAsia="pl-PL"/>
          <w14:ligatures w14:val="none"/>
        </w:rPr>
        <w:t xml:space="preserve"> </w:t>
      </w:r>
      <w:r>
        <w:rPr>
          <w:rFonts w:eastAsia="Times New Roman" w:cs="Calibri"/>
          <w:sz w:val="24"/>
          <w:szCs w:val="24"/>
          <w:lang w:eastAsia="pl-PL"/>
          <w14:ligatures w14:val="none"/>
        </w:rPr>
        <w:t>art.</w:t>
      </w:r>
      <w:r>
        <w:rPr>
          <w:rFonts w:eastAsia="Times New Roman" w:cs="Calibri"/>
          <w:spacing w:val="15"/>
          <w:sz w:val="24"/>
          <w:szCs w:val="24"/>
          <w:lang w:eastAsia="pl-PL"/>
          <w14:ligatures w14:val="none"/>
        </w:rPr>
        <w:t xml:space="preserve"> </w:t>
      </w:r>
      <w:r>
        <w:rPr>
          <w:rFonts w:eastAsia="Times New Roman" w:cs="Calibri"/>
          <w:spacing w:val="-1"/>
          <w:sz w:val="24"/>
          <w:szCs w:val="24"/>
          <w:lang w:eastAsia="pl-PL"/>
          <w14:ligatures w14:val="none"/>
        </w:rPr>
        <w:t>455</w:t>
      </w:r>
      <w:r>
        <w:rPr>
          <w:rFonts w:eastAsia="Times New Roman" w:cs="Calibri"/>
          <w:spacing w:val="14"/>
          <w:sz w:val="24"/>
          <w:szCs w:val="24"/>
          <w:lang w:eastAsia="pl-PL"/>
          <w14:ligatures w14:val="none"/>
        </w:rPr>
        <w:t xml:space="preserve"> </w:t>
      </w:r>
      <w:r>
        <w:rPr>
          <w:rFonts w:eastAsia="Times New Roman" w:cs="Calibri"/>
          <w:sz w:val="24"/>
          <w:szCs w:val="24"/>
          <w:lang w:eastAsia="pl-PL"/>
          <w14:ligatures w14:val="none"/>
        </w:rPr>
        <w:t>ust.</w:t>
      </w:r>
      <w:r>
        <w:rPr>
          <w:rFonts w:eastAsia="Times New Roman" w:cs="Calibri"/>
          <w:spacing w:val="15"/>
          <w:sz w:val="24"/>
          <w:szCs w:val="24"/>
          <w:lang w:eastAsia="pl-PL"/>
          <w14:ligatures w14:val="none"/>
        </w:rPr>
        <w:t xml:space="preserve"> </w:t>
      </w:r>
      <w:r>
        <w:rPr>
          <w:rFonts w:eastAsia="Times New Roman" w:cs="Calibri"/>
          <w:sz w:val="24"/>
          <w:szCs w:val="24"/>
          <w:lang w:eastAsia="pl-PL"/>
          <w14:ligatures w14:val="none"/>
        </w:rPr>
        <w:t>1</w:t>
      </w:r>
      <w:r>
        <w:rPr>
          <w:rFonts w:eastAsia="Times New Roman" w:cs="Calibri"/>
          <w:spacing w:val="12"/>
          <w:sz w:val="24"/>
          <w:szCs w:val="24"/>
          <w:lang w:eastAsia="pl-PL"/>
          <w14:ligatures w14:val="none"/>
        </w:rPr>
        <w:t xml:space="preserve"> </w:t>
      </w:r>
      <w:r>
        <w:rPr>
          <w:rFonts w:eastAsia="Times New Roman" w:cs="Calibri"/>
          <w:sz w:val="24"/>
          <w:szCs w:val="24"/>
          <w:lang w:eastAsia="pl-PL"/>
          <w14:ligatures w14:val="none"/>
        </w:rPr>
        <w:t>pkt</w:t>
      </w:r>
      <w:r>
        <w:rPr>
          <w:rFonts w:eastAsia="Times New Roman" w:cs="Calibri"/>
          <w:spacing w:val="13"/>
          <w:sz w:val="24"/>
          <w:szCs w:val="24"/>
          <w:lang w:eastAsia="pl-PL"/>
          <w14:ligatures w14:val="none"/>
        </w:rPr>
        <w:t xml:space="preserve"> </w:t>
      </w:r>
      <w:r>
        <w:rPr>
          <w:rFonts w:eastAsia="Times New Roman" w:cs="Calibri"/>
          <w:sz w:val="24"/>
          <w:szCs w:val="24"/>
          <w:lang w:eastAsia="pl-PL"/>
          <w14:ligatures w14:val="none"/>
        </w:rPr>
        <w:t>1)</w:t>
      </w:r>
      <w:r>
        <w:rPr>
          <w:rFonts w:eastAsia="Times New Roman" w:cs="Calibri"/>
          <w:spacing w:val="14"/>
          <w:sz w:val="24"/>
          <w:szCs w:val="24"/>
          <w:lang w:eastAsia="pl-PL"/>
          <w14:ligatures w14:val="none"/>
        </w:rPr>
        <w:t xml:space="preserve"> </w:t>
      </w:r>
      <w:r>
        <w:rPr>
          <w:rFonts w:eastAsia="Times New Roman" w:cs="Calibri"/>
          <w:sz w:val="24"/>
          <w:szCs w:val="24"/>
          <w:lang w:eastAsia="pl-PL"/>
          <w14:ligatures w14:val="none"/>
        </w:rPr>
        <w:t>i</w:t>
      </w:r>
      <w:r>
        <w:rPr>
          <w:rFonts w:eastAsia="Times New Roman" w:cs="Calibri"/>
          <w:spacing w:val="12"/>
          <w:sz w:val="24"/>
          <w:szCs w:val="24"/>
          <w:lang w:eastAsia="pl-PL"/>
          <w14:ligatures w14:val="none"/>
        </w:rPr>
        <w:t xml:space="preserve"> </w:t>
      </w:r>
      <w:r>
        <w:rPr>
          <w:rFonts w:eastAsia="Times New Roman" w:cs="Calibri"/>
          <w:sz w:val="24"/>
          <w:szCs w:val="24"/>
          <w:lang w:eastAsia="pl-PL"/>
          <w14:ligatures w14:val="none"/>
        </w:rPr>
        <w:t>pkt</w:t>
      </w:r>
      <w:r>
        <w:rPr>
          <w:rFonts w:eastAsia="Times New Roman" w:cs="Calibri"/>
          <w:spacing w:val="15"/>
          <w:sz w:val="24"/>
          <w:szCs w:val="24"/>
          <w:lang w:eastAsia="pl-PL"/>
          <w14:ligatures w14:val="none"/>
        </w:rPr>
        <w:t xml:space="preserve"> </w:t>
      </w:r>
      <w:r>
        <w:rPr>
          <w:rFonts w:eastAsia="Times New Roman" w:cs="Calibri"/>
          <w:sz w:val="24"/>
          <w:szCs w:val="24"/>
          <w:lang w:eastAsia="pl-PL"/>
          <w14:ligatures w14:val="none"/>
        </w:rPr>
        <w:t>4)</w:t>
      </w:r>
      <w:r>
        <w:rPr>
          <w:rFonts w:eastAsia="Times New Roman" w:cs="Calibri"/>
          <w:spacing w:val="12"/>
          <w:sz w:val="24"/>
          <w:szCs w:val="24"/>
          <w:lang w:eastAsia="pl-PL"/>
          <w14:ligatures w14:val="none"/>
        </w:rPr>
        <w:t xml:space="preserve"> </w:t>
      </w:r>
      <w:proofErr w:type="spellStart"/>
      <w:r>
        <w:rPr>
          <w:rFonts w:eastAsia="Times New Roman" w:cs="Calibri"/>
          <w:sz w:val="24"/>
          <w:szCs w:val="24"/>
          <w:lang w:eastAsia="pl-PL"/>
          <w14:ligatures w14:val="none"/>
        </w:rPr>
        <w:t>Pzp</w:t>
      </w:r>
      <w:proofErr w:type="spellEnd"/>
      <w:r>
        <w:rPr>
          <w:rFonts w:eastAsia="Times New Roman" w:cs="Calibri"/>
          <w:spacing w:val="20"/>
          <w:sz w:val="24"/>
          <w:szCs w:val="24"/>
          <w:lang w:eastAsia="pl-PL"/>
          <w14:ligatures w14:val="none"/>
        </w:rPr>
        <w:t xml:space="preserve"> </w:t>
      </w:r>
      <w:r>
        <w:rPr>
          <w:rFonts w:eastAsia="Times New Roman" w:cs="Calibri"/>
          <w:sz w:val="24"/>
          <w:szCs w:val="24"/>
          <w:lang w:eastAsia="pl-PL"/>
          <w14:ligatures w14:val="none"/>
        </w:rPr>
        <w:t xml:space="preserve">przewiduje możliwość istotnej zmiany zawartej Umowy w stosunku do treści oferty, na podstawie której dokonano wyboru oferty, w zakresie terminów jej wykonania lub w zakresie robót, w następujących okolicznościach: </w:t>
      </w:r>
    </w:p>
    <w:p w14:paraId="0ECBDC42" w14:textId="0E05E60C" w:rsidR="008E22BC" w:rsidRPr="00946071" w:rsidRDefault="008E22BC" w:rsidP="008D3DDC">
      <w:pPr>
        <w:widowControl w:val="0"/>
        <w:numPr>
          <w:ilvl w:val="1"/>
          <w:numId w:val="30"/>
        </w:numPr>
        <w:tabs>
          <w:tab w:val="left" w:pos="-2880"/>
        </w:tabs>
        <w:suppressAutoHyphens/>
        <w:spacing w:after="0" w:line="276" w:lineRule="auto"/>
        <w:jc w:val="both"/>
        <w:textAlignment w:val="baseline"/>
        <w:rPr>
          <w:rFonts w:eastAsia="Times New Roman" w:cs="Calibri"/>
          <w:sz w:val="24"/>
          <w:szCs w:val="24"/>
          <w:lang w:eastAsia="pl-PL"/>
          <w14:ligatures w14:val="none"/>
        </w:rPr>
      </w:pPr>
      <w:r w:rsidRPr="00946071">
        <w:rPr>
          <w:rFonts w:eastAsia="Times New Roman" w:cs="Calibri"/>
          <w:sz w:val="24"/>
          <w:szCs w:val="24"/>
          <w:lang w:eastAsia="pl-PL"/>
          <w14:ligatures w14:val="none"/>
        </w:rPr>
        <w:t>wystąpienia zmian powszechnie obowiązujących przepisów prawa w zakresie mającym wpływ na realizację umowy – w zakresie dostosowania postanowień umowy do zmiany przepisów prawa;</w:t>
      </w:r>
    </w:p>
    <w:p w14:paraId="3DCD9151" w14:textId="77777777" w:rsidR="008E22BC" w:rsidRDefault="008E22BC" w:rsidP="008E22BC">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zmiany nazwy lub formy prawnej stron – w zakresie dostosowania umowy do tych zmian;</w:t>
      </w:r>
    </w:p>
    <w:p w14:paraId="124C92E4" w14:textId="77777777" w:rsidR="008E22BC" w:rsidRDefault="008E22BC" w:rsidP="008E22BC">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1EABECBA" w14:textId="77777777" w:rsidR="008E22BC" w:rsidRDefault="008E22BC" w:rsidP="008E22BC">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wystąpienie niekorzystnych warunków atmosferycznych uniemożliwiających lub znacznie utrudniających przeprowadzenie w terminie robót budowlanych – w zakresie dostosowania umowy do zmian nią spowodowanych;</w:t>
      </w:r>
    </w:p>
    <w:p w14:paraId="44A56261" w14:textId="77777777" w:rsidR="008E22BC" w:rsidRDefault="008E22BC" w:rsidP="008E22BC">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17BBEFAB" w14:textId="77777777" w:rsidR="008E22BC" w:rsidRDefault="008E22BC" w:rsidP="008E22BC">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wydłużenie terminu wykonania przedmiotu umowy, o ile nie będą wynikać z przyczyn leżących po stronie Wykonawcy – w zakresie dostosowania umowy do tych zmian;</w:t>
      </w:r>
    </w:p>
    <w:p w14:paraId="1FE63117" w14:textId="77777777" w:rsidR="008E22BC" w:rsidRDefault="008E22BC" w:rsidP="008E22BC">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10A5FACB" w14:textId="77777777" w:rsidR="00946071" w:rsidRDefault="00946071" w:rsidP="00946071">
      <w:pPr>
        <w:widowControl w:val="0"/>
        <w:tabs>
          <w:tab w:val="left" w:pos="-4320"/>
        </w:tabs>
        <w:suppressAutoHyphens/>
        <w:spacing w:after="0" w:line="276" w:lineRule="auto"/>
        <w:jc w:val="both"/>
        <w:textAlignment w:val="baseline"/>
        <w:rPr>
          <w:rFonts w:eastAsia="Times New Roman" w:cs="Calibri"/>
          <w:sz w:val="24"/>
          <w:szCs w:val="24"/>
          <w:lang w:eastAsia="pl-PL"/>
          <w14:ligatures w14:val="none"/>
        </w:rPr>
      </w:pPr>
    </w:p>
    <w:p w14:paraId="5CF5FB26" w14:textId="77777777" w:rsidR="008E22BC" w:rsidRDefault="008E22BC" w:rsidP="008E22BC">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63B0B8B2" w14:textId="77777777" w:rsidR="008E22BC" w:rsidRDefault="008E22BC" w:rsidP="008E22BC">
      <w:pPr>
        <w:widowControl w:val="0"/>
        <w:numPr>
          <w:ilvl w:val="2"/>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okoliczności powodujące obniżenie kosztu ponoszonego przez Zamawiającego na eksploatację i konserwację wykonanego przedmiotu umowy;</w:t>
      </w:r>
    </w:p>
    <w:p w14:paraId="0DAA60FB" w14:textId="77777777" w:rsidR="008E22BC" w:rsidRDefault="008E22BC" w:rsidP="008E22BC">
      <w:pPr>
        <w:widowControl w:val="0"/>
        <w:numPr>
          <w:ilvl w:val="2"/>
          <w:numId w:val="30"/>
        </w:numPr>
        <w:tabs>
          <w:tab w:val="left" w:pos="-576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okoliczności powodujące poprawę parametrów technicznych;</w:t>
      </w:r>
    </w:p>
    <w:p w14:paraId="5C572844" w14:textId="77777777" w:rsidR="008E22BC" w:rsidRDefault="008E22BC" w:rsidP="008E22BC">
      <w:pPr>
        <w:widowControl w:val="0"/>
        <w:numPr>
          <w:ilvl w:val="2"/>
          <w:numId w:val="30"/>
        </w:numPr>
        <w:tabs>
          <w:tab w:val="left" w:pos="-576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okoliczności wynikające z aktualizacji rozwiązań z uwagi na postęp techniczny, lub zmiany obowiązujących przepisów;</w:t>
      </w:r>
    </w:p>
    <w:p w14:paraId="16B0A38E" w14:textId="77777777" w:rsidR="008E22BC" w:rsidRDefault="008E22BC" w:rsidP="008E22BC">
      <w:pPr>
        <w:widowControl w:val="0"/>
        <w:suppressAutoHyphens/>
        <w:spacing w:after="0" w:line="276" w:lineRule="auto"/>
        <w:ind w:left="108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Zmiany, o których mowa powyżej nie będą stanowić istotnej zmiany zawartej umowy i nie wymagają aneksu do umowy w sytuacji, gdy z punktu widzenia przedmiotu zamówienia mają charakter nieistotny.</w:t>
      </w:r>
    </w:p>
    <w:p w14:paraId="117F32D0" w14:textId="77777777" w:rsidR="008E22BC" w:rsidRDefault="008E22BC" w:rsidP="008E22BC">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ograniczenie zakresu rzeczowego przedmiotu umowy, w sytuacji gdy wykonanie danych robót będzie zbędne do prawidłowego, tj. zgodnego z zasadami wiedzy technicznej i obowiązującymi na dzień odbioru robót przepisami, wykonania przedmiotu umowy.</w:t>
      </w:r>
    </w:p>
    <w:p w14:paraId="7358CE57" w14:textId="56AF280C" w:rsidR="008E22BC" w:rsidRPr="00946071" w:rsidRDefault="008E22BC" w:rsidP="006B03D2">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946071">
        <w:rPr>
          <w:rFonts w:eastAsia="Times New Roman" w:cs="Calibri"/>
          <w:sz w:val="24"/>
          <w:szCs w:val="24"/>
          <w:lang w:eastAsia="pl-PL"/>
          <w14:ligatures w14:val="none"/>
        </w:rPr>
        <w:t>wystąpienia innych przypadków wskazanych w Umowie, w szczególności konieczności wykonania robót dodatkowych lub zamiennych.</w:t>
      </w:r>
      <w:bookmarkStart w:id="5" w:name="_Hlk525066313"/>
      <w:bookmarkEnd w:id="5"/>
    </w:p>
    <w:p w14:paraId="30F0D7F1"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15</w:t>
      </w:r>
    </w:p>
    <w:p w14:paraId="2299079A" w14:textId="77777777" w:rsidR="008E22BC" w:rsidRDefault="008E22BC" w:rsidP="00C21939">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Wszelkie spory, które mogą powstać na tle realizacji umowy będą rozwiązywane przez odpowiedni rzeczowo Sąd Powszechny, właściwy miejscowo dla siedziby Zamawiającego.</w:t>
      </w:r>
    </w:p>
    <w:p w14:paraId="19B96935"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16</w:t>
      </w:r>
    </w:p>
    <w:p w14:paraId="7905C90D" w14:textId="72C13AA0" w:rsidR="008E22BC" w:rsidRDefault="008E22BC" w:rsidP="008E22BC">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sprawach nie unormowanych niniejszą umową mają zastosowanie odpowiednie przepisy,  w tym Ustawy, Kodeksu cywilnego oraz ustawy Prawo budowlane.</w:t>
      </w:r>
    </w:p>
    <w:p w14:paraId="6DFEFDC4" w14:textId="77777777" w:rsidR="008E22BC" w:rsidRDefault="008E22BC" w:rsidP="008E22BC">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17</w:t>
      </w:r>
    </w:p>
    <w:p w14:paraId="6A5A46C1" w14:textId="77777777" w:rsidR="008E22BC" w:rsidRDefault="008E22BC" w:rsidP="008E22BC">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Umowę sporządzono w trzech jednobrzmiących egzemplarzach, dwa dla Zamawiającego oraz jeden dla Wykonawcy.</w:t>
      </w:r>
    </w:p>
    <w:tbl>
      <w:tblPr>
        <w:tblW w:w="9210" w:type="dxa"/>
        <w:tblLook w:val="04A0" w:firstRow="1" w:lastRow="0" w:firstColumn="1" w:lastColumn="0" w:noHBand="0" w:noVBand="1"/>
      </w:tblPr>
      <w:tblGrid>
        <w:gridCol w:w="4606"/>
        <w:gridCol w:w="4604"/>
      </w:tblGrid>
      <w:tr w:rsidR="008E22BC" w14:paraId="2321962D" w14:textId="77777777" w:rsidTr="008E22BC">
        <w:tc>
          <w:tcPr>
            <w:tcW w:w="4606" w:type="dxa"/>
          </w:tcPr>
          <w:p w14:paraId="24595260" w14:textId="77777777" w:rsidR="008E22BC" w:rsidRDefault="008E22BC">
            <w:pPr>
              <w:widowControl w:val="0"/>
              <w:suppressAutoHyphens/>
              <w:snapToGrid w:val="0"/>
              <w:spacing w:after="0" w:line="276" w:lineRule="auto"/>
              <w:textAlignment w:val="baseline"/>
              <w:rPr>
                <w:rFonts w:eastAsia="Times New Roman" w:cs="Calibri"/>
                <w:sz w:val="24"/>
                <w:szCs w:val="24"/>
                <w:lang w:eastAsia="pl-PL"/>
                <w14:ligatures w14:val="none"/>
              </w:rPr>
            </w:pPr>
          </w:p>
          <w:p w14:paraId="25F16B10" w14:textId="77777777" w:rsidR="008E22BC" w:rsidRDefault="008E22BC">
            <w:pPr>
              <w:widowControl w:val="0"/>
              <w:suppressAutoHyphens/>
              <w:snapToGrid w:val="0"/>
              <w:spacing w:after="0" w:line="276" w:lineRule="auto"/>
              <w:textAlignment w:val="baseline"/>
              <w:rPr>
                <w:rFonts w:eastAsia="Times New Roman" w:cs="Calibri"/>
                <w:sz w:val="24"/>
                <w:szCs w:val="24"/>
                <w:lang w:eastAsia="pl-PL"/>
                <w14:ligatures w14:val="none"/>
              </w:rPr>
            </w:pPr>
          </w:p>
          <w:p w14:paraId="39A511B1" w14:textId="77777777" w:rsidR="008E22BC" w:rsidRDefault="008E22BC">
            <w:pPr>
              <w:widowControl w:val="0"/>
              <w:suppressAutoHyphens/>
              <w:snapToGrid w:val="0"/>
              <w:spacing w:after="0" w:line="276" w:lineRule="auto"/>
              <w:textAlignment w:val="baseline"/>
              <w:rPr>
                <w:rFonts w:eastAsia="Times New Roman" w:cs="Calibri"/>
                <w:sz w:val="24"/>
                <w:szCs w:val="24"/>
                <w:lang w:eastAsia="pl-PL"/>
                <w14:ligatures w14:val="none"/>
              </w:rPr>
            </w:pPr>
          </w:p>
          <w:p w14:paraId="0CA474B7" w14:textId="77777777" w:rsidR="008E22BC" w:rsidRDefault="008E22BC">
            <w:pPr>
              <w:widowControl w:val="0"/>
              <w:suppressAutoHyphens/>
              <w:snapToGrid w:val="0"/>
              <w:spacing w:after="0" w:line="276" w:lineRule="auto"/>
              <w:jc w:val="center"/>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1C1E59EA" w14:textId="77777777" w:rsidR="008E22BC" w:rsidRDefault="008E22BC">
            <w:pPr>
              <w:widowControl w:val="0"/>
              <w:suppressAutoHyphens/>
              <w:spacing w:after="0" w:line="276" w:lineRule="auto"/>
              <w:jc w:val="center"/>
              <w:textAlignment w:val="baseline"/>
              <w:rPr>
                <w:rFonts w:eastAsia="Times New Roman" w:cs="Calibri"/>
                <w:sz w:val="24"/>
                <w:szCs w:val="24"/>
                <w:lang w:eastAsia="pl-PL"/>
                <w14:ligatures w14:val="none"/>
              </w:rPr>
            </w:pPr>
            <w:r>
              <w:rPr>
                <w:rFonts w:eastAsia="Times New Roman" w:cs="Calibri"/>
                <w:i/>
                <w:sz w:val="24"/>
                <w:szCs w:val="24"/>
                <w:lang w:eastAsia="pl-PL"/>
                <w14:ligatures w14:val="none"/>
              </w:rPr>
              <w:t>Zamawiający</w:t>
            </w:r>
          </w:p>
        </w:tc>
        <w:tc>
          <w:tcPr>
            <w:tcW w:w="4604" w:type="dxa"/>
          </w:tcPr>
          <w:p w14:paraId="7525FB33" w14:textId="77777777" w:rsidR="008E22BC" w:rsidRDefault="008E22BC">
            <w:pPr>
              <w:widowControl w:val="0"/>
              <w:suppressAutoHyphens/>
              <w:snapToGrid w:val="0"/>
              <w:spacing w:after="0" w:line="276" w:lineRule="auto"/>
              <w:textAlignment w:val="baseline"/>
              <w:rPr>
                <w:rFonts w:eastAsia="Times New Roman" w:cs="Calibri"/>
                <w:sz w:val="24"/>
                <w:szCs w:val="24"/>
                <w:lang w:eastAsia="pl-PL"/>
                <w14:ligatures w14:val="none"/>
              </w:rPr>
            </w:pPr>
          </w:p>
          <w:p w14:paraId="4D22C2CC" w14:textId="77777777" w:rsidR="008E22BC" w:rsidRDefault="008E22BC">
            <w:pPr>
              <w:widowControl w:val="0"/>
              <w:suppressAutoHyphens/>
              <w:snapToGrid w:val="0"/>
              <w:spacing w:after="0" w:line="276" w:lineRule="auto"/>
              <w:textAlignment w:val="baseline"/>
              <w:rPr>
                <w:rFonts w:eastAsia="Times New Roman" w:cs="Calibri"/>
                <w:sz w:val="24"/>
                <w:szCs w:val="24"/>
                <w:lang w:eastAsia="pl-PL"/>
                <w14:ligatures w14:val="none"/>
              </w:rPr>
            </w:pPr>
          </w:p>
          <w:p w14:paraId="4997DBE8" w14:textId="77777777" w:rsidR="008E22BC" w:rsidRDefault="008E22BC">
            <w:pPr>
              <w:widowControl w:val="0"/>
              <w:suppressAutoHyphens/>
              <w:snapToGrid w:val="0"/>
              <w:spacing w:after="0" w:line="276" w:lineRule="auto"/>
              <w:textAlignment w:val="baseline"/>
              <w:rPr>
                <w:rFonts w:eastAsia="Times New Roman" w:cs="Calibri"/>
                <w:sz w:val="24"/>
                <w:szCs w:val="24"/>
                <w:lang w:eastAsia="pl-PL"/>
                <w14:ligatures w14:val="none"/>
              </w:rPr>
            </w:pPr>
          </w:p>
          <w:p w14:paraId="61DC3E47" w14:textId="77777777" w:rsidR="008E22BC" w:rsidRDefault="008E22BC">
            <w:pPr>
              <w:widowControl w:val="0"/>
              <w:suppressAutoHyphens/>
              <w:snapToGrid w:val="0"/>
              <w:spacing w:after="0" w:line="276" w:lineRule="auto"/>
              <w:jc w:val="center"/>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594E1251" w14:textId="77777777" w:rsidR="008E22BC" w:rsidRDefault="008E22BC">
            <w:pPr>
              <w:widowControl w:val="0"/>
              <w:suppressAutoHyphens/>
              <w:spacing w:after="0" w:line="276" w:lineRule="auto"/>
              <w:jc w:val="center"/>
              <w:textAlignment w:val="baseline"/>
              <w:rPr>
                <w:rFonts w:eastAsia="Times New Roman" w:cs="Calibri"/>
                <w:sz w:val="24"/>
                <w:szCs w:val="24"/>
                <w:lang w:eastAsia="pl-PL"/>
                <w14:ligatures w14:val="none"/>
              </w:rPr>
            </w:pPr>
            <w:r>
              <w:rPr>
                <w:rFonts w:eastAsia="Times New Roman" w:cs="Calibri"/>
                <w:i/>
                <w:sz w:val="24"/>
                <w:szCs w:val="24"/>
                <w:lang w:eastAsia="pl-PL"/>
                <w14:ligatures w14:val="none"/>
              </w:rPr>
              <w:t>Wykonawca</w:t>
            </w:r>
          </w:p>
        </w:tc>
      </w:tr>
    </w:tbl>
    <w:p w14:paraId="247D4582" w14:textId="77777777" w:rsidR="008E22BC" w:rsidRDefault="008E22BC" w:rsidP="008E22BC">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03BF1210" w14:textId="0E7D94F4" w:rsidR="008E22BC" w:rsidRDefault="008E22BC" w:rsidP="00C21939">
      <w:pPr>
        <w:widowControl w:val="0"/>
        <w:suppressAutoHyphens/>
        <w:spacing w:after="0" w:line="240" w:lineRule="auto"/>
        <w:jc w:val="both"/>
        <w:textAlignment w:val="baseline"/>
        <w:rPr>
          <w:rFonts w:eastAsia="Times New Roman" w:cs="Calibri"/>
          <w:sz w:val="24"/>
          <w:szCs w:val="24"/>
          <w:lang w:eastAsia="pl-PL"/>
          <w14:ligatures w14:val="none"/>
        </w:rPr>
      </w:pPr>
      <w:r>
        <w:rPr>
          <w:rFonts w:eastAsia="Times New Roman" w:cs="Calibri"/>
          <w:b/>
          <w:sz w:val="24"/>
          <w:szCs w:val="24"/>
          <w:u w:val="single"/>
          <w:lang w:eastAsia="pl-PL"/>
          <w14:ligatures w14:val="none"/>
        </w:rPr>
        <w:t>Załącznik</w:t>
      </w:r>
      <w:r w:rsidR="00ED1BA9">
        <w:rPr>
          <w:rFonts w:eastAsia="Times New Roman" w:cs="Calibri"/>
          <w:b/>
          <w:sz w:val="24"/>
          <w:szCs w:val="24"/>
          <w:u w:val="single"/>
          <w:lang w:eastAsia="pl-PL"/>
          <w14:ligatures w14:val="none"/>
        </w:rPr>
        <w:t>i :</w:t>
      </w:r>
      <w:r w:rsidR="00ED1BA9" w:rsidRPr="00ED1BA9">
        <w:rPr>
          <w:rFonts w:eastAsia="Times New Roman" w:cs="Calibri"/>
          <w:bCs/>
          <w:sz w:val="24"/>
          <w:szCs w:val="24"/>
          <w:u w:val="single"/>
          <w:lang w:eastAsia="pl-PL"/>
          <w14:ligatures w14:val="none"/>
        </w:rPr>
        <w:t>Załączni</w:t>
      </w:r>
      <w:r w:rsidRPr="00ED1BA9">
        <w:rPr>
          <w:rFonts w:eastAsia="Times New Roman" w:cs="Calibri"/>
          <w:bCs/>
          <w:sz w:val="24"/>
          <w:szCs w:val="24"/>
          <w:lang w:eastAsia="pl-PL"/>
          <w14:ligatures w14:val="none"/>
        </w:rPr>
        <w:t>k n</w:t>
      </w:r>
      <w:r>
        <w:rPr>
          <w:rFonts w:eastAsia="Times New Roman" w:cs="Calibri"/>
          <w:sz w:val="24"/>
          <w:szCs w:val="24"/>
          <w:lang w:eastAsia="pl-PL"/>
          <w14:ligatures w14:val="none"/>
        </w:rPr>
        <w:t>r 1. Specyfikacja Warunków Zamówienia wraz załącznikami.</w:t>
      </w:r>
    </w:p>
    <w:p w14:paraId="0BB1F3FC" w14:textId="77777777" w:rsidR="00BE0972" w:rsidRDefault="00BE0972"/>
    <w:sectPr w:rsidR="00BE09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AF477" w14:textId="77777777" w:rsidR="00571D37" w:rsidRDefault="00571D37" w:rsidP="00571D37">
      <w:pPr>
        <w:spacing w:after="0" w:line="240" w:lineRule="auto"/>
      </w:pPr>
      <w:r>
        <w:separator/>
      </w:r>
    </w:p>
  </w:endnote>
  <w:endnote w:type="continuationSeparator" w:id="0">
    <w:p w14:paraId="4178CB44" w14:textId="77777777" w:rsidR="00571D37" w:rsidRDefault="00571D37" w:rsidP="0057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ndale Sans UI">
    <w:charset w:val="00"/>
    <w:family w:val="auto"/>
    <w:pitch w:val="variable"/>
  </w:font>
  <w:font w:name="Calibri">
    <w:panose1 w:val="020F05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76EE5" w14:textId="77777777" w:rsidR="00571D37" w:rsidRDefault="00571D37" w:rsidP="00571D37">
      <w:pPr>
        <w:spacing w:after="0" w:line="240" w:lineRule="auto"/>
      </w:pPr>
      <w:r>
        <w:separator/>
      </w:r>
    </w:p>
  </w:footnote>
  <w:footnote w:type="continuationSeparator" w:id="0">
    <w:p w14:paraId="6CF58602" w14:textId="77777777" w:rsidR="00571D37" w:rsidRDefault="00571D37" w:rsidP="00571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A654F" w14:textId="75778271" w:rsidR="00571D37" w:rsidRDefault="00571D37">
    <w:pPr>
      <w:pStyle w:val="Nagwek"/>
    </w:pPr>
    <w:r w:rsidRPr="00A871A1">
      <w:rPr>
        <w:rFonts w:ascii="Calibri" w:hAnsi="Calibri" w:cs="Arial"/>
        <w:b/>
        <w:color w:val="000000"/>
      </w:rPr>
      <w:t>ZP-271-</w:t>
    </w:r>
    <w:r>
      <w:rPr>
        <w:rFonts w:ascii="Calibri" w:hAnsi="Calibri" w:cs="Arial"/>
        <w:b/>
        <w:color w:val="000000"/>
      </w:rPr>
      <w:t xml:space="preserve"> 17</w:t>
    </w:r>
    <w:r w:rsidRPr="00A871A1">
      <w:rPr>
        <w:rFonts w:ascii="Calibri" w:hAnsi="Calibri" w:cs="Arial"/>
        <w:b/>
        <w:color w:val="000000"/>
      </w:rPr>
      <w:t>/202</w:t>
    </w:r>
    <w:r>
      <w:rPr>
        <w:rFonts w:ascii="Calibri" w:hAnsi="Calibri" w:cs="Arial"/>
        <w:b/>
        <w:color w:val="000000"/>
      </w:rPr>
      <w:t>4</w:t>
    </w:r>
    <w:r>
      <w:rPr>
        <w:rFonts w:ascii="Calibri" w:hAnsi="Calibri" w:cs="Arial"/>
        <w:b/>
        <w:color w:val="000000"/>
      </w:rPr>
      <w:tab/>
    </w:r>
    <w:r w:rsidRPr="00A871A1">
      <w:rPr>
        <w:rFonts w:ascii="Calibri" w:hAnsi="Calibri"/>
        <w:b/>
        <w:color w:val="000000"/>
      </w:rPr>
      <w:tab/>
      <w:t xml:space="preserve">Załącznik nr </w:t>
    </w:r>
    <w:r>
      <w:rPr>
        <w:rFonts w:ascii="Calibri" w:hAnsi="Calibri"/>
        <w:b/>
        <w:color w:val="000000"/>
      </w:rPr>
      <w:t>3b</w:t>
    </w:r>
    <w:r w:rsidRPr="00A871A1">
      <w:rPr>
        <w:rFonts w:ascii="Calibri" w:hAnsi="Calibri"/>
        <w:b/>
        <w:color w:val="000000"/>
      </w:rPr>
      <w:t xml:space="preserve"> do SWZ – </w:t>
    </w:r>
    <w:r>
      <w:rPr>
        <w:rFonts w:ascii="Calibri" w:hAnsi="Calibri"/>
        <w:b/>
        <w:bCs/>
        <w:color w:val="000000"/>
      </w:rPr>
      <w:t>projekt umowy _ cz.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2B0763DF"/>
    <w:multiLevelType w:val="multilevel"/>
    <w:tmpl w:val="FFFFFFFF"/>
    <w:lvl w:ilvl="0">
      <w:numFmt w:val="decimal"/>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81653B5"/>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imes New Roman"/>
        <w:sz w:val="24"/>
      </w:rPr>
    </w:lvl>
    <w:lvl w:ilvl="2">
      <w:start w:val="1"/>
      <w:numFmt w:val="lowerLetter"/>
      <w:lvlText w:val="%3)"/>
      <w:lvlJc w:val="left"/>
      <w:pPr>
        <w:ind w:left="1440" w:hanging="360"/>
      </w:pPr>
      <w:rPr>
        <w:rFonts w:eastAsia="Times New Roman" w:cs="Times New Roman"/>
        <w:sz w:val="24"/>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3A5168A7"/>
    <w:multiLevelType w:val="multilevel"/>
    <w:tmpl w:val="FFFFFFFF"/>
    <w:lvl w:ilvl="0">
      <w:start w:val="1"/>
      <w:numFmt w:val="decimal"/>
      <w:lvlText w:val="%1)"/>
      <w:lvlJc w:val="left"/>
      <w:pPr>
        <w:ind w:left="74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12" w15:restartNumberingAfterBreak="0">
    <w:nsid w:val="3C5F5573"/>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4" w15:restartNumberingAfterBreak="0">
    <w:nsid w:val="474735D9"/>
    <w:multiLevelType w:val="multilevel"/>
    <w:tmpl w:val="FFFFFFFF"/>
    <w:lvl w:ilvl="0">
      <w:numFmt w:val="decimal"/>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15" w15:restartNumberingAfterBreak="0">
    <w:nsid w:val="4CDF4BA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7"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18" w15:restartNumberingAfterBreak="0">
    <w:nsid w:val="520C4EA2"/>
    <w:multiLevelType w:val="multilevel"/>
    <w:tmpl w:val="FFFFFFFF"/>
    <w:lvl w:ilvl="0">
      <w:start w:val="1"/>
      <w:numFmt w:val="decimal"/>
      <w:lvlText w:val="%1."/>
      <w:lvlJc w:val="left"/>
      <w:pPr>
        <w:ind w:left="386" w:hanging="386"/>
      </w:pPr>
      <w:rPr>
        <w:rFonts w:cs="Times New Roman"/>
        <w:b w:val="0"/>
        <w:bCs w:val="0"/>
      </w:rPr>
    </w:lvl>
    <w:lvl w:ilvl="1">
      <w:start w:val="1"/>
      <w:numFmt w:val="decimal"/>
      <w:lvlText w:val="%2)"/>
      <w:lvlJc w:val="left"/>
      <w:pPr>
        <w:ind w:left="1086" w:hanging="360"/>
      </w:pPr>
      <w:rPr>
        <w:rFonts w:eastAsia="Times New Roman" w:cs="Tahoma"/>
        <w:sz w:val="24"/>
      </w:rPr>
    </w:lvl>
    <w:lvl w:ilvl="2">
      <w:start w:val="1"/>
      <w:numFmt w:val="decimal"/>
      <w:lvlText w:val="%3."/>
      <w:lvlJc w:val="left"/>
      <w:pPr>
        <w:ind w:left="1446" w:hanging="360"/>
      </w:pPr>
      <w:rPr>
        <w:rFonts w:cs="Times New Roman"/>
      </w:rPr>
    </w:lvl>
    <w:lvl w:ilvl="3">
      <w:start w:val="1"/>
      <w:numFmt w:val="decimal"/>
      <w:lvlText w:val="%4."/>
      <w:lvlJc w:val="left"/>
      <w:pPr>
        <w:ind w:left="1806" w:hanging="360"/>
      </w:pPr>
      <w:rPr>
        <w:rFonts w:cs="Times New Roman"/>
      </w:rPr>
    </w:lvl>
    <w:lvl w:ilvl="4">
      <w:start w:val="1"/>
      <w:numFmt w:val="decimal"/>
      <w:lvlText w:val="%5."/>
      <w:lvlJc w:val="left"/>
      <w:pPr>
        <w:ind w:left="2166" w:hanging="360"/>
      </w:pPr>
      <w:rPr>
        <w:rFonts w:cs="Times New Roman"/>
      </w:rPr>
    </w:lvl>
    <w:lvl w:ilvl="5">
      <w:start w:val="1"/>
      <w:numFmt w:val="decimal"/>
      <w:lvlText w:val="%6."/>
      <w:lvlJc w:val="left"/>
      <w:pPr>
        <w:ind w:left="2526" w:hanging="360"/>
      </w:pPr>
      <w:rPr>
        <w:rFonts w:cs="Times New Roman"/>
      </w:rPr>
    </w:lvl>
    <w:lvl w:ilvl="6">
      <w:start w:val="1"/>
      <w:numFmt w:val="decimal"/>
      <w:lvlText w:val="%7."/>
      <w:lvlJc w:val="left"/>
      <w:pPr>
        <w:ind w:left="2886" w:hanging="360"/>
      </w:pPr>
      <w:rPr>
        <w:rFonts w:cs="Times New Roman"/>
      </w:rPr>
    </w:lvl>
    <w:lvl w:ilvl="7">
      <w:start w:val="1"/>
      <w:numFmt w:val="decimal"/>
      <w:lvlText w:val="%8."/>
      <w:lvlJc w:val="left"/>
      <w:pPr>
        <w:ind w:left="3246" w:hanging="360"/>
      </w:pPr>
      <w:rPr>
        <w:rFonts w:cs="Times New Roman"/>
      </w:rPr>
    </w:lvl>
    <w:lvl w:ilvl="8">
      <w:start w:val="1"/>
      <w:numFmt w:val="decimal"/>
      <w:lvlText w:val="%9."/>
      <w:lvlJc w:val="left"/>
      <w:pPr>
        <w:ind w:left="3606" w:hanging="360"/>
      </w:pPr>
      <w:rPr>
        <w:rFonts w:cs="Times New Roman"/>
      </w:rPr>
    </w:lvl>
  </w:abstractNum>
  <w:abstractNum w:abstractNumId="19"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0" w15:restartNumberingAfterBreak="0">
    <w:nsid w:val="53A63CDE"/>
    <w:multiLevelType w:val="multilevel"/>
    <w:tmpl w:val="FFFFFFFF"/>
    <w:lvl w:ilvl="0">
      <w:start w:val="2"/>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5A5E1BE5"/>
    <w:multiLevelType w:val="multilevel"/>
    <w:tmpl w:val="FFFFFFFF"/>
    <w:lvl w:ilvl="0">
      <w:start w:val="1"/>
      <w:numFmt w:val="decimal"/>
      <w:lvlText w:val="%1."/>
      <w:lvlJc w:val="left"/>
      <w:pPr>
        <w:ind w:left="360" w:hanging="360"/>
      </w:pPr>
      <w:rPr>
        <w:rFonts w:eastAsia="Times New Roman" w:cs="Times New Roman"/>
        <w:b w:val="0"/>
        <w:bCs w:val="0"/>
        <w:sz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3"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70E71BAF"/>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6" w15:restartNumberingAfterBreak="0">
    <w:nsid w:val="73F9572B"/>
    <w:multiLevelType w:val="multilevel"/>
    <w:tmpl w:val="FFFFFFFF"/>
    <w:lvl w:ilvl="0">
      <w:start w:val="1"/>
      <w:numFmt w:val="decimal"/>
      <w:lvlText w:val="%1)"/>
      <w:lvlJc w:val="left"/>
      <w:pPr>
        <w:ind w:left="386" w:hanging="386"/>
      </w:pPr>
      <w:rPr>
        <w:rFonts w:eastAsia="Times New Roman" w:cs="Times New Roman"/>
        <w:sz w:val="24"/>
      </w:rPr>
    </w:lvl>
    <w:lvl w:ilvl="1">
      <w:start w:val="1"/>
      <w:numFmt w:val="lowerLetter"/>
      <w:lvlText w:val="%2."/>
      <w:lvlJc w:val="left"/>
      <w:pPr>
        <w:ind w:left="1080" w:hanging="360"/>
      </w:pPr>
      <w:rPr>
        <w:rFonts w:eastAsia="Times New Roman" w:cs="Mangal"/>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742C1B0B"/>
    <w:multiLevelType w:val="multilevel"/>
    <w:tmpl w:val="FFFFFFFF"/>
    <w:lvl w:ilvl="0">
      <w:start w:val="1"/>
      <w:numFmt w:val="decimal"/>
      <w:lvlText w:val="%1)"/>
      <w:lvlJc w:val="left"/>
      <w:pPr>
        <w:ind w:left="740" w:hanging="360"/>
      </w:pPr>
      <w:rPr>
        <w:rFonts w:eastAsia="Times New Roman" w:cs="Times New Roman"/>
        <w:sz w:val="24"/>
      </w:rPr>
    </w:lvl>
    <w:lvl w:ilvl="1">
      <w:start w:val="1"/>
      <w:numFmt w:val="decimal"/>
      <w:lvlText w:val="%2."/>
      <w:lvlJc w:val="left"/>
      <w:pPr>
        <w:ind w:left="1100" w:hanging="360"/>
      </w:pPr>
      <w:rPr>
        <w:rFonts w:cs="Times New Roman"/>
      </w:rPr>
    </w:lvl>
    <w:lvl w:ilvl="2">
      <w:start w:val="1"/>
      <w:numFmt w:val="decimal"/>
      <w:lvlText w:val="%3."/>
      <w:lvlJc w:val="left"/>
      <w:pPr>
        <w:ind w:left="1460" w:hanging="360"/>
      </w:pPr>
      <w:rPr>
        <w:rFonts w:cs="Times New Roman"/>
      </w:rPr>
    </w:lvl>
    <w:lvl w:ilvl="3">
      <w:start w:val="1"/>
      <w:numFmt w:val="decimal"/>
      <w:lvlText w:val="%4."/>
      <w:lvlJc w:val="left"/>
      <w:pPr>
        <w:ind w:left="1820" w:hanging="360"/>
      </w:pPr>
      <w:rPr>
        <w:rFonts w:cs="Times New Roman"/>
      </w:rPr>
    </w:lvl>
    <w:lvl w:ilvl="4">
      <w:start w:val="1"/>
      <w:numFmt w:val="decimal"/>
      <w:lvlText w:val="%5."/>
      <w:lvlJc w:val="left"/>
      <w:pPr>
        <w:ind w:left="2180" w:hanging="360"/>
      </w:pPr>
      <w:rPr>
        <w:rFonts w:cs="Times New Roman"/>
      </w:rPr>
    </w:lvl>
    <w:lvl w:ilvl="5">
      <w:start w:val="1"/>
      <w:numFmt w:val="decimal"/>
      <w:lvlText w:val="%6."/>
      <w:lvlJc w:val="left"/>
      <w:pPr>
        <w:ind w:left="2540" w:hanging="360"/>
      </w:pPr>
      <w:rPr>
        <w:rFonts w:cs="Times New Roman"/>
      </w:rPr>
    </w:lvl>
    <w:lvl w:ilvl="6">
      <w:start w:val="1"/>
      <w:numFmt w:val="decimal"/>
      <w:lvlText w:val="%7."/>
      <w:lvlJc w:val="left"/>
      <w:pPr>
        <w:ind w:left="2900" w:hanging="360"/>
      </w:pPr>
      <w:rPr>
        <w:rFonts w:cs="Times New Roman"/>
      </w:rPr>
    </w:lvl>
    <w:lvl w:ilvl="7">
      <w:start w:val="1"/>
      <w:numFmt w:val="decimal"/>
      <w:lvlText w:val="%8."/>
      <w:lvlJc w:val="left"/>
      <w:pPr>
        <w:ind w:left="3260" w:hanging="360"/>
      </w:pPr>
      <w:rPr>
        <w:rFonts w:cs="Times New Roman"/>
      </w:rPr>
    </w:lvl>
    <w:lvl w:ilvl="8">
      <w:start w:val="1"/>
      <w:numFmt w:val="decimal"/>
      <w:lvlText w:val="%9."/>
      <w:lvlJc w:val="left"/>
      <w:pPr>
        <w:ind w:left="3620" w:hanging="360"/>
      </w:pPr>
      <w:rPr>
        <w:rFonts w:cs="Times New Roman"/>
      </w:rPr>
    </w:lvl>
  </w:abstractNum>
  <w:abstractNum w:abstractNumId="28"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29"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20546518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2439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317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63898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86867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869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46549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79972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3410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2980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29637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316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97636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68564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2102305">
    <w:abstractNumId w:val="14"/>
  </w:num>
  <w:num w:numId="16" w16cid:durableId="1880043904">
    <w:abstractNumId w:val="1"/>
  </w:num>
  <w:num w:numId="17" w16cid:durableId="1123962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45742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4756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0745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2349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8069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5591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8970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33810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81670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2529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2704119">
    <w:abstractNumId w:val="5"/>
  </w:num>
  <w:num w:numId="29" w16cid:durableId="174352594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3428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2A"/>
    <w:rsid w:val="0019314C"/>
    <w:rsid w:val="00372096"/>
    <w:rsid w:val="00406F6E"/>
    <w:rsid w:val="00571D37"/>
    <w:rsid w:val="00803EBE"/>
    <w:rsid w:val="008E22BC"/>
    <w:rsid w:val="00946071"/>
    <w:rsid w:val="00B23048"/>
    <w:rsid w:val="00BE0972"/>
    <w:rsid w:val="00C21939"/>
    <w:rsid w:val="00E9592A"/>
    <w:rsid w:val="00ED1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A4F7"/>
  <w15:chartTrackingRefBased/>
  <w15:docId w15:val="{B157DEF4-4321-44C2-B47B-5030E2D8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2BC"/>
    <w:pPr>
      <w:spacing w:line="254" w:lineRule="auto"/>
    </w:pPr>
  </w:style>
  <w:style w:type="paragraph" w:styleId="Nagwek1">
    <w:name w:val="heading 1"/>
    <w:basedOn w:val="Normalny"/>
    <w:next w:val="Normalny"/>
    <w:link w:val="Nagwek1Znak"/>
    <w:uiPriority w:val="9"/>
    <w:qFormat/>
    <w:rsid w:val="00E959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959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9592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9592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9592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9592A"/>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9592A"/>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9592A"/>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9592A"/>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592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9592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9592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9592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9592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9592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9592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9592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9592A"/>
    <w:rPr>
      <w:rFonts w:eastAsiaTheme="majorEastAsia" w:cstheme="majorBidi"/>
      <w:color w:val="272727" w:themeColor="text1" w:themeTint="D8"/>
    </w:rPr>
  </w:style>
  <w:style w:type="paragraph" w:styleId="Tytu">
    <w:name w:val="Title"/>
    <w:basedOn w:val="Normalny"/>
    <w:next w:val="Normalny"/>
    <w:link w:val="TytuZnak"/>
    <w:uiPriority w:val="10"/>
    <w:qFormat/>
    <w:rsid w:val="00E959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9592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9592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9592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9592A"/>
    <w:pPr>
      <w:spacing w:before="160"/>
      <w:jc w:val="center"/>
    </w:pPr>
    <w:rPr>
      <w:i/>
      <w:iCs/>
      <w:color w:val="404040" w:themeColor="text1" w:themeTint="BF"/>
    </w:rPr>
  </w:style>
  <w:style w:type="character" w:customStyle="1" w:styleId="CytatZnak">
    <w:name w:val="Cytat Znak"/>
    <w:basedOn w:val="Domylnaczcionkaakapitu"/>
    <w:link w:val="Cytat"/>
    <w:uiPriority w:val="29"/>
    <w:rsid w:val="00E9592A"/>
    <w:rPr>
      <w:i/>
      <w:iCs/>
      <w:color w:val="404040" w:themeColor="text1" w:themeTint="BF"/>
    </w:rPr>
  </w:style>
  <w:style w:type="paragraph" w:styleId="Akapitzlist">
    <w:name w:val="List Paragraph"/>
    <w:basedOn w:val="Normalny"/>
    <w:uiPriority w:val="34"/>
    <w:qFormat/>
    <w:rsid w:val="00E9592A"/>
    <w:pPr>
      <w:ind w:left="720"/>
      <w:contextualSpacing/>
    </w:pPr>
  </w:style>
  <w:style w:type="character" w:styleId="Wyrnienieintensywne">
    <w:name w:val="Intense Emphasis"/>
    <w:basedOn w:val="Domylnaczcionkaakapitu"/>
    <w:uiPriority w:val="21"/>
    <w:qFormat/>
    <w:rsid w:val="00E9592A"/>
    <w:rPr>
      <w:i/>
      <w:iCs/>
      <w:color w:val="0F4761" w:themeColor="accent1" w:themeShade="BF"/>
    </w:rPr>
  </w:style>
  <w:style w:type="paragraph" w:styleId="Cytatintensywny">
    <w:name w:val="Intense Quote"/>
    <w:basedOn w:val="Normalny"/>
    <w:next w:val="Normalny"/>
    <w:link w:val="CytatintensywnyZnak"/>
    <w:uiPriority w:val="30"/>
    <w:qFormat/>
    <w:rsid w:val="00E959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9592A"/>
    <w:rPr>
      <w:i/>
      <w:iCs/>
      <w:color w:val="0F4761" w:themeColor="accent1" w:themeShade="BF"/>
    </w:rPr>
  </w:style>
  <w:style w:type="character" w:styleId="Odwoanieintensywne">
    <w:name w:val="Intense Reference"/>
    <w:basedOn w:val="Domylnaczcionkaakapitu"/>
    <w:uiPriority w:val="32"/>
    <w:qFormat/>
    <w:rsid w:val="00E9592A"/>
    <w:rPr>
      <w:b/>
      <w:bCs/>
      <w:smallCaps/>
      <w:color w:val="0F4761" w:themeColor="accent1" w:themeShade="BF"/>
      <w:spacing w:val="5"/>
    </w:rPr>
  </w:style>
  <w:style w:type="character" w:styleId="Hipercze">
    <w:name w:val="Hyperlink"/>
    <w:basedOn w:val="Domylnaczcionkaakapitu"/>
    <w:uiPriority w:val="99"/>
    <w:semiHidden/>
    <w:unhideWhenUsed/>
    <w:rsid w:val="008E22BC"/>
    <w:rPr>
      <w:color w:val="0000FF"/>
      <w:u w:val="single"/>
    </w:rPr>
  </w:style>
  <w:style w:type="paragraph" w:customStyle="1" w:styleId="Standarduser">
    <w:name w:val="Standard (user)"/>
    <w:rsid w:val="008E22BC"/>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styleId="Nagwek">
    <w:name w:val="header"/>
    <w:basedOn w:val="Normalny"/>
    <w:link w:val="NagwekZnak"/>
    <w:uiPriority w:val="99"/>
    <w:unhideWhenUsed/>
    <w:rsid w:val="00571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1D37"/>
  </w:style>
  <w:style w:type="paragraph" w:styleId="Stopka">
    <w:name w:val="footer"/>
    <w:basedOn w:val="Normalny"/>
    <w:link w:val="StopkaZnak"/>
    <w:uiPriority w:val="99"/>
    <w:unhideWhenUsed/>
    <w:rsid w:val="00571D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5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ap.sejm.gov.pl/isap.nsf/DocDetails.xsp?id=WDU20200001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6562</Words>
  <Characters>39375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6</cp:revision>
  <dcterms:created xsi:type="dcterms:W3CDTF">2024-05-27T12:48:00Z</dcterms:created>
  <dcterms:modified xsi:type="dcterms:W3CDTF">2024-08-01T08:33:00Z</dcterms:modified>
</cp:coreProperties>
</file>