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705" w14:textId="1DEC12B3" w:rsidR="00200D80" w:rsidRPr="002D2291" w:rsidRDefault="00200D80" w:rsidP="002D2291">
      <w:pPr>
        <w:tabs>
          <w:tab w:val="center" w:pos="4536"/>
          <w:tab w:val="right" w:pos="9072"/>
        </w:tabs>
        <w:spacing w:after="0"/>
        <w:rPr>
          <w:rFonts w:ascii="Verdana" w:hAnsi="Verdana" w:cs="Arial"/>
          <w:b/>
          <w:bCs/>
        </w:rPr>
      </w:pPr>
      <w:r w:rsidRPr="002D2291">
        <w:rPr>
          <w:rFonts w:ascii="Verdana" w:hAnsi="Verdana" w:cs="Arial"/>
          <w:b/>
          <w:bCs/>
        </w:rPr>
        <w:t xml:space="preserve">Powiat Gostyński </w:t>
      </w:r>
      <w:r w:rsidRPr="002D2291">
        <w:rPr>
          <w:rFonts w:ascii="Verdana" w:hAnsi="Verdana" w:cs="Arial"/>
          <w:b/>
          <w:bCs/>
        </w:rPr>
        <w:tab/>
        <w:t xml:space="preserve">                                                           Gostyń, dnia 22.06.2023 r.</w:t>
      </w:r>
      <w:r w:rsidRPr="002D2291">
        <w:rPr>
          <w:rFonts w:ascii="Verdana" w:hAnsi="Verdana" w:cs="Arial"/>
          <w:b/>
          <w:bCs/>
        </w:rPr>
        <w:tab/>
      </w:r>
    </w:p>
    <w:p w14:paraId="551B86AC" w14:textId="77777777" w:rsidR="00200D80" w:rsidRPr="002D2291" w:rsidRDefault="00200D80" w:rsidP="002D2291">
      <w:pPr>
        <w:tabs>
          <w:tab w:val="center" w:pos="4536"/>
          <w:tab w:val="right" w:pos="9072"/>
        </w:tabs>
        <w:spacing w:after="0"/>
        <w:rPr>
          <w:rFonts w:ascii="Verdana" w:hAnsi="Verdana" w:cs="Arial"/>
          <w:b/>
          <w:bCs/>
        </w:rPr>
      </w:pPr>
      <w:r w:rsidRPr="002D2291">
        <w:rPr>
          <w:rFonts w:ascii="Verdana" w:hAnsi="Verdana" w:cs="Arial"/>
          <w:b/>
          <w:bCs/>
        </w:rPr>
        <w:t>Ul. Wrocławska 256</w:t>
      </w:r>
    </w:p>
    <w:p w14:paraId="1C0A57FE" w14:textId="77777777" w:rsidR="00200D80" w:rsidRPr="002D2291" w:rsidRDefault="00200D80" w:rsidP="002D2291">
      <w:pPr>
        <w:tabs>
          <w:tab w:val="center" w:pos="4536"/>
          <w:tab w:val="right" w:pos="9072"/>
        </w:tabs>
        <w:spacing w:after="0"/>
        <w:rPr>
          <w:rFonts w:ascii="Verdana" w:hAnsi="Verdana" w:cs="Arial"/>
          <w:b/>
          <w:bCs/>
        </w:rPr>
      </w:pPr>
      <w:r w:rsidRPr="002D2291">
        <w:rPr>
          <w:rFonts w:ascii="Verdana" w:hAnsi="Verdana" w:cs="Arial"/>
          <w:b/>
          <w:bCs/>
        </w:rPr>
        <w:t>63-800 Gostyń</w:t>
      </w:r>
    </w:p>
    <w:p w14:paraId="43886BD1" w14:textId="741FB0A8" w:rsidR="002D2291" w:rsidRPr="002D2291" w:rsidRDefault="00200D80" w:rsidP="002D2291">
      <w:pPr>
        <w:tabs>
          <w:tab w:val="center" w:pos="4536"/>
          <w:tab w:val="right" w:pos="9072"/>
        </w:tabs>
        <w:spacing w:line="240" w:lineRule="auto"/>
        <w:rPr>
          <w:b/>
          <w:bCs/>
        </w:rPr>
      </w:pPr>
      <w:r w:rsidRPr="002D2291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                                                                                       </w:t>
      </w:r>
      <w:r w:rsidRPr="00A66954">
        <w:rPr>
          <w:rStyle w:val="conversation-company-name"/>
          <w:b/>
          <w:bCs/>
        </w:rPr>
        <w:t xml:space="preserve">                                                                 </w:t>
      </w:r>
      <w:r>
        <w:rPr>
          <w:rStyle w:val="conversation-company-name"/>
        </w:rPr>
        <w:tab/>
      </w:r>
    </w:p>
    <w:p w14:paraId="0B6F0562" w14:textId="7445A344" w:rsidR="00200D80" w:rsidRPr="003352C7" w:rsidRDefault="002D2291" w:rsidP="002D2291">
      <w:pPr>
        <w:tabs>
          <w:tab w:val="center" w:pos="4536"/>
          <w:tab w:val="right" w:pos="9072"/>
        </w:tabs>
        <w:rPr>
          <w:rFonts w:cs="Arial"/>
          <w:b/>
          <w:bCs/>
        </w:rPr>
      </w:pPr>
      <w:r w:rsidRPr="003E2E60">
        <w:rPr>
          <w:rFonts w:ascii="Verdana" w:hAnsi="Verdana" w:cs="Arial"/>
          <w:b/>
          <w:sz w:val="24"/>
          <w:szCs w:val="24"/>
        </w:rPr>
        <w:t>ODPOWIEDŹ NA ZAPYTANI</w:t>
      </w:r>
      <w:r>
        <w:rPr>
          <w:rFonts w:ascii="Verdana" w:hAnsi="Verdana" w:cs="Arial"/>
          <w:b/>
          <w:sz w:val="24"/>
          <w:szCs w:val="24"/>
        </w:rPr>
        <w:t>A</w:t>
      </w:r>
      <w:r w:rsidRPr="003E2E60">
        <w:rPr>
          <w:rFonts w:ascii="Verdana" w:hAnsi="Verdana" w:cs="Arial"/>
          <w:b/>
          <w:sz w:val="24"/>
          <w:szCs w:val="24"/>
        </w:rPr>
        <w:t xml:space="preserve"> DO SWZ Z DNIA </w:t>
      </w:r>
      <w:r>
        <w:rPr>
          <w:rFonts w:ascii="Verdana" w:hAnsi="Verdana" w:cs="Arial"/>
          <w:b/>
          <w:sz w:val="24"/>
          <w:szCs w:val="24"/>
        </w:rPr>
        <w:t xml:space="preserve">20 i 21 czerwca </w:t>
      </w:r>
      <w:r w:rsidRPr="003E2E60">
        <w:rPr>
          <w:rFonts w:ascii="Verdana" w:hAnsi="Verdana" w:cs="Arial"/>
          <w:b/>
          <w:sz w:val="24"/>
          <w:szCs w:val="24"/>
        </w:rPr>
        <w:t>2023</w:t>
      </w:r>
      <w:r>
        <w:rPr>
          <w:rFonts w:ascii="Verdana" w:hAnsi="Verdana" w:cs="Arial"/>
          <w:b/>
          <w:sz w:val="24"/>
          <w:szCs w:val="24"/>
        </w:rPr>
        <w:t xml:space="preserve"> r.</w:t>
      </w:r>
      <w:r w:rsidR="00200D80">
        <w:rPr>
          <w:rStyle w:val="conversation-company-name"/>
        </w:rPr>
        <w:tab/>
      </w:r>
      <w:r w:rsidR="00200D80">
        <w:rPr>
          <w:rStyle w:val="conversation-company-name"/>
        </w:rPr>
        <w:tab/>
      </w:r>
      <w:r w:rsidR="00200D80">
        <w:rPr>
          <w:rFonts w:cs="Arial"/>
          <w:b/>
          <w:bCs/>
        </w:rPr>
        <w:tab/>
      </w:r>
      <w:r w:rsidR="00200D80">
        <w:rPr>
          <w:rFonts w:cs="Arial"/>
          <w:b/>
          <w:bCs/>
        </w:rPr>
        <w:tab/>
      </w:r>
    </w:p>
    <w:p w14:paraId="3D2E2C0F" w14:textId="0C192323" w:rsidR="00200D80" w:rsidRPr="002D2291" w:rsidRDefault="00200D80" w:rsidP="00200D80">
      <w:pPr>
        <w:ind w:right="-83"/>
        <w:rPr>
          <w:rFonts w:ascii="Verdana" w:hAnsi="Verdana" w:cstheme="minorHAnsi"/>
        </w:rPr>
      </w:pPr>
      <w:r w:rsidRPr="002D2291">
        <w:rPr>
          <w:rFonts w:ascii="Verdana" w:hAnsi="Verdana" w:cstheme="minorHAnsi"/>
        </w:rPr>
        <w:t>Dotyczy sprawy: BZP.272.2.7.2023</w:t>
      </w:r>
    </w:p>
    <w:p w14:paraId="2F5D22C7" w14:textId="33376E59" w:rsidR="00200D80" w:rsidRPr="002D2291" w:rsidRDefault="00200D80" w:rsidP="00200D80">
      <w:pPr>
        <w:spacing w:line="360" w:lineRule="auto"/>
        <w:ind w:right="-83"/>
        <w:jc w:val="both"/>
        <w:rPr>
          <w:rFonts w:ascii="Verdana" w:hAnsi="Verdana" w:cstheme="minorHAnsi"/>
          <w:b/>
          <w:bCs/>
          <w:i/>
          <w:iCs/>
        </w:rPr>
      </w:pPr>
      <w:r w:rsidRPr="002D2291">
        <w:rPr>
          <w:rFonts w:ascii="Verdana" w:hAnsi="Verdana" w:cstheme="minorHAnsi"/>
        </w:rPr>
        <w:t xml:space="preserve">Dotyczy zadania  </w:t>
      </w:r>
      <w:proofErr w:type="spellStart"/>
      <w:r w:rsidRPr="002D2291">
        <w:rPr>
          <w:rFonts w:ascii="Verdana" w:hAnsi="Verdana" w:cstheme="minorHAnsi"/>
        </w:rPr>
        <w:t>pn</w:t>
      </w:r>
      <w:proofErr w:type="spellEnd"/>
      <w:r w:rsidRPr="002D2291">
        <w:rPr>
          <w:rFonts w:ascii="Verdana" w:hAnsi="Verdana" w:cstheme="minorHAnsi"/>
        </w:rPr>
        <w:t xml:space="preserve">: </w:t>
      </w:r>
      <w:r w:rsidRPr="002D2291">
        <w:rPr>
          <w:rFonts w:ascii="Verdana" w:hAnsi="Verdana" w:cstheme="minorHAnsi"/>
          <w:b/>
        </w:rPr>
        <w:t>Wykonanie usługi polegającej na udzieleniu kredytu długoterminowego w kwocie 3 500 000,00,- zł (słownie: trzy miliony pięćset tysięcy złotych 00/100) na sfinansowanie planowanego deficytu budżetowego</w:t>
      </w:r>
      <w:r w:rsidRPr="002D2291">
        <w:rPr>
          <w:rFonts w:ascii="Verdana" w:hAnsi="Verdana" w:cstheme="minorHAnsi"/>
          <w:b/>
          <w:bCs/>
          <w:color w:val="000000"/>
        </w:rPr>
        <w:t>.</w:t>
      </w:r>
    </w:p>
    <w:p w14:paraId="230BF247" w14:textId="7B480063" w:rsidR="00200D80" w:rsidRPr="002D2291" w:rsidRDefault="00200D80" w:rsidP="00200D80">
      <w:pPr>
        <w:spacing w:line="360" w:lineRule="auto"/>
        <w:ind w:right="-83"/>
        <w:jc w:val="both"/>
        <w:rPr>
          <w:rFonts w:ascii="Verdana" w:hAnsi="Verdana" w:cstheme="minorHAnsi"/>
        </w:rPr>
      </w:pPr>
      <w:bookmarkStart w:id="0" w:name="_Hlk65658624"/>
      <w:r w:rsidRPr="002D2291">
        <w:rPr>
          <w:rFonts w:ascii="Verdana" w:hAnsi="Verdana" w:cstheme="minorHAnsi"/>
        </w:rPr>
        <w:t>Zamawiający –</w:t>
      </w:r>
      <w:r w:rsidRPr="002D2291">
        <w:rPr>
          <w:rFonts w:ascii="Verdana" w:hAnsi="Verdana" w:cstheme="minorHAnsi"/>
          <w:b/>
        </w:rPr>
        <w:t xml:space="preserve"> </w:t>
      </w:r>
      <w:r w:rsidRPr="002D2291">
        <w:rPr>
          <w:rFonts w:ascii="Verdana" w:hAnsi="Verdana" w:cstheme="minorHAnsi"/>
        </w:rPr>
        <w:t xml:space="preserve">Powiat Gostyński, 63-800 Gostyń, ul. Wrocławska 256, działając zgodnie z przepisami art. 284 ust. 6 ustawy z dnia 11 września 2019 r. – Prawo zamówień publicznych (Dz. U. z 2022 r., poz. 1710 ze zm.), w związku z pytaniami  jakie  wpłynęły w dniu 20 i 21 czerwca 2023 r.  do Zamawiającego od </w:t>
      </w:r>
      <w:r w:rsidRPr="002D2291">
        <w:rPr>
          <w:rFonts w:ascii="Verdana" w:hAnsi="Verdana" w:cstheme="minorHAnsi"/>
          <w:b/>
        </w:rPr>
        <w:t>Wykonawców</w:t>
      </w:r>
      <w:r w:rsidRPr="002D2291">
        <w:rPr>
          <w:rFonts w:ascii="Verdana" w:hAnsi="Verdana" w:cstheme="minorHAnsi"/>
        </w:rPr>
        <w:t>:</w:t>
      </w:r>
    </w:p>
    <w:bookmarkEnd w:id="0"/>
    <w:p w14:paraId="1C5A5A4C" w14:textId="77777777" w:rsidR="00200D80" w:rsidRPr="002D2291" w:rsidRDefault="00200D80" w:rsidP="00200D80">
      <w:pPr>
        <w:spacing w:line="360" w:lineRule="auto"/>
        <w:ind w:right="-83"/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</w:rPr>
        <w:t xml:space="preserve">Udziela poniżej odpowiedź na zapytanie </w:t>
      </w:r>
      <w:r w:rsidRPr="002D2291">
        <w:rPr>
          <w:rFonts w:ascii="Verdana" w:hAnsi="Verdana" w:cstheme="minorHAnsi"/>
          <w:color w:val="000000"/>
        </w:rPr>
        <w:t>wniesione przez Wykonawcę.</w:t>
      </w:r>
    </w:p>
    <w:p w14:paraId="17FD1098" w14:textId="77777777" w:rsidR="00200D80" w:rsidRDefault="00200D80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</w:pP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00385A0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0C19E120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na wekslu i deklaracji wekslowej 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  <w:r w:rsidR="0091435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49572A6E" w14:textId="75A68EF5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91435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</w:t>
      </w:r>
    </w:p>
    <w:p w14:paraId="7E19083D" w14:textId="2E7E8AFD" w:rsidR="002B29FA" w:rsidRPr="00AA761C" w:rsidRDefault="002B29FA" w:rsidP="002A7AED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  <w:r w:rsidR="0091435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4F51C2AF" w14:textId="77777777" w:rsidR="002B29FA" w:rsidRPr="00AA761C" w:rsidRDefault="002B29FA" w:rsidP="002A7AED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podanie ostatecznego terminu wypłaty kredytu;</w:t>
      </w:r>
    </w:p>
    <w:p w14:paraId="71C8A1DB" w14:textId="426EED72" w:rsidR="00030296" w:rsidRDefault="002B29FA" w:rsidP="002A7AED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4980329" w14:textId="4DAEE184" w:rsidR="009357E3" w:rsidRPr="0020747B" w:rsidRDefault="00A95CF4" w:rsidP="00931F5A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</w:p>
    <w:p w14:paraId="6D79BEAF" w14:textId="77777777" w:rsidR="00030296" w:rsidRPr="007F0904" w:rsidRDefault="00030296" w:rsidP="00931F5A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89693FD" w14:textId="1A0CB242" w:rsidR="002B29FA" w:rsidRPr="00AA761C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przypadku inwestycji przewidzianej/-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do finansowania wnioskowanym kredytem / emisją obligacji / inną ekspozycją kredytową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</w:p>
    <w:p w14:paraId="375D47A4" w14:textId="6062FAD1" w:rsidR="002B29FA" w:rsidRPr="00AA761C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  <w:r w:rsidR="0091435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4E1FAD18" w14:textId="52A8E54B" w:rsidR="002B29FA" w:rsidRPr="002D17D0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  <w:r w:rsidR="0091435E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 DOTYCZY</w:t>
      </w:r>
    </w:p>
    <w:p w14:paraId="5548BDC1" w14:textId="5920584F" w:rsidR="002D17D0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dopuszczają Państwo wprowadzenie zapisu w umowie kredytowej iż w przypadku gdy </w:t>
      </w:r>
      <w:r w:rsidRPr="000150E6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stawka bazowa jest ujemna to przyjmuje się </w:t>
      </w:r>
      <w:r w:rsidRPr="000150E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  <w:t>stawkę bazową</w:t>
      </w:r>
      <w:r w:rsidRPr="000150E6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na poziomie 0,00%</w:t>
      </w:r>
      <w:r w:rsidR="001870DA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150E6" w:rsidRPr="000150E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150E6" w:rsidRPr="00233538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tak prosimy o korektę zapisu w formularzu ofertowym</w:t>
      </w:r>
      <w:r w:rsidR="000150E6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91435E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SWZ </w:t>
      </w:r>
      <w:r w:rsid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PUNKT </w:t>
      </w:r>
      <w:r w:rsidR="0091435E" w:rsidRP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IV.1.4)</w:t>
      </w:r>
      <w:r w:rsidR="0091435E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.</w:t>
      </w:r>
    </w:p>
    <w:p w14:paraId="525FB96C" w14:textId="348C5621" w:rsidR="000150E6" w:rsidRPr="000150E6" w:rsidRDefault="000150E6" w:rsidP="000150E6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150E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Prosimy o potwierdzenie, że Zamawiający akceptuje umieszczenie w umowie kredytu zapisów awaryjnych banku na wypadek zaprzestania publikowania stawki WIBOR, co z dużym prawdopodobieństwem nastąpi w 2025r.  Postanowienia klauzuli awaryjnej określają sposób ustalenia alternatywnej stawki bazowej, która zastąpi WIBOR lub określają wprost alternatywną stawkę bazową i </w:t>
      </w:r>
      <w:r w:rsidRPr="000150E6"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>jednocześnie zapewniają dalszą wykonalność umowy kredytu opartego o formułę zmiennego oprocentowania.</w:t>
      </w:r>
      <w:r w:rsid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2568D"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ZAMAWIAJĄCY NIE AKCEPTUJE ZAPISU.</w:t>
      </w:r>
    </w:p>
    <w:p w14:paraId="3D59584C" w14:textId="3BD64B23" w:rsidR="000150E6" w:rsidRPr="00A2568D" w:rsidRDefault="000150E6" w:rsidP="000150E6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150E6">
        <w:rPr>
          <w:rFonts w:ascii="Calibri" w:eastAsia="Times New Roman" w:hAnsi="Calibri" w:cs="Times New Roman"/>
          <w:color w:val="000000" w:themeColor="text1"/>
          <w:sz w:val="18"/>
          <w:szCs w:val="18"/>
        </w:rPr>
        <w:t>W pkt VIII ust. 10 Zamawiający wskazuje, że Wykonawca może dołączyć projekt umowy do oferty- załącznik nr 8 do SWZ stanowi wzór umowy, czy w związku z powyższym Wykonawca do oferty może załączyć swój wzór odmienny od załącznika nr 8 do SWZ?</w:t>
      </w:r>
      <w:r w:rsid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2568D"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70031144" w14:textId="77777777" w:rsidR="000150E6" w:rsidRPr="002D17D0" w:rsidRDefault="000150E6" w:rsidP="000150E6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7F4646B6" w:rsidR="002B29FA" w:rsidRPr="00A31144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tbl>
      <w:tblPr>
        <w:tblStyle w:val="Tabela-Siatka1"/>
        <w:tblW w:w="10064" w:type="dxa"/>
        <w:tblInd w:w="421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A31144" w:rsidRPr="00A31144" w14:paraId="389D254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DDC5186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 Państwa rachunkach w bankach ciążą zajęcia egzekucyjne?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0864E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F1A8974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FAC889B" w14:textId="77777777" w:rsidR="00A31144" w:rsidRPr="00A31144" w:rsidRDefault="00A31144" w:rsidP="00A31144">
            <w:p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zajęć egzekucyjnych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1A4C3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57123DEB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8182551" w14:textId="77777777" w:rsidR="00A31144" w:rsidRPr="00A31144" w:rsidRDefault="00A31144" w:rsidP="00A31144">
            <w:pPr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posiadają Państwo zaległe zobowiązania finansowe w bankach?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C902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D5BBF4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1DE4AD8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 bankach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A2A0A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71EFD7B8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3C644E2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18 miesięcy był prowadzony u Państwa program postępowania naprawczego w rozumieniu ustawy z dnia 27 sierpnia 2009 r. o finansach publicznych?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D8B90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1D06BB60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33A7D4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36 miesięcy były prowadzone wobec Państwa za pośrednictwem komornika sądowego postępowania egzekucyjne wszczynane na wniosek banków?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BA3EC3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619208A9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64F0128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posiadają Państwo zaległe zobowiązania wobec ZUS lub US?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EC269C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033F5E91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631B01" w14:textId="77777777" w:rsidR="00A31144" w:rsidRPr="00A31144" w:rsidRDefault="00A31144" w:rsidP="00A31144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Jeżeli tak, to prosimy o podanie kwoty zaległych zobowiązań wobec ZUS i US (w tys. PLN).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FC684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31144" w:rsidRPr="00A31144" w14:paraId="2038E45A" w14:textId="77777777" w:rsidTr="005D7273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11BA563" w14:textId="77777777" w:rsidR="00A31144" w:rsidRPr="00A31144" w:rsidRDefault="00A31144" w:rsidP="00A31144">
            <w:pPr>
              <w:numPr>
                <w:ilvl w:val="0"/>
                <w:numId w:val="27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ciągu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4901A" w14:textId="77777777" w:rsidR="00A31144" w:rsidRPr="00A31144" w:rsidRDefault="00A31144" w:rsidP="00A31144">
            <w:pPr>
              <w:jc w:val="center"/>
              <w:rPr>
                <w:rFonts w:ascii="Calibri" w:hAnsi="Calibri" w:cs="Times New Roman"/>
              </w:rPr>
            </w:pPr>
            <w:r w:rsidRPr="00A2568D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A311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A31144" w:rsidRPr="00A31144" w14:paraId="43C66ED7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D1F4C" w14:textId="77777777" w:rsidR="00A31144" w:rsidRPr="00A31144" w:rsidRDefault="00A31144" w:rsidP="00A31144">
            <w:pPr>
              <w:ind w:left="60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31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Jeśli tak, to proszę o wskazanie z jakiego powodu podjęto uchwałę o nieudzieleniu absolutorium?</w:t>
            </w:r>
          </w:p>
        </w:tc>
      </w:tr>
      <w:tr w:rsidR="00A31144" w:rsidRPr="00A31144" w14:paraId="73AE19DC" w14:textId="77777777" w:rsidTr="005D727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70BD8" w14:textId="77777777" w:rsidR="00A31144" w:rsidRPr="00A31144" w:rsidRDefault="00A31144" w:rsidP="00A3114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613BAC3" w14:textId="77777777" w:rsidR="00A31144" w:rsidRPr="0093495B" w:rsidRDefault="00A31144" w:rsidP="00A31144">
      <w:pPr>
        <w:pStyle w:val="Bezodstpw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15867C9A"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1D1B7F57" w14:textId="47FE70B6" w:rsidR="00A2568D" w:rsidRDefault="00A2568D" w:rsidP="00A2568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 poręczenie </w:t>
      </w:r>
      <w:r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11 442 tys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.</w:t>
      </w:r>
    </w:p>
    <w:p w14:paraId="5DA9721B" w14:textId="6996E012" w:rsidR="00A2568D" w:rsidRPr="001D5511" w:rsidRDefault="00A2568D" w:rsidP="00A2568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>Planowa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P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>e poręczeni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e</w:t>
      </w:r>
      <w:r w:rsidRP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3 500 tys.</w:t>
      </w:r>
    </w:p>
    <w:p w14:paraId="28BD23D6" w14:textId="5FB98508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2568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A2568D"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SPZOZ w Gostyniu</w:t>
      </w:r>
    </w:p>
    <w:p w14:paraId="036BC3B2" w14:textId="58996795" w:rsidR="002D611E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637E10AC" w14:textId="62F2AAB4" w:rsidR="00A2568D" w:rsidRPr="00A2568D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poręczenie kredytu bankowego</w:t>
      </w:r>
    </w:p>
    <w:p w14:paraId="3E8EB133" w14:textId="04BABDCE" w:rsidR="002D611E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1372415F" w14:textId="5E8F28D8" w:rsidR="00A2568D" w:rsidRPr="00A2568D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kapitał</w:t>
      </w:r>
    </w:p>
    <w:p w14:paraId="29471F78" w14:textId="797955B0" w:rsidR="002D611E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7AC105F8" w14:textId="10115EE8" w:rsidR="00A2568D" w:rsidRPr="00A2568D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15 000 tys.</w:t>
      </w:r>
    </w:p>
    <w:p w14:paraId="45886D8F" w14:textId="6DBF3539" w:rsidR="002D611E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BFE6B7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2023 r. – 11 442 339,00 zł</w:t>
      </w:r>
    </w:p>
    <w:p w14:paraId="7A02C7CE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2024 r. – 10 288 503,00 zł</w:t>
      </w:r>
    </w:p>
    <w:p w14:paraId="57B8150F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2025 r. – 9 134 667,00 zł</w:t>
      </w:r>
    </w:p>
    <w:p w14:paraId="4C0CB797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2026 r. – 7 980 831,00 zł</w:t>
      </w:r>
    </w:p>
    <w:p w14:paraId="1EEBFF36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2027 r. – 6 826 995,00 zł</w:t>
      </w:r>
    </w:p>
    <w:p w14:paraId="5EAA8EE9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2028 r. – 5 673 159,00 zł</w:t>
      </w:r>
    </w:p>
    <w:p w14:paraId="503967BF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2029 r. – 4 519 323,00 zł</w:t>
      </w:r>
    </w:p>
    <w:p w14:paraId="454DE1D4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2030 r. – 3 365 487,00 zł</w:t>
      </w:r>
    </w:p>
    <w:p w14:paraId="57DD5AE1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2031 r. – 2 211 651,00 zł</w:t>
      </w:r>
    </w:p>
    <w:p w14:paraId="61F453E9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2032 r. – 1 057 815,00 zł </w:t>
      </w:r>
    </w:p>
    <w:p w14:paraId="7543FA3E" w14:textId="77777777" w:rsidR="00A2568D" w:rsidRPr="00B45603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20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45603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2033 r. –  0,00 zł</w:t>
      </w:r>
    </w:p>
    <w:p w14:paraId="1AF257F1" w14:textId="77777777" w:rsidR="00A2568D" w:rsidRPr="001D5511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1535420" w14:textId="3B258406" w:rsidR="003D6CE3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39DED034" w:rsidR="000B5ED5" w:rsidRPr="00A2568D" w:rsidRDefault="00A2568D" w:rsidP="00A2568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2568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3453F963" w14:textId="0E4494E5" w:rsidR="00A2568D" w:rsidRPr="00A2568D" w:rsidRDefault="00A2568D" w:rsidP="00A2568D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664F66">
        <w:rPr>
          <w:rFonts w:eastAsia="Times New Roman" w:cstheme="minorHAnsi"/>
          <w:b/>
          <w:bCs/>
          <w:color w:val="000000" w:themeColor="text1"/>
          <w:sz w:val="18"/>
          <w:szCs w:val="18"/>
        </w:rPr>
        <w:t>Uszczuplenie dochodów bieżących powiatu – mniejsze wpływy z PIT i CIT</w:t>
      </w: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>;</w:t>
      </w:r>
    </w:p>
    <w:p w14:paraId="3BF18A08" w14:textId="165B3472" w:rsidR="000811D3" w:rsidRPr="00A2568D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5224E0FE" w14:textId="557896F8" w:rsidR="00A2568D" w:rsidRPr="00664F66" w:rsidRDefault="00A2568D" w:rsidP="00A2568D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664F66">
        <w:rPr>
          <w:rFonts w:cstheme="minorHAnsi"/>
          <w:b/>
          <w:bCs/>
          <w:color w:val="000000" w:themeColor="text1"/>
          <w:sz w:val="18"/>
          <w:szCs w:val="18"/>
        </w:rPr>
        <w:t>rok 2020 – 780 964,54 zł</w:t>
      </w:r>
      <w:r>
        <w:rPr>
          <w:rFonts w:cstheme="minorHAnsi"/>
          <w:b/>
          <w:bCs/>
          <w:color w:val="000000" w:themeColor="text1"/>
          <w:sz w:val="18"/>
          <w:szCs w:val="18"/>
        </w:rPr>
        <w:t>;</w:t>
      </w:r>
    </w:p>
    <w:p w14:paraId="5B3D1A40" w14:textId="595B7012" w:rsidR="00A2568D" w:rsidRPr="00A2568D" w:rsidRDefault="00A2568D" w:rsidP="00A2568D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664F66">
        <w:rPr>
          <w:rFonts w:cstheme="minorHAnsi"/>
          <w:b/>
          <w:bCs/>
          <w:color w:val="000000" w:themeColor="text1"/>
          <w:sz w:val="18"/>
          <w:szCs w:val="18"/>
        </w:rPr>
        <w:t>rok 2021 – 0,00 zł</w:t>
      </w:r>
      <w:r>
        <w:rPr>
          <w:rFonts w:cstheme="minorHAnsi"/>
          <w:b/>
          <w:bCs/>
          <w:color w:val="000000" w:themeColor="text1"/>
          <w:sz w:val="18"/>
          <w:szCs w:val="18"/>
        </w:rPr>
        <w:t>;</w:t>
      </w:r>
    </w:p>
    <w:p w14:paraId="1F9CB2CB" w14:textId="69B16D5C" w:rsidR="00C341FF" w:rsidRPr="00A2568D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lastRenderedPageBreak/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782C909B" w14:textId="5CEE47F4" w:rsidR="00A2568D" w:rsidRPr="00A2568D" w:rsidRDefault="00A2568D" w:rsidP="00A2568D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A2568D">
        <w:rPr>
          <w:rFonts w:cstheme="minorHAnsi"/>
          <w:b/>
          <w:bCs/>
          <w:color w:val="000000" w:themeColor="text1"/>
          <w:sz w:val="18"/>
          <w:szCs w:val="18"/>
        </w:rPr>
        <w:t>NIE</w:t>
      </w:r>
    </w:p>
    <w:p w14:paraId="5376C523" w14:textId="5919D656" w:rsidR="001C421E" w:rsidRDefault="004E7D9D" w:rsidP="005A4E0B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63892807" w14:textId="3ED4863D" w:rsidR="00A0163D" w:rsidRPr="006E7416" w:rsidRDefault="00A0163D" w:rsidP="00A0163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>Powiat w 2022 r. nie otrzymał środków na uzupełnienie subwencji ogólnej</w:t>
      </w:r>
      <w:r w:rsidR="006E7416"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(z tytułu uszczuplenia dochodów podatkowych)</w:t>
      </w:r>
      <w:r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>. Natomiast otrzymał dodatkowe dochody z tytułu udziału we wpływach w podatku dochodowym od osób fizycznych w kwocie 6 076 607,20 zł. Wykonanie roku 2022 wynosiło</w:t>
      </w:r>
      <w:r w:rsidR="006E7416"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24 953 403,20 a plan na 2023 r. wynosi 18 524 240,00 zł. Dochody ujęte są w sprawozdaniu Rb-27 S w dzia</w:t>
      </w:r>
      <w:r w:rsid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le </w:t>
      </w:r>
      <w:r w:rsidR="006E7416"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>756 rozdzia</w:t>
      </w:r>
      <w:r w:rsid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le </w:t>
      </w:r>
      <w:r w:rsidR="006E7416" w:rsidRPr="006E7416">
        <w:rPr>
          <w:rFonts w:eastAsia="Times New Roman" w:cstheme="minorHAnsi"/>
          <w:b/>
          <w:bCs/>
          <w:color w:val="000000" w:themeColor="text1"/>
          <w:sz w:val="18"/>
          <w:szCs w:val="18"/>
        </w:rPr>
        <w:t>75622 paragraf 0010.</w:t>
      </w:r>
    </w:p>
    <w:p w14:paraId="1B538DE2" w14:textId="4F67ED8A" w:rsid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FED7BB5" w14:textId="17245A4C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6600E098" w14:textId="77777777" w:rsidR="005A4E0B" w:rsidRPr="005A4E0B" w:rsidRDefault="005A4E0B" w:rsidP="005A4E0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  <w:r w:rsidRPr="00701DE9">
        <w:rPr>
          <w:rFonts w:eastAsia="Times New Roman" w:cstheme="minorHAnsi"/>
          <w:b/>
          <w:bCs/>
          <w:smallCaps/>
          <w:sz w:val="18"/>
          <w:szCs w:val="18"/>
        </w:rPr>
        <w:t>Pytania dotyczące sytuacji środowiskowo-społecznej</w:t>
      </w:r>
      <w:r w:rsidRPr="005A4E0B">
        <w:rPr>
          <w:rFonts w:eastAsia="Times New Roman" w:cstheme="minorHAnsi"/>
          <w:b/>
          <w:bCs/>
          <w:smallCaps/>
          <w:sz w:val="18"/>
          <w:szCs w:val="18"/>
        </w:rPr>
        <w:t xml:space="preserve"> </w:t>
      </w:r>
    </w:p>
    <w:p w14:paraId="4AB51AD5" w14:textId="77777777" w:rsidR="005A4E0B" w:rsidRPr="005A4E0B" w:rsidRDefault="005A4E0B" w:rsidP="005A4E0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20D341A3" w14:textId="78B26267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6E75FAA2" w14:textId="77777777" w:rsidR="009A7420" w:rsidRPr="00DA3A60" w:rsidRDefault="009A7420" w:rsidP="009A7420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5A4E0B" w:rsidRPr="005A4E0B" w14:paraId="4450DBB5" w14:textId="77777777" w:rsidTr="008C37D1">
        <w:trPr>
          <w:trHeight w:hRule="exact" w:val="310"/>
        </w:trPr>
        <w:tc>
          <w:tcPr>
            <w:tcW w:w="3889" w:type="pct"/>
          </w:tcPr>
          <w:p w14:paraId="6389BF0A" w14:textId="11F25B8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  <w:r w:rsidR="008C37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6B089BE0" w14:textId="07CF1056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5A4E0B" w:rsidRPr="005A4E0B" w14:paraId="04FEE4B1" w14:textId="77777777" w:rsidTr="008C37D1">
        <w:trPr>
          <w:trHeight w:hRule="exact" w:val="428"/>
        </w:trPr>
        <w:tc>
          <w:tcPr>
            <w:tcW w:w="3889" w:type="pct"/>
          </w:tcPr>
          <w:p w14:paraId="6D0987FE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6B5DB53D" w14:textId="11B4F10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5A4E0B" w:rsidRPr="005A4E0B" w14:paraId="1FC708B6" w14:textId="77777777" w:rsidTr="008E7A41">
        <w:trPr>
          <w:trHeight w:hRule="exact" w:val="284"/>
        </w:trPr>
        <w:tc>
          <w:tcPr>
            <w:tcW w:w="3889" w:type="pct"/>
          </w:tcPr>
          <w:p w14:paraId="419813C5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38DD6060" w14:textId="5638281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5A4E0B" w:rsidRPr="005A4E0B" w14:paraId="5393EFD4" w14:textId="77777777" w:rsidTr="008E7A41">
        <w:trPr>
          <w:trHeight w:hRule="exact" w:val="284"/>
        </w:trPr>
        <w:tc>
          <w:tcPr>
            <w:tcW w:w="3889" w:type="pct"/>
          </w:tcPr>
          <w:p w14:paraId="31A603B0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102E1979" w14:textId="3DB8003F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5A4E0B" w:rsidRPr="005A4E0B" w14:paraId="2A08CEC2" w14:textId="77777777" w:rsidTr="008E7A41">
        <w:trPr>
          <w:trHeight w:hRule="exact" w:val="284"/>
        </w:trPr>
        <w:tc>
          <w:tcPr>
            <w:tcW w:w="3889" w:type="pct"/>
          </w:tcPr>
          <w:p w14:paraId="6D646CAF" w14:textId="77777777" w:rsidR="005A4E0B" w:rsidRPr="005A4E0B" w:rsidRDefault="005A4E0B" w:rsidP="00C768E9">
            <w:pPr>
              <w:pStyle w:val="Akapitzlist"/>
              <w:numPr>
                <w:ilvl w:val="0"/>
                <w:numId w:val="24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622B1671" w14:textId="6E12889A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</w:tbl>
    <w:p w14:paraId="2EF0BCEC" w14:textId="77777777" w:rsidR="005A4E0B" w:rsidRPr="005A4E0B" w:rsidRDefault="005A4E0B" w:rsidP="00227D12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648C7868" w14:textId="1EB3E244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75FC0645" w14:textId="77777777" w:rsidR="009A7420" w:rsidRPr="00DA3A60" w:rsidRDefault="009A7420" w:rsidP="009A7420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5A4E0B" w:rsidRPr="005A4E0B" w14:paraId="683E84BA" w14:textId="77777777" w:rsidTr="008E7A41">
        <w:trPr>
          <w:trHeight w:hRule="exact" w:val="284"/>
        </w:trPr>
        <w:tc>
          <w:tcPr>
            <w:tcW w:w="3889" w:type="pct"/>
          </w:tcPr>
          <w:p w14:paraId="7BF42357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5FFCC095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7E74F741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1D0F6C68" w14:textId="77777777" w:rsidTr="008E7A41">
        <w:trPr>
          <w:trHeight w:hRule="exact" w:val="284"/>
        </w:trPr>
        <w:tc>
          <w:tcPr>
            <w:tcW w:w="3889" w:type="pct"/>
          </w:tcPr>
          <w:p w14:paraId="4176C72F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04C43A55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76FE83B3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3AC5EB62" w14:textId="77777777" w:rsidTr="008E7A41">
        <w:trPr>
          <w:trHeight w:hRule="exact" w:val="284"/>
        </w:trPr>
        <w:tc>
          <w:tcPr>
            <w:tcW w:w="3889" w:type="pct"/>
          </w:tcPr>
          <w:p w14:paraId="73BE875A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6F5B8306" w14:textId="77777777" w:rsidR="005A4E0B" w:rsidRPr="006E7416" w:rsidRDefault="005A4E0B" w:rsidP="00227D12">
            <w:pPr>
              <w:contextualSpacing/>
              <w:rPr>
                <w:rFonts w:eastAsia="Calibri" w:cstheme="minorHAnsi"/>
                <w:b/>
                <w:strike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24BE7CC9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23D4C0DA" w14:textId="77777777" w:rsidTr="008E7A41">
        <w:trPr>
          <w:trHeight w:hRule="exact" w:val="284"/>
        </w:trPr>
        <w:tc>
          <w:tcPr>
            <w:tcW w:w="3889" w:type="pct"/>
          </w:tcPr>
          <w:p w14:paraId="55E3E990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238426C9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1FD0AEF5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A4E0B" w:rsidRPr="005A4E0B" w14:paraId="71C83F85" w14:textId="77777777" w:rsidTr="008C37D1">
        <w:trPr>
          <w:trHeight w:hRule="exact" w:val="557"/>
        </w:trPr>
        <w:tc>
          <w:tcPr>
            <w:tcW w:w="3889" w:type="pct"/>
          </w:tcPr>
          <w:p w14:paraId="33F7287D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40DCCD99" w14:textId="79EA52E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073F163A" w14:textId="77777777" w:rsidTr="008C37D1">
        <w:trPr>
          <w:trHeight w:hRule="exact" w:val="579"/>
        </w:trPr>
        <w:tc>
          <w:tcPr>
            <w:tcW w:w="3889" w:type="pct"/>
          </w:tcPr>
          <w:p w14:paraId="2A39C276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02E0DB06" w14:textId="7DB98A6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6F59AE39" w14:textId="77777777" w:rsidTr="008C37D1">
        <w:trPr>
          <w:trHeight w:hRule="exact" w:val="424"/>
        </w:trPr>
        <w:tc>
          <w:tcPr>
            <w:tcW w:w="3889" w:type="pct"/>
          </w:tcPr>
          <w:p w14:paraId="1A446686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0CC15154" w14:textId="7551E44B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5A4E0B" w:rsidRPr="005A4E0B" w14:paraId="36B6E1C9" w14:textId="77777777" w:rsidTr="008E7A41">
        <w:trPr>
          <w:trHeight w:hRule="exact" w:val="284"/>
        </w:trPr>
        <w:tc>
          <w:tcPr>
            <w:tcW w:w="3889" w:type="pct"/>
          </w:tcPr>
          <w:p w14:paraId="5E7DAF13" w14:textId="77777777" w:rsidR="005A4E0B" w:rsidRPr="005A4E0B" w:rsidRDefault="005A4E0B" w:rsidP="00C768E9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16B25B2C" w14:textId="77777777" w:rsidR="005A4E0B" w:rsidRPr="005A4E0B" w:rsidRDefault="005A4E0B" w:rsidP="00227D1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536076B5" w14:textId="77777777" w:rsidR="005A4E0B" w:rsidRPr="005A4E0B" w:rsidRDefault="005A4E0B" w:rsidP="00227D1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2100A24E" w14:textId="77777777" w:rsidR="005A4E0B" w:rsidRPr="005A4E0B" w:rsidRDefault="005A4E0B" w:rsidP="00227D12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305F4C59" w14:textId="16345E91" w:rsidR="005A4E0B" w:rsidRDefault="005A4E0B" w:rsidP="00DA3A60">
      <w:pPr>
        <w:pStyle w:val="Akapitzlist"/>
        <w:numPr>
          <w:ilvl w:val="0"/>
          <w:numId w:val="31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DA3A60">
        <w:rPr>
          <w:rFonts w:eastAsia="Calibri" w:cstheme="minorHAnsi"/>
          <w:sz w:val="18"/>
          <w:szCs w:val="18"/>
        </w:rPr>
        <w:t>ryzyk</w:t>
      </w:r>
      <w:proofErr w:type="spellEnd"/>
      <w:r w:rsidRPr="00DA3A60">
        <w:rPr>
          <w:rFonts w:eastAsia="Calibri" w:cstheme="minorHAnsi"/>
          <w:sz w:val="18"/>
          <w:szCs w:val="18"/>
        </w:rPr>
        <w:t xml:space="preserve"> społecznych, obejmujące:</w:t>
      </w:r>
    </w:p>
    <w:p w14:paraId="721CAEE6" w14:textId="77777777" w:rsidR="009A7420" w:rsidRPr="00DA3A60" w:rsidRDefault="009A7420" w:rsidP="009A7420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297"/>
      </w:tblGrid>
      <w:tr w:rsidR="005A4E0B" w:rsidRPr="005A4E0B" w14:paraId="17D7AB19" w14:textId="77777777" w:rsidTr="00C768E9">
        <w:trPr>
          <w:trHeight w:hRule="exact" w:val="722"/>
        </w:trPr>
        <w:tc>
          <w:tcPr>
            <w:tcW w:w="3889" w:type="pct"/>
          </w:tcPr>
          <w:p w14:paraId="5300CD25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6298B7FF" w14:textId="43BB1D33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59CE4904" w14:textId="77777777" w:rsidTr="00C768E9">
        <w:trPr>
          <w:trHeight w:hRule="exact" w:val="871"/>
        </w:trPr>
        <w:tc>
          <w:tcPr>
            <w:tcW w:w="3889" w:type="pct"/>
          </w:tcPr>
          <w:p w14:paraId="47CBA26B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4FB47A8D" w14:textId="5A414FE0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36D53AD6" w14:textId="77777777" w:rsidTr="00227D12">
        <w:trPr>
          <w:trHeight w:hRule="exact" w:val="577"/>
        </w:trPr>
        <w:tc>
          <w:tcPr>
            <w:tcW w:w="3889" w:type="pct"/>
          </w:tcPr>
          <w:p w14:paraId="59D3F777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558051F6" w14:textId="161C48BC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10C64268" w14:textId="77777777" w:rsidTr="00227D12">
        <w:trPr>
          <w:trHeight w:hRule="exact" w:val="430"/>
        </w:trPr>
        <w:tc>
          <w:tcPr>
            <w:tcW w:w="3889" w:type="pct"/>
          </w:tcPr>
          <w:p w14:paraId="2D3EEFDF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2455F5DF" w14:textId="2C5A7734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  <w:tr w:rsidR="005A4E0B" w:rsidRPr="005A4E0B" w14:paraId="7FA758D9" w14:textId="77777777" w:rsidTr="00ED3042">
        <w:trPr>
          <w:trHeight w:hRule="exact" w:val="420"/>
        </w:trPr>
        <w:tc>
          <w:tcPr>
            <w:tcW w:w="3889" w:type="pct"/>
          </w:tcPr>
          <w:p w14:paraId="20EE53D2" w14:textId="77777777" w:rsidR="005A4E0B" w:rsidRPr="005A4E0B" w:rsidRDefault="005A4E0B" w:rsidP="00C768E9">
            <w:pPr>
              <w:pStyle w:val="Akapitzlist"/>
              <w:numPr>
                <w:ilvl w:val="0"/>
                <w:numId w:val="26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43967F88" w14:textId="79F176C8" w:rsidR="005A4E0B" w:rsidRPr="005A4E0B" w:rsidRDefault="005A4E0B" w:rsidP="00ED3042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6E7416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</w:tc>
      </w:tr>
    </w:tbl>
    <w:p w14:paraId="76A9E49E" w14:textId="1CDA632A" w:rsidR="00116839" w:rsidRDefault="008E7A41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br/>
      </w:r>
      <w:r w:rsidR="00116839"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0C330489" w:rsidR="00DA1B5A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ED1164" w:rsidRPr="005F5798" w14:paraId="04DFE5FD" w14:textId="77777777" w:rsidTr="005D7273">
        <w:tc>
          <w:tcPr>
            <w:tcW w:w="8529" w:type="dxa"/>
          </w:tcPr>
          <w:p w14:paraId="0186488C" w14:textId="4AF17C95" w:rsidR="005F5798" w:rsidRPr="005F5798" w:rsidRDefault="005F5798" w:rsidP="00ED1164">
            <w:pPr>
              <w:spacing w:before="40" w:after="40"/>
              <w:ind w:left="31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14:paraId="1799DDD5" w14:textId="51F6FA6A" w:rsidR="00ED1164" w:rsidRPr="005F5798" w:rsidRDefault="00ED1164" w:rsidP="005D7273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TAK   /  </w:t>
            </w:r>
            <w:r w:rsidRPr="006E7416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NIE</w:t>
            </w:r>
          </w:p>
        </w:tc>
      </w:tr>
    </w:tbl>
    <w:p w14:paraId="5F805433" w14:textId="77777777" w:rsidR="006E7416" w:rsidRPr="00E7229B" w:rsidRDefault="006E7416" w:rsidP="006E7416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F50EA6"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  <w:lastRenderedPageBreak/>
        <w:t>Zamawiający jes</w:t>
      </w:r>
      <w:r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  <w:t>t</w:t>
      </w:r>
      <w:r w:rsidRPr="00F50EA6">
        <w:rPr>
          <w:rFonts w:ascii="Calibri" w:eastAsia="Times New Roman" w:hAnsi="Calibri" w:cs="Times New Roman"/>
          <w:b/>
          <w:bCs/>
          <w:spacing w:val="-2"/>
          <w:sz w:val="18"/>
          <w:szCs w:val="18"/>
        </w:rPr>
        <w:t xml:space="preserve"> organem założycielskim dla SPZOZ w Gostyniu</w:t>
      </w:r>
      <w:r>
        <w:rPr>
          <w:rFonts w:ascii="Calibri" w:eastAsia="Times New Roman" w:hAnsi="Calibri" w:cs="Times New Roman"/>
          <w:spacing w:val="-2"/>
          <w:sz w:val="18"/>
          <w:szCs w:val="18"/>
        </w:rPr>
        <w:t>.</w:t>
      </w:r>
    </w:p>
    <w:p w14:paraId="30CA2D5D" w14:textId="1396B92A" w:rsidR="00DA1B5A" w:rsidRPr="00ED1164" w:rsidRDefault="00DA1B5A" w:rsidP="00ED1164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4D84EF1D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="000150E6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24CC5BEC" w14:textId="58251A7C" w:rsidR="00B27DF0" w:rsidRPr="00363599" w:rsidRDefault="00767F5D" w:rsidP="00363599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0150E6">
        <w:rPr>
          <w:rFonts w:ascii="Calibri" w:eastAsia="Times New Roman" w:hAnsi="Calibri" w:cs="Times New Roman"/>
          <w:spacing w:val="-2"/>
          <w:sz w:val="18"/>
          <w:szCs w:val="18"/>
        </w:rPr>
        <w:t xml:space="preserve">odanie,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tbl>
      <w:tblPr>
        <w:tblStyle w:val="Tabela-Siatka2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235"/>
      </w:tblGrid>
      <w:tr w:rsidR="005F5798" w:rsidRPr="005F5798" w14:paraId="07FA1036" w14:textId="77777777" w:rsidTr="005F5798">
        <w:tc>
          <w:tcPr>
            <w:tcW w:w="8529" w:type="dxa"/>
          </w:tcPr>
          <w:p w14:paraId="5F52287F" w14:textId="77777777" w:rsidR="005F5798" w:rsidRPr="005F5798" w:rsidRDefault="005F5798" w:rsidP="005F5798">
            <w:pPr>
              <w:numPr>
                <w:ilvl w:val="0"/>
                <w:numId w:val="28"/>
              </w:numPr>
              <w:spacing w:before="40" w:after="40"/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Informacje czy szpital:</w:t>
            </w:r>
          </w:p>
        </w:tc>
        <w:tc>
          <w:tcPr>
            <w:tcW w:w="1235" w:type="dxa"/>
          </w:tcPr>
          <w:p w14:paraId="6DE86866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6D0B28F0" w14:textId="77777777" w:rsidTr="005F5798">
        <w:tc>
          <w:tcPr>
            <w:tcW w:w="8529" w:type="dxa"/>
          </w:tcPr>
          <w:p w14:paraId="1F4CA489" w14:textId="77777777" w:rsidR="005F5798" w:rsidRPr="005F5798" w:rsidRDefault="005F5798" w:rsidP="005F5798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realizuje program naprawczy?</w:t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</w:p>
        </w:tc>
        <w:tc>
          <w:tcPr>
            <w:tcW w:w="1235" w:type="dxa"/>
          </w:tcPr>
          <w:p w14:paraId="5A50E918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TAK   </w:t>
            </w:r>
            <w:r w:rsidRPr="006E7416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/  NIE</w:t>
            </w:r>
          </w:p>
        </w:tc>
      </w:tr>
      <w:tr w:rsidR="005F5798" w:rsidRPr="005F5798" w14:paraId="3DD7D82D" w14:textId="77777777" w:rsidTr="005F5798">
        <w:tc>
          <w:tcPr>
            <w:tcW w:w="8529" w:type="dxa"/>
          </w:tcPr>
          <w:p w14:paraId="602E7C9E" w14:textId="77777777" w:rsidR="005F5798" w:rsidRPr="005F5798" w:rsidRDefault="005F5798" w:rsidP="005F5798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korzysta z kredytów (w tym poręczonych przez Państwa)?</w:t>
            </w:r>
          </w:p>
        </w:tc>
        <w:tc>
          <w:tcPr>
            <w:tcW w:w="1235" w:type="dxa"/>
          </w:tcPr>
          <w:p w14:paraId="726F95EF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TAK   </w:t>
            </w:r>
            <w:r w:rsidRPr="006E7416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/  NIE</w:t>
            </w:r>
          </w:p>
        </w:tc>
      </w:tr>
      <w:tr w:rsidR="005F5798" w:rsidRPr="005F5798" w14:paraId="7AF42B8F" w14:textId="77777777" w:rsidTr="005F5798">
        <w:tc>
          <w:tcPr>
            <w:tcW w:w="8529" w:type="dxa"/>
          </w:tcPr>
          <w:p w14:paraId="5E0CE26B" w14:textId="77777777" w:rsid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prosimy o podanie: kwoty kredytu (w tys. PLN); okresu kredytowania:</w:t>
            </w:r>
          </w:p>
          <w:p w14:paraId="1C8D14FC" w14:textId="642F6F21" w:rsidR="00363599" w:rsidRPr="00363599" w:rsidRDefault="00363599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6359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Kredyt w kwocie 15 000 tys., okres kredytowania 2019-2033.</w:t>
            </w:r>
          </w:p>
        </w:tc>
        <w:tc>
          <w:tcPr>
            <w:tcW w:w="1235" w:type="dxa"/>
          </w:tcPr>
          <w:p w14:paraId="6B6ACAD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1C513538" w14:textId="77777777" w:rsidTr="005F5798">
        <w:tc>
          <w:tcPr>
            <w:tcW w:w="8529" w:type="dxa"/>
          </w:tcPr>
          <w:p w14:paraId="04381998" w14:textId="77777777" w:rsidR="005F5798" w:rsidRPr="005F5798" w:rsidRDefault="005F5798" w:rsidP="005F5798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Czy wspieracie Państwo szpital finansowo (poprzez dopłaty na kapitał lub dopłaty do działalności bieżącej/inwestycyjnej lub udzielane pożyczki).  </w:t>
            </w:r>
          </w:p>
        </w:tc>
        <w:tc>
          <w:tcPr>
            <w:tcW w:w="1235" w:type="dxa"/>
          </w:tcPr>
          <w:p w14:paraId="773A8D72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TAK   /  </w:t>
            </w:r>
            <w:r w:rsidRPr="006E7416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NIE</w:t>
            </w:r>
          </w:p>
        </w:tc>
      </w:tr>
      <w:tr w:rsidR="005F5798" w:rsidRPr="005F5798" w14:paraId="3F5B0019" w14:textId="77777777" w:rsidTr="005F5798">
        <w:tc>
          <w:tcPr>
            <w:tcW w:w="8529" w:type="dxa"/>
          </w:tcPr>
          <w:p w14:paraId="5CF60F59" w14:textId="77777777" w:rsid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Jeżeli tak, prosimy o podanie okresu wsparcia </w:t>
            </w:r>
            <w:r w:rsidRPr="005F57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oraz kwoty udzielonego szpitalowi finansowania w ostatnich dwóch latach obrotowych oraz roku bieżącym (w tys. PLN):</w:t>
            </w:r>
          </w:p>
          <w:p w14:paraId="66B7AA83" w14:textId="55D19181" w:rsidR="006E7416" w:rsidRPr="006E7416" w:rsidRDefault="006E7416" w:rsidP="006E7416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E741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rok 2021 – 245 tys., rok 2022 – </w:t>
            </w:r>
            <w:r w:rsidR="00C159F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0</w:t>
            </w:r>
            <w:r w:rsidRPr="006E741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tys.</w:t>
            </w:r>
            <w:r w:rsidR="00C159F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rok 2023 6 048 tys.</w:t>
            </w:r>
          </w:p>
          <w:p w14:paraId="727360E9" w14:textId="77777777" w:rsidR="006E7416" w:rsidRPr="005F5798" w:rsidRDefault="006E7416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14:paraId="4F59B3FE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49D841B8" w14:textId="77777777" w:rsidTr="005F5798">
        <w:tc>
          <w:tcPr>
            <w:tcW w:w="8529" w:type="dxa"/>
          </w:tcPr>
          <w:p w14:paraId="211F9D58" w14:textId="77777777" w:rsidR="005F5798" w:rsidRPr="005F5798" w:rsidRDefault="005F5798" w:rsidP="005F5798">
            <w:pPr>
              <w:numPr>
                <w:ilvl w:val="0"/>
                <w:numId w:val="28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311" w:hanging="28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Prosimy o informację, czy:</w:t>
            </w:r>
          </w:p>
        </w:tc>
        <w:tc>
          <w:tcPr>
            <w:tcW w:w="1235" w:type="dxa"/>
          </w:tcPr>
          <w:p w14:paraId="54E3FFC6" w14:textId="63C7D81B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47E342F8" w14:textId="77777777" w:rsidTr="005F5798">
        <w:tc>
          <w:tcPr>
            <w:tcW w:w="8529" w:type="dxa"/>
          </w:tcPr>
          <w:p w14:paraId="085E142D" w14:textId="77777777" w:rsidR="005F5798" w:rsidRPr="005F5798" w:rsidRDefault="005F5798" w:rsidP="005F5798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 xml:space="preserve">przeprowadzili lub przewidują Państwo likwidację jakiegokolwiek szpitala wraz z przejęciem jego długu? </w:t>
            </w:r>
          </w:p>
        </w:tc>
        <w:tc>
          <w:tcPr>
            <w:tcW w:w="1235" w:type="dxa"/>
          </w:tcPr>
          <w:p w14:paraId="1C38BE2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C159FE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 xml:space="preserve">TAK </w:t>
            </w: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/  NIE</w:t>
            </w:r>
          </w:p>
        </w:tc>
      </w:tr>
      <w:tr w:rsidR="005F5798" w:rsidRPr="005F5798" w14:paraId="476606FE" w14:textId="77777777" w:rsidTr="005F5798">
        <w:tc>
          <w:tcPr>
            <w:tcW w:w="8529" w:type="dxa"/>
          </w:tcPr>
          <w:p w14:paraId="748D0067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z w:val="18"/>
                <w:szCs w:val="18"/>
              </w:rPr>
              <w:t>Jeżeli tak, to prosimy o podanie łącznej kwoty przejętego długu:</w:t>
            </w:r>
          </w:p>
        </w:tc>
        <w:tc>
          <w:tcPr>
            <w:tcW w:w="1235" w:type="dxa"/>
          </w:tcPr>
          <w:p w14:paraId="6055673A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  <w:tr w:rsidR="005F5798" w:rsidRPr="005F5798" w14:paraId="6E4B7F61" w14:textId="77777777" w:rsidTr="005F5798">
        <w:tc>
          <w:tcPr>
            <w:tcW w:w="8529" w:type="dxa"/>
          </w:tcPr>
          <w:p w14:paraId="30271FD5" w14:textId="77777777" w:rsidR="005F5798" w:rsidRPr="005F5798" w:rsidRDefault="005F5798" w:rsidP="005F5798">
            <w:pPr>
              <w:numPr>
                <w:ilvl w:val="0"/>
                <w:numId w:val="30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itp.)?</w:t>
            </w:r>
          </w:p>
        </w:tc>
        <w:tc>
          <w:tcPr>
            <w:tcW w:w="1235" w:type="dxa"/>
          </w:tcPr>
          <w:p w14:paraId="67FCF4E2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  <w:r w:rsidRPr="00C159FE">
              <w:rPr>
                <w:rFonts w:ascii="Calibri" w:eastAsia="Times New Roman" w:hAnsi="Calibri" w:cs="Times New Roman"/>
                <w:b/>
                <w:strike/>
                <w:color w:val="000000"/>
                <w:sz w:val="18"/>
                <w:szCs w:val="18"/>
              </w:rPr>
              <w:t>TAK</w:t>
            </w:r>
            <w:r w:rsidRPr="005F579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/  NIE</w:t>
            </w:r>
          </w:p>
        </w:tc>
      </w:tr>
      <w:tr w:rsidR="005F5798" w:rsidRPr="005F5798" w14:paraId="09205F17" w14:textId="77777777" w:rsidTr="005F5798">
        <w:tc>
          <w:tcPr>
            <w:tcW w:w="8529" w:type="dxa"/>
          </w:tcPr>
          <w:p w14:paraId="6162A10D" w14:textId="77777777" w:rsidR="005F5798" w:rsidRPr="005F5798" w:rsidRDefault="005F5798" w:rsidP="005F5798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5798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Jeżeli tak, prosimy o podanie poniesionych lub ewentualnych szacowanych skutków wyżej wymienionych zmian dla Państwa budżetu.</w:t>
            </w:r>
          </w:p>
        </w:tc>
        <w:tc>
          <w:tcPr>
            <w:tcW w:w="1235" w:type="dxa"/>
          </w:tcPr>
          <w:p w14:paraId="1FC95075" w14:textId="77777777" w:rsidR="005F5798" w:rsidRPr="005F5798" w:rsidRDefault="005F5798" w:rsidP="005F5798">
            <w:pPr>
              <w:rPr>
                <w:rFonts w:ascii="Calibri" w:hAnsi="Calibri" w:cs="Times New Roman"/>
              </w:rPr>
            </w:pPr>
          </w:p>
        </w:tc>
      </w:tr>
    </w:tbl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09B32C5E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0967B2">
        <w:rPr>
          <w:rFonts w:eastAsia="Times New Roman"/>
          <w:sz w:val="18"/>
          <w:szCs w:val="18"/>
        </w:rPr>
        <w:t xml:space="preserve"> </w:t>
      </w:r>
      <w:r w:rsidR="009B4B61">
        <w:rPr>
          <w:rFonts w:eastAsia="Times New Roman"/>
          <w:sz w:val="18"/>
          <w:szCs w:val="18"/>
        </w:rPr>
        <w:t>:</w:t>
      </w:r>
    </w:p>
    <w:p w14:paraId="1001C940" w14:textId="1E46F4ED" w:rsidR="00205765" w:rsidRDefault="009B4B61" w:rsidP="009B4B61">
      <w:pPr>
        <w:pStyle w:val="Bezodstpw"/>
        <w:numPr>
          <w:ilvl w:val="0"/>
          <w:numId w:val="32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Sprawozdania RB-NDS za 2021 i 2022r</w:t>
      </w:r>
    </w:p>
    <w:p w14:paraId="284FD28C" w14:textId="0E9B92CE" w:rsidR="001E2AAA" w:rsidRDefault="00564200" w:rsidP="00C159FE">
      <w:pPr>
        <w:pStyle w:val="Bezodstpw"/>
        <w:ind w:left="1353"/>
      </w:pPr>
      <w:hyperlink r:id="rId11" w:history="1">
        <w:r w:rsidR="00811F66" w:rsidRPr="00CA5D3C">
          <w:rPr>
            <w:rStyle w:val="Hipercze"/>
          </w:rPr>
          <w:t>http://bip.powiat.gostyn.pl/?c=763</w:t>
        </w:r>
      </w:hyperlink>
    </w:p>
    <w:p w14:paraId="3BD91F55" w14:textId="77777777" w:rsidR="001E2AAA" w:rsidRDefault="001E2AAA" w:rsidP="00811F66">
      <w:pPr>
        <w:pStyle w:val="Bezodstpw"/>
        <w:rPr>
          <w:rFonts w:eastAsia="Times New Roman"/>
          <w:sz w:val="18"/>
          <w:szCs w:val="18"/>
        </w:rPr>
      </w:pPr>
    </w:p>
    <w:p w14:paraId="1AAE445B" w14:textId="0CC65219" w:rsidR="009B4B61" w:rsidRDefault="009B4B61" w:rsidP="009B4B61">
      <w:pPr>
        <w:pStyle w:val="Bezodstpw"/>
        <w:numPr>
          <w:ilvl w:val="0"/>
          <w:numId w:val="32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Zmiany do WPF i budżetu, jeżeli nastąpiły po zmianie z 27 kwietnia 2023r.</w:t>
      </w:r>
    </w:p>
    <w:p w14:paraId="03087111" w14:textId="1F4D1FE4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32063ADF" w14:textId="253CA1CE" w:rsidR="00811F66" w:rsidRDefault="00564200" w:rsidP="00205765">
      <w:pPr>
        <w:pStyle w:val="Bezodstpw"/>
        <w:ind w:left="993"/>
        <w:rPr>
          <w:rFonts w:eastAsia="Times New Roman"/>
          <w:sz w:val="18"/>
          <w:szCs w:val="18"/>
        </w:rPr>
      </w:pPr>
      <w:hyperlink r:id="rId12" w:history="1">
        <w:r w:rsidR="00811F66" w:rsidRPr="00CA5D3C">
          <w:rPr>
            <w:rStyle w:val="Hipercze"/>
            <w:rFonts w:eastAsia="Times New Roman"/>
            <w:sz w:val="18"/>
            <w:szCs w:val="18"/>
          </w:rPr>
          <w:t>https://prawomiejscowe.pl/StarostwoPowiatowewGostyniu/document/953427/Uchwala-XLVIII_375_23</w:t>
        </w:r>
      </w:hyperlink>
    </w:p>
    <w:p w14:paraId="4E48E041" w14:textId="77777777" w:rsidR="00811F66" w:rsidRDefault="00811F66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769E3AF" w14:textId="23BDD9DC" w:rsidR="00130777" w:rsidRDefault="00564200" w:rsidP="00205765">
      <w:pPr>
        <w:pStyle w:val="Bezodstpw"/>
        <w:ind w:left="993"/>
        <w:rPr>
          <w:rFonts w:eastAsia="Times New Roman"/>
          <w:sz w:val="18"/>
          <w:szCs w:val="18"/>
        </w:rPr>
      </w:pPr>
      <w:hyperlink r:id="rId13" w:history="1">
        <w:r w:rsidR="00811F66" w:rsidRPr="00CA5D3C">
          <w:rPr>
            <w:rStyle w:val="Hipercze"/>
            <w:rFonts w:eastAsia="Times New Roman"/>
            <w:sz w:val="18"/>
            <w:szCs w:val="18"/>
          </w:rPr>
          <w:t>https://prawomiejscowe.pl/StarostwoPowiatowewGostyniu/document/953429/Uchwala-XLVIII_376_23</w:t>
        </w:r>
      </w:hyperlink>
    </w:p>
    <w:p w14:paraId="53255625" w14:textId="77777777" w:rsidR="00811F66" w:rsidRDefault="00811F66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5F45A7A" w14:textId="77777777" w:rsidR="00200D80" w:rsidRDefault="00200D80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0DF477FC" w14:textId="77777777" w:rsidR="00200D80" w:rsidRDefault="00200D80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3F1CB517" w14:textId="3C4141EE" w:rsidR="00200D80" w:rsidRPr="002D2291" w:rsidRDefault="00200D80" w:rsidP="002D2291">
      <w:pPr>
        <w:pStyle w:val="Bezodstpw"/>
        <w:rPr>
          <w:rFonts w:ascii="Verdana" w:hAnsi="Verdana" w:cs="Arial"/>
          <w:b/>
          <w:sz w:val="22"/>
          <w:szCs w:val="22"/>
        </w:rPr>
      </w:pPr>
      <w:r w:rsidRPr="002D2291">
        <w:rPr>
          <w:rFonts w:ascii="Verdana" w:hAnsi="Verdana" w:cs="Arial"/>
          <w:b/>
          <w:sz w:val="22"/>
          <w:szCs w:val="22"/>
        </w:rPr>
        <w:t xml:space="preserve">Pytania od Wykonawcy z </w:t>
      </w:r>
      <w:proofErr w:type="spellStart"/>
      <w:r w:rsidRPr="002D2291">
        <w:rPr>
          <w:rFonts w:ascii="Verdana" w:hAnsi="Verdana" w:cs="Arial"/>
          <w:b/>
          <w:sz w:val="22"/>
          <w:szCs w:val="22"/>
        </w:rPr>
        <w:t>dn</w:t>
      </w:r>
      <w:proofErr w:type="spellEnd"/>
      <w:r w:rsidRPr="002D2291">
        <w:rPr>
          <w:rFonts w:ascii="Verdana" w:hAnsi="Verdana" w:cs="Arial"/>
          <w:b/>
          <w:sz w:val="22"/>
          <w:szCs w:val="22"/>
        </w:rPr>
        <w:t xml:space="preserve"> 21.06.2023 r. </w:t>
      </w:r>
    </w:p>
    <w:p w14:paraId="72C29B80" w14:textId="77777777" w:rsidR="00200D80" w:rsidRPr="002D2291" w:rsidRDefault="00200D80" w:rsidP="00205765">
      <w:pPr>
        <w:pStyle w:val="Bezodstpw"/>
        <w:ind w:left="993"/>
        <w:rPr>
          <w:rFonts w:ascii="Verdana" w:hAnsi="Verdana" w:cs="Arial"/>
          <w:b/>
          <w:sz w:val="22"/>
          <w:szCs w:val="22"/>
        </w:rPr>
      </w:pPr>
    </w:p>
    <w:p w14:paraId="229DB201" w14:textId="20B8C65D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t>Pytanie nr 1</w:t>
      </w:r>
      <w:r w:rsidRPr="002D2291">
        <w:rPr>
          <w:rFonts w:ascii="Verdana" w:hAnsi="Verdana" w:cstheme="minorHAnsi"/>
        </w:rPr>
        <w:t xml:space="preserve">  Czy wyrażają Państwo zgodę na  doprecyzowanie w Umowie kredytu w §6 ust 5 i dopisanie sformułowania: „</w:t>
      </w:r>
      <w:bookmarkStart w:id="1" w:name="_Hlk138335420"/>
      <w:r w:rsidRPr="002D2291">
        <w:rPr>
          <w:rFonts w:ascii="Verdana" w:hAnsi="Verdana" w:cstheme="minorHAnsi"/>
        </w:rPr>
        <w:t>począwszy od miesiąca w którym nastąpiła pierwsza wypłata kredytu</w:t>
      </w:r>
      <w:bookmarkEnd w:id="1"/>
      <w:r w:rsidRPr="002D2291">
        <w:rPr>
          <w:rFonts w:ascii="Verdana" w:hAnsi="Verdana" w:cstheme="minorHAnsi"/>
        </w:rPr>
        <w:t>”</w:t>
      </w:r>
    </w:p>
    <w:p w14:paraId="16C2A602" w14:textId="22427E05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  <w:r w:rsidRPr="002D2291">
        <w:rPr>
          <w:rFonts w:ascii="Verdana" w:hAnsi="Verdana" w:cstheme="minorHAnsi"/>
          <w:b/>
          <w:bCs/>
        </w:rPr>
        <w:t>Odpowiedź: TAK</w:t>
      </w:r>
      <w:r w:rsidR="007E6D01">
        <w:rPr>
          <w:rFonts w:ascii="Verdana" w:hAnsi="Verdana" w:cstheme="minorHAnsi"/>
          <w:b/>
          <w:bCs/>
        </w:rPr>
        <w:t>,</w:t>
      </w:r>
      <w:r w:rsidR="002D2291">
        <w:rPr>
          <w:rFonts w:ascii="Verdana" w:hAnsi="Verdana" w:cstheme="minorHAnsi"/>
          <w:b/>
          <w:bCs/>
        </w:rPr>
        <w:t xml:space="preserve"> wyrażamy zgodę.</w:t>
      </w:r>
    </w:p>
    <w:p w14:paraId="446765CE" w14:textId="35011C23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t>Pytanie nr 2</w:t>
      </w:r>
      <w:r w:rsidRPr="002D2291">
        <w:rPr>
          <w:rFonts w:ascii="Verdana" w:hAnsi="Verdana" w:cstheme="minorHAnsi"/>
        </w:rPr>
        <w:t xml:space="preserve"> Czy wyrażają Państwo zgodę na zmianę w § 10 ust. 7  na : „</w:t>
      </w:r>
      <w:bookmarkStart w:id="2" w:name="_Hlk138335514"/>
      <w:r w:rsidRPr="002D2291">
        <w:rPr>
          <w:rFonts w:ascii="Verdana" w:hAnsi="Verdana" w:cstheme="minorHAnsi"/>
        </w:rPr>
        <w:t>W związku z wypowiedzeniem Umowy lub jej rozwiązaniem, Zamawiający jest obowiązany do niezwłocznego zwrotu wykorzystanego kredytu wraz z odsetkami należnymi Bankowi za okres korzystania z kredytu, nie później niż w ostatnim dniu terminu obowiązywania umowy</w:t>
      </w:r>
      <w:bookmarkEnd w:id="2"/>
      <w:r w:rsidRPr="002D2291">
        <w:rPr>
          <w:rFonts w:ascii="Verdana" w:hAnsi="Verdana" w:cstheme="minorHAnsi"/>
        </w:rPr>
        <w:t>”.</w:t>
      </w:r>
    </w:p>
    <w:p w14:paraId="4DB969D3" w14:textId="02481461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  <w:r w:rsidRPr="002D2291">
        <w:rPr>
          <w:rFonts w:ascii="Verdana" w:hAnsi="Verdana" w:cstheme="minorHAnsi"/>
          <w:b/>
          <w:bCs/>
        </w:rPr>
        <w:t xml:space="preserve">Odpowiedź: </w:t>
      </w:r>
      <w:r w:rsidR="007E6D01" w:rsidRPr="002D2291">
        <w:rPr>
          <w:rFonts w:ascii="Verdana" w:hAnsi="Verdana" w:cstheme="minorHAnsi"/>
          <w:b/>
          <w:bCs/>
        </w:rPr>
        <w:t>TAK</w:t>
      </w:r>
      <w:r w:rsidR="007E6D01">
        <w:rPr>
          <w:rFonts w:ascii="Verdana" w:hAnsi="Verdana" w:cstheme="minorHAnsi"/>
          <w:b/>
          <w:bCs/>
        </w:rPr>
        <w:t>, wyrażamy zgodę.</w:t>
      </w:r>
    </w:p>
    <w:p w14:paraId="5D1DA342" w14:textId="3A64078C" w:rsidR="00200D80" w:rsidRPr="002D2291" w:rsidRDefault="00200D80" w:rsidP="00200D80">
      <w:pPr>
        <w:jc w:val="both"/>
        <w:rPr>
          <w:rFonts w:ascii="Verdana" w:eastAsia="Calibri" w:hAnsi="Verdana" w:cstheme="minorHAnsi"/>
          <w:b/>
        </w:rPr>
      </w:pPr>
      <w:r w:rsidRPr="002D2291">
        <w:rPr>
          <w:rFonts w:ascii="Verdana" w:hAnsi="Verdana" w:cstheme="minorHAnsi"/>
          <w:b/>
          <w:bCs/>
        </w:rPr>
        <w:t>Pytanie nr 3</w:t>
      </w:r>
      <w:r w:rsidRPr="002D2291">
        <w:rPr>
          <w:rFonts w:ascii="Verdana" w:hAnsi="Verdana" w:cstheme="minorHAnsi"/>
        </w:rPr>
        <w:t xml:space="preserve">  Czy wyrażają Państwo zgodę na zmianę w § 10 ust. 4 na „</w:t>
      </w:r>
      <w:bookmarkStart w:id="3" w:name="_Hlk138335583"/>
      <w:r w:rsidRPr="002D2291">
        <w:rPr>
          <w:rFonts w:ascii="Verdana" w:eastAsia="Calibri" w:hAnsi="Verdana" w:cstheme="minorHAnsi"/>
        </w:rPr>
        <w:t xml:space="preserve">Termin wypowiedzenia Umowy wynosi </w:t>
      </w:r>
      <w:r w:rsidRPr="002D2291">
        <w:rPr>
          <w:rFonts w:ascii="Verdana" w:eastAsia="Calibri" w:hAnsi="Verdana" w:cstheme="minorHAnsi"/>
          <w:b/>
        </w:rPr>
        <w:t>30 dni</w:t>
      </w:r>
    </w:p>
    <w:bookmarkEnd w:id="3"/>
    <w:p w14:paraId="550D127C" w14:textId="1CCBCD77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t xml:space="preserve">Odpowiedź: </w:t>
      </w:r>
      <w:r w:rsidR="007E6D01" w:rsidRPr="002D2291">
        <w:rPr>
          <w:rFonts w:ascii="Verdana" w:hAnsi="Verdana" w:cstheme="minorHAnsi"/>
          <w:b/>
          <w:bCs/>
        </w:rPr>
        <w:t>TAK</w:t>
      </w:r>
      <w:r w:rsidR="007E6D01">
        <w:rPr>
          <w:rFonts w:ascii="Verdana" w:hAnsi="Verdana" w:cstheme="minorHAnsi"/>
          <w:b/>
          <w:bCs/>
        </w:rPr>
        <w:t>, wyrażamy zgodę.</w:t>
      </w:r>
    </w:p>
    <w:p w14:paraId="718B1462" w14:textId="1C204511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lastRenderedPageBreak/>
        <w:t>Pytanie nr 4</w:t>
      </w:r>
      <w:r w:rsidRPr="002D2291">
        <w:rPr>
          <w:rFonts w:ascii="Verdana" w:hAnsi="Verdana" w:cstheme="minorHAnsi"/>
        </w:rPr>
        <w:t xml:space="preserve"> Czy wyrażają Państwo zgodę na zmianę w § 14 ust 1 na </w:t>
      </w:r>
      <w:bookmarkStart w:id="4" w:name="_Hlk138335689"/>
      <w:r w:rsidRPr="002D2291">
        <w:rPr>
          <w:rFonts w:ascii="Verdana" w:hAnsi="Verdana" w:cstheme="minorHAnsi"/>
        </w:rPr>
        <w:t xml:space="preserve">„ Sądem właściwym miejscowo dla rozstrzygnięcia sporów mogących powstać na tle Umowy jest sąd właściwy dla siedziby </w:t>
      </w:r>
      <w:r w:rsidRPr="002D2291">
        <w:rPr>
          <w:rFonts w:ascii="Verdana" w:hAnsi="Verdana" w:cstheme="minorHAnsi"/>
          <w:b/>
        </w:rPr>
        <w:t>Banku</w:t>
      </w:r>
      <w:r w:rsidRPr="002D2291">
        <w:rPr>
          <w:rFonts w:ascii="Verdana" w:hAnsi="Verdana" w:cstheme="minorHAnsi"/>
        </w:rPr>
        <w:t>”</w:t>
      </w:r>
      <w:bookmarkEnd w:id="4"/>
    </w:p>
    <w:p w14:paraId="7F99DEAC" w14:textId="4B0A5CDE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  <w:r w:rsidRPr="002D2291">
        <w:rPr>
          <w:rFonts w:ascii="Verdana" w:hAnsi="Verdana" w:cstheme="minorHAnsi"/>
          <w:b/>
          <w:bCs/>
        </w:rPr>
        <w:t>Odpowiedź: TAK</w:t>
      </w:r>
      <w:r w:rsidR="007E6D01">
        <w:rPr>
          <w:rFonts w:ascii="Verdana" w:hAnsi="Verdana" w:cstheme="minorHAnsi"/>
          <w:b/>
          <w:bCs/>
        </w:rPr>
        <w:t>, wyrażamy zgodę.</w:t>
      </w:r>
    </w:p>
    <w:p w14:paraId="4D005C0D" w14:textId="010D35B2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t>Pytanie nr 5</w:t>
      </w:r>
      <w:r w:rsidRPr="002D2291">
        <w:rPr>
          <w:rFonts w:ascii="Verdana" w:hAnsi="Verdana" w:cstheme="minorHAnsi"/>
        </w:rPr>
        <w:t xml:space="preserve"> Czy wyrażają Państwo zgodę na dodanie do umowy poniższego zapisu np. w § 5 ust. 5:</w:t>
      </w:r>
    </w:p>
    <w:p w14:paraId="21D84A66" w14:textId="77777777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</w:rPr>
        <w:t>„</w:t>
      </w:r>
      <w:bookmarkStart w:id="5" w:name="_Hlk138335825"/>
      <w:r w:rsidRPr="002D2291">
        <w:rPr>
          <w:rFonts w:ascii="Verdana" w:hAnsi="Verdana" w:cstheme="minorHAnsi"/>
        </w:rPr>
        <w:t>Wpłaty dokonywane na rachunek, o którym mowa w § 2 ust. 2, zalicza się według następującej kolejności: na spłatę wszelkich kosztów związanych z zawarciem Umowy kredytu i jej realizacją, opłat i prowizji związanych z obsługą Kredytu, odsetek od zadłużenia przeterminowanego, odsetek wymagalnych, zadłużenia przeterminowanego, odsetek bieżących, kapitału Kredytu</w:t>
      </w:r>
      <w:bookmarkEnd w:id="5"/>
      <w:r w:rsidRPr="002D2291">
        <w:rPr>
          <w:rFonts w:ascii="Verdana" w:hAnsi="Verdana" w:cstheme="minorHAnsi"/>
        </w:rPr>
        <w:t>”</w:t>
      </w:r>
    </w:p>
    <w:p w14:paraId="01AADF35" w14:textId="61D8157B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  <w:r w:rsidRPr="002D2291">
        <w:rPr>
          <w:rFonts w:ascii="Verdana" w:hAnsi="Verdana" w:cstheme="minorHAnsi"/>
          <w:b/>
          <w:bCs/>
        </w:rPr>
        <w:t>Odpowiedź: TAK</w:t>
      </w:r>
      <w:r w:rsidR="007E6D01">
        <w:rPr>
          <w:rFonts w:ascii="Verdana" w:hAnsi="Verdana" w:cstheme="minorHAnsi"/>
          <w:b/>
          <w:bCs/>
        </w:rPr>
        <w:t>, wyrażamy zgodę.</w:t>
      </w:r>
    </w:p>
    <w:p w14:paraId="1341B7EB" w14:textId="46025B4B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  <w:b/>
          <w:bCs/>
        </w:rPr>
        <w:t>Pytanie nr 6</w:t>
      </w:r>
      <w:r w:rsidRPr="002D2291">
        <w:rPr>
          <w:rFonts w:ascii="Verdana" w:hAnsi="Verdana" w:cstheme="minorHAnsi"/>
        </w:rPr>
        <w:t xml:space="preserve">  Prosimy o wyjaśnienie zapisu § 5 ust. 4 </w:t>
      </w:r>
    </w:p>
    <w:p w14:paraId="5B3966AC" w14:textId="77777777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</w:rPr>
        <w:t>„Księgowanie wpłat rat kredytu następuje równocześnie z naliczeniem odsetek na jednym koncie bankowym w dniu dokonania spłaty (wyciąg z konta kredytowego i odsetkowego z dnia spłaty ma odzwierciedlać saldo kapitału i odsetek po dokonanej spłacie).”</w:t>
      </w:r>
    </w:p>
    <w:p w14:paraId="4424BD16" w14:textId="77777777" w:rsidR="00200D80" w:rsidRPr="002D2291" w:rsidRDefault="00200D80" w:rsidP="00200D80">
      <w:pPr>
        <w:jc w:val="both"/>
        <w:rPr>
          <w:rFonts w:ascii="Verdana" w:hAnsi="Verdana" w:cstheme="minorHAnsi"/>
        </w:rPr>
      </w:pPr>
      <w:r w:rsidRPr="002D2291">
        <w:rPr>
          <w:rFonts w:ascii="Verdana" w:hAnsi="Verdana" w:cstheme="minorHAnsi"/>
        </w:rPr>
        <w:t xml:space="preserve">Pytanie: Odsetki spłacane są </w:t>
      </w:r>
      <w:r w:rsidRPr="002D2291">
        <w:rPr>
          <w:rFonts w:ascii="Verdana" w:hAnsi="Verdana" w:cstheme="minorHAnsi"/>
          <w:b/>
        </w:rPr>
        <w:t>w ostatnim dniu roboczym</w:t>
      </w:r>
      <w:r w:rsidRPr="002D2291">
        <w:rPr>
          <w:rFonts w:ascii="Verdana" w:hAnsi="Verdana" w:cstheme="minorHAnsi"/>
        </w:rPr>
        <w:t xml:space="preserve"> miesiąca a kapitał </w:t>
      </w:r>
      <w:r w:rsidRPr="002D2291">
        <w:rPr>
          <w:rFonts w:ascii="Verdana" w:hAnsi="Verdana" w:cstheme="minorHAnsi"/>
          <w:b/>
        </w:rPr>
        <w:t>w ostatnim dniu miesiąca</w:t>
      </w:r>
      <w:r w:rsidRPr="002D2291">
        <w:rPr>
          <w:rFonts w:ascii="Verdana" w:eastAsia="Calibri" w:hAnsi="Verdana" w:cstheme="minorHAnsi"/>
          <w:b/>
        </w:rPr>
        <w:t xml:space="preserve"> - j</w:t>
      </w:r>
      <w:r w:rsidRPr="002D2291">
        <w:rPr>
          <w:rFonts w:ascii="Verdana" w:hAnsi="Verdana" w:cstheme="minorHAnsi"/>
          <w:b/>
        </w:rPr>
        <w:t xml:space="preserve">eśli dzień spłaty przypada na inny dzień niż roboczy, spłata powinna być dokonana w pierwszym dniu roboczym przypadającym po tym dniu- </w:t>
      </w:r>
      <w:r w:rsidRPr="002D2291">
        <w:rPr>
          <w:rFonts w:ascii="Verdana" w:hAnsi="Verdana" w:cstheme="minorHAnsi"/>
        </w:rPr>
        <w:t>może się zdarzyć że odsetki będą spłacane w piątek a kapitał w poniedziałek- zapisy są sprzeczne – prosimy o ujednolicenie dat spłat kapitału i odsetek lub usunięcie zapisu</w:t>
      </w:r>
      <w:r w:rsidRPr="002D2291">
        <w:rPr>
          <w:rFonts w:ascii="Verdana" w:hAnsi="Verdana" w:cstheme="minorHAnsi"/>
          <w:b/>
        </w:rPr>
        <w:t xml:space="preserve"> </w:t>
      </w:r>
      <w:r w:rsidRPr="002D2291">
        <w:rPr>
          <w:rFonts w:ascii="Verdana" w:hAnsi="Verdana" w:cstheme="minorHAnsi"/>
        </w:rPr>
        <w:t>§ 5 ust. 4 z umowy.</w:t>
      </w:r>
    </w:p>
    <w:p w14:paraId="5076BE59" w14:textId="4E26791D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  <w:r w:rsidRPr="002D2291">
        <w:rPr>
          <w:rFonts w:ascii="Verdana" w:hAnsi="Verdana" w:cstheme="minorHAnsi"/>
          <w:b/>
          <w:bCs/>
        </w:rPr>
        <w:t>Odpowiedź:  Zamawiający usunie zapis § 5 ust. 4 z wzoru umowy.</w:t>
      </w:r>
    </w:p>
    <w:p w14:paraId="28B3898A" w14:textId="77777777" w:rsidR="00200D80" w:rsidRPr="002D2291" w:rsidRDefault="00200D80" w:rsidP="00200D80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0AB032E6" w14:textId="77777777" w:rsidR="00200D80" w:rsidRDefault="00200D80" w:rsidP="00200D80">
      <w:pPr>
        <w:spacing w:line="360" w:lineRule="auto"/>
        <w:ind w:left="26" w:right="97" w:firstLine="682"/>
        <w:jc w:val="both"/>
        <w:rPr>
          <w:rFonts w:ascii="Verdana" w:hAnsi="Verdana" w:cs="Arial"/>
          <w:b/>
        </w:rPr>
      </w:pPr>
      <w:r w:rsidRPr="002D2291">
        <w:rPr>
          <w:rFonts w:ascii="Verdana" w:hAnsi="Verdana" w:cs="Arial"/>
        </w:rPr>
        <w:t xml:space="preserve">Jednocześnie informujemy, że termin składania i otwarcia ofert pozostaje bez zmian – </w:t>
      </w:r>
      <w:r w:rsidRPr="002D2291">
        <w:rPr>
          <w:rFonts w:ascii="Verdana" w:hAnsi="Verdana" w:cs="Arial"/>
          <w:b/>
        </w:rPr>
        <w:t>składanie ofert do dnia 11.07.2023r. do godz. 9:00, otwarcie ofert w dniu 11.07.2023  r. o godz. 9:30.</w:t>
      </w:r>
    </w:p>
    <w:p w14:paraId="670965C3" w14:textId="77777777" w:rsidR="007E6D01" w:rsidRDefault="007E6D01" w:rsidP="00200D80">
      <w:pPr>
        <w:spacing w:line="360" w:lineRule="auto"/>
        <w:ind w:left="26" w:right="97" w:firstLine="682"/>
        <w:jc w:val="both"/>
        <w:rPr>
          <w:rFonts w:ascii="Verdana" w:hAnsi="Verdana" w:cs="Arial"/>
          <w:b/>
        </w:rPr>
      </w:pPr>
    </w:p>
    <w:p w14:paraId="5D034E66" w14:textId="77777777" w:rsidR="007E6D01" w:rsidRDefault="007E6D01" w:rsidP="007E6D01">
      <w:pPr>
        <w:pStyle w:val="Default"/>
        <w:rPr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E6D01">
        <w:rPr>
          <w:rFonts w:cs="Arial"/>
          <w:b/>
          <w:sz w:val="22"/>
          <w:szCs w:val="22"/>
        </w:rPr>
        <w:tab/>
      </w:r>
      <w:r w:rsidRPr="007E6D01">
        <w:rPr>
          <w:sz w:val="22"/>
          <w:szCs w:val="22"/>
        </w:rPr>
        <w:t xml:space="preserve">Z up. Zarządu Powiatu </w:t>
      </w:r>
    </w:p>
    <w:p w14:paraId="03B1861D" w14:textId="77777777" w:rsidR="007E6D01" w:rsidRDefault="007E6D01" w:rsidP="007E6D01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7E6D01">
        <w:rPr>
          <w:b/>
          <w:bCs/>
          <w:i/>
          <w:iCs/>
          <w:sz w:val="22"/>
          <w:szCs w:val="22"/>
        </w:rPr>
        <w:t xml:space="preserve">(-) Magdalena Szczepaniak </w:t>
      </w:r>
    </w:p>
    <w:p w14:paraId="54B7DF6E" w14:textId="7CA5E790" w:rsidR="007E6D01" w:rsidRPr="007E6D01" w:rsidRDefault="007E6D01" w:rsidP="007E6D01">
      <w:pPr>
        <w:pStyle w:val="Default"/>
        <w:ind w:left="6372" w:firstLine="708"/>
        <w:rPr>
          <w:sz w:val="22"/>
          <w:szCs w:val="22"/>
        </w:rPr>
      </w:pPr>
      <w:r w:rsidRPr="007E6D01">
        <w:rPr>
          <w:sz w:val="22"/>
          <w:szCs w:val="22"/>
        </w:rPr>
        <w:t xml:space="preserve">  inspektor</w:t>
      </w:r>
    </w:p>
    <w:p w14:paraId="77DF3AB2" w14:textId="77777777" w:rsidR="007E6D01" w:rsidRPr="007E6D01" w:rsidRDefault="007E6D01" w:rsidP="00200D80">
      <w:pPr>
        <w:spacing w:line="360" w:lineRule="auto"/>
        <w:ind w:left="26" w:right="97" w:firstLine="682"/>
        <w:jc w:val="both"/>
        <w:rPr>
          <w:rFonts w:ascii="Verdana" w:hAnsi="Verdana" w:cs="Arial"/>
          <w:bCs/>
        </w:rPr>
      </w:pPr>
    </w:p>
    <w:p w14:paraId="0F80AD9A" w14:textId="0C0B296C" w:rsidR="007E6D01" w:rsidRPr="007E6D01" w:rsidRDefault="007E6D01" w:rsidP="00200D80">
      <w:pPr>
        <w:spacing w:line="360" w:lineRule="auto"/>
        <w:ind w:left="26" w:right="97" w:firstLine="682"/>
        <w:jc w:val="both"/>
        <w:rPr>
          <w:rFonts w:ascii="Verdana" w:hAnsi="Verdana" w:cs="Arial"/>
          <w:bCs/>
        </w:rPr>
      </w:pPr>
      <w:r w:rsidRPr="007E6D01">
        <w:rPr>
          <w:rFonts w:ascii="Verdana" w:hAnsi="Verdana" w:cs="Arial"/>
          <w:bCs/>
        </w:rPr>
        <w:t>Załączniki:</w:t>
      </w:r>
    </w:p>
    <w:p w14:paraId="09BB65F4" w14:textId="224FDC97" w:rsidR="007E6D01" w:rsidRPr="007E6D01" w:rsidRDefault="007E6D01" w:rsidP="00200D80">
      <w:pPr>
        <w:spacing w:line="360" w:lineRule="auto"/>
        <w:ind w:left="26" w:right="97" w:firstLine="682"/>
        <w:jc w:val="both"/>
        <w:rPr>
          <w:rFonts w:ascii="Verdana" w:hAnsi="Verdana" w:cs="Arial"/>
          <w:bCs/>
        </w:rPr>
      </w:pPr>
      <w:r w:rsidRPr="007E6D01">
        <w:rPr>
          <w:rFonts w:ascii="Verdana" w:hAnsi="Verdana" w:cs="Arial"/>
          <w:bCs/>
        </w:rPr>
        <w:t>1) Modyfikacja załącznika nr 8 wzór umowy.</w:t>
      </w:r>
    </w:p>
    <w:p w14:paraId="431C1943" w14:textId="77777777" w:rsidR="00200D80" w:rsidRPr="002D2291" w:rsidRDefault="00200D80" w:rsidP="00200D80">
      <w:pPr>
        <w:jc w:val="both"/>
        <w:rPr>
          <w:rFonts w:ascii="Verdana" w:hAnsi="Verdana" w:cstheme="minorHAnsi"/>
          <w:b/>
          <w:bCs/>
        </w:rPr>
      </w:pPr>
    </w:p>
    <w:p w14:paraId="2B9D4C3B" w14:textId="77777777" w:rsidR="00200D80" w:rsidRPr="002D2291" w:rsidRDefault="00200D80" w:rsidP="00205765">
      <w:pPr>
        <w:pStyle w:val="Bezodstpw"/>
        <w:ind w:left="993"/>
        <w:rPr>
          <w:rFonts w:ascii="Verdana" w:eastAsia="Times New Roman" w:hAnsi="Verdana"/>
          <w:sz w:val="22"/>
          <w:szCs w:val="22"/>
        </w:rPr>
      </w:pPr>
    </w:p>
    <w:sectPr w:rsidR="00200D80" w:rsidRPr="002D2291" w:rsidSect="005A4E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567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EF4" w14:textId="77777777" w:rsidR="00432423" w:rsidRDefault="00432423" w:rsidP="00026BC7">
      <w:pPr>
        <w:spacing w:after="0" w:line="240" w:lineRule="auto"/>
      </w:pPr>
      <w:r>
        <w:separator/>
      </w:r>
    </w:p>
  </w:endnote>
  <w:endnote w:type="continuationSeparator" w:id="0">
    <w:p w14:paraId="4C920D5C" w14:textId="77777777" w:rsidR="00432423" w:rsidRDefault="0043242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A79" w14:textId="77777777" w:rsidR="00C768E9" w:rsidRDefault="00C76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5AFBB262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B06F5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B06F5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4A24" w14:textId="77777777" w:rsidR="00C768E9" w:rsidRDefault="00C7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CA4E" w14:textId="77777777" w:rsidR="00432423" w:rsidRDefault="00432423" w:rsidP="00026BC7">
      <w:pPr>
        <w:spacing w:after="0" w:line="240" w:lineRule="auto"/>
      </w:pPr>
      <w:r>
        <w:separator/>
      </w:r>
    </w:p>
  </w:footnote>
  <w:footnote w:type="continuationSeparator" w:id="0">
    <w:p w14:paraId="565DE550" w14:textId="77777777" w:rsidR="00432423" w:rsidRDefault="00432423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079B" w14:textId="77777777" w:rsidR="00C768E9" w:rsidRDefault="00C76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E2ED" w14:textId="77777777" w:rsidR="00C768E9" w:rsidRDefault="00C76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43F" w14:textId="77777777" w:rsidR="00C768E9" w:rsidRDefault="00C76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9A"/>
    <w:multiLevelType w:val="hybridMultilevel"/>
    <w:tmpl w:val="C6A06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32E571C"/>
    <w:multiLevelType w:val="hybridMultilevel"/>
    <w:tmpl w:val="AC66521A"/>
    <w:lvl w:ilvl="0" w:tplc="E6061C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46F27"/>
    <w:multiLevelType w:val="hybridMultilevel"/>
    <w:tmpl w:val="F1700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3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E49"/>
    <w:multiLevelType w:val="hybridMultilevel"/>
    <w:tmpl w:val="77F46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26794">
    <w:abstractNumId w:val="5"/>
  </w:num>
  <w:num w:numId="2" w16cid:durableId="1743527436">
    <w:abstractNumId w:val="21"/>
  </w:num>
  <w:num w:numId="3" w16cid:durableId="233928918">
    <w:abstractNumId w:val="20"/>
  </w:num>
  <w:num w:numId="4" w16cid:durableId="575482133">
    <w:abstractNumId w:val="3"/>
  </w:num>
  <w:num w:numId="5" w16cid:durableId="1118180807">
    <w:abstractNumId w:val="18"/>
  </w:num>
  <w:num w:numId="6" w16cid:durableId="1732384191">
    <w:abstractNumId w:val="24"/>
  </w:num>
  <w:num w:numId="7" w16cid:durableId="1073164699">
    <w:abstractNumId w:val="11"/>
  </w:num>
  <w:num w:numId="8" w16cid:durableId="238901885">
    <w:abstractNumId w:val="1"/>
  </w:num>
  <w:num w:numId="9" w16cid:durableId="1617101414">
    <w:abstractNumId w:val="2"/>
  </w:num>
  <w:num w:numId="10" w16cid:durableId="1105998756">
    <w:abstractNumId w:val="7"/>
  </w:num>
  <w:num w:numId="11" w16cid:durableId="803935679">
    <w:abstractNumId w:val="10"/>
  </w:num>
  <w:num w:numId="12" w16cid:durableId="1474130770">
    <w:abstractNumId w:val="25"/>
  </w:num>
  <w:num w:numId="13" w16cid:durableId="2145001239">
    <w:abstractNumId w:val="30"/>
  </w:num>
  <w:num w:numId="14" w16cid:durableId="417362128">
    <w:abstractNumId w:val="8"/>
  </w:num>
  <w:num w:numId="15" w16cid:durableId="1620186424">
    <w:abstractNumId w:val="9"/>
  </w:num>
  <w:num w:numId="16" w16cid:durableId="1972007831">
    <w:abstractNumId w:val="22"/>
  </w:num>
  <w:num w:numId="17" w16cid:durableId="1233928151">
    <w:abstractNumId w:val="15"/>
  </w:num>
  <w:num w:numId="18" w16cid:durableId="97257682">
    <w:abstractNumId w:val="4"/>
  </w:num>
  <w:num w:numId="19" w16cid:durableId="2096321288">
    <w:abstractNumId w:val="23"/>
  </w:num>
  <w:num w:numId="20" w16cid:durableId="1479152458">
    <w:abstractNumId w:val="17"/>
  </w:num>
  <w:num w:numId="21" w16cid:durableId="719400814">
    <w:abstractNumId w:val="29"/>
  </w:num>
  <w:num w:numId="22" w16cid:durableId="857767305">
    <w:abstractNumId w:val="14"/>
  </w:num>
  <w:num w:numId="23" w16cid:durableId="360402825">
    <w:abstractNumId w:val="13"/>
  </w:num>
  <w:num w:numId="24" w16cid:durableId="1722750522">
    <w:abstractNumId w:val="26"/>
  </w:num>
  <w:num w:numId="25" w16cid:durableId="1073704309">
    <w:abstractNumId w:val="31"/>
  </w:num>
  <w:num w:numId="26" w16cid:durableId="1431730508">
    <w:abstractNumId w:val="12"/>
  </w:num>
  <w:num w:numId="27" w16cid:durableId="428625046">
    <w:abstractNumId w:val="27"/>
  </w:num>
  <w:num w:numId="28" w16cid:durableId="1964922404">
    <w:abstractNumId w:val="0"/>
  </w:num>
  <w:num w:numId="29" w16cid:durableId="1889683831">
    <w:abstractNumId w:val="19"/>
  </w:num>
  <w:num w:numId="30" w16cid:durableId="1627009753">
    <w:abstractNumId w:val="28"/>
  </w:num>
  <w:num w:numId="31" w16cid:durableId="339086763">
    <w:abstractNumId w:val="6"/>
  </w:num>
  <w:num w:numId="32" w16cid:durableId="20754635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0E6"/>
    <w:rsid w:val="00015DAA"/>
    <w:rsid w:val="000172BD"/>
    <w:rsid w:val="000205F6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2AAA"/>
    <w:rsid w:val="001E657A"/>
    <w:rsid w:val="001F44F6"/>
    <w:rsid w:val="00200976"/>
    <w:rsid w:val="00200D80"/>
    <w:rsid w:val="00205765"/>
    <w:rsid w:val="0020747B"/>
    <w:rsid w:val="00207F67"/>
    <w:rsid w:val="00215037"/>
    <w:rsid w:val="0022545E"/>
    <w:rsid w:val="00227D12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17D0"/>
    <w:rsid w:val="002D2291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3599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3B8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2423"/>
    <w:rsid w:val="00433E02"/>
    <w:rsid w:val="004423EC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C112B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4200"/>
    <w:rsid w:val="00565673"/>
    <w:rsid w:val="00565CBA"/>
    <w:rsid w:val="00566E25"/>
    <w:rsid w:val="005700D5"/>
    <w:rsid w:val="00580029"/>
    <w:rsid w:val="00580672"/>
    <w:rsid w:val="005912AC"/>
    <w:rsid w:val="005A4E0B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5798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E7416"/>
    <w:rsid w:val="006F3022"/>
    <w:rsid w:val="006F3B46"/>
    <w:rsid w:val="00701DE9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0BF3"/>
    <w:rsid w:val="007A7D61"/>
    <w:rsid w:val="007B5188"/>
    <w:rsid w:val="007B718A"/>
    <w:rsid w:val="007B744F"/>
    <w:rsid w:val="007D11F4"/>
    <w:rsid w:val="007E2DFA"/>
    <w:rsid w:val="007E6D01"/>
    <w:rsid w:val="00806F9D"/>
    <w:rsid w:val="00811F66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C37D1"/>
    <w:rsid w:val="008E37FD"/>
    <w:rsid w:val="008E53E2"/>
    <w:rsid w:val="008E5869"/>
    <w:rsid w:val="008E5CF7"/>
    <w:rsid w:val="008E5DE2"/>
    <w:rsid w:val="008E7A41"/>
    <w:rsid w:val="008F18B2"/>
    <w:rsid w:val="008F59B8"/>
    <w:rsid w:val="0090206F"/>
    <w:rsid w:val="00904144"/>
    <w:rsid w:val="009051E8"/>
    <w:rsid w:val="0090599B"/>
    <w:rsid w:val="0091435E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420"/>
    <w:rsid w:val="009A7F78"/>
    <w:rsid w:val="009B4B61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163D"/>
    <w:rsid w:val="00A0494A"/>
    <w:rsid w:val="00A04AD5"/>
    <w:rsid w:val="00A0769F"/>
    <w:rsid w:val="00A10AB1"/>
    <w:rsid w:val="00A143C6"/>
    <w:rsid w:val="00A14ABD"/>
    <w:rsid w:val="00A2016A"/>
    <w:rsid w:val="00A21966"/>
    <w:rsid w:val="00A247F6"/>
    <w:rsid w:val="00A2568D"/>
    <w:rsid w:val="00A2659A"/>
    <w:rsid w:val="00A2705F"/>
    <w:rsid w:val="00A31144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E7CAD"/>
    <w:rsid w:val="00AF6D72"/>
    <w:rsid w:val="00B06158"/>
    <w:rsid w:val="00B06F50"/>
    <w:rsid w:val="00B148B3"/>
    <w:rsid w:val="00B20EEC"/>
    <w:rsid w:val="00B2297A"/>
    <w:rsid w:val="00B27DF0"/>
    <w:rsid w:val="00B34D01"/>
    <w:rsid w:val="00B35034"/>
    <w:rsid w:val="00B407A3"/>
    <w:rsid w:val="00B45B71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BF4749"/>
    <w:rsid w:val="00BF5EE8"/>
    <w:rsid w:val="00C04BBC"/>
    <w:rsid w:val="00C13D69"/>
    <w:rsid w:val="00C159FE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768E9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3A60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213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1164"/>
    <w:rsid w:val="00ED3042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179EB"/>
    <w:rsid w:val="00F22951"/>
    <w:rsid w:val="00F22B11"/>
    <w:rsid w:val="00F265C6"/>
    <w:rsid w:val="00F34534"/>
    <w:rsid w:val="00F36688"/>
    <w:rsid w:val="00F40D9E"/>
    <w:rsid w:val="00F53251"/>
    <w:rsid w:val="00F56469"/>
    <w:rsid w:val="00F6428A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5A4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11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57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1F66"/>
    <w:rPr>
      <w:color w:val="605E5C"/>
      <w:shd w:val="clear" w:color="auto" w:fill="E1DFDD"/>
    </w:rPr>
  </w:style>
  <w:style w:type="character" w:customStyle="1" w:styleId="conversation-company-name">
    <w:name w:val="conversation-company-name"/>
    <w:basedOn w:val="Domylnaczcionkaakapitu"/>
    <w:rsid w:val="00200D80"/>
  </w:style>
  <w:style w:type="paragraph" w:customStyle="1" w:styleId="Default">
    <w:name w:val="Default"/>
    <w:rsid w:val="007E6D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awomiejscowe.pl/StarostwoPowiatowewGostyniu/document/953429/Uchwala-XLVIII_376_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awomiejscowe.pl/StarostwoPowiatowewGostyniu/document/953427/Uchwala-XLVIII_375_2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p.powiat.gostyn.pl/?c=76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CC8FC-DFA3-45EB-9C9E-9BDE5407D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ESG_PILOT_zał_6_Formularz_proces_oceny_wniosku.docx</vt:lpstr>
    </vt:vector>
  </TitlesOfParts>
  <Company>Bank Gospodarstwa Krajowego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ESG_PILOT_zał_6_Formularz_proces_oceny_wniosku.docx</dc:title>
  <dc:creator>Kapla, Piotr</dc:creator>
  <cp:lastModifiedBy>mszczepaniak</cp:lastModifiedBy>
  <cp:revision>4</cp:revision>
  <cp:lastPrinted>2022-09-22T13:48:00Z</cp:lastPrinted>
  <dcterms:created xsi:type="dcterms:W3CDTF">2023-06-22T12:31:00Z</dcterms:created>
  <dcterms:modified xsi:type="dcterms:W3CDTF">2023-06-22T12:53:00Z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