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9" w:rsidRPr="009A0813" w:rsidRDefault="0009390E" w:rsidP="00C10DA9">
      <w:pPr>
        <w:pStyle w:val="Podtytu"/>
        <w:spacing w:line="360" w:lineRule="auto"/>
        <w:rPr>
          <w:rFonts w:ascii="Century Gothic" w:hAnsi="Century Gothic"/>
          <w:sz w:val="28"/>
          <w:szCs w:val="28"/>
        </w:rPr>
      </w:pPr>
      <w:r w:rsidRPr="009A0813">
        <w:rPr>
          <w:rFonts w:ascii="Century Gothic" w:hAnsi="Century Gothic"/>
          <w:sz w:val="28"/>
          <w:szCs w:val="28"/>
        </w:rPr>
        <w:t xml:space="preserve">Umowa  Nr IZP </w:t>
      </w:r>
      <w:r w:rsidR="009A0813" w:rsidRPr="009A0813">
        <w:rPr>
          <w:rFonts w:ascii="Century Gothic" w:hAnsi="Century Gothic"/>
          <w:sz w:val="28"/>
          <w:szCs w:val="28"/>
        </w:rPr>
        <w:t>…</w:t>
      </w:r>
      <w:r w:rsidR="00F57529" w:rsidRPr="009A0813">
        <w:rPr>
          <w:rFonts w:ascii="Century Gothic" w:hAnsi="Century Gothic"/>
          <w:sz w:val="28"/>
          <w:szCs w:val="28"/>
        </w:rPr>
        <w:t>/2023</w:t>
      </w:r>
    </w:p>
    <w:p w:rsidR="00C10DA9" w:rsidRPr="009A0813" w:rsidRDefault="00C10DA9" w:rsidP="00C10DA9">
      <w:pPr>
        <w:pStyle w:val="Tekstpodstawowy"/>
      </w:pPr>
    </w:p>
    <w:p w:rsidR="00F57529" w:rsidRPr="009A0813" w:rsidRDefault="00F57529" w:rsidP="00DF07AB">
      <w:pPr>
        <w:pStyle w:val="WW-Tekstpodstawowy3"/>
        <w:spacing w:line="360" w:lineRule="auto"/>
        <w:rPr>
          <w:rFonts w:ascii="Century Gothic" w:hAnsi="Century Gothic"/>
          <w:sz w:val="22"/>
          <w:szCs w:val="22"/>
        </w:rPr>
      </w:pPr>
      <w:r w:rsidRPr="009A0813">
        <w:rPr>
          <w:rFonts w:ascii="Century Gothic" w:hAnsi="Century Gothic"/>
          <w:sz w:val="22"/>
          <w:szCs w:val="22"/>
        </w:rPr>
        <w:t xml:space="preserve">zawarta w dniu </w:t>
      </w:r>
      <w:r w:rsidR="009A0813">
        <w:rPr>
          <w:rFonts w:ascii="Century Gothic" w:hAnsi="Century Gothic"/>
          <w:sz w:val="22"/>
          <w:szCs w:val="22"/>
        </w:rPr>
        <w:tab/>
      </w:r>
      <w:r w:rsidR="009A0813">
        <w:rPr>
          <w:rFonts w:ascii="Century Gothic" w:hAnsi="Century Gothic"/>
          <w:sz w:val="22"/>
          <w:szCs w:val="22"/>
        </w:rPr>
        <w:tab/>
      </w:r>
      <w:r w:rsidRPr="009A0813">
        <w:rPr>
          <w:rFonts w:ascii="Century Gothic" w:hAnsi="Century Gothic"/>
          <w:sz w:val="22"/>
          <w:szCs w:val="22"/>
        </w:rPr>
        <w:t>roku pomiędzy:</w:t>
      </w:r>
    </w:p>
    <w:p w:rsidR="00F57529" w:rsidRPr="009A0813" w:rsidRDefault="00F57529"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Gminą Wodzierady, Wodzierady 24, 98-105 Wodzierady, NIP: 831-156-61-10, REGON: 730934559</w:t>
      </w:r>
      <w:r w:rsidR="00DF07AB" w:rsidRPr="009A0813">
        <w:rPr>
          <w:rFonts w:ascii="Century Gothic" w:hAnsi="Century Gothic"/>
          <w:sz w:val="22"/>
          <w:szCs w:val="22"/>
        </w:rPr>
        <w:t xml:space="preserve">  którą reprezentuje</w:t>
      </w:r>
      <w:r w:rsidRPr="009A0813">
        <w:rPr>
          <w:rFonts w:ascii="Century Gothic" w:hAnsi="Century Gothic"/>
          <w:sz w:val="22"/>
          <w:szCs w:val="22"/>
        </w:rPr>
        <w:t>:</w:t>
      </w:r>
    </w:p>
    <w:p w:rsidR="00CB7ACC" w:rsidRPr="009A0813" w:rsidRDefault="00DF07AB"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Renata Szafrańska</w:t>
      </w:r>
      <w:r w:rsidR="00F57529" w:rsidRPr="009A0813">
        <w:rPr>
          <w:rFonts w:ascii="Century Gothic" w:hAnsi="Century Gothic"/>
          <w:sz w:val="22"/>
          <w:szCs w:val="22"/>
        </w:rPr>
        <w:t xml:space="preserve"> </w:t>
      </w:r>
      <w:r w:rsidR="00CB7ACC" w:rsidRPr="009A0813">
        <w:rPr>
          <w:rFonts w:ascii="Century Gothic" w:hAnsi="Century Gothic"/>
          <w:sz w:val="22"/>
          <w:szCs w:val="22"/>
        </w:rPr>
        <w:t>–</w:t>
      </w:r>
      <w:r w:rsidR="00F57529" w:rsidRPr="009A0813">
        <w:rPr>
          <w:rFonts w:ascii="Century Gothic" w:hAnsi="Century Gothic"/>
          <w:sz w:val="22"/>
          <w:szCs w:val="22"/>
        </w:rPr>
        <w:t xml:space="preserve"> </w:t>
      </w:r>
      <w:r w:rsidR="00CB7ACC" w:rsidRPr="009A0813">
        <w:rPr>
          <w:rFonts w:ascii="Century Gothic" w:hAnsi="Century Gothic"/>
          <w:sz w:val="22"/>
          <w:szCs w:val="22"/>
        </w:rPr>
        <w:t>Wójt Gminy Wodzierady, przy kontrasygnacie</w:t>
      </w:r>
    </w:p>
    <w:p w:rsidR="00F57529" w:rsidRPr="009A0813" w:rsidRDefault="00DF07AB"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Aneta Sadzińska</w:t>
      </w:r>
      <w:r w:rsidR="00CB7ACC" w:rsidRPr="009A0813">
        <w:rPr>
          <w:rFonts w:ascii="Century Gothic" w:hAnsi="Century Gothic"/>
          <w:sz w:val="22"/>
          <w:szCs w:val="22"/>
        </w:rPr>
        <w:t xml:space="preserve"> – Skarbnik Gminy Wodzierady, </w:t>
      </w:r>
      <w:r w:rsidR="00F57529" w:rsidRPr="009A0813">
        <w:rPr>
          <w:rFonts w:ascii="Century Gothic" w:hAnsi="Century Gothic"/>
          <w:sz w:val="22"/>
          <w:szCs w:val="22"/>
        </w:rPr>
        <w:t>zwanym</w:t>
      </w:r>
      <w:r w:rsidR="00CB7ACC" w:rsidRPr="009A0813">
        <w:rPr>
          <w:rFonts w:ascii="Century Gothic" w:hAnsi="Century Gothic"/>
          <w:sz w:val="22"/>
          <w:szCs w:val="22"/>
        </w:rPr>
        <w:t>i</w:t>
      </w:r>
      <w:r w:rsidR="00F57529" w:rsidRPr="009A0813">
        <w:rPr>
          <w:rFonts w:ascii="Century Gothic" w:hAnsi="Century Gothic"/>
          <w:sz w:val="22"/>
          <w:szCs w:val="22"/>
        </w:rPr>
        <w:t xml:space="preserve"> dalej Zamawiającym,</w:t>
      </w:r>
    </w:p>
    <w:p w:rsidR="00F57529" w:rsidRPr="009A0813" w:rsidRDefault="007E45F2"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w:t>
      </w:r>
      <w:r w:rsidR="0044378C" w:rsidRPr="009A0813">
        <w:rPr>
          <w:rFonts w:ascii="Century Gothic" w:hAnsi="Century Gothic"/>
          <w:sz w:val="22"/>
          <w:szCs w:val="22"/>
        </w:rPr>
        <w:t xml:space="preserve"> firmą:</w:t>
      </w:r>
      <w:r w:rsidR="009A0813">
        <w:rPr>
          <w:rFonts w:ascii="Century Gothic" w:hAnsi="Century Gothic"/>
          <w:sz w:val="22"/>
          <w:szCs w:val="22"/>
        </w:rPr>
        <w:tab/>
      </w:r>
      <w:r w:rsidR="009A0813">
        <w:rPr>
          <w:rFonts w:ascii="Century Gothic" w:hAnsi="Century Gothic"/>
          <w:sz w:val="22"/>
          <w:szCs w:val="22"/>
        </w:rPr>
        <w:tab/>
      </w:r>
      <w:r w:rsidR="00DF07AB" w:rsidRPr="009A0813">
        <w:rPr>
          <w:rFonts w:ascii="Century Gothic" w:hAnsi="Century Gothic" w:cs="Arial"/>
          <w:bCs/>
          <w:sz w:val="22"/>
          <w:szCs w:val="22"/>
        </w:rPr>
        <w:t>, którą</w:t>
      </w:r>
      <w:r w:rsidR="0044378C" w:rsidRPr="009A0813">
        <w:rPr>
          <w:rFonts w:ascii="Century Gothic" w:hAnsi="Century Gothic"/>
          <w:sz w:val="22"/>
          <w:szCs w:val="22"/>
        </w:rPr>
        <w:t xml:space="preserve"> </w:t>
      </w:r>
      <w:r w:rsidR="00DF07AB" w:rsidRPr="009A0813">
        <w:rPr>
          <w:rFonts w:ascii="Century Gothic" w:hAnsi="Century Gothic"/>
          <w:sz w:val="22"/>
          <w:szCs w:val="22"/>
        </w:rPr>
        <w:t>reprezentuje</w:t>
      </w:r>
      <w:r w:rsidR="00F57529" w:rsidRPr="009A0813">
        <w:rPr>
          <w:rFonts w:ascii="Century Gothic" w:hAnsi="Century Gothic"/>
          <w:sz w:val="22"/>
          <w:szCs w:val="22"/>
        </w:rPr>
        <w:t>:</w:t>
      </w:r>
      <w:r w:rsidR="009A0813">
        <w:rPr>
          <w:rFonts w:ascii="Century Gothic" w:hAnsi="Century Gothic"/>
          <w:sz w:val="22"/>
          <w:szCs w:val="22"/>
        </w:rPr>
        <w:tab/>
      </w:r>
      <w:r w:rsidR="00DF07AB" w:rsidRPr="009A0813">
        <w:rPr>
          <w:rFonts w:ascii="Century Gothic" w:hAnsi="Century Gothic"/>
          <w:sz w:val="22"/>
          <w:szCs w:val="22"/>
        </w:rPr>
        <w:t>, zwany</w:t>
      </w:r>
      <w:r w:rsidR="00F57529" w:rsidRPr="009A0813">
        <w:rPr>
          <w:rFonts w:ascii="Century Gothic" w:hAnsi="Century Gothic"/>
          <w:sz w:val="22"/>
          <w:szCs w:val="22"/>
        </w:rPr>
        <w:t xml:space="preserve"> dalej Wykonawcą.</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w:t>
      </w:r>
    </w:p>
    <w:p w:rsidR="00F57529" w:rsidRPr="0062179B"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2757FC">
        <w:rPr>
          <w:rFonts w:ascii="Century Gothic" w:hAnsi="Century Gothic"/>
          <w:sz w:val="22"/>
          <w:szCs w:val="22"/>
        </w:rPr>
        <w:t>Na podstawie of</w:t>
      </w:r>
      <w:r w:rsidR="00DF07AB">
        <w:rPr>
          <w:rFonts w:ascii="Century Gothic" w:hAnsi="Century Gothic"/>
          <w:sz w:val="22"/>
          <w:szCs w:val="22"/>
        </w:rPr>
        <w:t>erty Wykonawcy z dnia</w:t>
      </w:r>
      <w:r w:rsidR="009A0813">
        <w:rPr>
          <w:rFonts w:ascii="Century Gothic" w:hAnsi="Century Gothic"/>
          <w:sz w:val="22"/>
          <w:szCs w:val="22"/>
        </w:rPr>
        <w:t xml:space="preserve"> </w:t>
      </w:r>
      <w:r w:rsidR="009A0813">
        <w:rPr>
          <w:rFonts w:ascii="Century Gothic" w:hAnsi="Century Gothic"/>
          <w:sz w:val="22"/>
          <w:szCs w:val="22"/>
        </w:rPr>
        <w:tab/>
      </w:r>
      <w:r w:rsidR="009A0813">
        <w:rPr>
          <w:rFonts w:ascii="Century Gothic" w:hAnsi="Century Gothic"/>
          <w:sz w:val="22"/>
          <w:szCs w:val="22"/>
        </w:rPr>
        <w:tab/>
      </w:r>
      <w:r w:rsidR="00DF07AB">
        <w:rPr>
          <w:rFonts w:ascii="Century Gothic" w:hAnsi="Century Gothic"/>
          <w:sz w:val="22"/>
          <w:szCs w:val="22"/>
        </w:rPr>
        <w:t xml:space="preserve"> roku</w:t>
      </w:r>
      <w:r w:rsidRPr="002757FC">
        <w:rPr>
          <w:rFonts w:ascii="Century Gothic" w:hAnsi="Century Gothic"/>
          <w:sz w:val="22"/>
          <w:szCs w:val="22"/>
        </w:rPr>
        <w:t xml:space="preserve"> zamawiający powierza, </w:t>
      </w:r>
      <w:r w:rsidRPr="002757FC">
        <w:rPr>
          <w:rFonts w:ascii="Century Gothic" w:hAnsi="Century Gothic"/>
          <w:sz w:val="22"/>
          <w:szCs w:val="22"/>
        </w:rPr>
        <w:br/>
        <w:t xml:space="preserve">a wykonawca przyjmuje do wykonania i oddania zamawiającemu, zgodnie z </w:t>
      </w:r>
      <w:r w:rsidRPr="009A0813">
        <w:rPr>
          <w:rFonts w:ascii="Century Gothic" w:hAnsi="Century Gothic"/>
          <w:sz w:val="22"/>
          <w:szCs w:val="22"/>
        </w:rPr>
        <w:t xml:space="preserve">dostarczoną dokumentacją </w:t>
      </w:r>
      <w:r w:rsidRPr="0062179B">
        <w:rPr>
          <w:rFonts w:ascii="Century Gothic" w:hAnsi="Century Gothic"/>
          <w:sz w:val="22"/>
          <w:szCs w:val="22"/>
        </w:rPr>
        <w:t xml:space="preserve">zadanie pn.: </w:t>
      </w:r>
      <w:r w:rsidRPr="0062179B">
        <w:rPr>
          <w:rFonts w:ascii="Century Gothic" w:hAnsi="Century Gothic"/>
          <w:bCs/>
          <w:sz w:val="22"/>
          <w:szCs w:val="22"/>
        </w:rPr>
        <w:t>„</w:t>
      </w:r>
      <w:r w:rsidR="0062179B" w:rsidRPr="0062179B">
        <w:rPr>
          <w:rFonts w:ascii="Century Gothic" w:hAnsi="Century Gothic"/>
          <w:sz w:val="22"/>
          <w:szCs w:val="22"/>
        </w:rPr>
        <w:t>Rozbudowa drogi gminnej nr 108208E (Mikołajewice) – gr. Gm. Lutomiersk – Magdalenów – Ludowinka – Hipolitów, w miejscowości Hipolitów</w:t>
      </w:r>
      <w:r w:rsidR="0062179B" w:rsidRPr="0062179B">
        <w:rPr>
          <w:rFonts w:ascii="Century Gothic" w:hAnsi="Century Gothic"/>
          <w:sz w:val="22"/>
          <w:szCs w:val="22"/>
        </w:rPr>
        <w:t xml:space="preserve"> </w:t>
      </w:r>
      <w:r w:rsidR="0062179B" w:rsidRPr="0062179B">
        <w:rPr>
          <w:rFonts w:ascii="Century Gothic" w:hAnsi="Century Gothic"/>
          <w:sz w:val="22"/>
          <w:szCs w:val="22"/>
        </w:rPr>
        <w:t>w km 2+650 do km 3+115</w:t>
      </w:r>
      <w:r w:rsidR="00DF07AB" w:rsidRPr="0062179B">
        <w:rPr>
          <w:rFonts w:ascii="Century Gothic" w:hAnsi="Century Gothic"/>
          <w:sz w:val="22"/>
          <w:szCs w:val="22"/>
        </w:rPr>
        <w:t>”</w:t>
      </w:r>
      <w:r w:rsidRPr="0062179B">
        <w:rPr>
          <w:rFonts w:ascii="Century Gothic" w:hAnsi="Century Gothic"/>
          <w:bCs/>
          <w:sz w:val="22"/>
          <w:szCs w:val="22"/>
        </w:rPr>
        <w:t>.</w:t>
      </w:r>
    </w:p>
    <w:p w:rsidR="00F57529" w:rsidRPr="009A0813"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62179B">
        <w:rPr>
          <w:rFonts w:ascii="Century Gothic" w:hAnsi="Century Gothic"/>
          <w:bCs/>
          <w:sz w:val="22"/>
          <w:szCs w:val="22"/>
        </w:rPr>
        <w:t xml:space="preserve">Czas realizacji zamówienia: </w:t>
      </w:r>
      <w:r w:rsidR="00D356C9" w:rsidRPr="0062179B">
        <w:rPr>
          <w:rFonts w:ascii="Century Gothic" w:hAnsi="Century Gothic" w:cs="Arial"/>
          <w:bCs/>
          <w:sz w:val="22"/>
          <w:szCs w:val="22"/>
        </w:rPr>
        <w:t xml:space="preserve">do </w:t>
      </w:r>
      <w:r w:rsidR="009A0813" w:rsidRPr="0062179B">
        <w:rPr>
          <w:rFonts w:ascii="Century Gothic" w:hAnsi="Century Gothic" w:cs="Arial"/>
          <w:bCs/>
          <w:sz w:val="22"/>
          <w:szCs w:val="22"/>
        </w:rPr>
        <w:t>30</w:t>
      </w:r>
      <w:r w:rsidR="00DF07AB" w:rsidRPr="0062179B">
        <w:rPr>
          <w:rFonts w:ascii="Century Gothic" w:hAnsi="Century Gothic" w:cs="Arial"/>
          <w:bCs/>
          <w:sz w:val="22"/>
          <w:szCs w:val="22"/>
        </w:rPr>
        <w:t xml:space="preserve"> dni (kalendarzowych) od dnia podpisania</w:t>
      </w:r>
      <w:r w:rsidR="00DF07AB" w:rsidRPr="009A0813">
        <w:rPr>
          <w:rFonts w:ascii="Century Gothic" w:hAnsi="Century Gothic" w:cs="Arial"/>
          <w:bCs/>
          <w:sz w:val="22"/>
          <w:szCs w:val="22"/>
        </w:rPr>
        <w:t xml:space="preserve"> umowy</w:t>
      </w:r>
      <w:r w:rsidR="00DF07AB" w:rsidRPr="009A0813">
        <w:rPr>
          <w:rFonts w:ascii="Century Gothic" w:hAnsi="Century Gothic"/>
          <w:bCs/>
          <w:sz w:val="22"/>
          <w:szCs w:val="22"/>
        </w:rPr>
        <w:t xml:space="preserve">, tj. </w:t>
      </w:r>
      <w:r w:rsidR="00E60148" w:rsidRPr="009A0813">
        <w:rPr>
          <w:rFonts w:ascii="Century Gothic" w:hAnsi="Century Gothic"/>
          <w:bCs/>
          <w:sz w:val="22"/>
          <w:szCs w:val="22"/>
        </w:rPr>
        <w:t xml:space="preserve">do </w:t>
      </w:r>
      <w:r w:rsidR="009A0813" w:rsidRPr="009A0813">
        <w:rPr>
          <w:rFonts w:ascii="Century Gothic" w:hAnsi="Century Gothic"/>
          <w:bCs/>
          <w:sz w:val="22"/>
          <w:szCs w:val="22"/>
        </w:rPr>
        <w:tab/>
      </w:r>
      <w:r w:rsidR="009A0813" w:rsidRPr="009A0813">
        <w:rPr>
          <w:rFonts w:ascii="Century Gothic" w:hAnsi="Century Gothic"/>
          <w:bCs/>
          <w:sz w:val="22"/>
          <w:szCs w:val="22"/>
        </w:rPr>
        <w:tab/>
      </w:r>
      <w:r w:rsidR="001D02CD" w:rsidRPr="009A0813">
        <w:rPr>
          <w:rFonts w:ascii="Century Gothic" w:hAnsi="Century Gothic"/>
          <w:bCs/>
          <w:sz w:val="22"/>
          <w:szCs w:val="22"/>
        </w:rPr>
        <w:t>.2023</w:t>
      </w:r>
      <w:r w:rsidRPr="009A0813">
        <w:rPr>
          <w:rFonts w:ascii="Century Gothic" w:hAnsi="Century Gothic"/>
          <w:bCs/>
          <w:sz w:val="22"/>
          <w:szCs w:val="22"/>
        </w:rPr>
        <w:t xml:space="preserve"> roku.</w:t>
      </w:r>
    </w:p>
    <w:p w:rsidR="00F57529" w:rsidRPr="001D02CD" w:rsidRDefault="00F57529" w:rsidP="00DF07AB">
      <w:pPr>
        <w:pStyle w:val="Podtytu"/>
        <w:numPr>
          <w:ilvl w:val="0"/>
          <w:numId w:val="1"/>
        </w:numPr>
        <w:spacing w:line="360" w:lineRule="auto"/>
        <w:ind w:left="284" w:hanging="284"/>
        <w:jc w:val="both"/>
        <w:rPr>
          <w:rFonts w:ascii="Century Gothic" w:hAnsi="Century Gothic"/>
          <w:sz w:val="22"/>
          <w:szCs w:val="22"/>
        </w:rPr>
      </w:pPr>
      <w:r w:rsidRPr="001D02CD">
        <w:rPr>
          <w:rFonts w:ascii="Century Gothic" w:hAnsi="Century Gothic"/>
          <w:sz w:val="22"/>
          <w:szCs w:val="22"/>
        </w:rPr>
        <w:t xml:space="preserve">Przedmiot niniejszej umowy wykonany zostanie przez Wykonawcę </w:t>
      </w:r>
      <w:r w:rsidR="001D02CD" w:rsidRPr="001D02CD">
        <w:rPr>
          <w:rFonts w:ascii="Century Gothic" w:hAnsi="Century Gothic"/>
          <w:sz w:val="22"/>
          <w:szCs w:val="22"/>
        </w:rPr>
        <w:t>samodzielnie</w:t>
      </w:r>
      <w:r w:rsidRPr="001D02CD">
        <w:rPr>
          <w:rFonts w:ascii="Century Gothic" w:hAnsi="Century Gothic"/>
          <w:sz w:val="22"/>
          <w:szCs w:val="22"/>
        </w:rPr>
        <w:t>.</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Wykonawca </w:t>
      </w:r>
      <w:bookmarkStart w:id="0" w:name="_GoBack"/>
      <w:bookmarkEnd w:id="0"/>
      <w:r w:rsidRPr="002757FC">
        <w:rPr>
          <w:rFonts w:ascii="Century Gothic" w:hAnsi="Century Gothic"/>
          <w:color w:val="auto"/>
          <w:sz w:val="22"/>
          <w:szCs w:val="22"/>
        </w:rPr>
        <w:t>ma obowiązek przedkładania zamawiającemu w terminie 7 dni przed planowanym zatrudnieniem podwykonawcy projektu umowy o podwykonawstwo, której przedmiotem są roboty budowlane, a także projektu jej zmiany, oraz poświadczonej za zgodność z oryginałem kopii zawartej umowy o podwykonawstwo, której przedmiotem są roboty budowlane, i jej zmian,</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w przypadku kwestionowania zapisów projektu umowy lub projektu zmiany umowy, w terminie 7 dni od jej otrzymania może zgłosić 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lastRenderedPageBreak/>
        <w:t>Zamawiający dokona płatności wynagrodzenia wykonawcy, pod warunkiem przedstawienia przez Wykonawcę dowodów potwierdzających zapłatę wymagalnego wynagrodzenia podwykonawcom lub dalszym podwykonawcom;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w:t>
      </w:r>
      <w:r w:rsidR="000629F4">
        <w:rPr>
          <w:rFonts w:ascii="Century Gothic" w:hAnsi="Century Gothic"/>
          <w:color w:val="auto"/>
          <w:sz w:val="22"/>
          <w:szCs w:val="22"/>
        </w:rPr>
        <w:t>ia wykonawcy lub podwykonawcy faktu</w:t>
      </w:r>
      <w:r w:rsidRPr="002757FC">
        <w:rPr>
          <w:rFonts w:ascii="Century Gothic" w:hAnsi="Century Gothic"/>
          <w:color w:val="auto"/>
          <w:sz w:val="22"/>
          <w:szCs w:val="22"/>
        </w:rPr>
        <w:t>ry,</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DF07AB">
      <w:pPr>
        <w:pStyle w:val="Podtytu"/>
        <w:spacing w:line="360" w:lineRule="auto"/>
        <w:ind w:left="284"/>
        <w:jc w:val="both"/>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DF07AB">
      <w:pPr>
        <w:pStyle w:val="Podtytu"/>
        <w:numPr>
          <w:ilvl w:val="0"/>
          <w:numId w:val="1"/>
        </w:numPr>
        <w:spacing w:line="360" w:lineRule="auto"/>
        <w:ind w:left="284" w:hanging="284"/>
        <w:jc w:val="both"/>
        <w:rPr>
          <w:rFonts w:ascii="Century Gothic" w:eastAsia="Arial" w:hAnsi="Century Gothic" w:cs="Arial"/>
          <w:sz w:val="22"/>
          <w:szCs w:val="22"/>
        </w:rPr>
      </w:pPr>
      <w:r w:rsidRPr="002757FC">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Wykonawca lub podwykonawca, najpóźniej w dniu podpisania umowy w niniejszym przedmiocie, winien złożyć stosownej treści oświadczenie. Zamawiający zastrzega prawo do weryfikacji sposobu zatrudnienia ww. osób poprzez wezwanie Wykonawcy lub podwykonawcy do złożenia odpowiednio oświadczenia oraz poprzez bezpośrednie rozmowy z osobami wykonującymi roboty. W przypadku wykonywania ww. czynności przez osoby niezatrudnione zgodnie z art. 22 § 1 KP Zamawiający nałoży kary umowne w wysokości 1500 zł za każdy ujawniony przypadek. W przypadku stwierdzenia, pomimo wezwania, że osoby wykonujące roboty nie są zatrudnione zgodnie z SWZ, Zamawiający zastrzega możliwość natychmiastowego rozwiązania umowy z winy wykonawcy.</w:t>
      </w:r>
    </w:p>
    <w:p w:rsidR="00F57529" w:rsidRPr="002757FC" w:rsidRDefault="00F57529" w:rsidP="00DF07AB">
      <w:pPr>
        <w:pStyle w:val="Default"/>
        <w:spacing w:line="360" w:lineRule="auto"/>
        <w:ind w:left="284"/>
        <w:jc w:val="both"/>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lastRenderedPageBreak/>
        <w:t xml:space="preserve">oświadczenia wykonawcy lub podwykonawcy o zatrudnieniu pracownika na podstawie umowy o pracę, </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poświadczonej za zgodność z oryginałem kopii umowy o pracę zatrudnionego pracownika,</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DF07AB">
      <w:pPr>
        <w:pStyle w:val="Tekstpodstawowy"/>
        <w:spacing w:line="360" w:lineRule="auto"/>
        <w:ind w:left="284"/>
        <w:jc w:val="both"/>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2</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Strony ustalają, że:</w:t>
      </w:r>
    </w:p>
    <w:p w:rsidR="00F57529" w:rsidRPr="002757FC" w:rsidRDefault="00F57529" w:rsidP="008B5DA8">
      <w:pPr>
        <w:pStyle w:val="Podtytu"/>
        <w:numPr>
          <w:ilvl w:val="0"/>
          <w:numId w:val="4"/>
        </w:numPr>
        <w:spacing w:line="360" w:lineRule="auto"/>
        <w:ind w:left="567" w:hanging="283"/>
        <w:jc w:val="both"/>
        <w:rPr>
          <w:rFonts w:ascii="Century Gothic" w:hAnsi="Century Gothic"/>
          <w:sz w:val="22"/>
          <w:szCs w:val="22"/>
        </w:rPr>
      </w:pPr>
      <w:r w:rsidRPr="002757FC">
        <w:rPr>
          <w:rFonts w:ascii="Century Gothic" w:hAnsi="Century Gothic"/>
          <w:sz w:val="22"/>
          <w:szCs w:val="22"/>
        </w:rPr>
        <w:t>rozpoczęcie robót</w:t>
      </w:r>
      <w:r w:rsidR="000629F4">
        <w:rPr>
          <w:rFonts w:ascii="Century Gothic" w:hAnsi="Century Gothic"/>
          <w:sz w:val="22"/>
          <w:szCs w:val="22"/>
        </w:rPr>
        <w:t xml:space="preserve"> objętych umową nastąpi po przekazaniu placu budowy przez Zamawiającego</w:t>
      </w:r>
      <w:r w:rsidR="003D7182" w:rsidRPr="00534DEC">
        <w:rPr>
          <w:rFonts w:ascii="Century Gothic" w:hAnsi="Century Gothic"/>
          <w:sz w:val="22"/>
          <w:szCs w:val="22"/>
          <w:lang w:eastAsia="en-US"/>
        </w:rPr>
        <w:t>.</w:t>
      </w:r>
    </w:p>
    <w:p w:rsidR="00F57529" w:rsidRDefault="00F57529" w:rsidP="008B5DA8">
      <w:pPr>
        <w:pStyle w:val="Podtytu"/>
        <w:numPr>
          <w:ilvl w:val="0"/>
          <w:numId w:val="4"/>
        </w:numPr>
        <w:spacing w:line="360" w:lineRule="auto"/>
        <w:ind w:left="567" w:hanging="283"/>
        <w:jc w:val="both"/>
        <w:rPr>
          <w:rFonts w:ascii="Century Gothic" w:hAnsi="Century Gothic"/>
          <w:b/>
          <w:sz w:val="22"/>
          <w:szCs w:val="22"/>
        </w:rPr>
      </w:pPr>
      <w:r w:rsidRPr="002757FC">
        <w:rPr>
          <w:rFonts w:ascii="Century Gothic" w:hAnsi="Century Gothic"/>
          <w:sz w:val="22"/>
          <w:szCs w:val="22"/>
        </w:rPr>
        <w:t xml:space="preserve">zakończenie robót objętych umową nastąpi: </w:t>
      </w:r>
      <w:r w:rsidR="003D7182" w:rsidRPr="008C191E">
        <w:rPr>
          <w:rFonts w:ascii="Century Gothic" w:hAnsi="Century Gothic"/>
          <w:sz w:val="22"/>
          <w:szCs w:val="22"/>
        </w:rPr>
        <w:t xml:space="preserve">do </w:t>
      </w:r>
      <w:r w:rsidR="008C191E" w:rsidRPr="008C191E">
        <w:rPr>
          <w:rFonts w:ascii="Century Gothic" w:hAnsi="Century Gothic"/>
          <w:sz w:val="22"/>
          <w:szCs w:val="22"/>
        </w:rPr>
        <w:tab/>
      </w:r>
      <w:r w:rsidR="000629F4" w:rsidRPr="008C191E">
        <w:rPr>
          <w:rFonts w:ascii="Century Gothic" w:hAnsi="Century Gothic"/>
          <w:sz w:val="22"/>
          <w:szCs w:val="22"/>
        </w:rPr>
        <w:t>.2023</w:t>
      </w:r>
      <w:r w:rsidRPr="008C191E">
        <w:rPr>
          <w:rFonts w:ascii="Century Gothic" w:hAnsi="Century Gothic"/>
          <w:sz w:val="22"/>
          <w:szCs w:val="22"/>
        </w:rPr>
        <w:t>r.</w:t>
      </w:r>
    </w:p>
    <w:p w:rsidR="008B5DA8" w:rsidRPr="008B5DA8" w:rsidRDefault="008B5DA8" w:rsidP="008B5DA8">
      <w:pPr>
        <w:pStyle w:val="Tekstpodstawowy"/>
        <w:spacing w:line="360" w:lineRule="auto"/>
      </w:pPr>
      <w:r>
        <w:rPr>
          <w:rFonts w:ascii="Century Gothic" w:hAnsi="Century Gothic"/>
          <w:sz w:val="22"/>
          <w:szCs w:val="22"/>
        </w:rPr>
        <w:t xml:space="preserve">2. </w:t>
      </w:r>
      <w:r w:rsidRPr="002757FC">
        <w:rPr>
          <w:rFonts w:ascii="Century Gothic" w:hAnsi="Century Gothic"/>
          <w:sz w:val="22"/>
          <w:szCs w:val="22"/>
        </w:rPr>
        <w:t>Ustala się, że Zamawiający przekaże plac budowy Wykonawcy po podpisaniu umowy</w:t>
      </w:r>
      <w:r>
        <w:rPr>
          <w:rFonts w:ascii="Century Gothic" w:hAnsi="Century Gothic"/>
          <w:sz w:val="22"/>
          <w:szCs w:val="22"/>
        </w:rPr>
        <w:t>.</w:t>
      </w:r>
    </w:p>
    <w:p w:rsidR="00F57529" w:rsidRPr="002757FC" w:rsidRDefault="00F57529" w:rsidP="00F8572C">
      <w:pPr>
        <w:pStyle w:val="Tekstpodstawowy"/>
        <w:spacing w:line="360" w:lineRule="auto"/>
        <w:ind w:left="284" w:hanging="284"/>
        <w:jc w:val="both"/>
        <w:rPr>
          <w:rFonts w:ascii="Century Gothic" w:hAnsi="Century Gothic"/>
          <w:sz w:val="22"/>
          <w:szCs w:val="22"/>
        </w:rPr>
      </w:pPr>
    </w:p>
    <w:p w:rsidR="00F57529" w:rsidRPr="00F8572C" w:rsidRDefault="00F57529" w:rsidP="00F8572C">
      <w:pPr>
        <w:pStyle w:val="Podtytu"/>
        <w:spacing w:line="360" w:lineRule="auto"/>
        <w:jc w:val="both"/>
        <w:rPr>
          <w:rFonts w:ascii="Century Gothic" w:hAnsi="Century Gothic"/>
          <w:sz w:val="22"/>
          <w:szCs w:val="22"/>
        </w:rPr>
      </w:pPr>
      <w:r w:rsidRPr="00F8572C">
        <w:rPr>
          <w:rFonts w:ascii="Century Gothic" w:hAnsi="Century Gothic"/>
          <w:sz w:val="22"/>
          <w:szCs w:val="22"/>
        </w:rPr>
        <w:t>§ 3</w:t>
      </w:r>
    </w:p>
    <w:p w:rsidR="008B5DA8" w:rsidRPr="008C191E"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Z chwilą podpisania protokołu odbioru końcowego, Wykonawca udziela </w:t>
      </w:r>
      <w:r w:rsidRPr="008C191E">
        <w:rPr>
          <w:rFonts w:ascii="Century Gothic" w:hAnsi="Century Gothic" w:cs="Cambria"/>
        </w:rPr>
        <w:t xml:space="preserve">Zamawiającemu: </w:t>
      </w:r>
      <w:r w:rsidR="008C191E" w:rsidRPr="008C191E">
        <w:rPr>
          <w:rFonts w:ascii="Century Gothic" w:hAnsi="Century Gothic" w:cs="Cambria"/>
          <w:bCs/>
        </w:rPr>
        <w:tab/>
      </w:r>
      <w:r w:rsidRPr="008C191E">
        <w:rPr>
          <w:rFonts w:ascii="Century Gothic" w:hAnsi="Century Gothic" w:cs="Cambria"/>
          <w:bCs/>
        </w:rPr>
        <w:t xml:space="preserve"> - miesięcznej gwarancji jakości na wykonane roboty budowlane oraz wbudowane materiały i zamontowane urządzenia</w:t>
      </w:r>
      <w:r w:rsidRPr="008C191E">
        <w:rPr>
          <w:rFonts w:ascii="Century Gothic" w:hAnsi="Century Gothic" w:cs="Cambria"/>
        </w:rPr>
        <w:t>.</w:t>
      </w:r>
      <w:bookmarkStart w:id="1" w:name="_Hlk58909145"/>
    </w:p>
    <w:bookmarkEnd w:id="1"/>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w:t>
      </w:r>
      <w:r w:rsidR="00F8572C">
        <w:rPr>
          <w:rFonts w:ascii="Century Gothic" w:hAnsi="Century Gothic" w:cs="Cambria"/>
        </w:rPr>
        <w:t>b estetycznej przedmiotu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lastRenderedPageBreak/>
        <w:t>Wykonawca zobowiązuje się w dniu odbioru końcowego zapewnić Zamawiającego, w formie pisemnej, że wykonane roboty budowlane są wolne od wad fizycznych oraz wad jakościowych.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udzielonej rękojmi za wady fizyczne oraz gwarancji biegnie od dnia podpisania protokołu odbioru końcowego.</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może wykonywać uprawnienia z tytułu rękojmi za wady fizyczne, niezależnie od uprawnień wynikających z gwarancji.</w:t>
      </w:r>
    </w:p>
    <w:p w:rsidR="008B5DA8" w:rsidRPr="00F50A7F"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 przypadku wystąpienia wad fizycznych (objętych rękojmią za wady fizyczne) lub wad jakościowych (objętych gwarancją) Wykonawca zobowiązany jest do ich usunięcia w terminie 14 dni, licząc od dnia powiadomienia go o wadzie, w ramach </w:t>
      </w:r>
      <w:r w:rsidRPr="00F50A7F">
        <w:rPr>
          <w:rFonts w:ascii="Century Gothic" w:hAnsi="Century Gothic" w:cs="Cambria"/>
        </w:rPr>
        <w:t xml:space="preserve">wynagrodzenia, o którym mowa </w:t>
      </w:r>
      <w:r w:rsidR="00F50A7F" w:rsidRPr="00F50A7F">
        <w:rPr>
          <w:rFonts w:ascii="Century Gothic" w:hAnsi="Century Gothic" w:cs="Cambria"/>
        </w:rPr>
        <w:t>w § 5</w:t>
      </w:r>
      <w:r w:rsidRPr="00F50A7F">
        <w:rPr>
          <w:rFonts w:ascii="Century Gothic" w:hAnsi="Century Gothic" w:cs="Cambria"/>
        </w:rPr>
        <w:t xml:space="preserve"> ust. 1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obciąży wykonawcę kosztami wykonania zastępczego, o którym mowa w ust. 9 Wykonawca jest zobowiązany zwrócić Zamawiającemu kwotę wykonania zastępczego w ciągu 14 dni od dnia otrzymania wezwania do zapłaty pod rygorem naliczenia odsetek ustawowych.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Powiadomienie o wystąpieniu wady Zamawiający zgłasza Wykonawcy elektronicznie na adres e-mail: </w:t>
      </w:r>
      <w:hyperlink r:id="rId7" w:history="1">
        <w:r w:rsidRPr="00F8572C">
          <w:rPr>
            <w:rStyle w:val="Hipercze"/>
            <w:rFonts w:ascii="Century Gothic" w:hAnsi="Century Gothic" w:cs="Cambria"/>
          </w:rPr>
          <w:t>biuro@wlodan.pl</w:t>
        </w:r>
      </w:hyperlink>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przypadku nieusunięcia wad we wskazanym terminie, Zamawiający może usunąć wady na koszt i ryzyko Wykonawcy.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lastRenderedPageBreak/>
        <w:t>Termin gwarancji ulega przedłużeniu o czas usunięcia wady, jeżeli powiadomienie o wystąpieniu wady nastąpiło jeszcze w czasie trwania gwarancji.</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odpowiada z tytułu rękojmi za wady fizyczne, jeżeli wada </w:t>
      </w:r>
      <w:r w:rsidRPr="00F8572C">
        <w:rPr>
          <w:rFonts w:ascii="Century Gothic" w:hAnsi="Century Gothic" w:cs="Cambria"/>
          <w:shd w:val="clear" w:color="auto" w:fill="FFFFFF"/>
        </w:rPr>
        <w:t xml:space="preserve">fizyczna zostanie stwierdzona przed upływem okresu równego okresowi wskazanemu w ust. 1 (okres udzielonej gwarancji jakości) </w:t>
      </w:r>
      <w:r w:rsidRPr="00F8572C">
        <w:rPr>
          <w:rFonts w:ascii="Century Gothic" w:hAnsi="Century Gothic" w:cs="Cambria"/>
        </w:rPr>
        <w:t xml:space="preserve">(rozszerzenie uprawnień Zamawiającego na podstawie art. 558 § 1 kodeksu cywilnego).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okresie rękojmi i gwarancji jakości Wykonawca zobowiązany jest do pisemnego zawiadomienia Zamawiającego w terminie 7 dni 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zmianie siedziby lub nazwy Wykonawcy,</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wszczęciu postępowania upadłościowego,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ogłoszeniu swojej likwidacji,</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zawieszeniu działalności</w:t>
      </w:r>
    </w:p>
    <w:p w:rsidR="00F57529" w:rsidRPr="002757FC" w:rsidRDefault="00F57529" w:rsidP="00F8572C">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4</w:t>
      </w:r>
    </w:p>
    <w:p w:rsidR="00F57529" w:rsidRPr="002757FC" w:rsidRDefault="00F57529" w:rsidP="00DF07AB">
      <w:pPr>
        <w:numPr>
          <w:ilvl w:val="0"/>
          <w:numId w:val="5"/>
        </w:numPr>
        <w:spacing w:after="0" w:line="360" w:lineRule="auto"/>
        <w:ind w:left="284" w:hanging="284"/>
        <w:jc w:val="both"/>
        <w:rPr>
          <w:rFonts w:ascii="Century Gothic" w:hAnsi="Century Gothic"/>
        </w:rPr>
      </w:pPr>
      <w:r w:rsidRPr="002757FC">
        <w:rPr>
          <w:rFonts w:ascii="Century Gothic" w:hAnsi="Century Gothic"/>
        </w:rPr>
        <w:t xml:space="preserve">Zamawiający oświadcza, że posiada środki finansowe dla potrzeb zrealizowania zadania </w:t>
      </w:r>
      <w:r w:rsidR="003D20A4">
        <w:rPr>
          <w:rFonts w:ascii="Century Gothic" w:hAnsi="Century Gothic"/>
        </w:rPr>
        <w:t>inwestycyjnego określonego w §</w:t>
      </w:r>
      <w:r w:rsidRPr="002757FC">
        <w:rPr>
          <w:rFonts w:ascii="Century Gothic" w:hAnsi="Century Gothic"/>
        </w:rPr>
        <w:t>1 przy uwzględnieniu  limitów  określonych, w specyfikacji warunków zamówienia.</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Wykonawca może żądać jedynie wynagrodzenia należnego mu z tytułu wykonania części umowy.</w:t>
      </w:r>
    </w:p>
    <w:p w:rsidR="00F57529" w:rsidRPr="002757FC" w:rsidRDefault="00F57529" w:rsidP="00DF07AB">
      <w:pPr>
        <w:numPr>
          <w:ilvl w:val="0"/>
          <w:numId w:val="5"/>
        </w:numPr>
        <w:spacing w:line="360" w:lineRule="auto"/>
        <w:ind w:left="284" w:hanging="284"/>
        <w:jc w:val="both"/>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5</w:t>
      </w:r>
    </w:p>
    <w:p w:rsidR="00F57529" w:rsidRPr="002757FC" w:rsidRDefault="00F57529" w:rsidP="00DF07AB">
      <w:pPr>
        <w:pStyle w:val="Podtytu"/>
        <w:numPr>
          <w:ilvl w:val="0"/>
          <w:numId w:val="6"/>
        </w:numPr>
        <w:spacing w:line="360" w:lineRule="auto"/>
        <w:ind w:left="284" w:hanging="284"/>
        <w:jc w:val="both"/>
        <w:rPr>
          <w:rFonts w:ascii="Century Gothic" w:hAnsi="Century Gothic"/>
          <w:sz w:val="22"/>
          <w:szCs w:val="22"/>
        </w:rPr>
      </w:pPr>
      <w:r w:rsidRPr="002757FC">
        <w:rPr>
          <w:rFonts w:ascii="Century Gothic" w:hAnsi="Century Gothic"/>
          <w:sz w:val="22"/>
          <w:szCs w:val="22"/>
        </w:rPr>
        <w:t>Wynagrodzenie Wykonawcy za przedmiot umowy określone na podstawi</w:t>
      </w:r>
      <w:r w:rsidR="000629F4">
        <w:rPr>
          <w:rFonts w:ascii="Century Gothic" w:hAnsi="Century Gothic"/>
          <w:sz w:val="22"/>
          <w:szCs w:val="22"/>
        </w:rPr>
        <w:t>e oferty Wykonawcy wynosi</w:t>
      </w:r>
      <w:r w:rsidRPr="002757FC">
        <w:rPr>
          <w:rFonts w:ascii="Century Gothic" w:hAnsi="Century Gothic"/>
          <w:sz w:val="22"/>
          <w:szCs w:val="22"/>
        </w:rPr>
        <w:t xml:space="preserve">: </w:t>
      </w:r>
      <w:r w:rsidRPr="002757FC">
        <w:rPr>
          <w:rFonts w:ascii="Century Gothic" w:hAnsi="Century Gothic"/>
          <w:b/>
          <w:sz w:val="22"/>
          <w:szCs w:val="22"/>
        </w:rPr>
        <w:t xml:space="preserve"> </w:t>
      </w:r>
      <w:r w:rsidR="008C191E">
        <w:rPr>
          <w:rFonts w:ascii="Century Gothic" w:hAnsi="Century Gothic"/>
          <w:sz w:val="22"/>
          <w:szCs w:val="22"/>
        </w:rPr>
        <w:tab/>
      </w:r>
      <w:r w:rsidR="008C191E">
        <w:rPr>
          <w:rFonts w:ascii="Century Gothic" w:hAnsi="Century Gothic"/>
          <w:sz w:val="22"/>
          <w:szCs w:val="22"/>
        </w:rPr>
        <w:tab/>
      </w:r>
      <w:r w:rsidR="00063E7F">
        <w:rPr>
          <w:rFonts w:ascii="Century Gothic" w:hAnsi="Century Gothic"/>
          <w:sz w:val="22"/>
          <w:szCs w:val="22"/>
        </w:rPr>
        <w:t xml:space="preserve"> netto (słownie: </w:t>
      </w:r>
      <w:r w:rsidR="008C191E">
        <w:rPr>
          <w:rFonts w:ascii="Century Gothic" w:hAnsi="Century Gothic"/>
          <w:sz w:val="22"/>
          <w:szCs w:val="22"/>
        </w:rPr>
        <w:tab/>
      </w:r>
      <w:r w:rsidR="00F843E1">
        <w:rPr>
          <w:rFonts w:ascii="Century Gothic" w:hAnsi="Century Gothic"/>
          <w:sz w:val="22"/>
          <w:szCs w:val="22"/>
        </w:rPr>
        <w:t xml:space="preserve"> złotych </w:t>
      </w:r>
      <w:r w:rsidR="008C191E">
        <w:rPr>
          <w:rFonts w:ascii="Century Gothic" w:hAnsi="Century Gothic"/>
          <w:sz w:val="22"/>
          <w:szCs w:val="22"/>
        </w:rPr>
        <w:t>00</w:t>
      </w:r>
      <w:r w:rsidR="00063E7F">
        <w:rPr>
          <w:rFonts w:ascii="Century Gothic" w:hAnsi="Century Gothic"/>
          <w:sz w:val="22"/>
          <w:szCs w:val="22"/>
        </w:rPr>
        <w:t xml:space="preserve">/100) plus </w:t>
      </w:r>
      <w:r w:rsidRPr="002757FC">
        <w:rPr>
          <w:rFonts w:ascii="Century Gothic" w:hAnsi="Century Gothic"/>
          <w:sz w:val="22"/>
          <w:szCs w:val="22"/>
        </w:rPr>
        <w:t xml:space="preserve">podatek </w:t>
      </w:r>
      <w:r w:rsidRPr="002757FC">
        <w:rPr>
          <w:rFonts w:ascii="Century Gothic" w:hAnsi="Century Gothic"/>
          <w:sz w:val="22"/>
          <w:szCs w:val="22"/>
        </w:rPr>
        <w:lastRenderedPageBreak/>
        <w:t xml:space="preserve">VAT  </w:t>
      </w:r>
      <w:r w:rsidR="008C191E">
        <w:rPr>
          <w:rFonts w:ascii="Century Gothic" w:hAnsi="Century Gothic"/>
          <w:sz w:val="22"/>
          <w:szCs w:val="22"/>
        </w:rPr>
        <w:tab/>
      </w:r>
      <w:r w:rsidRPr="002757FC">
        <w:rPr>
          <w:rFonts w:ascii="Century Gothic" w:hAnsi="Century Gothic"/>
          <w:sz w:val="22"/>
          <w:szCs w:val="22"/>
        </w:rPr>
        <w:t xml:space="preserve">%  tj. </w:t>
      </w:r>
      <w:r w:rsidR="008C191E">
        <w:rPr>
          <w:rFonts w:ascii="Century Gothic" w:hAnsi="Century Gothic"/>
          <w:sz w:val="22"/>
          <w:szCs w:val="22"/>
        </w:rPr>
        <w:tab/>
      </w:r>
      <w:r w:rsidR="008C191E">
        <w:rPr>
          <w:rFonts w:ascii="Century Gothic" w:hAnsi="Century Gothic"/>
          <w:sz w:val="22"/>
          <w:szCs w:val="22"/>
        </w:rPr>
        <w:tab/>
      </w:r>
      <w:r w:rsidRPr="00063E7F">
        <w:rPr>
          <w:rFonts w:ascii="Century Gothic" w:hAnsi="Century Gothic"/>
          <w:sz w:val="22"/>
          <w:szCs w:val="22"/>
        </w:rPr>
        <w:t>zł</w:t>
      </w:r>
      <w:r w:rsidR="00063E7F">
        <w:rPr>
          <w:rFonts w:ascii="Century Gothic" w:hAnsi="Century Gothic"/>
          <w:sz w:val="22"/>
          <w:szCs w:val="22"/>
        </w:rPr>
        <w:t xml:space="preserve"> (słownie: </w:t>
      </w:r>
      <w:r w:rsidR="008C191E">
        <w:rPr>
          <w:rFonts w:ascii="Century Gothic" w:hAnsi="Century Gothic"/>
          <w:sz w:val="22"/>
          <w:szCs w:val="22"/>
        </w:rPr>
        <w:tab/>
      </w:r>
      <w:r w:rsidR="008C191E">
        <w:rPr>
          <w:rFonts w:ascii="Century Gothic" w:hAnsi="Century Gothic"/>
          <w:sz w:val="22"/>
          <w:szCs w:val="22"/>
        </w:rPr>
        <w:tab/>
        <w:t xml:space="preserve"> 00</w:t>
      </w:r>
      <w:r w:rsidR="00063E7F">
        <w:rPr>
          <w:rFonts w:ascii="Century Gothic" w:hAnsi="Century Gothic"/>
          <w:sz w:val="22"/>
          <w:szCs w:val="22"/>
        </w:rPr>
        <w:t>/100), razem</w:t>
      </w:r>
      <w:r w:rsidRPr="002757FC">
        <w:rPr>
          <w:rFonts w:ascii="Century Gothic" w:hAnsi="Century Gothic"/>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Pr="008C191E">
        <w:rPr>
          <w:rFonts w:ascii="Century Gothic" w:hAnsi="Century Gothic"/>
          <w:sz w:val="22"/>
          <w:szCs w:val="22"/>
        </w:rPr>
        <w:t>zł</w:t>
      </w:r>
      <w:r w:rsidR="00063E7F" w:rsidRPr="008C191E">
        <w:rPr>
          <w:rFonts w:ascii="Century Gothic" w:hAnsi="Century Gothic"/>
          <w:sz w:val="22"/>
          <w:szCs w:val="22"/>
        </w:rPr>
        <w:t xml:space="preserve"> brutto</w:t>
      </w:r>
      <w:r w:rsidR="000629F4">
        <w:rPr>
          <w:rFonts w:ascii="Century Gothic" w:hAnsi="Century Gothic"/>
          <w:b/>
          <w:sz w:val="22"/>
          <w:szCs w:val="22"/>
        </w:rPr>
        <w:t xml:space="preserve"> </w:t>
      </w:r>
      <w:r w:rsidR="000629F4" w:rsidRPr="000629F4">
        <w:rPr>
          <w:rFonts w:ascii="Century Gothic" w:hAnsi="Century Gothic"/>
          <w:sz w:val="22"/>
          <w:szCs w:val="22"/>
        </w:rPr>
        <w:t>(</w:t>
      </w:r>
      <w:r w:rsidR="000629F4">
        <w:rPr>
          <w:rFonts w:ascii="Century Gothic" w:hAnsi="Century Gothic"/>
          <w:sz w:val="22"/>
          <w:szCs w:val="22"/>
        </w:rPr>
        <w:t xml:space="preserve">słownie: </w:t>
      </w:r>
      <w:r w:rsidR="008C191E">
        <w:rPr>
          <w:rFonts w:ascii="Century Gothic" w:hAnsi="Century Gothic"/>
          <w:sz w:val="22"/>
          <w:szCs w:val="22"/>
        </w:rPr>
        <w:tab/>
      </w:r>
      <w:r w:rsidR="008C191E">
        <w:rPr>
          <w:rFonts w:ascii="Century Gothic" w:hAnsi="Century Gothic"/>
          <w:sz w:val="22"/>
          <w:szCs w:val="22"/>
        </w:rPr>
        <w:tab/>
      </w:r>
      <w:r w:rsidR="008C191E">
        <w:rPr>
          <w:rFonts w:ascii="Century Gothic" w:hAnsi="Century Gothic"/>
          <w:sz w:val="22"/>
          <w:szCs w:val="22"/>
        </w:rPr>
        <w:tab/>
      </w:r>
      <w:r w:rsidR="000629F4">
        <w:rPr>
          <w:rFonts w:ascii="Century Gothic" w:hAnsi="Century Gothic"/>
          <w:sz w:val="22"/>
          <w:szCs w:val="22"/>
        </w:rPr>
        <w:t xml:space="preserve"> 00/100</w:t>
      </w:r>
      <w:r w:rsidR="000629F4" w:rsidRPr="000629F4">
        <w:rPr>
          <w:rFonts w:ascii="Century Gothic" w:hAnsi="Century Gothic"/>
          <w:sz w:val="22"/>
          <w:szCs w:val="22"/>
        </w:rPr>
        <w:t>)</w:t>
      </w:r>
    </w:p>
    <w:p w:rsidR="00F57529" w:rsidRPr="002757FC" w:rsidRDefault="00F57529" w:rsidP="00DF07AB">
      <w:pPr>
        <w:pStyle w:val="Podtytu"/>
        <w:numPr>
          <w:ilvl w:val="0"/>
          <w:numId w:val="6"/>
        </w:numPr>
        <w:spacing w:line="360" w:lineRule="auto"/>
        <w:ind w:left="284" w:hanging="284"/>
        <w:jc w:val="both"/>
        <w:rPr>
          <w:rFonts w:ascii="Century Gothic" w:hAnsi="Century Gothic"/>
          <w:sz w:val="22"/>
          <w:szCs w:val="22"/>
          <w:lang w:eastAsia="ar-SA"/>
        </w:rPr>
      </w:pPr>
      <w:r w:rsidRPr="002757FC">
        <w:rPr>
          <w:rFonts w:ascii="Century Gothic" w:hAnsi="Century Gothic"/>
          <w:sz w:val="22"/>
          <w:szCs w:val="22"/>
          <w:lang w:eastAsia="ar-SA"/>
        </w:rPr>
        <w:t>Określone w punkcie 1 niniejszego paragrafu wynagrodzenie Wykonawcy jest wynagrodzeniem ryczałtowym za wykonanie pełnego zakresu rzeczowego robót składających się na przedmiot umowy. Ostateczne rozliczenie przedmiotu umowy nastąpi na podstawie protokołu odbioru, potwierdzonego przez inspektora nadzoru inwestorskiego. Jeśli w wyniku rozliczenia okaże się, że faktycznie wykonany zakres robót jest mniejszy od pełnego zakresu zleconego umową, wynagrodzenie Wykonawcy zostanie odpowiednio pomniejszone za niewykonane lub pomniejszone ilości robót i elementy.</w:t>
      </w:r>
    </w:p>
    <w:p w:rsidR="00F57529" w:rsidRPr="002757FC" w:rsidRDefault="00F57529" w:rsidP="00DF07AB">
      <w:pPr>
        <w:pStyle w:val="Tekstpodstawowy"/>
        <w:spacing w:line="360" w:lineRule="auto"/>
        <w:jc w:val="both"/>
        <w:rPr>
          <w:rFonts w:ascii="Century Gothic" w:hAnsi="Century Gothic"/>
          <w:sz w:val="22"/>
          <w:szCs w:val="22"/>
          <w:lang w:eastAsia="ar-SA"/>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6</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Kwota wynagrodzenia określona w § 5 obejmuje zmiany cen czynników produkcji, kosztów Wykonawcy do dnia zakończenia robót.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7</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Strony uzgadniają, że roboty będące przedmiotem umowy będą rozliczane fakturą całościową za wykonanie pełnego zakresu prac związanych z przedmiotowym zamówieniem. </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00F50A7F">
        <w:rPr>
          <w:rFonts w:ascii="Century Gothic" w:hAnsi="Century Gothic" w:cs="Calibri"/>
        </w:rPr>
        <w:t>(t.j. Dz. U. z 2020</w:t>
      </w:r>
      <w:r w:rsidRPr="002757FC">
        <w:rPr>
          <w:rFonts w:ascii="Century Gothic" w:hAnsi="Century Gothic" w:cs="Calibri"/>
        </w:rPr>
        <w:t>r. poz. 1666)</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Zamawiający dokona zapłaty wynagrodzenia należnego Wykonawcy z zastosowaniem mechanizmu podzielonej płatności, o którym mowa w art. 108a ustawy o VAT. Wykonawca zobowiązuje się do wskazania na fakturze dokumentującej należne wynagrodzenie rachunku rozliczeniowego </w:t>
      </w:r>
      <w:r w:rsidRPr="002757FC">
        <w:rPr>
          <w:rFonts w:ascii="Century Gothic" w:hAnsi="Century Gothic" w:cs="Calibri"/>
        </w:rPr>
        <w:lastRenderedPageBreak/>
        <w:t>umożliwiającego Zamawiającemu dokonanie zapłaty wynagrodzenia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ma prawo wstrzymać się z zapłatą wynagrodzenia należnego Wykonawcy do czasu wskazania przez Wykonawcę rachunku bankowego umożliwiającego Zamawiającemu skuteczne dokonanie zapłaty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8</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Datę gotowości do odbioru końcowego przedmiotu umowy ustala Wykonawca zawiadamiając o tym Zamawiającego najpóźniej w dniu zakończenia robót.</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9</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DF07AB">
      <w:pPr>
        <w:pStyle w:val="Podtytu"/>
        <w:spacing w:line="360" w:lineRule="auto"/>
        <w:jc w:val="both"/>
        <w:rPr>
          <w:rFonts w:ascii="Century Gothic" w:hAnsi="Century Gothic"/>
          <w:sz w:val="22"/>
          <w:szCs w:val="22"/>
        </w:rPr>
      </w:pPr>
      <w:r w:rsidRPr="007238D2">
        <w:rPr>
          <w:rFonts w:ascii="Century Gothic" w:hAnsi="Century Gothic"/>
          <w:b/>
          <w:sz w:val="22"/>
          <w:szCs w:val="22"/>
        </w:rPr>
        <w:lastRenderedPageBreak/>
        <w:t>Pan</w:t>
      </w:r>
      <w:r w:rsidR="008C191E">
        <w:rPr>
          <w:rFonts w:ascii="Century Gothic" w:hAnsi="Century Gothic"/>
          <w:b/>
          <w:sz w:val="22"/>
          <w:szCs w:val="22"/>
        </w:rPr>
        <w:t>(i)</w:t>
      </w:r>
      <w:r w:rsidR="007238D2" w:rsidRPr="007238D2">
        <w:rPr>
          <w:rFonts w:ascii="Century Gothic" w:hAnsi="Century Gothic"/>
          <w:b/>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007238D2" w:rsidRPr="007238D2">
        <w:rPr>
          <w:rFonts w:ascii="Century Gothic" w:hAnsi="Century Gothic"/>
          <w:b/>
          <w:sz w:val="22"/>
          <w:szCs w:val="22"/>
        </w:rPr>
        <w:t xml:space="preserve">, </w:t>
      </w:r>
      <w:r w:rsidR="007238D2" w:rsidRPr="007238D2">
        <w:rPr>
          <w:rFonts w:ascii="Century Gothic" w:hAnsi="Century Gothic"/>
          <w:sz w:val="22"/>
          <w:szCs w:val="22"/>
        </w:rPr>
        <w:t>reprezentujący firmę</w:t>
      </w:r>
      <w:r w:rsidR="007238D2">
        <w:rPr>
          <w:rFonts w:ascii="Century Gothic" w:hAnsi="Century Gothic" w:cs="Arial"/>
          <w:bCs/>
          <w:color w:val="00000A"/>
          <w:sz w:val="22"/>
          <w:szCs w:val="22"/>
        </w:rPr>
        <w:t xml:space="preserve"> </w:t>
      </w:r>
      <w:r w:rsidR="008C191E">
        <w:rPr>
          <w:rFonts w:ascii="Century Gothic" w:hAnsi="Century Gothic" w:cs="Arial"/>
          <w:bCs/>
          <w:color w:val="00000A"/>
          <w:sz w:val="22"/>
          <w:szCs w:val="22"/>
        </w:rPr>
        <w:tab/>
      </w:r>
      <w:r w:rsidR="008C191E">
        <w:rPr>
          <w:rFonts w:ascii="Century Gothic" w:hAnsi="Century Gothic" w:cs="Arial"/>
          <w:bCs/>
          <w:color w:val="00000A"/>
          <w:sz w:val="22"/>
          <w:szCs w:val="22"/>
        </w:rPr>
        <w:tab/>
      </w:r>
      <w:r w:rsidR="009B1848">
        <w:rPr>
          <w:rFonts w:ascii="Century Gothic" w:hAnsi="Century Gothic" w:cs="Arial"/>
          <w:bCs/>
          <w:color w:val="00000A"/>
          <w:sz w:val="22"/>
          <w:szCs w:val="22"/>
        </w:rPr>
        <w:t>.</w:t>
      </w:r>
      <w:r w:rsidR="003F71ED">
        <w:rPr>
          <w:rFonts w:ascii="Century Gothic" w:hAnsi="Century Gothic" w:cs="Arial"/>
          <w:bCs/>
          <w:color w:val="00000A"/>
          <w:sz w:val="22"/>
          <w:szCs w:val="22"/>
        </w:rPr>
        <w:t xml:space="preserve"> </w:t>
      </w:r>
      <w:r w:rsidRPr="007238D2">
        <w:rPr>
          <w:rFonts w:ascii="Century Gothic" w:hAnsi="Century Gothic"/>
          <w:b/>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7238D2">
      <w:pPr>
        <w:pStyle w:val="Podtytu"/>
        <w:spacing w:line="360" w:lineRule="auto"/>
        <w:jc w:val="both"/>
        <w:rPr>
          <w:rFonts w:ascii="Century Gothic" w:hAnsi="Century Gothic"/>
          <w:b/>
          <w:sz w:val="22"/>
          <w:szCs w:val="22"/>
        </w:rPr>
      </w:pPr>
      <w:r w:rsidRPr="007238D2">
        <w:rPr>
          <w:rFonts w:ascii="Century Gothic" w:hAnsi="Century Gothic"/>
          <w:b/>
          <w:sz w:val="22"/>
          <w:szCs w:val="22"/>
        </w:rPr>
        <w:t>Pan</w:t>
      </w:r>
      <w:r w:rsidR="008C191E">
        <w:rPr>
          <w:rFonts w:ascii="Century Gothic" w:hAnsi="Century Gothic"/>
          <w:b/>
          <w:sz w:val="22"/>
          <w:szCs w:val="22"/>
        </w:rPr>
        <w:t>(i)</w:t>
      </w:r>
      <w:r w:rsidRPr="007238D2">
        <w:rPr>
          <w:rFonts w:ascii="Century Gothic" w:hAnsi="Century Gothic"/>
          <w:b/>
          <w:sz w:val="22"/>
          <w:szCs w:val="22"/>
        </w:rPr>
        <w:t xml:space="preserve"> </w:t>
      </w:r>
      <w:r w:rsidR="008C191E">
        <w:rPr>
          <w:rFonts w:ascii="Century Gothic" w:eastAsia="Calibri" w:hAnsi="Century Gothic" w:cs="Cambria"/>
          <w:b/>
          <w:sz w:val="22"/>
          <w:szCs w:val="22"/>
          <w:lang w:eastAsia="en-US"/>
        </w:rPr>
        <w:tab/>
      </w:r>
      <w:r w:rsidR="008C191E">
        <w:rPr>
          <w:rFonts w:ascii="Century Gothic" w:eastAsia="Calibri" w:hAnsi="Century Gothic" w:cs="Cambria"/>
          <w:b/>
          <w:sz w:val="22"/>
          <w:szCs w:val="22"/>
          <w:lang w:eastAsia="en-US"/>
        </w:rPr>
        <w:tab/>
      </w:r>
      <w:r w:rsidR="007238D2" w:rsidRPr="007238D2">
        <w:rPr>
          <w:rFonts w:ascii="Century Gothic" w:eastAsia="Calibri" w:hAnsi="Century Gothic" w:cs="Cambria"/>
          <w:b/>
          <w:sz w:val="22"/>
          <w:szCs w:val="22"/>
          <w:lang w:eastAsia="en-US"/>
        </w:rPr>
        <w:t>,</w:t>
      </w:r>
      <w:r w:rsidR="007238D2" w:rsidRPr="007238D2">
        <w:rPr>
          <w:rFonts w:ascii="Century Gothic" w:eastAsia="Calibri" w:hAnsi="Century Gothic" w:cs="Cambria"/>
          <w:sz w:val="22"/>
          <w:szCs w:val="22"/>
          <w:lang w:eastAsia="en-US"/>
        </w:rPr>
        <w:t xml:space="preserve"> nr tel.: </w:t>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e-mail: </w:t>
      </w:r>
      <w:r w:rsidR="008C191E">
        <w:tab/>
      </w:r>
      <w:r w:rsidR="007238D2" w:rsidRPr="007238D2">
        <w:rPr>
          <w:rFonts w:ascii="Century Gothic" w:eastAsia="Calibri" w:hAnsi="Century Gothic" w:cs="Cambria"/>
          <w:sz w:val="22"/>
          <w:szCs w:val="22"/>
          <w:lang w:eastAsia="en-US"/>
        </w:rPr>
        <w:t xml:space="preserve">; uprawnienia budowlane do kierowania robotami budowlanymi bez ograniczeń w specjalności drogowej, uprawnienia nr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 xml:space="preserve">, wydane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przez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10</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cs="Times-Bold"/>
          <w:bCs/>
          <w:sz w:val="22"/>
          <w:szCs w:val="22"/>
        </w:rPr>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0054258C">
        <w:rPr>
          <w:rFonts w:ascii="Century Gothic" w:hAnsi="Century Gothic" w:cs="Times-Roman"/>
          <w:bCs/>
          <w:sz w:val="22"/>
          <w:szCs w:val="22"/>
        </w:rPr>
        <w:t>(t.j. Dz. U. z 2022</w:t>
      </w:r>
      <w:r w:rsidRPr="002757FC">
        <w:rPr>
          <w:rFonts w:ascii="Century Gothic" w:hAnsi="Century Gothic" w:cs="Times-Roman"/>
          <w:bCs/>
          <w:sz w:val="22"/>
          <w:szCs w:val="22"/>
        </w:rPr>
        <w:t>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11</w:t>
      </w:r>
    </w:p>
    <w:p w:rsidR="00F57529" w:rsidRPr="002757FC" w:rsidRDefault="00F57529" w:rsidP="00DF07AB">
      <w:pPr>
        <w:pStyle w:val="Tekstpodstawowy"/>
        <w:spacing w:line="360" w:lineRule="auto"/>
        <w:jc w:val="both"/>
        <w:rPr>
          <w:rFonts w:ascii="Century Gothic" w:hAnsi="Century Gothic"/>
          <w:sz w:val="22"/>
          <w:szCs w:val="22"/>
        </w:rPr>
      </w:pPr>
      <w:r w:rsidRPr="002757FC">
        <w:rPr>
          <w:rFonts w:ascii="Century Gothic" w:hAnsi="Century Gothic"/>
          <w:sz w:val="22"/>
          <w:szCs w:val="22"/>
        </w:rPr>
        <w:t>Wykonawca oświadcza, że jest ubezpieczony od odpowiedzialności w zakresie prowadzonej działalności.</w:t>
      </w:r>
    </w:p>
    <w:p w:rsidR="00F57529" w:rsidRPr="002757FC" w:rsidRDefault="00F57529" w:rsidP="00DF07AB">
      <w:pPr>
        <w:pStyle w:val="Podtytu"/>
        <w:spacing w:line="360" w:lineRule="auto"/>
        <w:ind w:left="720"/>
        <w:jc w:val="both"/>
        <w:rPr>
          <w:rFonts w:ascii="Century Gothic" w:hAnsi="Century Gothic"/>
          <w:sz w:val="22"/>
          <w:szCs w:val="22"/>
        </w:rPr>
      </w:pPr>
    </w:p>
    <w:p w:rsidR="00F57529" w:rsidRPr="002757FC" w:rsidRDefault="009074D6" w:rsidP="00DF07AB">
      <w:pPr>
        <w:pStyle w:val="Podtytu"/>
        <w:spacing w:line="360" w:lineRule="auto"/>
        <w:jc w:val="both"/>
        <w:rPr>
          <w:rFonts w:ascii="Century Gothic" w:hAnsi="Century Gothic"/>
          <w:sz w:val="22"/>
          <w:szCs w:val="22"/>
        </w:rPr>
      </w:pPr>
      <w:r>
        <w:rPr>
          <w:rFonts w:ascii="Century Gothic" w:hAnsi="Century Gothic"/>
          <w:sz w:val="22"/>
          <w:szCs w:val="22"/>
        </w:rPr>
        <w:t>§ 12</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Wykonawca ponosi pełną odpowiedzialność za szkodę wywołaną wadą przedmiotu umowy do pełnej jej wysokości wraz z utraconymi korzyściami.                                                                       </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13</w:t>
      </w:r>
    </w:p>
    <w:p w:rsidR="00F57529" w:rsidRPr="002757FC" w:rsidRDefault="00F57529" w:rsidP="00DF07AB">
      <w:pPr>
        <w:pStyle w:val="Podtytu"/>
        <w:numPr>
          <w:ilvl w:val="0"/>
          <w:numId w:val="9"/>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DF07AB">
      <w:pPr>
        <w:pStyle w:val="Tekstpodstawowy"/>
        <w:numPr>
          <w:ilvl w:val="0"/>
          <w:numId w:val="9"/>
        </w:numPr>
        <w:spacing w:line="360" w:lineRule="auto"/>
        <w:ind w:left="284" w:hanging="284"/>
        <w:jc w:val="both"/>
        <w:rPr>
          <w:rFonts w:ascii="Century Gothic" w:hAnsi="Century Gothic"/>
          <w:sz w:val="22"/>
          <w:szCs w:val="22"/>
        </w:rPr>
      </w:pPr>
      <w:r w:rsidRPr="002757F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lastRenderedPageBreak/>
        <w:t>zmiany ceny w zakresie wysokości stawki podatku VAT, jeżeli zostanie ogłoszona ustawowa jej zmiana - nie wymaga się sporządzenia aneksu,</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nie stanowi istotnej zmiany umowy:</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DF07AB">
      <w:pPr>
        <w:pStyle w:val="Tekstpodstawowywcity"/>
        <w:spacing w:line="360" w:lineRule="auto"/>
        <w:ind w:left="180"/>
        <w:jc w:val="both"/>
        <w:rPr>
          <w:rFonts w:ascii="Century Gothic" w:hAnsi="Century Gothic" w:cs="Arial"/>
        </w:rPr>
      </w:pPr>
      <w:r w:rsidRPr="002757FC">
        <w:rPr>
          <w:rFonts w:ascii="Century Gothic" w:hAnsi="Century Gothic" w:cs="Arial"/>
        </w:rPr>
        <w:t>- jednakże nie stanowi to obowiązku, z którego Wykonawca mógłby wnosić roszczenie wobec Zamawiającego.</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14</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Zamawiający zastrzega stosowanie kar umownych w następujących przypadkach:</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r w:rsidR="00100789">
        <w:rPr>
          <w:rFonts w:ascii="Century Gothic" w:hAnsi="Century Gothic"/>
          <w:sz w:val="22"/>
          <w:szCs w:val="22"/>
        </w:rPr>
        <w:t>,</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r w:rsidR="00100789">
        <w:rPr>
          <w:rFonts w:ascii="Century Gothic" w:hAnsi="Century Gothic"/>
          <w:sz w:val="22"/>
          <w:szCs w:val="22"/>
        </w:rPr>
        <w:t>,</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usunięciu wad i usterek, w okresie rękojmi, w wysokości 0,5% wartości umownej za każdy dzień zwłoki,</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łączna maksymalna wysokość kar umownych, których mogą dochodzić strony: 30% wartości umowy,</w:t>
      </w:r>
    </w:p>
    <w:p w:rsidR="00F57529" w:rsidRPr="002757FC" w:rsidRDefault="00F57529" w:rsidP="00DF07AB">
      <w:pPr>
        <w:pStyle w:val="Tekstpodstawowy"/>
        <w:spacing w:line="360" w:lineRule="auto"/>
        <w:ind w:left="284" w:hanging="284"/>
        <w:jc w:val="both"/>
        <w:rPr>
          <w:rFonts w:ascii="Century Gothic" w:hAnsi="Century Gothic"/>
          <w:sz w:val="22"/>
          <w:szCs w:val="22"/>
        </w:rPr>
      </w:pPr>
      <w:r w:rsidRPr="002757FC">
        <w:rPr>
          <w:rFonts w:ascii="Century Gothic" w:hAnsi="Century Gothic"/>
          <w:sz w:val="22"/>
          <w:szCs w:val="22"/>
        </w:rPr>
        <w:lastRenderedPageBreak/>
        <w:t>2. Postanowienia umowy nie wyłączają praw stron umowy do dochodzenia odszkodowania na zasadach ogólnych KC.</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15</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 xml:space="preserve">Zamawiający żąda wniesienia przez Wykonawcę zabezpieczenia należytego wykonania umowy w </w:t>
      </w:r>
      <w:r w:rsidRPr="008C191E">
        <w:rPr>
          <w:rFonts w:ascii="Century Gothic" w:hAnsi="Century Gothic"/>
        </w:rPr>
        <w:t>wysokości 5%</w:t>
      </w:r>
      <w:r w:rsidRPr="002757FC">
        <w:rPr>
          <w:rFonts w:ascii="Century Gothic" w:hAnsi="Century Gothic"/>
        </w:rPr>
        <w:t xml:space="preserve"> ceny całkowitej podanej w ofercie;</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Zabezpieczenie może być wnoszone, według wyboru wykonawcy, w jednej lub w kilku następujących formach:</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C66751" w:rsidRDefault="00F57529" w:rsidP="00C66751">
      <w:pPr>
        <w:numPr>
          <w:ilvl w:val="0"/>
          <w:numId w:val="14"/>
        </w:numPr>
        <w:spacing w:after="0" w:line="360" w:lineRule="auto"/>
        <w:ind w:right="-108" w:hanging="294"/>
        <w:jc w:val="both"/>
        <w:rPr>
          <w:rFonts w:ascii="Century Gothic" w:hAnsi="Century Gothic"/>
        </w:rPr>
      </w:pPr>
      <w:r w:rsidRPr="002757FC">
        <w:rPr>
          <w:rFonts w:ascii="Century Gothic" w:hAnsi="Century Gothic"/>
        </w:rPr>
        <w:t xml:space="preserve">poręczeniach udzielanych przez podmioty, o których mowa w art. 6b ust. 5 pkt </w:t>
      </w:r>
      <w:r w:rsidRPr="00C66751">
        <w:rPr>
          <w:rFonts w:ascii="Century Gothic" w:hAnsi="Century Gothic"/>
        </w:rPr>
        <w:t>2</w:t>
      </w:r>
      <w:r w:rsidR="00B308A1">
        <w:rPr>
          <w:rFonts w:ascii="Century Gothic" w:hAnsi="Century Gothic"/>
        </w:rPr>
        <w:t xml:space="preserve"> ustawy z dnia 9 listopada 2000</w:t>
      </w:r>
      <w:r w:rsidRPr="00C66751">
        <w:rPr>
          <w:rFonts w:ascii="Century Gothic" w:hAnsi="Century Gothic"/>
        </w:rPr>
        <w:t>r. o utworzeniu Polskiej Agencji Rozwoju Przedsiębiorczości.</w:t>
      </w:r>
    </w:p>
    <w:p w:rsidR="00C66751" w:rsidRPr="00C66751" w:rsidRDefault="00C66751" w:rsidP="00C66751">
      <w:pPr>
        <w:spacing w:after="0" w:line="360" w:lineRule="auto"/>
        <w:ind w:right="-108"/>
        <w:jc w:val="both"/>
        <w:rPr>
          <w:rFonts w:ascii="Century Gothic" w:hAnsi="Century Gothic" w:cs="Cambria"/>
          <w:b/>
        </w:rPr>
      </w:pPr>
      <w:r w:rsidRPr="00C66751">
        <w:rPr>
          <w:rFonts w:ascii="Century Gothic" w:hAnsi="Century Gothic"/>
        </w:rPr>
        <w:t xml:space="preserve">4) </w:t>
      </w:r>
      <w:r w:rsidRPr="00C66751">
        <w:rPr>
          <w:rFonts w:ascii="Century Gothic" w:hAnsi="Century Gothic" w:cs="Cambria"/>
        </w:rPr>
        <w:t xml:space="preserve">Strony potwierdzają, że przed zawarciem umowy Wykonawca wniósł zabezpieczenie należytego wykonania umowy w </w:t>
      </w:r>
      <w:r w:rsidRPr="008C191E">
        <w:rPr>
          <w:rFonts w:ascii="Century Gothic" w:hAnsi="Century Gothic" w:cs="Cambria"/>
        </w:rPr>
        <w:t>wysokości 5%</w:t>
      </w:r>
      <w:r w:rsidRPr="00C66751">
        <w:rPr>
          <w:rFonts w:ascii="Century Gothic" w:hAnsi="Century Gothic" w:cs="Cambria"/>
        </w:rPr>
        <w:t xml:space="preserve"> wynagrodzenia brutto, </w:t>
      </w:r>
      <w:r w:rsidRPr="00CC4551">
        <w:rPr>
          <w:rFonts w:ascii="Century Gothic" w:hAnsi="Century Gothic" w:cs="Cambria"/>
        </w:rPr>
        <w:t xml:space="preserve">tj. </w:t>
      </w:r>
      <w:r w:rsidR="008C191E">
        <w:rPr>
          <w:rFonts w:ascii="Century Gothic" w:hAnsi="Century Gothic" w:cs="Cambria"/>
          <w:b/>
        </w:rPr>
        <w:tab/>
      </w:r>
      <w:r w:rsidR="008C191E">
        <w:rPr>
          <w:rFonts w:ascii="Century Gothic" w:hAnsi="Century Gothic" w:cs="Cambria"/>
          <w:b/>
        </w:rPr>
        <w:tab/>
      </w:r>
      <w:r w:rsidRPr="00053550">
        <w:rPr>
          <w:rFonts w:ascii="Century Gothic" w:hAnsi="Century Gothic" w:cs="Cambria"/>
        </w:rPr>
        <w:t>zł</w:t>
      </w:r>
      <w:r w:rsidRPr="00CC4551">
        <w:rPr>
          <w:rFonts w:ascii="Century Gothic" w:hAnsi="Century Gothic" w:cs="Cambria"/>
        </w:rPr>
        <w:t xml:space="preserve"> (słownie złotych: </w:t>
      </w:r>
      <w:r w:rsidR="008C191E">
        <w:rPr>
          <w:rFonts w:ascii="Century Gothic" w:hAnsi="Century Gothic" w:cs="Cambria"/>
        </w:rPr>
        <w:tab/>
      </w:r>
      <w:r w:rsidR="008C191E">
        <w:rPr>
          <w:rFonts w:ascii="Century Gothic" w:hAnsi="Century Gothic" w:cs="Cambria"/>
        </w:rPr>
        <w:tab/>
      </w:r>
      <w:r w:rsidR="008C191E">
        <w:rPr>
          <w:rFonts w:ascii="Century Gothic" w:hAnsi="Century Gothic" w:cs="Cambria"/>
        </w:rPr>
        <w:tab/>
      </w:r>
      <w:r w:rsidRPr="00CC4551">
        <w:rPr>
          <w:rFonts w:ascii="Century Gothic" w:hAnsi="Century Gothic" w:cs="Cambria"/>
        </w:rPr>
        <w:t xml:space="preserve"> 00/100)</w:t>
      </w:r>
      <w:r w:rsidR="00391D12" w:rsidRPr="00CC4551">
        <w:rPr>
          <w:rFonts w:ascii="Century Gothic" w:hAnsi="Century Gothic" w:cs="Cambria"/>
        </w:rPr>
        <w:t xml:space="preserve"> w </w:t>
      </w:r>
      <w:r w:rsidRPr="00CC4551">
        <w:rPr>
          <w:rFonts w:ascii="Century Gothic" w:hAnsi="Century Gothic" w:cs="Cambria"/>
        </w:rPr>
        <w:t xml:space="preserve">formie: </w:t>
      </w:r>
      <w:r w:rsidR="008C191E">
        <w:rPr>
          <w:rFonts w:ascii="Century Gothic" w:hAnsi="Century Gothic" w:cs="Cambria"/>
          <w:b/>
        </w:rPr>
        <w:tab/>
      </w:r>
      <w:r w:rsidR="008C191E">
        <w:rPr>
          <w:rFonts w:ascii="Century Gothic" w:hAnsi="Century Gothic" w:cs="Cambria"/>
          <w:b/>
        </w:rPr>
        <w:tab/>
      </w:r>
      <w:r w:rsidR="008C191E">
        <w:rPr>
          <w:rFonts w:ascii="Century Gothic" w:hAnsi="Century Gothic" w:cs="Cambria"/>
          <w:b/>
        </w:rPr>
        <w:tab/>
        <w:t>.</w:t>
      </w:r>
    </w:p>
    <w:p w:rsidR="00C66751" w:rsidRPr="00C66751" w:rsidRDefault="00C66751" w:rsidP="00391D12">
      <w:pPr>
        <w:spacing w:after="0" w:line="360" w:lineRule="auto"/>
        <w:ind w:right="-108"/>
        <w:jc w:val="both"/>
        <w:rPr>
          <w:rFonts w:ascii="Century Gothic" w:hAnsi="Century Gothic"/>
        </w:rPr>
      </w:pPr>
      <w:r w:rsidRPr="00C66751">
        <w:rPr>
          <w:rFonts w:ascii="Century Gothic" w:hAnsi="Century Gothic" w:cs="Cambria"/>
        </w:rPr>
        <w:t>5)</w:t>
      </w:r>
      <w:r w:rsidRPr="00C66751">
        <w:rPr>
          <w:rFonts w:ascii="Century Gothic" w:hAnsi="Century Gothic" w:cs="Cambria"/>
          <w:b/>
        </w:rPr>
        <w:t xml:space="preserve"> </w:t>
      </w:r>
      <w:r w:rsidRPr="00C66751">
        <w:rPr>
          <w:rFonts w:ascii="Century Gothic" w:hAnsi="Century Gothic" w:cs="Cambria"/>
        </w:rPr>
        <w:t xml:space="preserve">Zabezpieczenie należytego wykonania umowy zostanie zwrócone Wykonawcy w następujących terminach: </w:t>
      </w:r>
    </w:p>
    <w:p w:rsidR="00C66751"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ab/>
        <w:t xml:space="preserve">a) 70% wysokości zabezpieczenia – w ciągu 30 dni od dnia podpisania protokołu </w:t>
      </w:r>
      <w:r w:rsidRPr="00C66751">
        <w:rPr>
          <w:rFonts w:ascii="Century Gothic" w:hAnsi="Century Gothic" w:cs="Cambria"/>
        </w:rPr>
        <w:tab/>
        <w:t>odbioru końcowego (wykonania zamówienia) i uznania przez</w:t>
      </w:r>
      <w:r w:rsidR="00391D12">
        <w:rPr>
          <w:rFonts w:ascii="Century Gothic" w:hAnsi="Century Gothic" w:cs="Cambria"/>
        </w:rPr>
        <w:t xml:space="preserve"> Zamawiającego </w:t>
      </w:r>
      <w:r w:rsidRPr="00C66751">
        <w:rPr>
          <w:rFonts w:ascii="Century Gothic" w:hAnsi="Century Gothic" w:cs="Cambria"/>
        </w:rPr>
        <w:t xml:space="preserve">zamówienia za należycie wykonane; </w:t>
      </w:r>
    </w:p>
    <w:p w:rsidR="00C66751" w:rsidRPr="00C66751" w:rsidRDefault="00C66751" w:rsidP="00391D12">
      <w:pPr>
        <w:autoSpaceDE w:val="0"/>
        <w:spacing w:after="0" w:line="360" w:lineRule="auto"/>
        <w:ind w:left="426" w:hanging="426"/>
        <w:jc w:val="both"/>
        <w:rPr>
          <w:rFonts w:ascii="Century Gothic" w:hAnsi="Century Gothic" w:cs="Cambria"/>
        </w:rPr>
      </w:pPr>
      <w:r w:rsidRPr="00C66751">
        <w:rPr>
          <w:rFonts w:ascii="Century Gothic" w:hAnsi="Century Gothic" w:cs="Cambria"/>
        </w:rPr>
        <w:tab/>
        <w:t xml:space="preserve">b) 30% wysokości zabezpieczenia – </w:t>
      </w:r>
      <w:r w:rsidR="00391D12">
        <w:rPr>
          <w:rFonts w:ascii="Century Gothic" w:hAnsi="Century Gothic" w:cs="Cambria"/>
        </w:rPr>
        <w:t>nie póź</w:t>
      </w:r>
      <w:r w:rsidRPr="00C66751">
        <w:rPr>
          <w:rFonts w:ascii="Century Gothic" w:hAnsi="Century Gothic" w:cs="Cambria"/>
        </w:rPr>
        <w:t xml:space="preserve">niej </w:t>
      </w:r>
      <w:r w:rsidR="00391D12">
        <w:rPr>
          <w:rFonts w:ascii="Century Gothic" w:hAnsi="Century Gothic" w:cs="Cambria"/>
        </w:rPr>
        <w:t>niż w 15 dniu po upływie</w:t>
      </w:r>
      <w:r w:rsidRPr="00C66751">
        <w:rPr>
          <w:rFonts w:ascii="Century Gothic" w:hAnsi="Century Gothic" w:cs="Cambria"/>
        </w:rPr>
        <w:t xml:space="preserve"> okresu</w:t>
      </w:r>
      <w:r w:rsidR="00391D12">
        <w:rPr>
          <w:rFonts w:ascii="Century Gothic" w:hAnsi="Century Gothic" w:cs="Cambria"/>
        </w:rPr>
        <w:t xml:space="preserve"> </w:t>
      </w:r>
      <w:r w:rsidR="00391D12">
        <w:rPr>
          <w:rFonts w:ascii="Century Gothic" w:hAnsi="Century Gothic" w:cs="Cambria"/>
        </w:rPr>
        <w:tab/>
        <w:t>rękojmi za wady lub gwarancji.</w:t>
      </w:r>
    </w:p>
    <w:p w:rsidR="00F57529"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6) Zamawiający wstrzyma się ze zwrotem części zabezpiecze</w:t>
      </w:r>
      <w:r w:rsidR="005E20C1">
        <w:rPr>
          <w:rFonts w:ascii="Century Gothic" w:hAnsi="Century Gothic" w:cs="Cambria"/>
        </w:rPr>
        <w:t xml:space="preserve">nia należytego wykonania umowy, w przypadku, kiedy </w:t>
      </w:r>
      <w:r w:rsidRPr="00C66751">
        <w:rPr>
          <w:rFonts w:ascii="Century Gothic" w:hAnsi="Century Gothic" w:cs="Cambria"/>
        </w:rPr>
        <w:t xml:space="preserve">Wykonawca nie usunął w terminie stwierdzonych w trakcie odbioru wad lub jest w trakcie usuwania tych wad. </w:t>
      </w:r>
      <w:r w:rsidR="00F57529" w:rsidRPr="00C66751">
        <w:rPr>
          <w:rFonts w:ascii="Century Gothic" w:hAnsi="Century Gothic"/>
        </w:rPr>
        <w:t>W przypadku wniesienia wadium w pieniądzu wykonawca może wyrazić zgodę na zaliczenie kwoty wadium na poczet zabezpieczenia;</w:t>
      </w:r>
    </w:p>
    <w:p w:rsidR="00F57529" w:rsidRPr="00C66751" w:rsidRDefault="00F57529" w:rsidP="00391D12">
      <w:pPr>
        <w:numPr>
          <w:ilvl w:val="1"/>
          <w:numId w:val="23"/>
        </w:numPr>
        <w:spacing w:after="0" w:line="360" w:lineRule="auto"/>
        <w:ind w:right="-108"/>
        <w:jc w:val="both"/>
        <w:rPr>
          <w:rFonts w:ascii="Century Gothic" w:hAnsi="Century Gothic"/>
        </w:rPr>
      </w:pPr>
      <w:r w:rsidRPr="00C66751">
        <w:rPr>
          <w:rFonts w:ascii="Century Gothic" w:hAnsi="Century Gothic"/>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W trakcie realizacji umowy wykonawca może dokonać zmiany formy zabezpieczenia na jedną lub kilka form, o których mowa w art. 450 ust. 1 uPzp;</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Zmiana formy zabezpieczenia jest dokonywana z zachowaniem ciągłości zabezpieczenia i bez zmniejszenia jego wysokości;</w:t>
      </w:r>
    </w:p>
    <w:p w:rsidR="00F57529" w:rsidRPr="005E20C1" w:rsidRDefault="00F57529" w:rsidP="005E20C1">
      <w:pPr>
        <w:numPr>
          <w:ilvl w:val="1"/>
          <w:numId w:val="23"/>
        </w:numPr>
        <w:spacing w:after="0" w:line="360" w:lineRule="auto"/>
        <w:ind w:right="-108"/>
        <w:jc w:val="both"/>
        <w:rPr>
          <w:rFonts w:ascii="Century Gothic" w:hAnsi="Century Gothic"/>
        </w:rPr>
      </w:pPr>
      <w:r w:rsidRPr="00C6675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100789" w:rsidRPr="00C66751" w:rsidRDefault="00100789" w:rsidP="00DF07AB">
      <w:pPr>
        <w:pStyle w:val="Podtytu"/>
        <w:spacing w:line="360" w:lineRule="auto"/>
        <w:jc w:val="both"/>
        <w:rPr>
          <w:rFonts w:ascii="Century Gothic" w:hAnsi="Century Gothic"/>
          <w:sz w:val="22"/>
          <w:szCs w:val="22"/>
        </w:rPr>
      </w:pPr>
    </w:p>
    <w:p w:rsidR="00F57529" w:rsidRPr="00C66751" w:rsidRDefault="00F052AC" w:rsidP="00DF07AB">
      <w:pPr>
        <w:pStyle w:val="Podtytu"/>
        <w:spacing w:line="360" w:lineRule="auto"/>
        <w:jc w:val="both"/>
        <w:rPr>
          <w:rFonts w:ascii="Century Gothic" w:hAnsi="Century Gothic"/>
          <w:sz w:val="22"/>
          <w:szCs w:val="22"/>
        </w:rPr>
      </w:pPr>
      <w:r w:rsidRPr="00C66751">
        <w:rPr>
          <w:rFonts w:ascii="Century Gothic" w:hAnsi="Century Gothic"/>
          <w:sz w:val="22"/>
          <w:szCs w:val="22"/>
        </w:rPr>
        <w:t>§ 16</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9A1317" w:rsidRDefault="002757FC" w:rsidP="00DF07AB">
      <w:pPr>
        <w:pStyle w:val="Tekstpodstawowy"/>
        <w:numPr>
          <w:ilvl w:val="0"/>
          <w:numId w:val="15"/>
        </w:numPr>
        <w:spacing w:line="360" w:lineRule="auto"/>
        <w:ind w:left="284" w:hanging="284"/>
        <w:jc w:val="both"/>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9A1317" w:rsidRDefault="009A1317" w:rsidP="009A1317">
      <w:pPr>
        <w:pStyle w:val="Podtytu"/>
        <w:spacing w:line="360" w:lineRule="auto"/>
        <w:jc w:val="both"/>
        <w:rPr>
          <w:rFonts w:ascii="Century Gothic" w:hAnsi="Century Gothic"/>
          <w:sz w:val="22"/>
          <w:szCs w:val="22"/>
        </w:rPr>
      </w:pPr>
    </w:p>
    <w:p w:rsidR="009A1317" w:rsidRPr="009A1317" w:rsidRDefault="009A1317" w:rsidP="009A1317">
      <w:pPr>
        <w:pStyle w:val="Podtytu"/>
        <w:spacing w:line="360" w:lineRule="auto"/>
        <w:jc w:val="both"/>
        <w:rPr>
          <w:rFonts w:ascii="Century Gothic" w:hAnsi="Century Gothic"/>
          <w:sz w:val="22"/>
          <w:szCs w:val="22"/>
        </w:rPr>
      </w:pPr>
      <w:r w:rsidRPr="009A1317">
        <w:rPr>
          <w:rFonts w:ascii="Century Gothic" w:hAnsi="Century Gothic"/>
          <w:sz w:val="22"/>
          <w:szCs w:val="22"/>
        </w:rPr>
        <w:t xml:space="preserve">§ 17                                                      </w:t>
      </w:r>
    </w:p>
    <w:p w:rsidR="009A1317" w:rsidRPr="009A1317"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rsidR="009A1317" w:rsidRPr="009A1317"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Zamawiający powierza Wykonawcy, w trybie art. 28 Rozporządzenia dane osobowe do przetwarzania, wyłącznie w celu wykonania przedmiotu niniejszej umowy.</w:t>
      </w:r>
    </w:p>
    <w:p w:rsidR="009A1317" w:rsidRPr="009A1317"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zobowiązuje się:</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przetwarzać powierzone mu dane osobowe zgodnie z niniejszą umową, Rozporządzeniem oraz z innymi przepisami prawa powszechnie obowiązującego, które chronią prawa osób, których dane dotyczą,</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dołożyć należytej staranności przy przetwarzaniu powierzonych danych osobowych,</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do nadania upoważnień do przetwarzania danych osobowych wszystkim osobom, które będą przetwarzały powierzone dane w celu realizacji niniejszej umowy,</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po wykonaniu przedmiotu zamówienia, usuwa/zwraca Zamawiającemu wszelkie dane osobowe oraz usuwa wszelkie ich istniejące kopie, chyba że prawo Unii lub prawo państwa członkowskiego nakazują przechowywanie danych osobowych.</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po stwierdzeniu naruszenia ochrony danych osobowych bez zbędnej zwłoki zgłasza je administratorowi, nie później niż w ciągu 72 godzin od stwierdzenia naruszenia.</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Zamawiający realizować będzie prawo kontroli w godzinach pracy Wykonawcy informując o kontroli minimum 3 dni przed planowanym jej przeprowadzeniem.</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zobowiązuje się do usunięcia uchybień stwierdzonych podczas kontroli w terminie nie dłuższym niż 7 dni</w:t>
      </w:r>
      <w:r>
        <w:rPr>
          <w:rFonts w:ascii="Century Gothic" w:hAnsi="Century Gothic" w:cs="Cambria"/>
          <w:sz w:val="24"/>
          <w:szCs w:val="24"/>
        </w:rPr>
        <w:t>.</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Wykonawca udostępnia Zamawiającemu wszelkie informacje niezbędne do wykazania spełnienia obowiązków określonych w art. 28 Rozporządzenia.</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może powierzyć dane osobowe objęte niniejszą umową do dalszego przetwarzania podwykonawcom jedynie w celu wykonania umowy po uzyskaniu uprzedniej pisemnej zgody Zamawiającego.</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Podwykonawca, winien spełniać te same gwarancje i obowiązki jakie zostały nałożone na Wykonawcę.</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Wykonawca ponosi pełną odpowiedzialność wobec Zamawiającego za działanie podwykonawcy w zakresie obowiązku ochrony danych.</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w:t>
      </w:r>
      <w:r w:rsidRPr="009A1317">
        <w:rPr>
          <w:rFonts w:ascii="Century Gothic" w:hAnsi="Century Gothic" w:cs="Cambria"/>
          <w:sz w:val="24"/>
          <w:szCs w:val="24"/>
        </w:rPr>
        <w:lastRenderedPageBreak/>
        <w:t>ile są wiadome, lub realizowanych kontrolach i inspekcjach dotyczących przetwarzania danych osobowych, w szczególności prowadzonych przez inspektorów upoważnionych przez Prezesa Urzędu Ochrony Danych Osobowych.</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 sprawach nieuregulowanych niniejszym paragrafem, zastosowanie będą miały przepisy Kodeksu cywilnego, rozporządzenia RODO, Ustawy o ochronie danych osobowych.</w:t>
      </w:r>
    </w:p>
    <w:p w:rsidR="00F57529" w:rsidRPr="009A1317" w:rsidRDefault="00F57529" w:rsidP="009A1317">
      <w:pPr>
        <w:pStyle w:val="Podtytu"/>
        <w:spacing w:line="360" w:lineRule="auto"/>
        <w:jc w:val="both"/>
        <w:rPr>
          <w:rFonts w:ascii="Century Gothic" w:hAnsi="Century Gothic"/>
          <w:sz w:val="22"/>
          <w:szCs w:val="22"/>
        </w:rPr>
      </w:pPr>
    </w:p>
    <w:p w:rsidR="00F57529" w:rsidRPr="002757FC" w:rsidRDefault="009A1317" w:rsidP="00DF07AB">
      <w:pPr>
        <w:pStyle w:val="Podtytu"/>
        <w:spacing w:line="360" w:lineRule="auto"/>
        <w:jc w:val="both"/>
        <w:rPr>
          <w:rFonts w:ascii="Century Gothic" w:hAnsi="Century Gothic"/>
          <w:sz w:val="22"/>
          <w:szCs w:val="22"/>
        </w:rPr>
      </w:pPr>
      <w:r>
        <w:rPr>
          <w:rFonts w:ascii="Century Gothic" w:hAnsi="Century Gothic"/>
          <w:sz w:val="22"/>
          <w:szCs w:val="22"/>
        </w:rPr>
        <w:t>§ 18</w:t>
      </w:r>
      <w:r w:rsidR="00F57529" w:rsidRPr="002757FC">
        <w:rPr>
          <w:rFonts w:ascii="Century Gothic" w:hAnsi="Century Gothic"/>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Umowę sporządzono w dwóch</w:t>
      </w:r>
      <w:r w:rsidRPr="002757FC">
        <w:rPr>
          <w:rFonts w:ascii="Century Gothic" w:hAnsi="Century Gothic"/>
          <w:b/>
          <w:sz w:val="22"/>
          <w:szCs w:val="22"/>
        </w:rPr>
        <w:t xml:space="preserve"> </w:t>
      </w:r>
      <w:r w:rsidRPr="002757FC">
        <w:rPr>
          <w:rFonts w:ascii="Century Gothic" w:hAnsi="Century Gothic"/>
          <w:sz w:val="22"/>
          <w:szCs w:val="22"/>
        </w:rPr>
        <w:t>jednobrzmiących egzemplarzach po jednym</w:t>
      </w:r>
      <w:r w:rsidRPr="002757FC">
        <w:rPr>
          <w:rFonts w:ascii="Century Gothic" w:hAnsi="Century Gothic"/>
          <w:b/>
          <w:sz w:val="22"/>
          <w:szCs w:val="22"/>
        </w:rPr>
        <w:t xml:space="preserve"> </w:t>
      </w:r>
      <w:r w:rsidRPr="002757FC">
        <w:rPr>
          <w:rFonts w:ascii="Century Gothic" w:hAnsi="Century Gothic"/>
          <w:sz w:val="22"/>
          <w:szCs w:val="22"/>
        </w:rPr>
        <w:t>dla każdej ze stron.</w:t>
      </w:r>
    </w:p>
    <w:p w:rsidR="00F57529" w:rsidRPr="002757FC" w:rsidRDefault="00F57529" w:rsidP="00DF07AB">
      <w:pPr>
        <w:pStyle w:val="Podtytu"/>
        <w:spacing w:line="360" w:lineRule="auto"/>
        <w:jc w:val="both"/>
        <w:rPr>
          <w:rFonts w:ascii="Century Gothic" w:hAnsi="Century Gothic"/>
          <w:sz w:val="22"/>
          <w:szCs w:val="22"/>
        </w:rPr>
      </w:pPr>
    </w:p>
    <w:p w:rsidR="007C752D" w:rsidRDefault="007C752D" w:rsidP="00E8149A">
      <w:pPr>
        <w:spacing w:line="360" w:lineRule="auto"/>
        <w:ind w:firstLine="708"/>
        <w:jc w:val="both"/>
        <w:rPr>
          <w:rFonts w:ascii="Century Gothic" w:hAnsi="Century Gothic"/>
        </w:rPr>
      </w:pPr>
    </w:p>
    <w:p w:rsidR="00F57529" w:rsidRDefault="00F57529" w:rsidP="00E8149A">
      <w:pPr>
        <w:spacing w:line="360" w:lineRule="auto"/>
        <w:ind w:firstLine="708"/>
        <w:jc w:val="both"/>
        <w:rPr>
          <w:rFonts w:ascii="Century Gothic" w:hAnsi="Century Gothic"/>
        </w:rPr>
      </w:pPr>
      <w:r w:rsidRPr="002757FC">
        <w:rPr>
          <w:rFonts w:ascii="Century Gothic" w:hAnsi="Century Gothic"/>
        </w:rPr>
        <w:t xml:space="preserve">ZAMAWIAJĄCY:                                  </w:t>
      </w:r>
      <w:r w:rsidR="00E8149A">
        <w:rPr>
          <w:rFonts w:ascii="Century Gothic" w:hAnsi="Century Gothic"/>
        </w:rPr>
        <w:t xml:space="preserve">                             </w:t>
      </w:r>
      <w:r w:rsidR="00E8149A">
        <w:rPr>
          <w:rFonts w:ascii="Century Gothic" w:hAnsi="Century Gothic"/>
        </w:rPr>
        <w:tab/>
      </w:r>
      <w:r w:rsidRPr="002757FC">
        <w:rPr>
          <w:rFonts w:ascii="Century Gothic" w:hAnsi="Century Gothic"/>
        </w:rPr>
        <w:t>WYKONAWCA:</w:t>
      </w:r>
    </w:p>
    <w:p w:rsidR="00E8149A" w:rsidRPr="002757FC" w:rsidRDefault="00E8149A" w:rsidP="00E8149A">
      <w:pPr>
        <w:spacing w:line="360" w:lineRule="auto"/>
        <w:ind w:firstLine="708"/>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693DCA" w:rsidRDefault="00693DCA" w:rsidP="00DF07AB">
      <w:pPr>
        <w:spacing w:line="360" w:lineRule="auto"/>
        <w:jc w:val="both"/>
        <w:rPr>
          <w:rFonts w:ascii="Century Gothic" w:hAnsi="Century Gothic"/>
        </w:rPr>
      </w:pPr>
    </w:p>
    <w:p w:rsidR="00E8149A" w:rsidRPr="002757FC" w:rsidRDefault="00E8149A" w:rsidP="00DF07AB">
      <w:pPr>
        <w:spacing w:line="360" w:lineRule="auto"/>
        <w:jc w:val="both"/>
        <w:rPr>
          <w:rFonts w:ascii="Century Gothic" w:hAnsi="Century Gothic"/>
        </w:rPr>
      </w:pPr>
    </w:p>
    <w:sectPr w:rsidR="00E8149A" w:rsidRPr="002757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A1" w:rsidRDefault="002959A1" w:rsidP="00CA4C1D">
      <w:pPr>
        <w:spacing w:after="0" w:line="240" w:lineRule="auto"/>
      </w:pPr>
      <w:r>
        <w:separator/>
      </w:r>
    </w:p>
  </w:endnote>
  <w:endnote w:type="continuationSeparator" w:id="0">
    <w:p w:rsidR="002959A1" w:rsidRDefault="002959A1"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053550">
          <w:rPr>
            <w:rFonts w:ascii="Century Gothic" w:hAnsi="Century Gothic"/>
            <w:noProof/>
            <w:sz w:val="20"/>
            <w:szCs w:val="20"/>
          </w:rPr>
          <w:t>2</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A1" w:rsidRDefault="002959A1" w:rsidP="00CA4C1D">
      <w:pPr>
        <w:spacing w:after="0" w:line="240" w:lineRule="auto"/>
      </w:pPr>
      <w:r>
        <w:separator/>
      </w:r>
    </w:p>
  </w:footnote>
  <w:footnote w:type="continuationSeparator" w:id="0">
    <w:p w:rsidR="002959A1" w:rsidRDefault="002959A1"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1" w15:restartNumberingAfterBreak="0">
    <w:nsid w:val="00000010"/>
    <w:multiLevelType w:val="singleLevel"/>
    <w:tmpl w:val="F2F8BB80"/>
    <w:name w:val="WW8Num17"/>
    <w:lvl w:ilvl="0">
      <w:start w:val="1"/>
      <w:numFmt w:val="decimal"/>
      <w:lvlText w:val="%1."/>
      <w:lvlJc w:val="left"/>
      <w:pPr>
        <w:tabs>
          <w:tab w:val="num" w:pos="0"/>
        </w:tabs>
        <w:ind w:left="502" w:hanging="360"/>
      </w:pPr>
      <w:rPr>
        <w:rFonts w:ascii="Cambria" w:eastAsia="Calibri" w:hAnsi="Cambria" w:cs="Cambria"/>
        <w:b/>
        <w:strike w:val="0"/>
        <w:dstrike w:val="0"/>
        <w:color w:val="000000"/>
        <w:sz w:val="24"/>
        <w:szCs w:val="24"/>
        <w:lang w:eastAsia="en-US"/>
      </w:rPr>
    </w:lvl>
  </w:abstractNum>
  <w:abstractNum w:abstractNumId="2" w15:restartNumberingAfterBreak="0">
    <w:nsid w:val="0000001E"/>
    <w:multiLevelType w:val="multilevel"/>
    <w:tmpl w:val="0000001E"/>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rFonts w:ascii="Cambria" w:eastAsia="Calibri" w:hAnsi="Cambria" w:cs="Cambria" w:hint="default"/>
        <w:b/>
        <w:bCs/>
        <w:color w:val="000000"/>
        <w:sz w:val="24"/>
        <w:szCs w:val="24"/>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9"/>
    <w:multiLevelType w:val="multilevel"/>
    <w:tmpl w:val="32545038"/>
    <w:name w:val="WW8Num43"/>
    <w:lvl w:ilvl="0">
      <w:start w:val="1"/>
      <w:numFmt w:val="decimal"/>
      <w:lvlText w:val="%1."/>
      <w:lvlJc w:val="left"/>
      <w:pPr>
        <w:tabs>
          <w:tab w:val="num" w:pos="0"/>
        </w:tabs>
        <w:ind w:left="360" w:hanging="360"/>
      </w:pPr>
      <w:rPr>
        <w:rFonts w:ascii="Cambria" w:hAnsi="Cambria" w:cs="Cambria" w:hint="default"/>
        <w:b/>
        <w:color w:val="000000"/>
        <w:sz w:val="24"/>
        <w:szCs w:val="24"/>
      </w:rPr>
    </w:lvl>
    <w:lvl w:ilvl="1">
      <w:start w:val="1"/>
      <w:numFmt w:val="lowerLetter"/>
      <w:lvlText w:val="%2."/>
      <w:lvlJc w:val="left"/>
      <w:pPr>
        <w:tabs>
          <w:tab w:val="num" w:pos="0"/>
        </w:tabs>
        <w:ind w:left="1080" w:hanging="360"/>
      </w:pPr>
      <w:rPr>
        <w:rFonts w:ascii="Cambria" w:hAnsi="Cambria" w:cs="Cambria"/>
        <w:b/>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451032"/>
    <w:multiLevelType w:val="hybridMultilevel"/>
    <w:tmpl w:val="C1FEE33C"/>
    <w:lvl w:ilvl="0" w:tplc="2B6C442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9" w15:restartNumberingAfterBreak="0">
    <w:nsid w:val="1E357C7B"/>
    <w:multiLevelType w:val="hybridMultilevel"/>
    <w:tmpl w:val="922C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F3BC2"/>
    <w:multiLevelType w:val="multilevel"/>
    <w:tmpl w:val="1512AC9A"/>
    <w:lvl w:ilvl="0">
      <w:start w:val="1"/>
      <w:numFmt w:val="decimal"/>
      <w:lvlText w:val="%1."/>
      <w:lvlJc w:val="left"/>
      <w:pPr>
        <w:ind w:left="360" w:hanging="360"/>
      </w:pPr>
      <w:rPr>
        <w:rFonts w:hint="default"/>
        <w:b/>
        <w:sz w:val="22"/>
        <w:szCs w:val="22"/>
      </w:rPr>
    </w:lvl>
    <w:lvl w:ilvl="1">
      <w:start w:val="7"/>
      <w:numFmt w:val="decimal"/>
      <w:lvlText w:val="%2)"/>
      <w:lvlJc w:val="left"/>
      <w:pPr>
        <w:ind w:left="43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3"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FD4616"/>
    <w:multiLevelType w:val="multilevel"/>
    <w:tmpl w:val="C1BCDB00"/>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4"/>
  </w:num>
  <w:num w:numId="20">
    <w:abstractNumId w:val="11"/>
  </w:num>
  <w:num w:numId="21">
    <w:abstractNumId w:val="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53550"/>
    <w:rsid w:val="000629F4"/>
    <w:rsid w:val="00063E7F"/>
    <w:rsid w:val="0009390E"/>
    <w:rsid w:val="00100789"/>
    <w:rsid w:val="001D02CD"/>
    <w:rsid w:val="001D762C"/>
    <w:rsid w:val="002149A8"/>
    <w:rsid w:val="00231943"/>
    <w:rsid w:val="00247007"/>
    <w:rsid w:val="002757FC"/>
    <w:rsid w:val="002959A1"/>
    <w:rsid w:val="002A22A3"/>
    <w:rsid w:val="00331A83"/>
    <w:rsid w:val="00355BA4"/>
    <w:rsid w:val="00387CCF"/>
    <w:rsid w:val="00391D12"/>
    <w:rsid w:val="003D20A4"/>
    <w:rsid w:val="003D7182"/>
    <w:rsid w:val="003F0666"/>
    <w:rsid w:val="003F71ED"/>
    <w:rsid w:val="0040588A"/>
    <w:rsid w:val="00427B38"/>
    <w:rsid w:val="004304D6"/>
    <w:rsid w:val="0044378C"/>
    <w:rsid w:val="00497016"/>
    <w:rsid w:val="00515D14"/>
    <w:rsid w:val="0054258C"/>
    <w:rsid w:val="005953DB"/>
    <w:rsid w:val="005E20C1"/>
    <w:rsid w:val="0062179B"/>
    <w:rsid w:val="0067159E"/>
    <w:rsid w:val="00671E7E"/>
    <w:rsid w:val="00693DCA"/>
    <w:rsid w:val="006A5B16"/>
    <w:rsid w:val="007238D2"/>
    <w:rsid w:val="0076527F"/>
    <w:rsid w:val="00797A00"/>
    <w:rsid w:val="007C752D"/>
    <w:rsid w:val="007E45F2"/>
    <w:rsid w:val="007F02F3"/>
    <w:rsid w:val="00840296"/>
    <w:rsid w:val="008B5DA8"/>
    <w:rsid w:val="008B7AE0"/>
    <w:rsid w:val="008C191E"/>
    <w:rsid w:val="009074D6"/>
    <w:rsid w:val="00950342"/>
    <w:rsid w:val="009A0813"/>
    <w:rsid w:val="009A1317"/>
    <w:rsid w:val="009B1848"/>
    <w:rsid w:val="00A671A6"/>
    <w:rsid w:val="00B308A1"/>
    <w:rsid w:val="00C10DA9"/>
    <w:rsid w:val="00C2566B"/>
    <w:rsid w:val="00C60FD4"/>
    <w:rsid w:val="00C66751"/>
    <w:rsid w:val="00CA4C1D"/>
    <w:rsid w:val="00CB7ACC"/>
    <w:rsid w:val="00CC4551"/>
    <w:rsid w:val="00CE2984"/>
    <w:rsid w:val="00D356C9"/>
    <w:rsid w:val="00D63531"/>
    <w:rsid w:val="00D850AC"/>
    <w:rsid w:val="00DF07AB"/>
    <w:rsid w:val="00E27B0A"/>
    <w:rsid w:val="00E36834"/>
    <w:rsid w:val="00E60148"/>
    <w:rsid w:val="00E736F7"/>
    <w:rsid w:val="00E8149A"/>
    <w:rsid w:val="00EC1CA0"/>
    <w:rsid w:val="00EC5AC9"/>
    <w:rsid w:val="00F052AC"/>
    <w:rsid w:val="00F50A7F"/>
    <w:rsid w:val="00F57529"/>
    <w:rsid w:val="00F843E1"/>
    <w:rsid w:val="00F8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67D3"/>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styleId="Hipercze">
    <w:name w:val="Hyperlink"/>
    <w:rsid w:val="007238D2"/>
    <w:rPr>
      <w:u w:val="single"/>
    </w:rPr>
  </w:style>
  <w:style w:type="paragraph" w:customStyle="1" w:styleId="Standard">
    <w:name w:val="Standard"/>
    <w:qFormat/>
    <w:rsid w:val="008B5DA8"/>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Akapitzlist">
    <w:name w:val="List Paragraph"/>
    <w:basedOn w:val="Normalny"/>
    <w:uiPriority w:val="34"/>
    <w:qFormat/>
    <w:rsid w:val="00F8572C"/>
    <w:pPr>
      <w:ind w:left="720"/>
      <w:contextualSpacing/>
    </w:pPr>
  </w:style>
  <w:style w:type="paragraph" w:customStyle="1" w:styleId="Kolorowalistaakcent11">
    <w:name w:val="Kolorowa lista — akcent 11"/>
    <w:basedOn w:val="Normalny"/>
    <w:rsid w:val="009A1317"/>
    <w:pPr>
      <w:widowControl w:val="0"/>
      <w:suppressAutoHyphens/>
      <w:ind w:left="708"/>
      <w:jc w:val="both"/>
      <w:textAlignment w:val="baseline"/>
    </w:pPr>
    <w:rPr>
      <w:rFonts w:ascii="Times New Roman" w:eastAsia="Times New Roman" w:hAnsi="Times New Roman" w:cs="Calibri"/>
      <w:lang w:eastAsia="zh-CN"/>
    </w:rPr>
  </w:style>
  <w:style w:type="paragraph" w:styleId="Tekstprzypisukocowego">
    <w:name w:val="endnote text"/>
    <w:basedOn w:val="Normalny"/>
    <w:link w:val="TekstprzypisukocowegoZnak"/>
    <w:uiPriority w:val="99"/>
    <w:semiHidden/>
    <w:unhideWhenUsed/>
    <w:rsid w:val="00C667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7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wlod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15</Pages>
  <Words>3719</Words>
  <Characters>22315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24</cp:revision>
  <dcterms:created xsi:type="dcterms:W3CDTF">2023-03-29T10:19:00Z</dcterms:created>
  <dcterms:modified xsi:type="dcterms:W3CDTF">2023-04-19T08:11:00Z</dcterms:modified>
</cp:coreProperties>
</file>