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D90FE" w14:textId="69C92B2B" w:rsidR="00D46845" w:rsidRPr="00FD3F02" w:rsidRDefault="00531C1A" w:rsidP="00FD3F02">
      <w:pPr>
        <w:pStyle w:val="Nagwek1"/>
        <w:spacing w:after="0"/>
        <w:jc w:val="center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Opis </w:t>
      </w:r>
      <w:bookmarkStart w:id="0" w:name="_GoBack"/>
      <w:bookmarkEnd w:id="0"/>
      <w:r w:rsidRPr="00FD3F02">
        <w:rPr>
          <w:color w:val="auto"/>
          <w:sz w:val="22"/>
          <w:szCs w:val="24"/>
        </w:rPr>
        <w:t>Przedmiotu Zamówienia</w:t>
      </w:r>
    </w:p>
    <w:p w14:paraId="5BA7129C" w14:textId="77777777" w:rsidR="00531C1A" w:rsidRPr="00FD3F02" w:rsidRDefault="00531C1A" w:rsidP="007B154F">
      <w:pPr>
        <w:pStyle w:val="Nagwek1"/>
        <w:spacing w:after="0"/>
        <w:rPr>
          <w:color w:val="auto"/>
          <w:sz w:val="22"/>
          <w:szCs w:val="24"/>
        </w:rPr>
      </w:pPr>
    </w:p>
    <w:p w14:paraId="257C284C" w14:textId="226D85A7" w:rsidR="004661C4" w:rsidRPr="00FD3F02" w:rsidRDefault="004661C4" w:rsidP="007B154F">
      <w:pPr>
        <w:pStyle w:val="Nagwek1"/>
        <w:spacing w:after="0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1.</w:t>
      </w:r>
      <w:r w:rsidR="00D46845" w:rsidRPr="00FD3F02">
        <w:rPr>
          <w:color w:val="auto"/>
          <w:sz w:val="22"/>
          <w:szCs w:val="24"/>
        </w:rPr>
        <w:t xml:space="preserve"> Przedmiot usługi </w:t>
      </w:r>
    </w:p>
    <w:p w14:paraId="3689E983" w14:textId="77777777" w:rsidR="00D46845" w:rsidRPr="00FD3F02" w:rsidRDefault="00D46845" w:rsidP="007B154F">
      <w:pPr>
        <w:spacing w:after="0"/>
        <w:ind w:left="-5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Zamawiający powierza do realizacji Wykonawcy:</w:t>
      </w:r>
    </w:p>
    <w:p w14:paraId="35B6B08A" w14:textId="77777777" w:rsidR="007B154F" w:rsidRPr="00FD3F02" w:rsidRDefault="00D46845" w:rsidP="007B154F">
      <w:pPr>
        <w:pStyle w:val="Akapitzlist"/>
        <w:numPr>
          <w:ilvl w:val="0"/>
          <w:numId w:val="8"/>
        </w:numPr>
        <w:spacing w:after="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świadczenie usług serwisowych AVEVA (dawniej </w:t>
      </w:r>
      <w:proofErr w:type="spellStart"/>
      <w:r w:rsidRPr="00FD3F02">
        <w:rPr>
          <w:color w:val="auto"/>
          <w:sz w:val="22"/>
          <w:szCs w:val="24"/>
        </w:rPr>
        <w:t>Wonderware</w:t>
      </w:r>
      <w:proofErr w:type="spellEnd"/>
      <w:r w:rsidRPr="00FD3F02">
        <w:rPr>
          <w:color w:val="auto"/>
          <w:sz w:val="22"/>
          <w:szCs w:val="24"/>
        </w:rPr>
        <w:t>) w celu zapewnienia bezpieczeństwa eksploatacji, usuwania usterek i awarii oraz wprowadzanie nowych wersji oprogramowania przemysłowego</w:t>
      </w:r>
      <w:r w:rsidR="007B154F" w:rsidRPr="00FD3F02">
        <w:rPr>
          <w:color w:val="auto"/>
          <w:sz w:val="22"/>
          <w:szCs w:val="24"/>
        </w:rPr>
        <w:t xml:space="preserve"> </w:t>
      </w:r>
      <w:r w:rsidRPr="00FD3F02">
        <w:rPr>
          <w:color w:val="auto"/>
          <w:sz w:val="22"/>
          <w:szCs w:val="24"/>
        </w:rPr>
        <w:t xml:space="preserve">AVEVA (dawniej </w:t>
      </w:r>
      <w:proofErr w:type="spellStart"/>
      <w:r w:rsidRPr="00FD3F02">
        <w:rPr>
          <w:color w:val="auto"/>
          <w:sz w:val="22"/>
          <w:szCs w:val="24"/>
        </w:rPr>
        <w:t>Wonderware</w:t>
      </w:r>
      <w:proofErr w:type="spellEnd"/>
      <w:r w:rsidRPr="00FD3F02">
        <w:rPr>
          <w:color w:val="auto"/>
          <w:sz w:val="22"/>
          <w:szCs w:val="24"/>
        </w:rPr>
        <w:t>) w Zakład</w:t>
      </w:r>
      <w:r w:rsidR="004661C4" w:rsidRPr="00FD3F02">
        <w:rPr>
          <w:color w:val="auto"/>
          <w:sz w:val="22"/>
          <w:szCs w:val="24"/>
        </w:rPr>
        <w:t>zie</w:t>
      </w:r>
      <w:r w:rsidRPr="00FD3F02">
        <w:rPr>
          <w:color w:val="auto"/>
          <w:sz w:val="22"/>
          <w:szCs w:val="24"/>
        </w:rPr>
        <w:t xml:space="preserve"> Wodociągów i Kana</w:t>
      </w:r>
      <w:r w:rsidR="007B154F" w:rsidRPr="00FD3F02">
        <w:rPr>
          <w:color w:val="auto"/>
          <w:sz w:val="22"/>
          <w:szCs w:val="24"/>
        </w:rPr>
        <w:t>lizacji Sp. z o.o. w Szczecinie;</w:t>
      </w:r>
    </w:p>
    <w:p w14:paraId="0158B24D" w14:textId="3C9F6A8F" w:rsidR="00D46845" w:rsidRPr="00FD3F02" w:rsidRDefault="00D46845" w:rsidP="007B154F">
      <w:pPr>
        <w:pStyle w:val="Akapitzlist"/>
        <w:numPr>
          <w:ilvl w:val="0"/>
          <w:numId w:val="8"/>
        </w:numPr>
        <w:spacing w:after="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przedłużenie rocznej subskrypcji licencji AVEVA </w:t>
      </w:r>
      <w:proofErr w:type="spellStart"/>
      <w:r w:rsidRPr="00FD3F02">
        <w:rPr>
          <w:color w:val="auto"/>
          <w:sz w:val="22"/>
          <w:szCs w:val="24"/>
        </w:rPr>
        <w:t>Supervisory</w:t>
      </w:r>
      <w:proofErr w:type="spellEnd"/>
      <w:r w:rsidRPr="00FD3F02">
        <w:rPr>
          <w:color w:val="auto"/>
          <w:sz w:val="22"/>
          <w:szCs w:val="24"/>
        </w:rPr>
        <w:t xml:space="preserve"> Server dla nielimitowanego dostępu do synoptyk dla systemu AVEVA HMI/SCADA dla Centralnej Dyspozytorni</w:t>
      </w:r>
      <w:r w:rsidR="007B154F" w:rsidRPr="00FD3F02">
        <w:rPr>
          <w:color w:val="auto"/>
          <w:sz w:val="22"/>
          <w:szCs w:val="24"/>
        </w:rPr>
        <w:t>.</w:t>
      </w:r>
    </w:p>
    <w:p w14:paraId="42BCEE1E" w14:textId="70567D4E" w:rsidR="00D46845" w:rsidRPr="00FD3F02" w:rsidRDefault="004661C4" w:rsidP="007B154F">
      <w:pPr>
        <w:pStyle w:val="Nagwek1"/>
        <w:tabs>
          <w:tab w:val="center" w:pos="1041"/>
        </w:tabs>
        <w:spacing w:after="0"/>
        <w:ind w:left="-15" w:firstLine="0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2.</w:t>
      </w:r>
      <w:r w:rsidR="00D46845" w:rsidRPr="00FD3F02">
        <w:rPr>
          <w:color w:val="auto"/>
          <w:sz w:val="22"/>
          <w:szCs w:val="24"/>
        </w:rPr>
        <w:t xml:space="preserve"> Miejsce usługi </w:t>
      </w:r>
    </w:p>
    <w:p w14:paraId="6507CCF0" w14:textId="77777777" w:rsidR="00D46845" w:rsidRPr="00FD3F02" w:rsidRDefault="00D46845" w:rsidP="007B154F">
      <w:pPr>
        <w:spacing w:after="0"/>
        <w:ind w:left="-5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Miejscem usługi jest : </w:t>
      </w:r>
    </w:p>
    <w:p w14:paraId="774E08E6" w14:textId="0CE4D5C5" w:rsidR="00D46845" w:rsidRPr="00FD3F02" w:rsidRDefault="00D46845" w:rsidP="007B154F">
      <w:pPr>
        <w:spacing w:after="0"/>
        <w:ind w:left="709" w:hanging="281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1. Zakład Wodociągów i Kanalizacji w Szczecinie Sp. z o.o., ul. Golisza 10, 71-682 Szczecin  </w:t>
      </w:r>
    </w:p>
    <w:p w14:paraId="07B8471C" w14:textId="5EBE113E" w:rsidR="00D46845" w:rsidRPr="00FD3F02" w:rsidRDefault="004661C4" w:rsidP="007B154F">
      <w:pPr>
        <w:spacing w:after="0" w:line="326" w:lineRule="auto"/>
        <w:ind w:left="-5"/>
        <w:rPr>
          <w:b/>
          <w:color w:val="auto"/>
          <w:sz w:val="22"/>
          <w:szCs w:val="24"/>
        </w:rPr>
      </w:pPr>
      <w:r w:rsidRPr="00FD3F02">
        <w:rPr>
          <w:b/>
          <w:color w:val="auto"/>
          <w:sz w:val="22"/>
          <w:szCs w:val="24"/>
        </w:rPr>
        <w:t>3.</w:t>
      </w:r>
      <w:r w:rsidR="00D46845" w:rsidRPr="00FD3F02">
        <w:rPr>
          <w:b/>
          <w:color w:val="auto"/>
          <w:sz w:val="22"/>
          <w:szCs w:val="24"/>
        </w:rPr>
        <w:t xml:space="preserve"> Terminy realizacji (okres realizacji</w:t>
      </w:r>
      <w:r w:rsidR="00D763D8" w:rsidRPr="00FD3F02">
        <w:rPr>
          <w:b/>
          <w:color w:val="auto"/>
          <w:sz w:val="22"/>
          <w:szCs w:val="24"/>
        </w:rPr>
        <w:t xml:space="preserve"> </w:t>
      </w:r>
      <w:r w:rsidR="00D46845" w:rsidRPr="00FD3F02">
        <w:rPr>
          <w:b/>
          <w:color w:val="auto"/>
          <w:sz w:val="22"/>
          <w:szCs w:val="24"/>
        </w:rPr>
        <w:t xml:space="preserve">usługi) </w:t>
      </w:r>
    </w:p>
    <w:p w14:paraId="75CC7994" w14:textId="18853B9C" w:rsidR="007B154F" w:rsidRPr="00FD3F02" w:rsidRDefault="007B154F" w:rsidP="007B154F">
      <w:pPr>
        <w:spacing w:after="0" w:line="326" w:lineRule="auto"/>
        <w:ind w:left="567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Okres realizacji usługi: 22.07.2024 r – 21.07. 2025 r.</w:t>
      </w:r>
    </w:p>
    <w:p w14:paraId="34C839CA" w14:textId="5D569F4F" w:rsidR="00D46845" w:rsidRPr="00FD3F02" w:rsidRDefault="004661C4" w:rsidP="007B154F">
      <w:pPr>
        <w:pStyle w:val="Nagwek1"/>
        <w:spacing w:after="0"/>
        <w:ind w:left="-5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4.</w:t>
      </w:r>
      <w:r w:rsidR="00D46845" w:rsidRPr="00FD3F02">
        <w:rPr>
          <w:color w:val="auto"/>
          <w:sz w:val="22"/>
          <w:szCs w:val="24"/>
        </w:rPr>
        <w:t xml:space="preserve"> Warunki szczegółowe </w:t>
      </w:r>
    </w:p>
    <w:p w14:paraId="005DCB4F" w14:textId="77777777" w:rsidR="00D46845" w:rsidRPr="00FD3F02" w:rsidRDefault="00D46845" w:rsidP="007B154F">
      <w:pPr>
        <w:spacing w:after="0" w:line="305" w:lineRule="auto"/>
        <w:ind w:left="10" w:right="-12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Przedmiotem zamówienia są:</w:t>
      </w:r>
    </w:p>
    <w:p w14:paraId="294D4FC5" w14:textId="77777777" w:rsidR="00D46845" w:rsidRPr="00FD3F02" w:rsidRDefault="00D46845" w:rsidP="007B154F">
      <w:pPr>
        <w:pStyle w:val="Akapitzlist"/>
        <w:numPr>
          <w:ilvl w:val="0"/>
          <w:numId w:val="5"/>
        </w:numPr>
        <w:spacing w:after="0" w:line="305" w:lineRule="auto"/>
        <w:ind w:left="36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świadczenie usług serwisowych AVEVA w celu zapewnienia bezpieczeństwa eksploatacji, usuwania usterek i awarii oraz wprowadzanie nowych wersji oprogramowania przemysłowego AVEVA poprzez: </w:t>
      </w:r>
    </w:p>
    <w:p w14:paraId="15FA09A5" w14:textId="0AC7D75B" w:rsidR="00D46845" w:rsidRPr="00FD3F02" w:rsidRDefault="00D46845" w:rsidP="007B154F">
      <w:pPr>
        <w:pStyle w:val="Akapitzlist"/>
        <w:numPr>
          <w:ilvl w:val="0"/>
          <w:numId w:val="9"/>
        </w:numPr>
        <w:spacing w:after="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dostarczenie nośników z danymi uaktualnień produktów AVEVA w przypadku wydania nowej wersji oprogramowania w czasie ważności Umowy (od 2</w:t>
      </w:r>
      <w:r w:rsidR="009E67BC" w:rsidRPr="00FD3F02">
        <w:rPr>
          <w:color w:val="auto"/>
          <w:sz w:val="22"/>
          <w:szCs w:val="24"/>
        </w:rPr>
        <w:t>2</w:t>
      </w:r>
      <w:r w:rsidRPr="00FD3F02">
        <w:rPr>
          <w:color w:val="auto"/>
          <w:sz w:val="22"/>
          <w:szCs w:val="24"/>
        </w:rPr>
        <w:t>.07.202</w:t>
      </w:r>
      <w:r w:rsidR="00FC6538" w:rsidRPr="00FD3F02">
        <w:rPr>
          <w:color w:val="auto"/>
          <w:sz w:val="22"/>
          <w:szCs w:val="24"/>
        </w:rPr>
        <w:t>4</w:t>
      </w:r>
      <w:r w:rsidRPr="00FD3F02">
        <w:rPr>
          <w:color w:val="auto"/>
          <w:sz w:val="22"/>
          <w:szCs w:val="24"/>
        </w:rPr>
        <w:t xml:space="preserve"> do 2</w:t>
      </w:r>
      <w:r w:rsidR="009E67BC" w:rsidRPr="00FD3F02">
        <w:rPr>
          <w:color w:val="auto"/>
          <w:sz w:val="22"/>
          <w:szCs w:val="24"/>
        </w:rPr>
        <w:t>1</w:t>
      </w:r>
      <w:r w:rsidRPr="00FD3F02">
        <w:rPr>
          <w:color w:val="auto"/>
          <w:sz w:val="22"/>
          <w:szCs w:val="24"/>
        </w:rPr>
        <w:t>.07.202</w:t>
      </w:r>
      <w:r w:rsidR="00FC6538" w:rsidRPr="00FD3F02">
        <w:rPr>
          <w:color w:val="auto"/>
          <w:sz w:val="22"/>
          <w:szCs w:val="24"/>
        </w:rPr>
        <w:t>5</w:t>
      </w:r>
      <w:r w:rsidRPr="00FD3F02">
        <w:rPr>
          <w:color w:val="auto"/>
          <w:sz w:val="22"/>
          <w:szCs w:val="24"/>
        </w:rPr>
        <w:t xml:space="preserve">), </w:t>
      </w:r>
    </w:p>
    <w:p w14:paraId="3450AEF9" w14:textId="77777777" w:rsidR="00D46845" w:rsidRPr="00FD3F02" w:rsidRDefault="00D46845" w:rsidP="007B154F">
      <w:pPr>
        <w:pStyle w:val="Akapitzlist"/>
        <w:numPr>
          <w:ilvl w:val="0"/>
          <w:numId w:val="9"/>
        </w:numPr>
        <w:spacing w:after="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dostarczenie nośników z aktualnymi plikami licencyjnymi (dla uaktualnionych produktów z punktu „a)” wygenerowanymi na dane adresowe Użytkownika oprogramowania, </w:t>
      </w:r>
    </w:p>
    <w:p w14:paraId="16554A7F" w14:textId="77777777" w:rsidR="00D46845" w:rsidRPr="00FD3F02" w:rsidRDefault="00D46845" w:rsidP="007B154F">
      <w:pPr>
        <w:pStyle w:val="Akapitzlist"/>
        <w:numPr>
          <w:ilvl w:val="0"/>
          <w:numId w:val="9"/>
        </w:numPr>
        <w:spacing w:after="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obsługę w nielimitowanej ilości zgłoszeń serwisowych w dni robocze w godzinach 08:30-16:30 w czasie ważności Umowy w terminie: </w:t>
      </w:r>
    </w:p>
    <w:p w14:paraId="7C5DFC27" w14:textId="77777777" w:rsidR="007B154F" w:rsidRPr="00FD3F02" w:rsidRDefault="00D46845" w:rsidP="007B154F">
      <w:pPr>
        <w:numPr>
          <w:ilvl w:val="0"/>
          <w:numId w:val="2"/>
        </w:numPr>
        <w:spacing w:after="0" w:line="326" w:lineRule="auto"/>
        <w:ind w:left="1077" w:hanging="283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24h od momentu zgłoszenia w zakresie usterek lub awarii limitujących tj. powodujących nieprawidłowe działanie systemu AVEVA Syste</w:t>
      </w:r>
      <w:r w:rsidR="007B154F" w:rsidRPr="00FD3F02">
        <w:rPr>
          <w:color w:val="auto"/>
          <w:sz w:val="22"/>
          <w:szCs w:val="24"/>
        </w:rPr>
        <w:t xml:space="preserve">m Platform i AVEVA </w:t>
      </w:r>
      <w:proofErr w:type="spellStart"/>
      <w:r w:rsidR="007B154F" w:rsidRPr="00FD3F02">
        <w:rPr>
          <w:color w:val="auto"/>
          <w:sz w:val="22"/>
          <w:szCs w:val="24"/>
        </w:rPr>
        <w:t>Historian</w:t>
      </w:r>
      <w:proofErr w:type="spellEnd"/>
      <w:r w:rsidR="007B154F" w:rsidRPr="00FD3F02">
        <w:rPr>
          <w:color w:val="auto"/>
          <w:sz w:val="22"/>
          <w:szCs w:val="24"/>
        </w:rPr>
        <w:t>,</w:t>
      </w:r>
    </w:p>
    <w:p w14:paraId="619EE65C" w14:textId="3C9F614C" w:rsidR="00D46845" w:rsidRPr="00FD3F02" w:rsidRDefault="00D46845" w:rsidP="007B154F">
      <w:pPr>
        <w:numPr>
          <w:ilvl w:val="0"/>
          <w:numId w:val="2"/>
        </w:numPr>
        <w:spacing w:after="0" w:line="326" w:lineRule="auto"/>
        <w:ind w:left="1077" w:hanging="283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48h od momentu zgłoszenia w zakresie usterek nielimitujących, </w:t>
      </w:r>
    </w:p>
    <w:p w14:paraId="2CD2FC82" w14:textId="136579D9" w:rsidR="004A38C3" w:rsidRPr="00FD3F02" w:rsidRDefault="004A38C3" w:rsidP="004A38C3">
      <w:pPr>
        <w:numPr>
          <w:ilvl w:val="0"/>
          <w:numId w:val="2"/>
        </w:numPr>
        <w:spacing w:after="0" w:line="326" w:lineRule="auto"/>
        <w:ind w:left="1077" w:hanging="283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w przypadku braku możliwości rozwiązania problemu w ciągu jednego dnia roboczego tj. 8h, Wykonawca uzgodni z Zamawiającym możliwy termin rozwiązania problemu,</w:t>
      </w:r>
    </w:p>
    <w:p w14:paraId="27F85215" w14:textId="06355160" w:rsidR="00D46845" w:rsidRPr="00FD3F02" w:rsidRDefault="004A38C3" w:rsidP="004A38C3">
      <w:pPr>
        <w:numPr>
          <w:ilvl w:val="0"/>
          <w:numId w:val="2"/>
        </w:numPr>
        <w:spacing w:after="0" w:line="326" w:lineRule="auto"/>
        <w:ind w:left="1077" w:hanging="283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zgłoszenia serwisowe, wskazane w lit. c) będą dokonywane telefonicznie lub drogą elektroniczną (e-mail, portal do obsługi zgłoszeń serwisowych) na dane wskazane w treści Umowy,</w:t>
      </w:r>
    </w:p>
    <w:p w14:paraId="674CC2CB" w14:textId="77777777" w:rsidR="00D46845" w:rsidRPr="00FD3F02" w:rsidRDefault="00D46845" w:rsidP="007B154F">
      <w:pPr>
        <w:numPr>
          <w:ilvl w:val="0"/>
          <w:numId w:val="2"/>
        </w:numPr>
        <w:spacing w:after="0" w:line="331" w:lineRule="auto"/>
        <w:ind w:left="1154" w:hanging="36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udostępnienie Bazy Wiedzy Technicznej na platformach internetowych producenta oprogramowania AVEVA oraz Wykonawcy Umowy (dostęp do dokumentacji technicznej, oprogramowania przemysłowego, poprawek do oprogramowania przemysłowego itp.) </w:t>
      </w:r>
    </w:p>
    <w:p w14:paraId="06D9D6E4" w14:textId="77777777" w:rsidR="00D46845" w:rsidRPr="00FD3F02" w:rsidRDefault="00D46845" w:rsidP="007B154F">
      <w:pPr>
        <w:numPr>
          <w:ilvl w:val="0"/>
          <w:numId w:val="2"/>
        </w:numPr>
        <w:spacing w:after="0"/>
        <w:ind w:left="1210" w:hanging="36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lastRenderedPageBreak/>
        <w:t xml:space="preserve">w ramach wynagrodzenia - dwa dni (16h) konsultacji technicznych w lokalizacji Zamawiającego w okresie trwania Umowy. Termin zostanie uzgodniony z Wykonawcą z uprzednim 5-dniowym wyprzedzeniem.  </w:t>
      </w:r>
    </w:p>
    <w:p w14:paraId="6E15A6F1" w14:textId="58EEB223" w:rsidR="00D46845" w:rsidRPr="00FD3F02" w:rsidRDefault="00D46845" w:rsidP="007B154F">
      <w:pPr>
        <w:spacing w:after="0"/>
        <w:ind w:left="122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W przypadku konieczności przeprowadzenia dodatkowych konsultacji technicznych, innych niż wskazanych w lit. </w:t>
      </w:r>
      <w:r w:rsidR="00D763D8" w:rsidRPr="00FD3F02">
        <w:rPr>
          <w:color w:val="auto"/>
          <w:sz w:val="22"/>
          <w:szCs w:val="24"/>
        </w:rPr>
        <w:t>f</w:t>
      </w:r>
      <w:r w:rsidRPr="00FD3F02">
        <w:rPr>
          <w:color w:val="auto"/>
          <w:sz w:val="22"/>
          <w:szCs w:val="24"/>
        </w:rPr>
        <w:t>), Wykonawca udzieli dodatkowych konsultacji technicznych w lokalizacji Zamawiającego po zawarciu aneksu do umowy.</w:t>
      </w:r>
    </w:p>
    <w:p w14:paraId="4FB25BA5" w14:textId="77777777" w:rsidR="00D46845" w:rsidRPr="00FD3F02" w:rsidRDefault="00D46845" w:rsidP="007B154F">
      <w:pPr>
        <w:pStyle w:val="Akapitzlist"/>
        <w:numPr>
          <w:ilvl w:val="0"/>
          <w:numId w:val="5"/>
        </w:numPr>
        <w:spacing w:after="0" w:line="259" w:lineRule="auto"/>
        <w:ind w:left="397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przedłużenie rocznej subskrypcji licencji AVEVA </w:t>
      </w:r>
      <w:proofErr w:type="spellStart"/>
      <w:r w:rsidRPr="00FD3F02">
        <w:rPr>
          <w:color w:val="auto"/>
          <w:sz w:val="22"/>
          <w:szCs w:val="24"/>
        </w:rPr>
        <w:t>Supervisory</w:t>
      </w:r>
      <w:proofErr w:type="spellEnd"/>
      <w:r w:rsidRPr="00FD3F02">
        <w:rPr>
          <w:color w:val="auto"/>
          <w:sz w:val="22"/>
          <w:szCs w:val="24"/>
        </w:rPr>
        <w:t xml:space="preserve"> Server dla nielimitowanego dostępu do synoptyk dla systemu AVEVA HMI/SCADA dla Centralnej Dyspozytorni</w:t>
      </w:r>
    </w:p>
    <w:p w14:paraId="08729898" w14:textId="77777777" w:rsidR="00D46845" w:rsidRPr="00FD3F02" w:rsidRDefault="00D46845" w:rsidP="007B154F">
      <w:pPr>
        <w:pStyle w:val="Akapitzlist"/>
        <w:spacing w:after="0" w:line="259" w:lineRule="auto"/>
        <w:ind w:left="1985" w:firstLine="0"/>
        <w:rPr>
          <w:color w:val="auto"/>
          <w:sz w:val="22"/>
          <w:szCs w:val="24"/>
        </w:rPr>
      </w:pPr>
    </w:p>
    <w:p w14:paraId="2F54B5EB" w14:textId="0B2D4CDE" w:rsidR="00D46845" w:rsidRPr="00FD3F02" w:rsidRDefault="00D46845" w:rsidP="007B154F">
      <w:pPr>
        <w:spacing w:after="0"/>
        <w:ind w:left="10"/>
        <w:jc w:val="both"/>
        <w:rPr>
          <w:color w:val="auto"/>
          <w:sz w:val="22"/>
          <w:szCs w:val="24"/>
          <w:u w:val="single"/>
        </w:rPr>
      </w:pPr>
      <w:r w:rsidRPr="00FD3F02">
        <w:rPr>
          <w:color w:val="auto"/>
          <w:sz w:val="22"/>
          <w:szCs w:val="24"/>
          <w:u w:val="single"/>
        </w:rPr>
        <w:t xml:space="preserve">4.1. Lista programów użytkowanych przez Zakład Wodociągów i Kanalizacji w Szczecinie. </w:t>
      </w:r>
    </w:p>
    <w:p w14:paraId="59E40DEE" w14:textId="33556D6E" w:rsidR="00D46845" w:rsidRPr="00FD3F02" w:rsidRDefault="00D46845" w:rsidP="007B154F">
      <w:pPr>
        <w:spacing w:after="0"/>
        <w:ind w:left="2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Świadczenie usług zawartych </w:t>
      </w:r>
      <w:r w:rsidR="004265D6" w:rsidRPr="00FD3F02">
        <w:rPr>
          <w:color w:val="auto"/>
          <w:sz w:val="22"/>
          <w:szCs w:val="24"/>
        </w:rPr>
        <w:t xml:space="preserve">w punkcie 4 pkt. A </w:t>
      </w:r>
      <w:r w:rsidRPr="00FD3F02">
        <w:rPr>
          <w:color w:val="auto"/>
          <w:sz w:val="22"/>
          <w:szCs w:val="24"/>
        </w:rPr>
        <w:t xml:space="preserve">powinno odnosić się do następujących programów, użytkowanych  przez ZWiK Szczecin:  </w:t>
      </w:r>
    </w:p>
    <w:p w14:paraId="1CF741CC" w14:textId="77777777" w:rsidR="00D46845" w:rsidRPr="00FD3F02" w:rsidRDefault="00D46845" w:rsidP="007B154F">
      <w:pPr>
        <w:numPr>
          <w:ilvl w:val="0"/>
          <w:numId w:val="3"/>
        </w:numPr>
        <w:spacing w:after="0"/>
        <w:ind w:hanging="360"/>
        <w:jc w:val="both"/>
        <w:rPr>
          <w:color w:val="auto"/>
          <w:sz w:val="22"/>
          <w:szCs w:val="24"/>
          <w:lang w:val="en-AE"/>
        </w:rPr>
      </w:pPr>
      <w:r w:rsidRPr="00FD3F02">
        <w:rPr>
          <w:color w:val="auto"/>
          <w:sz w:val="22"/>
          <w:szCs w:val="24"/>
          <w:lang w:val="en-AE"/>
        </w:rPr>
        <w:t xml:space="preserve">AVEVA Development Studio 2020 Unlimited, Unlim/60K/500 (zmienne AS/InTouch/Historian); nr katalogowy DEVSTD-04-N-20 (1 sztuka)  </w:t>
      </w:r>
    </w:p>
    <w:p w14:paraId="54A3FCE2" w14:textId="77777777" w:rsidR="00D46845" w:rsidRPr="00FD3F02" w:rsidRDefault="00D46845" w:rsidP="007B154F">
      <w:pPr>
        <w:numPr>
          <w:ilvl w:val="0"/>
          <w:numId w:val="3"/>
        </w:numPr>
        <w:spacing w:after="0"/>
        <w:ind w:hanging="36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AVEVA Platforma Systemowa 2020 - 25k I/O; </w:t>
      </w:r>
      <w:proofErr w:type="spellStart"/>
      <w:r w:rsidRPr="00FD3F02">
        <w:rPr>
          <w:color w:val="auto"/>
          <w:sz w:val="22"/>
          <w:szCs w:val="24"/>
        </w:rPr>
        <w:t>Historian</w:t>
      </w:r>
      <w:proofErr w:type="spellEnd"/>
      <w:r w:rsidRPr="00FD3F02">
        <w:rPr>
          <w:color w:val="auto"/>
          <w:sz w:val="22"/>
          <w:szCs w:val="24"/>
        </w:rPr>
        <w:t xml:space="preserve"> Standard 5k; 1x HC Web; 2x Com </w:t>
      </w:r>
      <w:proofErr w:type="spellStart"/>
      <w:r w:rsidRPr="00FD3F02">
        <w:rPr>
          <w:color w:val="auto"/>
          <w:sz w:val="22"/>
          <w:szCs w:val="24"/>
        </w:rPr>
        <w:t>Driv</w:t>
      </w:r>
      <w:proofErr w:type="spellEnd"/>
      <w:r w:rsidRPr="00FD3F02">
        <w:rPr>
          <w:color w:val="auto"/>
          <w:sz w:val="22"/>
          <w:szCs w:val="24"/>
        </w:rPr>
        <w:t xml:space="preserve">; nr katalogowy SYSPLT-07-N-20 (2 sztuki) </w:t>
      </w:r>
    </w:p>
    <w:p w14:paraId="322958C6" w14:textId="77777777" w:rsidR="00D46845" w:rsidRPr="00FD3F02" w:rsidRDefault="00D46845" w:rsidP="007B154F">
      <w:pPr>
        <w:numPr>
          <w:ilvl w:val="0"/>
          <w:numId w:val="3"/>
        </w:numPr>
        <w:spacing w:after="0"/>
        <w:ind w:hanging="36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OI </w:t>
      </w:r>
      <w:proofErr w:type="spellStart"/>
      <w:r w:rsidRPr="00FD3F02">
        <w:rPr>
          <w:color w:val="auto"/>
          <w:sz w:val="22"/>
          <w:szCs w:val="24"/>
        </w:rPr>
        <w:t>Servers</w:t>
      </w:r>
      <w:proofErr w:type="spellEnd"/>
      <w:r w:rsidRPr="00FD3F02">
        <w:rPr>
          <w:color w:val="auto"/>
          <w:sz w:val="22"/>
          <w:szCs w:val="24"/>
        </w:rPr>
        <w:t xml:space="preserve"> Standard G-2.0; nr katalogowy OISERV-01-N-20 (2 sztuki) </w:t>
      </w:r>
    </w:p>
    <w:p w14:paraId="773F6244" w14:textId="77777777" w:rsidR="00D46845" w:rsidRPr="00FD3F02" w:rsidRDefault="00D46845" w:rsidP="007B154F">
      <w:pPr>
        <w:numPr>
          <w:ilvl w:val="0"/>
          <w:numId w:val="3"/>
        </w:numPr>
        <w:spacing w:after="0"/>
        <w:ind w:hanging="360"/>
        <w:jc w:val="both"/>
        <w:rPr>
          <w:color w:val="auto"/>
          <w:sz w:val="22"/>
          <w:szCs w:val="24"/>
        </w:rPr>
      </w:pPr>
      <w:proofErr w:type="spellStart"/>
      <w:r w:rsidRPr="00FD3F02">
        <w:rPr>
          <w:color w:val="auto"/>
          <w:sz w:val="22"/>
          <w:szCs w:val="24"/>
        </w:rPr>
        <w:t>Supervisory</w:t>
      </w:r>
      <w:proofErr w:type="spellEnd"/>
      <w:r w:rsidRPr="00FD3F02">
        <w:rPr>
          <w:color w:val="auto"/>
          <w:sz w:val="22"/>
          <w:szCs w:val="24"/>
        </w:rPr>
        <w:t xml:space="preserve"> Client dla Platformy Systemowej 2020; HC Desktop; MSCAL; nr katalogowy SUPCLT-13-N-20 (10 sztuk) </w:t>
      </w:r>
    </w:p>
    <w:p w14:paraId="55A9CFB3" w14:textId="77777777" w:rsidR="00D46845" w:rsidRPr="00FD3F02" w:rsidRDefault="00D46845" w:rsidP="007B154F">
      <w:pPr>
        <w:numPr>
          <w:ilvl w:val="0"/>
          <w:numId w:val="3"/>
        </w:numPr>
        <w:spacing w:after="0"/>
        <w:ind w:hanging="36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AVEVA </w:t>
      </w:r>
      <w:proofErr w:type="spellStart"/>
      <w:r w:rsidRPr="00FD3F02">
        <w:rPr>
          <w:color w:val="auto"/>
          <w:sz w:val="22"/>
          <w:szCs w:val="24"/>
        </w:rPr>
        <w:t>Historian</w:t>
      </w:r>
      <w:proofErr w:type="spellEnd"/>
      <w:r w:rsidRPr="00FD3F02">
        <w:rPr>
          <w:color w:val="auto"/>
          <w:sz w:val="22"/>
          <w:szCs w:val="24"/>
        </w:rPr>
        <w:t xml:space="preserve"> 2020 Standard - wersja 500 zmiennych; nr katalogowy HSTSTD-02-N-20 (1 sztuka) </w:t>
      </w:r>
    </w:p>
    <w:p w14:paraId="6E91EFC0" w14:textId="77777777" w:rsidR="00D46845" w:rsidRPr="00FD3F02" w:rsidRDefault="00D46845" w:rsidP="007B154F">
      <w:pPr>
        <w:numPr>
          <w:ilvl w:val="0"/>
          <w:numId w:val="3"/>
        </w:numPr>
        <w:spacing w:after="0"/>
        <w:ind w:hanging="36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WW CAL 1szt. razem z MS SQL CAL 2016; nr katalogowy WWCAL-11-N-16 (1 sztuka) </w:t>
      </w:r>
    </w:p>
    <w:p w14:paraId="6FA77DE7" w14:textId="77777777" w:rsidR="00D46845" w:rsidRPr="00FD3F02" w:rsidRDefault="00D46845" w:rsidP="007B154F">
      <w:pPr>
        <w:numPr>
          <w:ilvl w:val="0"/>
          <w:numId w:val="3"/>
        </w:numPr>
        <w:spacing w:after="0"/>
        <w:ind w:hanging="360"/>
        <w:jc w:val="both"/>
        <w:rPr>
          <w:color w:val="auto"/>
          <w:sz w:val="22"/>
          <w:szCs w:val="24"/>
        </w:rPr>
      </w:pPr>
      <w:proofErr w:type="spellStart"/>
      <w:r w:rsidRPr="00FD3F02">
        <w:rPr>
          <w:color w:val="auto"/>
          <w:sz w:val="22"/>
          <w:szCs w:val="24"/>
        </w:rPr>
        <w:t>Historian</w:t>
      </w:r>
      <w:proofErr w:type="spellEnd"/>
      <w:r w:rsidRPr="00FD3F02">
        <w:rPr>
          <w:color w:val="auto"/>
          <w:sz w:val="22"/>
          <w:szCs w:val="24"/>
        </w:rPr>
        <w:t xml:space="preserve"> Client Desktop 2020 - licencja równoległa; nr katalogowy HSTCLT-01-N-20 (1 sztuka) </w:t>
      </w:r>
    </w:p>
    <w:p w14:paraId="0795E927" w14:textId="77777777" w:rsidR="00D46845" w:rsidRPr="00FD3F02" w:rsidRDefault="00D46845" w:rsidP="007B154F">
      <w:pPr>
        <w:spacing w:after="0" w:line="259" w:lineRule="auto"/>
        <w:jc w:val="both"/>
        <w:rPr>
          <w:color w:val="auto"/>
          <w:sz w:val="22"/>
          <w:szCs w:val="24"/>
        </w:rPr>
      </w:pPr>
    </w:p>
    <w:p w14:paraId="1D1E35BE" w14:textId="3AD3CF31" w:rsidR="00D46845" w:rsidRPr="00FD3F02" w:rsidRDefault="00D46845" w:rsidP="007B154F">
      <w:pPr>
        <w:spacing w:after="0"/>
        <w:ind w:left="20"/>
        <w:jc w:val="both"/>
        <w:rPr>
          <w:color w:val="auto"/>
          <w:sz w:val="22"/>
          <w:szCs w:val="24"/>
          <w:u w:val="single"/>
        </w:rPr>
      </w:pPr>
      <w:r w:rsidRPr="00FD3F02">
        <w:rPr>
          <w:color w:val="auto"/>
          <w:sz w:val="22"/>
          <w:szCs w:val="24"/>
          <w:u w:val="single"/>
        </w:rPr>
        <w:t>4.</w:t>
      </w:r>
      <w:r w:rsidR="008C38D2" w:rsidRPr="00FD3F02">
        <w:rPr>
          <w:color w:val="auto"/>
          <w:sz w:val="22"/>
          <w:szCs w:val="24"/>
          <w:u w:val="single"/>
        </w:rPr>
        <w:t>2</w:t>
      </w:r>
      <w:r w:rsidRPr="00FD3F02">
        <w:rPr>
          <w:color w:val="auto"/>
          <w:sz w:val="22"/>
          <w:szCs w:val="24"/>
          <w:u w:val="single"/>
        </w:rPr>
        <w:t xml:space="preserve"> Lista subskrypcji licencji użytkowanych przez Zakład Wodociągów i Kanalizacji Sp. z o.o. w Szczecinie. </w:t>
      </w:r>
    </w:p>
    <w:p w14:paraId="2B0072D2" w14:textId="5DC78031" w:rsidR="00D46845" w:rsidRPr="00FD3F02" w:rsidRDefault="00D46845" w:rsidP="007B154F">
      <w:pPr>
        <w:spacing w:after="0" w:line="259" w:lineRule="auto"/>
        <w:ind w:left="2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Świadczenie usług zawartych w punkcie 4</w:t>
      </w:r>
      <w:r w:rsidR="004265D6" w:rsidRPr="00FD3F02">
        <w:rPr>
          <w:color w:val="auto"/>
          <w:sz w:val="22"/>
          <w:szCs w:val="24"/>
        </w:rPr>
        <w:t xml:space="preserve"> </w:t>
      </w:r>
      <w:r w:rsidRPr="00FD3F02">
        <w:rPr>
          <w:color w:val="auto"/>
          <w:sz w:val="22"/>
          <w:szCs w:val="24"/>
        </w:rPr>
        <w:t>pkt. B powinno odnosić się do następujących programów, użytkowanych  przez ZWiK Szczecin:</w:t>
      </w:r>
    </w:p>
    <w:p w14:paraId="4B41AFFD" w14:textId="77777777" w:rsidR="00D46845" w:rsidRPr="00FD3F02" w:rsidRDefault="00D46845" w:rsidP="007B154F">
      <w:pPr>
        <w:pStyle w:val="Akapitzlist"/>
        <w:numPr>
          <w:ilvl w:val="0"/>
          <w:numId w:val="6"/>
        </w:numPr>
        <w:spacing w:after="0" w:line="259" w:lineRule="auto"/>
        <w:jc w:val="both"/>
        <w:rPr>
          <w:color w:val="auto"/>
          <w:sz w:val="22"/>
          <w:szCs w:val="24"/>
          <w:lang w:val="en-AE"/>
        </w:rPr>
      </w:pPr>
      <w:r w:rsidRPr="00FD3F02">
        <w:rPr>
          <w:color w:val="auto"/>
          <w:sz w:val="22"/>
          <w:szCs w:val="24"/>
          <w:lang w:val="en-AE"/>
        </w:rPr>
        <w:t xml:space="preserve">Subscription Unlimited Supervisory Server; nr katalogowy SUPSVR-01-S-20 (1 sztuka)  </w:t>
      </w:r>
    </w:p>
    <w:p w14:paraId="3209649D" w14:textId="77777777" w:rsidR="00D46845" w:rsidRPr="00FD3F02" w:rsidRDefault="00D46845" w:rsidP="007B154F">
      <w:pPr>
        <w:spacing w:after="0" w:line="259" w:lineRule="auto"/>
        <w:ind w:left="862"/>
        <w:jc w:val="both"/>
        <w:rPr>
          <w:color w:val="auto"/>
          <w:sz w:val="22"/>
          <w:szCs w:val="24"/>
          <w:lang w:val="en-AE"/>
        </w:rPr>
      </w:pPr>
    </w:p>
    <w:p w14:paraId="2D659D7F" w14:textId="7196FC9C" w:rsidR="00D46845" w:rsidRPr="00FD3F02" w:rsidRDefault="00D46845" w:rsidP="007B154F">
      <w:pPr>
        <w:spacing w:after="0"/>
        <w:ind w:left="20"/>
        <w:jc w:val="both"/>
        <w:rPr>
          <w:color w:val="auto"/>
          <w:sz w:val="22"/>
          <w:szCs w:val="24"/>
          <w:u w:val="single"/>
        </w:rPr>
      </w:pPr>
      <w:r w:rsidRPr="00FD3F02">
        <w:rPr>
          <w:color w:val="auto"/>
          <w:sz w:val="22"/>
          <w:szCs w:val="24"/>
          <w:u w:val="single"/>
        </w:rPr>
        <w:t>4.</w:t>
      </w:r>
      <w:r w:rsidR="008C38D2" w:rsidRPr="00FD3F02">
        <w:rPr>
          <w:color w:val="auto"/>
          <w:sz w:val="22"/>
          <w:szCs w:val="24"/>
          <w:u w:val="single"/>
        </w:rPr>
        <w:t>3</w:t>
      </w:r>
      <w:r w:rsidRPr="00FD3F02">
        <w:rPr>
          <w:color w:val="auto"/>
          <w:sz w:val="22"/>
          <w:szCs w:val="24"/>
          <w:u w:val="single"/>
        </w:rPr>
        <w:t xml:space="preserve"> Wymagania dotyczące pozwoleń. </w:t>
      </w:r>
    </w:p>
    <w:p w14:paraId="2E57EF66" w14:textId="77777777" w:rsidR="00D46845" w:rsidRPr="00FD3F02" w:rsidRDefault="00D46845" w:rsidP="007B154F">
      <w:pPr>
        <w:spacing w:after="0"/>
        <w:ind w:left="3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Wykonawca w zakresie oprogramowania AVEVA musi posiadać wszelkie niezbędne pozwolenia AVEVA na świadczenie tego typu usług na terenie Polski. </w:t>
      </w:r>
    </w:p>
    <w:p w14:paraId="3E1704B6" w14:textId="6659BD0A" w:rsidR="00D46845" w:rsidRPr="00FD3F02" w:rsidRDefault="00D46845" w:rsidP="007B154F">
      <w:pPr>
        <w:spacing w:after="0" w:line="259" w:lineRule="auto"/>
        <w:ind w:left="1572" w:firstLine="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 xml:space="preserve">  </w:t>
      </w:r>
    </w:p>
    <w:p w14:paraId="141C9E73" w14:textId="56E726EC" w:rsidR="00D46845" w:rsidRPr="00FD3F02" w:rsidRDefault="004661C4" w:rsidP="007B154F">
      <w:pPr>
        <w:pStyle w:val="Nagwek1"/>
        <w:tabs>
          <w:tab w:val="center" w:pos="1368"/>
        </w:tabs>
        <w:spacing w:after="0"/>
        <w:ind w:left="-15" w:firstLine="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5.</w:t>
      </w:r>
      <w:r w:rsidR="00D46845" w:rsidRPr="00FD3F02">
        <w:rPr>
          <w:color w:val="auto"/>
          <w:sz w:val="22"/>
          <w:szCs w:val="24"/>
        </w:rPr>
        <w:t xml:space="preserve"> Współdziałanie Stron </w:t>
      </w:r>
    </w:p>
    <w:p w14:paraId="28F75D92" w14:textId="4F2E9C82" w:rsidR="00D46845" w:rsidRPr="00FD3F02" w:rsidRDefault="00D46845" w:rsidP="007B154F">
      <w:pPr>
        <w:spacing w:after="0"/>
        <w:ind w:left="10"/>
        <w:jc w:val="both"/>
        <w:rPr>
          <w:color w:val="auto"/>
          <w:sz w:val="22"/>
          <w:szCs w:val="24"/>
        </w:rPr>
      </w:pPr>
      <w:r w:rsidRPr="00FD3F02">
        <w:rPr>
          <w:color w:val="auto"/>
          <w:sz w:val="22"/>
          <w:szCs w:val="24"/>
        </w:rPr>
        <w:t>Do koordynacji usługi stanowiących przedmiot Umowy ze strony Zamawiającego wyznaczony został: Szymon Suszczyński,  +48 91 44</w:t>
      </w:r>
      <w:r w:rsidR="004A38C3" w:rsidRPr="00FD3F02">
        <w:rPr>
          <w:color w:val="auto"/>
          <w:sz w:val="22"/>
          <w:szCs w:val="24"/>
        </w:rPr>
        <w:t xml:space="preserve"> </w:t>
      </w:r>
      <w:r w:rsidRPr="00FD3F02">
        <w:rPr>
          <w:color w:val="auto"/>
          <w:sz w:val="22"/>
          <w:szCs w:val="24"/>
        </w:rPr>
        <w:t>26</w:t>
      </w:r>
      <w:r w:rsidR="004A38C3" w:rsidRPr="00FD3F02">
        <w:rPr>
          <w:color w:val="auto"/>
          <w:sz w:val="22"/>
          <w:szCs w:val="24"/>
        </w:rPr>
        <w:t xml:space="preserve"> </w:t>
      </w:r>
      <w:r w:rsidRPr="00FD3F02">
        <w:rPr>
          <w:color w:val="auto"/>
          <w:sz w:val="22"/>
          <w:szCs w:val="24"/>
        </w:rPr>
        <w:t xml:space="preserve">290, </w:t>
      </w:r>
      <w:hyperlink r:id="rId7" w:history="1">
        <w:r w:rsidR="004A38C3" w:rsidRPr="00FD3F02">
          <w:rPr>
            <w:rStyle w:val="Hipercze"/>
            <w:sz w:val="22"/>
            <w:szCs w:val="24"/>
          </w:rPr>
          <w:t>s.suszczynski@zwik.szczecin.pl</w:t>
        </w:r>
      </w:hyperlink>
      <w:r w:rsidR="004A38C3" w:rsidRPr="00FD3F02">
        <w:rPr>
          <w:color w:val="auto"/>
          <w:sz w:val="22"/>
          <w:szCs w:val="24"/>
        </w:rPr>
        <w:t xml:space="preserve"> </w:t>
      </w:r>
    </w:p>
    <w:sectPr w:rsidR="00D46845" w:rsidRPr="00FD3F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353F4" w14:textId="77777777" w:rsidR="007B154F" w:rsidRDefault="007B154F" w:rsidP="007B154F">
      <w:pPr>
        <w:spacing w:after="0" w:line="240" w:lineRule="auto"/>
      </w:pPr>
      <w:r>
        <w:separator/>
      </w:r>
    </w:p>
  </w:endnote>
  <w:endnote w:type="continuationSeparator" w:id="0">
    <w:p w14:paraId="5ADB2DA4" w14:textId="77777777" w:rsidR="007B154F" w:rsidRDefault="007B154F" w:rsidP="007B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4D20" w14:textId="77777777" w:rsidR="007B154F" w:rsidRDefault="007B154F" w:rsidP="007B154F">
      <w:pPr>
        <w:spacing w:after="0" w:line="240" w:lineRule="auto"/>
      </w:pPr>
      <w:r>
        <w:separator/>
      </w:r>
    </w:p>
  </w:footnote>
  <w:footnote w:type="continuationSeparator" w:id="0">
    <w:p w14:paraId="77448065" w14:textId="77777777" w:rsidR="007B154F" w:rsidRDefault="007B154F" w:rsidP="007B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F216" w14:textId="67359C0E" w:rsidR="007B154F" w:rsidRPr="007B154F" w:rsidRDefault="007B154F" w:rsidP="00BB2153">
    <w:pPr>
      <w:pStyle w:val="Nagwek"/>
      <w:ind w:left="0" w:firstLine="0"/>
      <w:rPr>
        <w:sz w:val="20"/>
      </w:rPr>
    </w:pPr>
    <w:r>
      <w:rPr>
        <w:sz w:val="20"/>
      </w:rPr>
      <w:t>Nr sprawy: 43/2024</w:t>
    </w:r>
    <w:r>
      <w:rPr>
        <w:sz w:val="20"/>
      </w:rPr>
      <w:tab/>
    </w:r>
    <w:r>
      <w:rPr>
        <w:sz w:val="20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F86"/>
    <w:multiLevelType w:val="hybridMultilevel"/>
    <w:tmpl w:val="AAD074CC"/>
    <w:lvl w:ilvl="0" w:tplc="04150001">
      <w:start w:val="1"/>
      <w:numFmt w:val="bullet"/>
      <w:lvlText w:val=""/>
      <w:lvlJc w:val="left"/>
      <w:pPr>
        <w:ind w:left="100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36FE06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A41834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741C66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F0C696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A8F2C4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04431E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A0DFDE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441CC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F56FE"/>
    <w:multiLevelType w:val="hybridMultilevel"/>
    <w:tmpl w:val="485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276"/>
    <w:multiLevelType w:val="hybridMultilevel"/>
    <w:tmpl w:val="DB4C73CE"/>
    <w:lvl w:ilvl="0" w:tplc="10CCDDCA">
      <w:start w:val="1"/>
      <w:numFmt w:val="upperRoman"/>
      <w:lvlText w:val="%1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0F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2E1B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AA76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B050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28D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24D7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3A3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A257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34A64"/>
    <w:multiLevelType w:val="hybridMultilevel"/>
    <w:tmpl w:val="541C2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C1792"/>
    <w:multiLevelType w:val="hybridMultilevel"/>
    <w:tmpl w:val="65A83756"/>
    <w:lvl w:ilvl="0" w:tplc="3D72AC62">
      <w:start w:val="1"/>
      <w:numFmt w:val="lowerLetter"/>
      <w:lvlText w:val="%1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568DBA">
      <w:start w:val="1"/>
      <w:numFmt w:val="decimal"/>
      <w:lvlText w:val="(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84C4C">
      <w:start w:val="1"/>
      <w:numFmt w:val="lowerRoman"/>
      <w:lvlText w:val="%3"/>
      <w:lvlJc w:val="left"/>
      <w:pPr>
        <w:ind w:left="1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12F002">
      <w:start w:val="1"/>
      <w:numFmt w:val="decimal"/>
      <w:lvlText w:val="%4"/>
      <w:lvlJc w:val="left"/>
      <w:pPr>
        <w:ind w:left="2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ECC43E">
      <w:start w:val="1"/>
      <w:numFmt w:val="lowerLetter"/>
      <w:lvlText w:val="%5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7AA296">
      <w:start w:val="1"/>
      <w:numFmt w:val="lowerRoman"/>
      <w:lvlText w:val="%6"/>
      <w:lvlJc w:val="left"/>
      <w:pPr>
        <w:ind w:left="3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70F470">
      <w:start w:val="1"/>
      <w:numFmt w:val="decimal"/>
      <w:lvlText w:val="%7"/>
      <w:lvlJc w:val="left"/>
      <w:pPr>
        <w:ind w:left="4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ED94A">
      <w:start w:val="1"/>
      <w:numFmt w:val="lowerLetter"/>
      <w:lvlText w:val="%8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006D0C">
      <w:start w:val="1"/>
      <w:numFmt w:val="lowerRoman"/>
      <w:lvlText w:val="%9"/>
      <w:lvlJc w:val="left"/>
      <w:pPr>
        <w:ind w:left="5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762439"/>
    <w:multiLevelType w:val="hybridMultilevel"/>
    <w:tmpl w:val="E7DC787E"/>
    <w:lvl w:ilvl="0" w:tplc="F3387398">
      <w:start w:val="1"/>
      <w:numFmt w:val="lowerLetter"/>
      <w:lvlText w:val="%1)"/>
      <w:lvlJc w:val="left"/>
      <w:pPr>
        <w:ind w:left="1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" w15:restartNumberingAfterBreak="0">
    <w:nsid w:val="653744D8"/>
    <w:multiLevelType w:val="hybridMultilevel"/>
    <w:tmpl w:val="CFF81500"/>
    <w:lvl w:ilvl="0" w:tplc="04150015">
      <w:start w:val="1"/>
      <w:numFmt w:val="upperLetter"/>
      <w:lvlText w:val="%1.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" w15:restartNumberingAfterBreak="0">
    <w:nsid w:val="738216E5"/>
    <w:multiLevelType w:val="hybridMultilevel"/>
    <w:tmpl w:val="2038558A"/>
    <w:lvl w:ilvl="0" w:tplc="04150017">
      <w:start w:val="1"/>
      <w:numFmt w:val="lowerLetter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770A021C"/>
    <w:multiLevelType w:val="hybridMultilevel"/>
    <w:tmpl w:val="54024E14"/>
    <w:lvl w:ilvl="0" w:tplc="04150017">
      <w:start w:val="1"/>
      <w:numFmt w:val="lowerLetter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35"/>
    <w:rsid w:val="001F3075"/>
    <w:rsid w:val="00287264"/>
    <w:rsid w:val="004265D6"/>
    <w:rsid w:val="004661C4"/>
    <w:rsid w:val="004A38C3"/>
    <w:rsid w:val="00531C1A"/>
    <w:rsid w:val="006710E8"/>
    <w:rsid w:val="00700D35"/>
    <w:rsid w:val="007439BF"/>
    <w:rsid w:val="007B154F"/>
    <w:rsid w:val="007E68DA"/>
    <w:rsid w:val="008C38D2"/>
    <w:rsid w:val="009E67BC"/>
    <w:rsid w:val="00AE393D"/>
    <w:rsid w:val="00BB2153"/>
    <w:rsid w:val="00BD3016"/>
    <w:rsid w:val="00D46845"/>
    <w:rsid w:val="00D763D8"/>
    <w:rsid w:val="00F156C1"/>
    <w:rsid w:val="00FC6538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2D83"/>
  <w15:chartTrackingRefBased/>
  <w15:docId w15:val="{3B409A76-91B6-4F27-91BD-7662C6F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45"/>
    <w:pPr>
      <w:spacing w:after="11" w:line="267" w:lineRule="auto"/>
      <w:ind w:left="370" w:hanging="10"/>
    </w:pPr>
    <w:rPr>
      <w:rFonts w:ascii="Arial" w:eastAsia="Arial" w:hAnsi="Arial" w:cs="Arial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6845"/>
    <w:pPr>
      <w:keepNext/>
      <w:keepLines/>
      <w:spacing w:after="63"/>
      <w:ind w:left="10" w:hanging="10"/>
      <w:outlineLvl w:val="0"/>
    </w:pPr>
    <w:rPr>
      <w:rFonts w:ascii="Arial" w:eastAsia="Arial" w:hAnsi="Arial" w:cs="Arial"/>
      <w:b/>
      <w:color w:val="1F497D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845"/>
    <w:rPr>
      <w:rFonts w:ascii="Arial" w:eastAsia="Arial" w:hAnsi="Arial" w:cs="Arial"/>
      <w:b/>
      <w:color w:val="1F497D"/>
      <w:sz w:val="20"/>
      <w:lang w:eastAsia="pl-PL"/>
    </w:rPr>
  </w:style>
  <w:style w:type="table" w:customStyle="1" w:styleId="TableGrid">
    <w:name w:val="TableGrid"/>
    <w:rsid w:val="00D4684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46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8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8D2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4F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4F"/>
    <w:rPr>
      <w:rFonts w:ascii="Arial" w:eastAsia="Arial" w:hAnsi="Arial" w:cs="Arial"/>
      <w:color w:val="000000"/>
      <w:sz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A3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suszczynski@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Suszczyński</dc:creator>
  <cp:keywords/>
  <dc:description/>
  <cp:lastModifiedBy>Kinga Malewicz</cp:lastModifiedBy>
  <cp:revision>7</cp:revision>
  <cp:lastPrinted>2024-05-27T07:02:00Z</cp:lastPrinted>
  <dcterms:created xsi:type="dcterms:W3CDTF">2024-05-27T07:02:00Z</dcterms:created>
  <dcterms:modified xsi:type="dcterms:W3CDTF">2024-06-03T07:33:00Z</dcterms:modified>
</cp:coreProperties>
</file>