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AD6803">
      <w:pPr>
        <w:spacing w:line="276" w:lineRule="auto"/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41D88009" w14:textId="77777777" w:rsidR="003E0A79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86069025"/>
      <w:r w:rsidR="003E0A79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29B4A433" w14:textId="767156FF" w:rsidR="00E33276" w:rsidRPr="002C1D01" w:rsidRDefault="00A023A2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remontu pokrycia dachowego i elewacji</w:t>
      </w:r>
      <w:r w:rsidR="002C0711">
        <w:rPr>
          <w:rFonts w:ascii="Cambria" w:hAnsi="Cambria"/>
          <w:color w:val="000000" w:themeColor="text1"/>
          <w:sz w:val="24"/>
          <w:szCs w:val="24"/>
        </w:rPr>
        <w:t xml:space="preserve"> budynku </w:t>
      </w:r>
      <w:bookmarkEnd w:id="0"/>
      <w:r w:rsidR="00970607">
        <w:rPr>
          <w:rFonts w:ascii="Cambria" w:hAnsi="Cambria"/>
          <w:color w:val="000000" w:themeColor="text1"/>
          <w:sz w:val="24"/>
          <w:szCs w:val="24"/>
        </w:rPr>
        <w:t>Kamiennogórska 24 w Lubawce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741D5F80" w14:textId="77777777" w:rsidR="002C0711" w:rsidRPr="00AD6803" w:rsidRDefault="002C0711" w:rsidP="00AD6803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 w:rsidRPr="00AD6803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</w:t>
      </w:r>
      <w:proofErr w:type="spellStart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t.j</w:t>
      </w:r>
      <w:proofErr w:type="spellEnd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. Dz. U. 2021 r, poz. 1129 z </w:t>
      </w:r>
      <w:proofErr w:type="spellStart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późń</w:t>
      </w:r>
      <w:proofErr w:type="spellEnd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. zm.) na podstawie art. 2 ust. 1 pkt 1 tej ustawy – przewidywana wartość zamówienia nie przekracza kwoty 130 000 zł.</w:t>
      </w:r>
    </w:p>
    <w:p w14:paraId="3EBB336A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EB05123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2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przedmiotu zamówienia:</w:t>
      </w:r>
    </w:p>
    <w:p w14:paraId="3D256735" w14:textId="3C7BD36D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1" w:name="_Hlk86069188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 w:rsidR="00A023A2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i </w:t>
      </w:r>
      <w:r w:rsidR="002C0711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wymiany pokrycia dachowego budynku mieszkalnego wielorodzinnego położonego </w:t>
      </w:r>
      <w:bookmarkEnd w:id="1"/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>przy ul. Kamiennogórskiej 24 w Lubawce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8517675" w14:textId="06B098B5" w:rsidR="002C0711" w:rsidRPr="00AD6803" w:rsidRDefault="002C0711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0E506E3E" w14:textId="39F483D8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2" w:name="_Hlk86069277"/>
      <w:bookmarkStart w:id="3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projektu budowlanego remontu 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elewacji (z wykonaniem docieplenia</w:t>
      </w:r>
      <w:r w:rsidR="00AD604E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F34E2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elewacji </w:t>
      </w:r>
      <w:r w:rsidR="00AD604E">
        <w:rPr>
          <w:rFonts w:asciiTheme="majorHAnsi" w:hAnsiTheme="majorHAnsi"/>
          <w:snapToGrid w:val="0"/>
          <w:color w:val="000000" w:themeColor="text1"/>
          <w:sz w:val="22"/>
          <w:szCs w:val="22"/>
        </w:rPr>
        <w:t>i izolacji pionowej ścian fundamentowych</w:t>
      </w:r>
      <w:r w:rsidR="00AE108C">
        <w:rPr>
          <w:rFonts w:asciiTheme="majorHAnsi" w:hAnsiTheme="majorHAnsi"/>
          <w:snapToGrid w:val="0"/>
          <w:color w:val="000000" w:themeColor="text1"/>
          <w:sz w:val="22"/>
          <w:szCs w:val="22"/>
        </w:rPr>
        <w:t>, wykonaniem remontu elewacji i dachu pomieszczeń gospodarczych na elewacji tylnej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) i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wymiany pokrycia dachowego na całym budynku</w:t>
      </w:r>
      <w:r w:rsidR="002E60E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(z wykonaniem dodatkowych okien dachowych)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0146068F" w14:textId="4D4818B6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2"/>
    <w:p w14:paraId="67062B11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72AF0BE8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4068B03A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3"/>
    <w:p w14:paraId="5EF53EA2" w14:textId="6A66E44E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5C3EFF0D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CB7268" w14:textId="626E7594" w:rsidR="0045266A" w:rsidRPr="00AD6803" w:rsidRDefault="0045266A" w:rsidP="00AD6803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 w:rsidR="00970607"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0D02CC9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49EEAFB6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64D7C72F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45014FC2" w14:textId="77777777" w:rsidR="00A86D4C" w:rsidRPr="00AD6803" w:rsidRDefault="00A86D4C" w:rsidP="00AD6803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5E5D9EB7" w14:textId="77777777" w:rsidR="00F772BF" w:rsidRPr="00AD6803" w:rsidRDefault="00756EA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3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Termin i miejsce wykonania zamówien</w:t>
      </w:r>
      <w:r w:rsidR="00F772BF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ia:</w:t>
      </w:r>
    </w:p>
    <w:p w14:paraId="489EB922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C31215A" w14:textId="11048B53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E7036C">
        <w:rPr>
          <w:rFonts w:ascii="Cambria" w:hAnsi="Cambria"/>
          <w:b/>
          <w:snapToGrid w:val="0"/>
          <w:color w:val="000000" w:themeColor="text1"/>
          <w:sz w:val="22"/>
          <w:szCs w:val="22"/>
        </w:rPr>
        <w:t>29.04</w:t>
      </w:r>
      <w:r w:rsidR="00AD6803"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.2022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3D91E8F" w14:textId="3D42DDCB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sprawowanie nadzoru autorskiego: do czasu zakończenia robót budowlanych objętych wykonaną dokumentacją projektową wraz z procedurami odbiorowymi, jednak nie dłużej niż 36 miesięcy od </w:t>
      </w:r>
      <w:r w:rsidR="00E80D2D">
        <w:rPr>
          <w:rFonts w:ascii="Cambria" w:hAnsi="Cambria"/>
          <w:snapToGrid w:val="0"/>
          <w:color w:val="000000" w:themeColor="text1"/>
          <w:sz w:val="22"/>
          <w:szCs w:val="22"/>
        </w:rPr>
        <w:t>dnia podpisania umowy na wykonanie dokumentacji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4B763BE0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11E3D7BF" w14:textId="77777777" w:rsidR="00E528BF" w:rsidRPr="00AD6803" w:rsidRDefault="00E528BF" w:rsidP="00AD6803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6CD865EB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4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kryteriów, którymi Zamawiający będzie się kierował przy wyborze ofert, wraz z podaniem znaczenia tych kryteriów i sposobu oceny ofert:</w:t>
      </w:r>
    </w:p>
    <w:p w14:paraId="44CAD6AA" w14:textId="77777777" w:rsidR="00A946DC" w:rsidRPr="00AD6803" w:rsidRDefault="00A946DC" w:rsidP="00AD6803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Przy ocenie i wyborze najkorzystniejszej oferty Zamawiający weźmie pod uwagę jedynie cenę</w:t>
      </w:r>
      <w:r w:rsidR="00151D13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brutto</w:t>
      </w:r>
      <w:r w:rsidR="0095247C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  <w:r w:rsidR="00F70085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r w:rsidR="007C7D3E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Wybór oferty najkorzystniejszej nastąpi odrębnie dla każdego z wymienionych Zadań.</w:t>
      </w:r>
    </w:p>
    <w:p w14:paraId="349A1FFC" w14:textId="77777777" w:rsidR="00707DC2" w:rsidRPr="00AD6803" w:rsidRDefault="00707DC2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samej cenie,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amawiający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wezwie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 W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ykonawców, którzy złożyli te oferty, do złożenia w terminie określonym przez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Pr="00AD6803">
        <w:rPr>
          <w:rFonts w:ascii="Cambria" w:hAnsi="Cambria"/>
          <w:color w:val="000000" w:themeColor="text1"/>
          <w:sz w:val="22"/>
          <w:szCs w:val="22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dokona oceny złożonych ofert zgodnie z przyjętym kryterium.</w:t>
      </w:r>
    </w:p>
    <w:p w14:paraId="34C0BE03" w14:textId="77777777" w:rsidR="00151D13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W toku dokonywania oceny złożonych ofert Zamawiający może żądać</w:t>
      </w:r>
      <w:r w:rsidR="00151D13" w:rsidRPr="00AD6803">
        <w:rPr>
          <w:rFonts w:ascii="Cambria" w:hAnsi="Cambria"/>
          <w:color w:val="000000" w:themeColor="text1"/>
          <w:sz w:val="22"/>
          <w:szCs w:val="22"/>
        </w:rPr>
        <w:t xml:space="preserve"> udzielenia przez Wykonawców dotyczących wyjaśnień tr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eści złożonych przez nich ofert.</w:t>
      </w:r>
    </w:p>
    <w:p w14:paraId="61464285" w14:textId="77777777" w:rsidR="002B4197" w:rsidRPr="00AD6803" w:rsidRDefault="00151D13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erdzających spełnienie warunków.</w:t>
      </w:r>
    </w:p>
    <w:p w14:paraId="5F72C274" w14:textId="77777777" w:rsidR="002B4197" w:rsidRPr="00AD6803" w:rsidRDefault="002B4197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>Wykonawcą, którego oferta jest najkorzystniejsza.</w:t>
      </w:r>
    </w:p>
    <w:p w14:paraId="509AC9AF" w14:textId="77777777" w:rsidR="002B4197" w:rsidRPr="00AD6803" w:rsidRDefault="002B4197" w:rsidP="00AD6803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Zamawiający zastrzega sobie prawo do podjęcia negocjacji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 xml:space="preserve"> w przypadku,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5D382DD7" w14:textId="77777777" w:rsidR="005277B1" w:rsidRPr="00AD6803" w:rsidRDefault="005277B1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F438731" w14:textId="77777777" w:rsidR="0026734D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5</w:t>
      </w:r>
      <w:r w:rsidR="0026734D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. Opis warunków udziału w postępowaniu oraz dokumenty wymagane w ofercie:</w:t>
      </w:r>
    </w:p>
    <w:p w14:paraId="56EF6AE1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39E421E4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7FF4EDBC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72513131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2FD91438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35E98614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564FBE50" w14:textId="77777777" w:rsidR="00FB394C" w:rsidRPr="00AD6803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4C44EF8F" w14:textId="77777777" w:rsidR="00FB394C" w:rsidRPr="00AD6803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459CEEB2" w14:textId="77777777" w:rsidR="00E0613E" w:rsidRPr="00615784" w:rsidRDefault="00E0613E" w:rsidP="00E0613E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lastRenderedPageBreak/>
        <w:t>6. Miejsce, sposób i termin składania ofert:</w:t>
      </w:r>
    </w:p>
    <w:p w14:paraId="307E051F" w14:textId="77777777" w:rsidR="00E0613E" w:rsidRPr="00615784" w:rsidRDefault="00E0613E" w:rsidP="00E0613E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 za pośrednictwem Platformy Zakupowej Gminy Lubawka, dostępnej pod adresem:</w:t>
      </w:r>
    </w:p>
    <w:p w14:paraId="6D9743A9" w14:textId="77777777" w:rsidR="00E0613E" w:rsidRPr="00615784" w:rsidRDefault="009E336D" w:rsidP="00E0613E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1" w:history="1">
        <w:r w:rsidR="00E0613E" w:rsidRPr="00615784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5F0B9C95" w14:textId="66BAB7D9" w:rsidR="00E0613E" w:rsidRPr="009E336D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bookmarkStart w:id="4" w:name="_Hlk93664886"/>
      <w:r w:rsidR="00265701" w:rsidRPr="009E336D">
        <w:rPr>
          <w:rFonts w:asciiTheme="majorHAnsi" w:hAnsiTheme="majorHAnsi"/>
          <w:b/>
          <w:color w:val="000000" w:themeColor="text1"/>
          <w:sz w:val="22"/>
          <w:szCs w:val="22"/>
        </w:rPr>
        <w:t>07.02.2022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r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>do godziny 9:00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>.</w:t>
      </w:r>
      <w:bookmarkEnd w:id="4"/>
    </w:p>
    <w:p w14:paraId="5B82F970" w14:textId="77777777" w:rsidR="00E0613E" w:rsidRPr="00615784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Wykonawcami: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AA81A73" w14:textId="77777777" w:rsidR="00E0613E" w:rsidRPr="00615784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Maciej </w:t>
      </w:r>
      <w:proofErr w:type="spellStart"/>
      <w:r w:rsidRPr="00615784">
        <w:rPr>
          <w:rFonts w:asciiTheme="majorHAnsi" w:hAnsiTheme="majorHAnsi"/>
          <w:color w:val="000000" w:themeColor="text1"/>
          <w:sz w:val="22"/>
          <w:szCs w:val="22"/>
        </w:rPr>
        <w:t>Kosal</w:t>
      </w:r>
      <w:proofErr w:type="spellEnd"/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, tel. 517 298 167 wew. 27, pokój nr 1 (parter), siedziba Zakładu Gospodarki Miejskiej w Lubawce, ul. Zielona 12, e-mail: </w:t>
      </w:r>
      <w:hyperlink r:id="rId12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2E0B82AC" w14:textId="77777777" w:rsidR="00E0613E" w:rsidRPr="001F79DC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sz w:val="22"/>
          <w:szCs w:val="22"/>
          <w:u w:val="none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</w:t>
      </w:r>
      <w:proofErr w:type="spellStart"/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Guguł</w:t>
      </w:r>
      <w:proofErr w:type="spellEnd"/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3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7FBF0B3E" w14:textId="77777777" w:rsidR="00DD416C" w:rsidRPr="00AD6803" w:rsidRDefault="00DD416C" w:rsidP="00AD6803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F1F4262" w14:textId="77777777" w:rsidR="00063BE7" w:rsidRPr="00AD6803" w:rsidRDefault="00143B62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8. </w:t>
      </w:r>
      <w:r w:rsidR="00063BE7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Postanowienia końcowe</w:t>
      </w:r>
    </w:p>
    <w:p w14:paraId="4D4282FE" w14:textId="77777777" w:rsidR="00063BE7" w:rsidRPr="00AD6803" w:rsidRDefault="00063BE7" w:rsidP="00AD6803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Wykonawca powinien dysponować odpowiednimi środkami do prawidłowego </w:t>
      </w:r>
      <w:r w:rsidR="005D286D" w:rsidRPr="00AD6803">
        <w:rPr>
          <w:rFonts w:ascii="Cambria" w:hAnsi="Cambria"/>
          <w:color w:val="000000" w:themeColor="text1"/>
          <w:sz w:val="22"/>
          <w:szCs w:val="22"/>
        </w:rPr>
        <w:t>wykonania przedmiotu zamówienia.</w:t>
      </w:r>
    </w:p>
    <w:p w14:paraId="0BA81881" w14:textId="6477A66D" w:rsidR="00063BE7" w:rsidRDefault="00063BE7" w:rsidP="00AD6803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zastrzega sobie prawo do zamknięcia postępowania – nierozstrzygnięci</w:t>
      </w:r>
      <w:r w:rsidR="0047762A" w:rsidRPr="00AD6803">
        <w:rPr>
          <w:rFonts w:ascii="Cambria" w:hAnsi="Cambria"/>
          <w:color w:val="000000" w:themeColor="text1"/>
          <w:sz w:val="22"/>
          <w:szCs w:val="22"/>
        </w:rPr>
        <w:t>a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, bez podania przyczyn. </w:t>
      </w:r>
    </w:p>
    <w:p w14:paraId="5B4AE232" w14:textId="77777777" w:rsidR="00C3158A" w:rsidRPr="00615784" w:rsidRDefault="00C3158A" w:rsidP="00C3158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AD6803" w:rsidRDefault="00ED3601" w:rsidP="00AD6803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Wykonawca będzie związany złożoną ofertą przez okres </w:t>
      </w:r>
      <w:r w:rsidR="009E6EE9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0 dni. Bieg terminu związania ofertą rozpoczyna się wraz z upływem terminu składania ofert.</w:t>
      </w:r>
    </w:p>
    <w:p w14:paraId="325E73E7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6C914473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1BFBE052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postępowaniu,</w:t>
      </w:r>
    </w:p>
    <w:p w14:paraId="28D97D09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3A9E948B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133483AC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321547C9" w14:textId="77777777" w:rsidR="00265701" w:rsidRDefault="00265701" w:rsidP="00265701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>Lubawka, dnia 21.01.2022 r</w:t>
      </w:r>
    </w:p>
    <w:p w14:paraId="4389853F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613E" w:rsidRPr="00615784" w14:paraId="2F590F47" w14:textId="77777777" w:rsidTr="00F1749B">
        <w:tc>
          <w:tcPr>
            <w:tcW w:w="4889" w:type="dxa"/>
          </w:tcPr>
          <w:p w14:paraId="0DC9A146" w14:textId="77777777" w:rsidR="00E0613E" w:rsidRPr="00615784" w:rsidRDefault="00E0613E" w:rsidP="00F1749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B3CB6A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3338BFD3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2323C53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E5288DB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5720614E" w14:textId="77777777" w:rsidR="000D5232" w:rsidRPr="002C1D01" w:rsidRDefault="000D5232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1041C59B" w14:textId="77777777" w:rsidR="00B66551" w:rsidRPr="002C1D01" w:rsidRDefault="00B66551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5C60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5701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0711"/>
    <w:rsid w:val="002C1D01"/>
    <w:rsid w:val="002C38D2"/>
    <w:rsid w:val="002C3ECC"/>
    <w:rsid w:val="002E0F28"/>
    <w:rsid w:val="002E43FB"/>
    <w:rsid w:val="002E60E4"/>
    <w:rsid w:val="002F0ED0"/>
    <w:rsid w:val="00300DBC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6DC8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20A"/>
    <w:rsid w:val="003D5712"/>
    <w:rsid w:val="003E0A79"/>
    <w:rsid w:val="003E5A37"/>
    <w:rsid w:val="00406FDA"/>
    <w:rsid w:val="00422A21"/>
    <w:rsid w:val="0042571F"/>
    <w:rsid w:val="004302D0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0681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1E76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41B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2E3E"/>
    <w:rsid w:val="00764943"/>
    <w:rsid w:val="00764D37"/>
    <w:rsid w:val="0076739B"/>
    <w:rsid w:val="007715C7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61C4C"/>
    <w:rsid w:val="00970607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EC5"/>
    <w:rsid w:val="009B7DAE"/>
    <w:rsid w:val="009C6093"/>
    <w:rsid w:val="009C6D72"/>
    <w:rsid w:val="009D658F"/>
    <w:rsid w:val="009E0E04"/>
    <w:rsid w:val="009E336D"/>
    <w:rsid w:val="009E38F6"/>
    <w:rsid w:val="009E6EE9"/>
    <w:rsid w:val="00A023A2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604E"/>
    <w:rsid w:val="00AD6803"/>
    <w:rsid w:val="00AE108C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58A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1D83"/>
    <w:rsid w:val="00D54190"/>
    <w:rsid w:val="00D557A8"/>
    <w:rsid w:val="00D62572"/>
    <w:rsid w:val="00D65236"/>
    <w:rsid w:val="00D66D7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D6C97"/>
    <w:rsid w:val="00DE1C0F"/>
    <w:rsid w:val="00DE2E54"/>
    <w:rsid w:val="00DE722D"/>
    <w:rsid w:val="00DF45C3"/>
    <w:rsid w:val="00E058E2"/>
    <w:rsid w:val="00E0613E"/>
    <w:rsid w:val="00E104FD"/>
    <w:rsid w:val="00E215C8"/>
    <w:rsid w:val="00E31583"/>
    <w:rsid w:val="00E33276"/>
    <w:rsid w:val="00E3592C"/>
    <w:rsid w:val="00E448B9"/>
    <w:rsid w:val="00E5002B"/>
    <w:rsid w:val="00E528BF"/>
    <w:rsid w:val="00E7036C"/>
    <w:rsid w:val="00E80D2D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06E33"/>
    <w:rsid w:val="00F17FE2"/>
    <w:rsid w:val="00F34E2C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5561"/>
    <w:rsid w:val="00FE505A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7136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156</cp:revision>
  <cp:lastPrinted>2019-02-14T08:39:00Z</cp:lastPrinted>
  <dcterms:created xsi:type="dcterms:W3CDTF">2019-02-11T19:01:00Z</dcterms:created>
  <dcterms:modified xsi:type="dcterms:W3CDTF">2022-01-24T06:31:00Z</dcterms:modified>
</cp:coreProperties>
</file>