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9A" w:rsidRDefault="003C509A" w:rsidP="006A0A7C">
      <w:pPr>
        <w:suppressAutoHyphens/>
        <w:rPr>
          <w:b/>
          <w:bCs/>
          <w:sz w:val="20"/>
          <w:szCs w:val="16"/>
          <w:lang w:eastAsia="ar-SA"/>
        </w:rPr>
      </w:pPr>
    </w:p>
    <w:p w:rsidR="003C509A" w:rsidRDefault="003C509A" w:rsidP="006A0A7C">
      <w:pPr>
        <w:suppressAutoHyphens/>
        <w:rPr>
          <w:b/>
          <w:bCs/>
          <w:sz w:val="20"/>
          <w:szCs w:val="16"/>
          <w:lang w:eastAsia="ar-SA"/>
        </w:rPr>
      </w:pPr>
    </w:p>
    <w:p w:rsidR="00E71A44" w:rsidRPr="00E71A44" w:rsidRDefault="00E71A44" w:rsidP="00E71A44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</w:p>
    <w:p w:rsidR="00F50CD4" w:rsidRPr="00D27DAC" w:rsidRDefault="006A0A7C" w:rsidP="00D27DAC">
      <w:pPr>
        <w:suppressAutoHyphens/>
        <w:spacing w:line="360" w:lineRule="auto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b/>
          <w:bCs/>
          <w:sz w:val="20"/>
          <w:szCs w:val="16"/>
          <w:lang w:eastAsia="ar-SA"/>
        </w:rPr>
        <w:t xml:space="preserve">Nr sprawy: </w:t>
      </w:r>
      <w:r w:rsidR="004C1171">
        <w:rPr>
          <w:b/>
          <w:sz w:val="20"/>
          <w:szCs w:val="16"/>
          <w:lang w:eastAsia="zh-CN"/>
        </w:rPr>
        <w:t>KP-272-PNK-39</w:t>
      </w:r>
      <w:r>
        <w:rPr>
          <w:b/>
          <w:sz w:val="20"/>
          <w:szCs w:val="16"/>
          <w:lang w:eastAsia="zh-CN"/>
        </w:rPr>
        <w:t>/2023</w:t>
      </w:r>
      <w:r>
        <w:rPr>
          <w:rFonts w:ascii="Cambria" w:hAnsi="Cambria"/>
          <w:b/>
          <w:sz w:val="20"/>
          <w:szCs w:val="16"/>
          <w:lang w:eastAsia="zh-CN"/>
        </w:rPr>
        <w:t xml:space="preserve">                                                                                                    </w:t>
      </w:r>
      <w:r w:rsidR="00F50CD4">
        <w:rPr>
          <w:b/>
          <w:bCs/>
          <w:sz w:val="20"/>
          <w:szCs w:val="16"/>
          <w:lang w:eastAsia="ar-SA"/>
        </w:rPr>
        <w:t>Załącznik nr 3 do SWZ</w:t>
      </w:r>
    </w:p>
    <w:p w:rsidR="00F50CD4" w:rsidRDefault="00F50CD4" w:rsidP="00F50CD4">
      <w:pPr>
        <w:rPr>
          <w:rFonts w:ascii="Cambria" w:eastAsia="Calibri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rPr>
          <w:rFonts w:ascii="Cambria" w:hAnsi="Cambria" w:cs="Calibri"/>
          <w:b/>
          <w:sz w:val="18"/>
          <w:szCs w:val="18"/>
          <w:lang w:eastAsia="en-US"/>
        </w:rPr>
      </w:pPr>
      <w:r>
        <w:rPr>
          <w:rFonts w:ascii="Cambria" w:hAnsi="Cambria"/>
          <w:b/>
          <w:sz w:val="18"/>
          <w:szCs w:val="18"/>
        </w:rPr>
        <w:t>Wykonawca:</w:t>
      </w:r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:rsidR="00F50CD4" w:rsidRDefault="00F50CD4" w:rsidP="00F50CD4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F50CD4" w:rsidRDefault="00F50CD4" w:rsidP="00F50CD4">
      <w:pPr>
        <w:rPr>
          <w:rFonts w:ascii="Cambria" w:hAnsi="Cambria"/>
          <w:b/>
          <w:sz w:val="18"/>
          <w:szCs w:val="18"/>
          <w:lang w:eastAsia="ar-SA"/>
        </w:rPr>
      </w:pPr>
    </w:p>
    <w:p w:rsidR="003D31AB" w:rsidRDefault="003D31AB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</w:p>
    <w:p w:rsidR="003D31AB" w:rsidRDefault="003D31AB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OŚWIADCZENIE WYKONAWCY/WYKONAWCY WSPÓLNIE UBIEGAJACEGO SIĘ O UDZIELENIE ZAMÓWIENIA</w:t>
      </w:r>
    </w:p>
    <w:p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UWZGLEDNIAJACE PRZESŁANKI WYKLUCZENIA Z ART. 7 UST. 1 USTAWY O SZCZEGÓLNYCH ROZWIĄZANIACH</w:t>
      </w:r>
      <w:r>
        <w:rPr>
          <w:rFonts w:ascii="Cambria" w:hAnsi="Cambria"/>
          <w:b/>
          <w:sz w:val="18"/>
          <w:szCs w:val="18"/>
          <w:lang w:eastAsia="ar-SA"/>
        </w:rPr>
        <w:br/>
        <w:t>W ZAKRESIE PRZECIWDZIAŁANIA WSPIERANIU AGRESJI NA UKRAINĘ ORAZ SŁUĄCYCH OCHRONIE BEZPIECZEŃSTWA NARODOWEGO</w:t>
      </w:r>
    </w:p>
    <w:p w:rsidR="00F50CD4" w:rsidRDefault="00F50CD4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 xml:space="preserve">składane na podstawie art. 125 ust. 1 ustawy z dnia 11 września 2019r. Prawo zamówień publicznych </w:t>
      </w:r>
      <w:r w:rsidR="006A0A7C">
        <w:rPr>
          <w:rFonts w:ascii="Cambria" w:hAnsi="Cambria"/>
          <w:b/>
          <w:sz w:val="18"/>
          <w:szCs w:val="18"/>
          <w:lang w:eastAsia="ar-SA"/>
        </w:rPr>
        <w:br/>
      </w:r>
      <w:r>
        <w:rPr>
          <w:rFonts w:ascii="Cambria" w:hAnsi="Cambria"/>
          <w:b/>
          <w:sz w:val="18"/>
          <w:szCs w:val="18"/>
          <w:lang w:eastAsia="ar-SA"/>
        </w:rPr>
        <w:t>(Dz. U. 2021 r., poz. 1129 ze zm.) zwanej dalej „ustawą Pzp”</w:t>
      </w:r>
    </w:p>
    <w:p w:rsidR="003D31AB" w:rsidRDefault="003D31AB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</w:p>
    <w:p w:rsidR="003D31AB" w:rsidRDefault="003D31AB" w:rsidP="00F50CD4">
      <w:pPr>
        <w:jc w:val="center"/>
        <w:rPr>
          <w:rFonts w:ascii="Cambria" w:hAnsi="Cambria"/>
          <w:sz w:val="18"/>
          <w:szCs w:val="18"/>
          <w:lang w:eastAsia="ar-SA"/>
        </w:rPr>
      </w:pPr>
    </w:p>
    <w:p w:rsidR="00F50CD4" w:rsidRDefault="00F50CD4" w:rsidP="00F50CD4">
      <w:pPr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Na potrzeby</w:t>
      </w:r>
      <w:r>
        <w:rPr>
          <w:rFonts w:ascii="Cambria" w:hAnsi="Cambria"/>
          <w:bCs/>
          <w:sz w:val="18"/>
          <w:szCs w:val="18"/>
          <w:lang w:eastAsia="ar-SA"/>
        </w:rPr>
        <w:t xml:space="preserve"> postępowania o udzielenie zamówienia publicznego prowadzonego w trybie podstawowym bez negocjacji pn. </w:t>
      </w:r>
      <w:r w:rsidR="00082A10" w:rsidRPr="00082A10">
        <w:rPr>
          <w:rFonts w:ascii="Cambria" w:hAnsi="Cambria"/>
          <w:b/>
          <w:sz w:val="18"/>
          <w:szCs w:val="18"/>
          <w:lang w:eastAsia="ar-SA"/>
        </w:rPr>
        <w:t>Dostawa materiałów promocyjnych na potrzeby Politechnik Lubelskiej</w:t>
      </w:r>
      <w:r>
        <w:rPr>
          <w:rFonts w:ascii="Cambria" w:hAnsi="Cambria"/>
          <w:bCs/>
          <w:sz w:val="18"/>
          <w:szCs w:val="18"/>
          <w:lang w:eastAsia="ar-SA"/>
        </w:rPr>
        <w:t xml:space="preserve">, </w:t>
      </w:r>
      <w:r>
        <w:rPr>
          <w:rFonts w:ascii="Cambria" w:hAnsi="Cambria"/>
          <w:sz w:val="18"/>
          <w:szCs w:val="18"/>
          <w:lang w:eastAsia="ar-SA"/>
        </w:rPr>
        <w:t>oświadczam co następuje:</w:t>
      </w:r>
    </w:p>
    <w:p w:rsidR="006A0A7C" w:rsidRDefault="006A0A7C" w:rsidP="00F50CD4">
      <w:pPr>
        <w:jc w:val="both"/>
        <w:rPr>
          <w:rFonts w:ascii="Cambria" w:hAnsi="Cambria"/>
          <w:b/>
          <w:bCs/>
          <w:i/>
          <w:color w:val="FF0000"/>
          <w:sz w:val="18"/>
          <w:szCs w:val="18"/>
          <w:lang w:eastAsia="ar-SA"/>
        </w:rPr>
      </w:pPr>
    </w:p>
    <w:p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OŚWIADCZENIA DOTYCZĄCE PODSTAW WYKLUCZENIA: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6A0A7C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eastAsia="Calibri"/>
        </w:rPr>
      </w:pPr>
      <w:bookmarkStart w:id="0" w:name="_Hlk71035670"/>
      <w:r>
        <w:rPr>
          <w:rStyle w:val="normaltextrun"/>
          <w:rFonts w:ascii="Cambria" w:eastAsia="Calibri" w:hAnsi="Cambria" w:cs="Arial"/>
          <w:sz w:val="18"/>
          <w:szCs w:val="18"/>
        </w:rPr>
        <w:t>Oświadczam, że nie podlegam wykluczeniu z postępowania na podstawie art. 108 ust. 1 ustawy Pzp</w:t>
      </w:r>
      <w:bookmarkEnd w:id="0"/>
      <w:r>
        <w:rPr>
          <w:rStyle w:val="normaltextrun"/>
          <w:rFonts w:ascii="Cambria" w:eastAsia="Calibri" w:hAnsi="Cambria" w:cs="Arial"/>
          <w:sz w:val="18"/>
          <w:szCs w:val="18"/>
        </w:rPr>
        <w:t xml:space="preserve"> oraz</w:t>
      </w:r>
      <w:r w:rsidR="0083587F">
        <w:rPr>
          <w:rStyle w:val="normaltextrun"/>
          <w:rFonts w:ascii="Cambria" w:eastAsia="Calibri" w:hAnsi="Cambria" w:cs="Arial"/>
          <w:sz w:val="18"/>
          <w:szCs w:val="18"/>
        </w:rPr>
        <w:t xml:space="preserve"> art. 109 ust.1 pkt. 4,</w:t>
      </w:r>
    </w:p>
    <w:p w:rsidR="00F50CD4" w:rsidRPr="00DA7CAA" w:rsidRDefault="00F50CD4" w:rsidP="006A0A7C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zachodzą w stosunku do mnie podstawy wykluczenia z postępowania na podstawie art…….. ustawy </w:t>
      </w:r>
      <w:proofErr w:type="spellStart"/>
      <w:r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 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(podać mającą zastosowanie podstawę wykluczenia spośród wymienionych w art. 108 ust.</w:t>
      </w:r>
      <w:r w:rsidR="0083587F">
        <w:rPr>
          <w:rStyle w:val="normaltextrun"/>
          <w:rFonts w:ascii="Cambria" w:eastAsia="Calibri" w:hAnsi="Cambria" w:cstheme="minorHAnsi"/>
          <w:i/>
          <w:sz w:val="16"/>
          <w:szCs w:val="16"/>
        </w:rPr>
        <w:t>1 lub art. 109 ust. 4,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)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t>. Jednocześnie oświadczam, że w związku z ww. okolicznością, na podstawie art. 110 ust.2 ustawy Pzp podjąłem następujące środki zapobiegawcze</w:t>
      </w:r>
      <w:r w:rsidR="00DA7CAA">
        <w:rPr>
          <w:rStyle w:val="normaltextrun"/>
          <w:rFonts w:ascii="Cambria" w:eastAsia="Calibri" w:hAnsi="Cambria" w:cstheme="minorHAnsi"/>
          <w:sz w:val="18"/>
          <w:szCs w:val="18"/>
        </w:rPr>
        <w:t xml:space="preserve"> i naprawcze…………………………..</w:t>
      </w:r>
    </w:p>
    <w:p w:rsidR="00F50CD4" w:rsidRPr="0083587F" w:rsidRDefault="00F50CD4" w:rsidP="006A0A7C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nie zachodzą w stosunku do mnie przesłanki wykluczenia z postępowania na podstawie </w:t>
      </w:r>
      <w:r w:rsidR="005A0E5A">
        <w:rPr>
          <w:rStyle w:val="normaltextrun"/>
          <w:rFonts w:ascii="Cambria" w:eastAsia="Calibri" w:hAnsi="Cambria" w:cstheme="minorHAnsi"/>
          <w:sz w:val="18"/>
          <w:szCs w:val="18"/>
        </w:rPr>
        <w:br/>
        <w:t xml:space="preserve">art. 7 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ust. 1 ustawy z dnia 13 kwietnia 2022r. o </w:t>
      </w:r>
      <w:r>
        <w:rPr>
          <w:rStyle w:val="normaltextrun"/>
          <w:rFonts w:ascii="Cambria" w:eastAsia="Calibri" w:hAnsi="Cambria" w:cstheme="minorHAnsi"/>
          <w:i/>
          <w:sz w:val="18"/>
          <w:szCs w:val="18"/>
        </w:rPr>
        <w:t>szczególnych rozwiązaniach w zakresie przeciwdziałania wspieraniu agresji na Ukrainę oraz służących ochronie bezpieczeństwa narodowego (Dz.U. poz.835)</w:t>
      </w:r>
      <w:r>
        <w:rPr>
          <w:rStyle w:val="Odwoanieprzypisudolnego"/>
          <w:rFonts w:ascii="Cambria" w:eastAsia="Calibri" w:hAnsi="Cambria" w:cstheme="minorHAnsi"/>
          <w:i/>
          <w:sz w:val="18"/>
          <w:szCs w:val="18"/>
        </w:rPr>
        <w:footnoteReference w:id="1"/>
      </w:r>
    </w:p>
    <w:p w:rsidR="00E71A44" w:rsidRPr="00E71A44" w:rsidRDefault="00E71A44" w:rsidP="00E71A44">
      <w:pPr>
        <w:rPr>
          <w:rStyle w:val="eop"/>
        </w:rPr>
      </w:pPr>
    </w:p>
    <w:p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OŚWIADCZENIE DOTYCZĄCE PODANYCH INFORMACJI: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3C509A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31AB" w:rsidRPr="003D31AB" w:rsidRDefault="003D31AB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3C509A" w:rsidRDefault="003C509A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  <w:r>
        <w:rPr>
          <w:rFonts w:ascii="Cambria" w:hAnsi="Cambria" w:cs="Segoe UI"/>
          <w:b/>
          <w:sz w:val="18"/>
          <w:szCs w:val="18"/>
          <w:highlight w:val="lightGray"/>
        </w:rPr>
        <w:t>INFORMACJA DOTYCZĄCA DOSTĘPU DO PODMIOTOWYCH SRODKÓW DOWODOWYCH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1)………………………………………………………………………………………………</w:t>
      </w:r>
      <w:r w:rsidR="009025D6">
        <w:rPr>
          <w:rFonts w:ascii="Cambria" w:hAnsi="Cambria" w:cs="Segoe UI"/>
          <w:sz w:val="18"/>
          <w:szCs w:val="18"/>
        </w:rPr>
        <w:t>…………………………………………………………………………………</w:t>
      </w:r>
    </w:p>
    <w:p w:rsidR="00F50CD4" w:rsidRDefault="00F50CD4" w:rsidP="00F50CD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sz w:val="16"/>
          <w:szCs w:val="16"/>
        </w:rPr>
      </w:pPr>
      <w:r>
        <w:rPr>
          <w:rFonts w:ascii="Cambria" w:hAnsi="Cambria" w:cs="Segoe UI"/>
          <w:i/>
          <w:sz w:val="16"/>
          <w:szCs w:val="16"/>
        </w:rPr>
        <w:t>(wskazać podmiotowy środek dowodowy , adres internetowy, wydający urząd lub organ, dokładne dane referencyjne dokumentacji)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:rsidR="00F50CD4" w:rsidRDefault="00F50CD4" w:rsidP="00F50CD4">
      <w:pPr>
        <w:keepNext/>
        <w:spacing w:after="60"/>
        <w:outlineLvl w:val="3"/>
        <w:rPr>
          <w:rFonts w:ascii="Calibri" w:hAnsi="Calibri"/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………………………….., dnia ………………. </w:t>
      </w: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F50CD4" w:rsidRDefault="00F50CD4" w:rsidP="00F50CD4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do reprezentowania Wykonawcy</w:t>
      </w:r>
    </w:p>
    <w:p w:rsidR="00F50CD4" w:rsidRDefault="00F50CD4" w:rsidP="00F50CD4">
      <w:pPr>
        <w:rPr>
          <w:rFonts w:ascii="Cambria" w:hAnsi="Cambria"/>
          <w:sz w:val="16"/>
          <w:szCs w:val="16"/>
        </w:rPr>
      </w:pPr>
    </w:p>
    <w:p w:rsidR="00F50CD4" w:rsidRDefault="00F50CD4" w:rsidP="00F50CD4">
      <w:pPr>
        <w:spacing w:before="120" w:after="120"/>
        <w:ind w:left="5670"/>
        <w:jc w:val="center"/>
        <w:rPr>
          <w:rFonts w:ascii="Calibri" w:hAnsi="Calibri"/>
          <w:sz w:val="18"/>
          <w:szCs w:val="18"/>
        </w:rPr>
      </w:pPr>
    </w:p>
    <w:p w:rsidR="004927D4" w:rsidRPr="004927D4" w:rsidRDefault="004927D4" w:rsidP="004927D4">
      <w:pPr>
        <w:jc w:val="center"/>
      </w:pPr>
    </w:p>
    <w:sectPr w:rsidR="004927D4" w:rsidRPr="004927D4" w:rsidSect="00D27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80" w:rsidRDefault="00FB3880">
      <w:r>
        <w:separator/>
      </w:r>
    </w:p>
  </w:endnote>
  <w:endnote w:type="continuationSeparator" w:id="0">
    <w:p w:rsidR="00FB3880" w:rsidRDefault="00FB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75" w:rsidRDefault="001068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1A44" w:rsidRPr="00E71A44" w:rsidRDefault="00E71A44" w:rsidP="00E71A44">
            <w:pPr>
              <w:pBdr>
                <w:bottom w:val="single" w:sz="4" w:space="1" w:color="000000"/>
              </w:pBdr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 wp14:anchorId="4F7906BC" wp14:editId="71043987">
                  <wp:extent cx="5904230" cy="84709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230" cy="84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71A44"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  <w:t xml:space="preserve">Tytuł Projektu: </w:t>
            </w:r>
            <w:r w:rsidRPr="00E71A44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lang w:eastAsia="zh-CN" w:bidi="hi-IN"/>
              </w:rPr>
              <w:t xml:space="preserve">POLLUB SPORT - Promocja sportu wśród lubelskiej społeczności </w:t>
            </w:r>
            <w:r w:rsidRPr="00E71A4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 w:bidi="hi-IN"/>
              </w:rPr>
              <w:br/>
            </w:r>
            <w:r w:rsidRPr="00E71A44"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  <w:t>Program: Społeczna odpowiedzialność nauki</w:t>
            </w:r>
          </w:p>
          <w:p w:rsidR="00E71A44" w:rsidRPr="00E71A44" w:rsidRDefault="00E71A44" w:rsidP="00E71A44">
            <w:pPr>
              <w:pBdr>
                <w:bottom w:val="single" w:sz="4" w:space="1" w:color="000000"/>
              </w:pBdr>
              <w:suppressAutoHyphens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</w:pPr>
            <w:r w:rsidRPr="00E71A44"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  <w:t>Moduł: Popularyzacja nauki i promocja sportu</w:t>
            </w:r>
          </w:p>
          <w:p w:rsidR="003C509A" w:rsidRPr="00E71A44" w:rsidRDefault="00E71A44" w:rsidP="00E71A44">
            <w:pPr>
              <w:pBdr>
                <w:bottom w:val="single" w:sz="4" w:space="1" w:color="000000"/>
              </w:pBdr>
              <w:suppressAutoHyphens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</w:pPr>
            <w:r w:rsidRPr="00E71A44"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  <w:t>Projekt jest dofinansowany z programu „Społeczna odpowiedzialność nauki” Ministra Edukacji i Nauki</w:t>
            </w:r>
          </w:p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C46C2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C46C2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AB" w:rsidRDefault="003D31AB" w:rsidP="003D31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80" w:rsidRDefault="00FB3880">
      <w:r>
        <w:separator/>
      </w:r>
    </w:p>
  </w:footnote>
  <w:footnote w:type="continuationSeparator" w:id="0">
    <w:p w:rsidR="00FB3880" w:rsidRDefault="00FB3880">
      <w:r>
        <w:continuationSeparator/>
      </w:r>
    </w:p>
  </w:footnote>
  <w:footnote w:id="1">
    <w:p w:rsidR="00F50CD4" w:rsidRDefault="00F50CD4" w:rsidP="00F50CD4">
      <w:pPr>
        <w:shd w:val="clear" w:color="auto" w:fill="FFFFFF"/>
        <w:autoSpaceDE w:val="0"/>
        <w:adjustRightInd w:val="0"/>
        <w:ind w:left="142" w:hanging="142"/>
        <w:contextualSpacing/>
        <w:jc w:val="both"/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Zgodnie z treścią art. 7 ust.1  ustawy z dnia 13 kwietnia 2022r. o szczególnych </w:t>
      </w:r>
      <w:r w:rsidR="006A0A7C">
        <w:rPr>
          <w:rFonts w:ascii="Cambria" w:hAnsi="Cambria"/>
          <w:sz w:val="16"/>
          <w:szCs w:val="16"/>
        </w:rPr>
        <w:t>rozwiązanych</w:t>
      </w:r>
      <w:r>
        <w:rPr>
          <w:rFonts w:ascii="Cambria" w:hAnsi="Cambria"/>
          <w:sz w:val="16"/>
          <w:szCs w:val="16"/>
        </w:rPr>
        <w:t xml:space="preserve"> w zakresie </w:t>
      </w:r>
      <w:r w:rsidR="006A0A7C">
        <w:rPr>
          <w:rFonts w:ascii="Cambria" w:hAnsi="Cambria"/>
          <w:sz w:val="16"/>
          <w:szCs w:val="16"/>
        </w:rPr>
        <w:t>przeciwdziałania</w:t>
      </w:r>
      <w:r>
        <w:rPr>
          <w:rFonts w:ascii="Cambria" w:hAnsi="Cambria"/>
          <w:sz w:val="16"/>
          <w:szCs w:val="16"/>
        </w:rPr>
        <w:t xml:space="preserve"> wspieraniu agresji na Ukrainę oraz służących ochronie bezpieczeństwa </w:t>
      </w:r>
      <w:r w:rsidR="006A0A7C">
        <w:rPr>
          <w:rFonts w:ascii="Cambria" w:hAnsi="Cambria"/>
          <w:sz w:val="16"/>
          <w:szCs w:val="16"/>
        </w:rPr>
        <w:t>narodowego</w:t>
      </w:r>
      <w:r>
        <w:rPr>
          <w:rFonts w:ascii="Cambria" w:hAnsi="Cambria"/>
          <w:sz w:val="16"/>
          <w:szCs w:val="16"/>
        </w:rPr>
        <w:t>, zwanego dalej „ustawą”, z postepowania o udzielenie zamówienia publicznego lub konkursu prowadzonego na podstawie Pzp wyklucza się:</w:t>
      </w:r>
    </w:p>
    <w:p w:rsidR="00F50CD4" w:rsidRDefault="00F50CD4" w:rsidP="006A0A7C">
      <w:pPr>
        <w:pStyle w:val="Akapitzlist"/>
        <w:numPr>
          <w:ilvl w:val="0"/>
          <w:numId w:val="30"/>
        </w:numPr>
        <w:overflowPunct w:val="0"/>
        <w:autoSpaceDE w:val="0"/>
        <w:autoSpaceDN w:val="0"/>
        <w:ind w:left="426" w:hanging="284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(Dz.</w:t>
      </w:r>
      <w:r w:rsidR="006A0A7C"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 xml:space="preserve"> </w:t>
      </w: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Urz.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(Dz.</w:t>
      </w:r>
      <w:r w:rsidR="006A0A7C"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 xml:space="preserve"> </w:t>
      </w: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Urz. UE L 78 z 17.03.2014, str. 6 z późn.zm.)</w:t>
      </w:r>
      <w:r>
        <w:rPr>
          <w:rFonts w:ascii="Cambria" w:hAnsi="Cambria"/>
          <w:sz w:val="16"/>
          <w:szCs w:val="16"/>
        </w:rPr>
        <w:t xml:space="preserve"> zwanego dalej ,,rozporządzeniem </w:t>
      </w:r>
      <w:hyperlink r:id="rId1" w:history="1">
        <w:r>
          <w:rPr>
            <w:rStyle w:val="Hipercze"/>
            <w:rFonts w:ascii="Cambria" w:hAnsi="Cambria"/>
            <w:sz w:val="16"/>
            <w:szCs w:val="16"/>
          </w:rPr>
          <w:t>269/2014</w:t>
        </w:r>
      </w:hyperlink>
      <w:r>
        <w:rPr>
          <w:rFonts w:ascii="Cambria" w:hAnsi="Cambria"/>
          <w:sz w:val="16"/>
          <w:szCs w:val="16"/>
        </w:rPr>
        <w:t xml:space="preserve">'' albo wpisanego na listę osób i podmiotów, wobec których są stosowane środki, o których mowa w </w:t>
      </w:r>
      <w:hyperlink r:id="rId2" w:history="1">
        <w:r>
          <w:rPr>
            <w:rStyle w:val="Hipercze"/>
            <w:rFonts w:ascii="Cambria" w:hAnsi="Cambria"/>
            <w:sz w:val="16"/>
            <w:szCs w:val="16"/>
          </w:rPr>
          <w:t>art. 1</w:t>
        </w:r>
      </w:hyperlink>
      <w:r>
        <w:rPr>
          <w:rFonts w:ascii="Cambria" w:hAnsi="Cambria"/>
          <w:sz w:val="16"/>
          <w:szCs w:val="16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:rsidR="00F50CD4" w:rsidRDefault="00F50CD4" w:rsidP="006A0A7C">
      <w:pPr>
        <w:overflowPunct w:val="0"/>
        <w:autoSpaceDE w:val="0"/>
        <w:autoSpaceDN w:val="0"/>
        <w:ind w:left="426" w:hanging="28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2)   wykonawcę, którego beneficjentem rzeczywistym w rozumieni</w:t>
      </w:r>
      <w:r w:rsidR="006A0A7C">
        <w:rPr>
          <w:rFonts w:ascii="Cambria" w:hAnsi="Cambria"/>
          <w:sz w:val="16"/>
          <w:szCs w:val="16"/>
        </w:rPr>
        <w:t xml:space="preserve">u ustawy z dnia 1 marca 2018 r. </w:t>
      </w:r>
      <w:r>
        <w:rPr>
          <w:rFonts w:ascii="Cambria" w:hAnsi="Cambria"/>
          <w:sz w:val="16"/>
          <w:szCs w:val="16"/>
        </w:rPr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F50CD4" w:rsidRDefault="00F50CD4" w:rsidP="006A0A7C">
      <w:pPr>
        <w:overflowPunct w:val="0"/>
        <w:autoSpaceDE w:val="0"/>
        <w:autoSpaceDN w:val="0"/>
        <w:ind w:left="426" w:hanging="28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</w:t>
      </w:r>
      <w:r w:rsidR="006A0A7C">
        <w:rPr>
          <w:rFonts w:ascii="Cambria" w:hAnsi="Cambria"/>
          <w:sz w:val="16"/>
          <w:szCs w:val="16"/>
        </w:rPr>
        <w:t xml:space="preserve">2006 </w:t>
      </w:r>
      <w:r>
        <w:rPr>
          <w:rFonts w:ascii="Cambria" w:hAnsi="Cambria"/>
          <w:sz w:val="16"/>
          <w:szCs w:val="16"/>
        </w:rPr>
        <w:t>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:rsidR="00F50CD4" w:rsidRDefault="00F50CD4" w:rsidP="00F50CD4">
      <w:pPr>
        <w:pStyle w:val="Tekstprzypisudolnego"/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75" w:rsidRDefault="001068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75" w:rsidRDefault="001068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8"/>
      <w:gridCol w:w="2809"/>
      <w:gridCol w:w="2542"/>
    </w:tblGrid>
    <w:tr w:rsidR="001D3D52" w:rsidRPr="001D3D52" w:rsidTr="00593042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3D52" w:rsidRPr="001D3D52" w:rsidRDefault="001D3D52" w:rsidP="001D3D52">
          <w:pPr>
            <w:tabs>
              <w:tab w:val="center" w:pos="4536"/>
              <w:tab w:val="right" w:pos="9072"/>
            </w:tabs>
            <w:suppressAutoHyphens/>
            <w:ind w:left="-1417"/>
            <w:jc w:val="center"/>
            <w:rPr>
              <w:lang w:eastAsia="ar-SA"/>
            </w:rPr>
          </w:pPr>
          <w:r w:rsidRPr="001D3D52"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163830</wp:posOffset>
                </wp:positionV>
                <wp:extent cx="1638300" cy="819150"/>
                <wp:effectExtent l="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_GoBack"/>
          <w:bookmarkEnd w:id="1"/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3D52" w:rsidRPr="001D3D52" w:rsidRDefault="001D3D52" w:rsidP="001D3D52">
          <w:pPr>
            <w:tabs>
              <w:tab w:val="center" w:pos="4536"/>
              <w:tab w:val="right" w:pos="9072"/>
            </w:tabs>
            <w:suppressAutoHyphens/>
            <w:ind w:left="-1417"/>
            <w:jc w:val="center"/>
            <w:rPr>
              <w:lang w:eastAsia="ar-SA"/>
            </w:rPr>
          </w:pPr>
        </w:p>
      </w:tc>
      <w:tc>
        <w:tcPr>
          <w:tcW w:w="25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3D52" w:rsidRPr="001D3D52" w:rsidRDefault="001D3D52" w:rsidP="001D3D52">
          <w:pPr>
            <w:tabs>
              <w:tab w:val="center" w:pos="4536"/>
              <w:tab w:val="right" w:pos="9072"/>
            </w:tabs>
            <w:suppressAutoHyphens/>
            <w:ind w:left="-1417"/>
            <w:jc w:val="center"/>
            <w:rPr>
              <w:lang w:eastAsia="ar-SA"/>
            </w:rPr>
          </w:pPr>
        </w:p>
      </w:tc>
    </w:tr>
  </w:tbl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rPr>
        <w:color w:val="000000"/>
        <w:sz w:val="16"/>
        <w:szCs w:val="16"/>
        <w:lang w:eastAsia="ar-SA"/>
      </w:rPr>
    </w:pP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color w:val="000000"/>
        <w:sz w:val="16"/>
        <w:szCs w:val="16"/>
        <w:lang w:eastAsia="ar-SA"/>
      </w:rPr>
    </w:pPr>
    <w:r w:rsidRPr="001D3D5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2608580</wp:posOffset>
          </wp:positionH>
          <wp:positionV relativeFrom="paragraph">
            <wp:posOffset>22225</wp:posOffset>
          </wp:positionV>
          <wp:extent cx="1271905" cy="429260"/>
          <wp:effectExtent l="0" t="0" r="0" b="0"/>
          <wp:wrapNone/>
          <wp:docPr id="5" name="Obraz 5" descr="C:\Users\J.Adamczuk\AppData\Local\Temp\Temp1_20221017_Logotypy_Ministerstwa_Edukacji_i_Nauki.zip\URZAD\PNG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C:\Users\J.Adamczuk\AppData\Local\Temp\Temp1_20221017_Logotypy_Ministerstwa_Edukacji_i_Nauki.zip\URZAD\PNG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D5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427990</wp:posOffset>
          </wp:positionH>
          <wp:positionV relativeFrom="paragraph">
            <wp:posOffset>30480</wp:posOffset>
          </wp:positionV>
          <wp:extent cx="1041400" cy="309880"/>
          <wp:effectExtent l="0" t="0" r="6350" b="0"/>
          <wp:wrapNone/>
          <wp:docPr id="4" name="Obraz 4" descr="C:\Users\J.Adamczuk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:\Users\J.Adamczuk\Downloads\znaki_strona_www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color w:val="000000"/>
        <w:sz w:val="14"/>
        <w:szCs w:val="14"/>
        <w:lang w:eastAsia="ar-SA"/>
      </w:rPr>
    </w:pP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rFonts w:cs="Arial"/>
        <w:color w:val="000000"/>
        <w:sz w:val="14"/>
        <w:szCs w:val="14"/>
        <w:lang w:eastAsia="ar-SA"/>
      </w:rPr>
    </w:pP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rFonts w:cs="Arial"/>
        <w:color w:val="000000"/>
        <w:sz w:val="14"/>
        <w:szCs w:val="14"/>
        <w:lang w:eastAsia="ar-SA"/>
      </w:rPr>
    </w:pP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rFonts w:cs="Arial"/>
        <w:color w:val="000000"/>
        <w:sz w:val="14"/>
        <w:szCs w:val="14"/>
        <w:lang w:eastAsia="ar-SA"/>
      </w:rPr>
    </w:pP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rFonts w:cs="Arial"/>
        <w:color w:val="000000"/>
        <w:sz w:val="14"/>
        <w:szCs w:val="14"/>
        <w:lang w:eastAsia="ar-SA"/>
      </w:rPr>
    </w:pPr>
    <w:r w:rsidRPr="001D3D52">
      <w:rPr>
        <w:rFonts w:cs="Arial"/>
        <w:color w:val="000000"/>
        <w:sz w:val="14"/>
        <w:szCs w:val="14"/>
        <w:lang w:eastAsia="ar-SA"/>
      </w:rPr>
      <w:t>Umowa nr DNK/SP/548172/2022</w:t>
    </w: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b/>
        <w:bCs/>
        <w:color w:val="000000"/>
        <w:sz w:val="14"/>
        <w:szCs w:val="14"/>
        <w:lang w:eastAsia="ar-SA"/>
      </w:rPr>
    </w:pPr>
    <w:r w:rsidRPr="001D3D52">
      <w:rPr>
        <w:color w:val="000000"/>
        <w:sz w:val="14"/>
        <w:szCs w:val="14"/>
        <w:lang w:eastAsia="ar-SA"/>
      </w:rPr>
      <w:t xml:space="preserve">Projekt pt. </w:t>
    </w:r>
    <w:r w:rsidRPr="001D3D52">
      <w:rPr>
        <w:b/>
        <w:bCs/>
        <w:color w:val="000000"/>
        <w:sz w:val="14"/>
        <w:szCs w:val="14"/>
        <w:lang w:eastAsia="ar-SA"/>
      </w:rPr>
      <w:t>Organizacja międzynarodowej konferencji naukowej „Wyzwania współczesnego publikowania”</w:t>
    </w: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color w:val="000000"/>
        <w:sz w:val="14"/>
        <w:szCs w:val="14"/>
        <w:lang w:eastAsia="ar-SA"/>
      </w:rPr>
    </w:pPr>
    <w:r w:rsidRPr="001D3D52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5470525</wp:posOffset>
          </wp:positionH>
          <wp:positionV relativeFrom="paragraph">
            <wp:posOffset>8890</wp:posOffset>
          </wp:positionV>
          <wp:extent cx="1086485" cy="3854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D52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29845</wp:posOffset>
          </wp:positionV>
          <wp:extent cx="1289685" cy="3905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D52">
      <w:rPr>
        <w:color w:val="000000"/>
        <w:sz w:val="14"/>
        <w:szCs w:val="14"/>
        <w:lang w:eastAsia="ar-SA"/>
      </w:rPr>
      <w:t>dofinansowany z programu Ministra Edukacji i Nauki:</w:t>
    </w: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color w:val="000000"/>
        <w:sz w:val="14"/>
        <w:szCs w:val="14"/>
        <w:lang w:eastAsia="ar-SA"/>
      </w:rPr>
    </w:pP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color w:val="000000"/>
        <w:sz w:val="14"/>
        <w:szCs w:val="14"/>
        <w:lang w:eastAsia="ar-SA"/>
      </w:rPr>
    </w:pP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color w:val="000000"/>
        <w:sz w:val="14"/>
        <w:szCs w:val="14"/>
        <w:lang w:eastAsia="ar-SA"/>
      </w:rPr>
    </w:pPr>
    <w:r w:rsidRPr="001D3D52">
      <w:rPr>
        <w:color w:val="000000"/>
        <w:sz w:val="14"/>
        <w:szCs w:val="14"/>
        <w:lang w:eastAsia="ar-SA"/>
      </w:rPr>
      <w:t>Doskonała nauka – Wsparcie konferencji naukowych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3"/>
  </w:num>
  <w:num w:numId="25">
    <w:abstractNumId w:val="31"/>
  </w:num>
  <w:num w:numId="26">
    <w:abstractNumId w:val="29"/>
  </w:num>
  <w:num w:numId="27">
    <w:abstractNumId w:val="20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82A10"/>
    <w:rsid w:val="000A3278"/>
    <w:rsid w:val="000A327B"/>
    <w:rsid w:val="000B0A2B"/>
    <w:rsid w:val="000B6C50"/>
    <w:rsid w:val="000E43A5"/>
    <w:rsid w:val="00106875"/>
    <w:rsid w:val="001076E0"/>
    <w:rsid w:val="0019172C"/>
    <w:rsid w:val="001D3D52"/>
    <w:rsid w:val="001D4661"/>
    <w:rsid w:val="001E0E3E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C509A"/>
    <w:rsid w:val="003D31AB"/>
    <w:rsid w:val="003F0903"/>
    <w:rsid w:val="003F5D12"/>
    <w:rsid w:val="00406935"/>
    <w:rsid w:val="00420672"/>
    <w:rsid w:val="00436342"/>
    <w:rsid w:val="0044046A"/>
    <w:rsid w:val="00470B6D"/>
    <w:rsid w:val="0047353E"/>
    <w:rsid w:val="00476BE6"/>
    <w:rsid w:val="00490A7E"/>
    <w:rsid w:val="004927D4"/>
    <w:rsid w:val="004A6897"/>
    <w:rsid w:val="004A7B10"/>
    <w:rsid w:val="004B697A"/>
    <w:rsid w:val="004C1171"/>
    <w:rsid w:val="00511EC3"/>
    <w:rsid w:val="0053016E"/>
    <w:rsid w:val="00537BF8"/>
    <w:rsid w:val="00547EB5"/>
    <w:rsid w:val="00552A9F"/>
    <w:rsid w:val="00553019"/>
    <w:rsid w:val="005A0BD6"/>
    <w:rsid w:val="005A0E5A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0A7C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C643B"/>
    <w:rsid w:val="007D757D"/>
    <w:rsid w:val="007E3FEA"/>
    <w:rsid w:val="007E63C8"/>
    <w:rsid w:val="007F3E5D"/>
    <w:rsid w:val="007F6F49"/>
    <w:rsid w:val="00807111"/>
    <w:rsid w:val="0082505C"/>
    <w:rsid w:val="008311D7"/>
    <w:rsid w:val="0083587F"/>
    <w:rsid w:val="00835C46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25D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46C2A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27DAC"/>
    <w:rsid w:val="00D555E7"/>
    <w:rsid w:val="00D61385"/>
    <w:rsid w:val="00D6329D"/>
    <w:rsid w:val="00D66315"/>
    <w:rsid w:val="00D66FB3"/>
    <w:rsid w:val="00D904D1"/>
    <w:rsid w:val="00DA7CAA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1A44"/>
    <w:rsid w:val="00E731A0"/>
    <w:rsid w:val="00E7752C"/>
    <w:rsid w:val="00E84724"/>
    <w:rsid w:val="00E8734F"/>
    <w:rsid w:val="00EF1F46"/>
    <w:rsid w:val="00F015B8"/>
    <w:rsid w:val="00F34941"/>
    <w:rsid w:val="00F452CE"/>
    <w:rsid w:val="00F50CD4"/>
    <w:rsid w:val="00F5510C"/>
    <w:rsid w:val="00F65D61"/>
    <w:rsid w:val="00F87CAA"/>
    <w:rsid w:val="00F961B6"/>
    <w:rsid w:val="00FA5A23"/>
    <w:rsid w:val="00FB3880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025AA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F50CD4"/>
    <w:rPr>
      <w:sz w:val="24"/>
      <w:szCs w:val="24"/>
    </w:rPr>
  </w:style>
  <w:style w:type="paragraph" w:customStyle="1" w:styleId="paragraph">
    <w:name w:val="paragraph"/>
    <w:basedOn w:val="Normalny"/>
    <w:rsid w:val="00F50CD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50CD4"/>
  </w:style>
  <w:style w:type="character" w:customStyle="1" w:styleId="eop">
    <w:name w:val="eop"/>
    <w:basedOn w:val="Domylnaczcionkaakapitu"/>
    <w:rsid w:val="00F5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onbxheydeltqmfyc4nrtgiztmnzxg4" TargetMode="External"/><Relationship Id="rId1" Type="http://schemas.openxmlformats.org/officeDocument/2006/relationships/hyperlink" Target="https://sip.legalis.pl/document-view.seam?documentId=mfrxilrshaydomrqgiydoltqmfyc4mrxgiydimbyh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46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17</cp:revision>
  <cp:lastPrinted>2021-10-20T10:40:00Z</cp:lastPrinted>
  <dcterms:created xsi:type="dcterms:W3CDTF">2022-07-04T07:34:00Z</dcterms:created>
  <dcterms:modified xsi:type="dcterms:W3CDTF">2023-04-18T10:47:00Z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