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>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>o złożenia oferty na dostawę artykułów higienicznych, przemysłowych i chemii gospodarczej</w:t>
      </w:r>
      <w:r>
        <w:t xml:space="preserve"> do Zespołu Szkół Zawodowych Nr 2 im. 5 Pułku Ułanów Zasławs</w:t>
      </w:r>
      <w:r w:rsidR="003F71E4">
        <w:t>kich w Ostrołęce w okresie od 01.08.2024r. do 31.08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należy do naszej firmy i jest numerem właściwym dla dokonania rozliczeń na zasadach podzielonej płatności (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12"/>
    <w:rsid w:val="000E7012"/>
    <w:rsid w:val="003F71E4"/>
    <w:rsid w:val="007D7ECE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</cp:revision>
  <dcterms:created xsi:type="dcterms:W3CDTF">2024-07-03T11:09:00Z</dcterms:created>
  <dcterms:modified xsi:type="dcterms:W3CDTF">2024-07-03T11:09:00Z</dcterms:modified>
</cp:coreProperties>
</file>