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6C4E5" w14:textId="7759378C" w:rsidR="00DE40D8" w:rsidRPr="00F4158F" w:rsidRDefault="00A45773" w:rsidP="00F4158F">
      <w:pPr>
        <w:tabs>
          <w:tab w:val="right" w:pos="9072"/>
        </w:tabs>
        <w:spacing w:after="0" w:line="360" w:lineRule="auto"/>
        <w:jc w:val="lef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  <w:r w:rsidR="00DE40D8" w:rsidRPr="00F4158F">
        <w:rPr>
          <w:rFonts w:ascii="Arial" w:eastAsia="Calibri" w:hAnsi="Arial" w:cs="Arial"/>
          <w:lang w:eastAsia="en-US"/>
        </w:rPr>
        <w:t xml:space="preserve">Świnoujście, </w:t>
      </w:r>
      <w:r w:rsidR="001D41B0">
        <w:rPr>
          <w:rFonts w:ascii="Arial" w:eastAsia="Calibri" w:hAnsi="Arial" w:cs="Arial"/>
          <w:lang w:eastAsia="en-US"/>
        </w:rPr>
        <w:t>29 kwietnia</w:t>
      </w:r>
      <w:r>
        <w:rPr>
          <w:rFonts w:ascii="Arial" w:eastAsia="Calibri" w:hAnsi="Arial" w:cs="Arial"/>
          <w:lang w:eastAsia="en-US"/>
        </w:rPr>
        <w:t xml:space="preserve"> </w:t>
      </w:r>
      <w:r w:rsidR="00DE40D8" w:rsidRPr="00F4158F">
        <w:rPr>
          <w:rFonts w:ascii="Arial" w:eastAsia="Calibri" w:hAnsi="Arial" w:cs="Arial"/>
          <w:lang w:eastAsia="en-US"/>
        </w:rPr>
        <w:t>2022 r.</w:t>
      </w:r>
    </w:p>
    <w:p w14:paraId="111C7643" w14:textId="5D2C5B86" w:rsidR="00DE40D8" w:rsidRPr="00F4158F" w:rsidRDefault="00DE40D8" w:rsidP="00F4158F">
      <w:pPr>
        <w:tabs>
          <w:tab w:val="center" w:pos="4535"/>
        </w:tabs>
        <w:spacing w:after="0" w:line="360" w:lineRule="auto"/>
        <w:jc w:val="left"/>
        <w:rPr>
          <w:rFonts w:ascii="Arial" w:eastAsia="Calibri" w:hAnsi="Arial" w:cs="Arial"/>
          <w:lang w:eastAsia="en-US"/>
        </w:rPr>
      </w:pPr>
      <w:r w:rsidRPr="00F4158F">
        <w:rPr>
          <w:rFonts w:ascii="Arial" w:eastAsia="Calibri" w:hAnsi="Arial" w:cs="Arial"/>
          <w:lang w:eastAsia="en-US"/>
        </w:rPr>
        <w:t>Nr postępowania BZP.271.1.</w:t>
      </w:r>
      <w:r w:rsidR="0047096D">
        <w:rPr>
          <w:rFonts w:ascii="Arial" w:eastAsia="Calibri" w:hAnsi="Arial" w:cs="Arial"/>
          <w:lang w:eastAsia="en-US"/>
        </w:rPr>
        <w:t>10</w:t>
      </w:r>
      <w:r w:rsidRPr="00F4158F">
        <w:rPr>
          <w:rFonts w:ascii="Arial" w:eastAsia="Calibri" w:hAnsi="Arial" w:cs="Arial"/>
          <w:lang w:eastAsia="en-US"/>
        </w:rPr>
        <w:t>.2022</w:t>
      </w:r>
    </w:p>
    <w:p w14:paraId="0BF19F7E" w14:textId="77777777" w:rsidR="00DE40D8" w:rsidRPr="00F4158F" w:rsidRDefault="00DE40D8" w:rsidP="00F4158F">
      <w:pPr>
        <w:tabs>
          <w:tab w:val="center" w:pos="4535"/>
        </w:tabs>
        <w:spacing w:after="0" w:line="360" w:lineRule="auto"/>
        <w:jc w:val="left"/>
        <w:rPr>
          <w:rFonts w:ascii="Arial" w:eastAsia="Calibri" w:hAnsi="Arial" w:cs="Arial"/>
          <w:lang w:eastAsia="en-US"/>
        </w:rPr>
      </w:pPr>
    </w:p>
    <w:p w14:paraId="4F804C43" w14:textId="77777777" w:rsidR="00DE40D8" w:rsidRPr="00F4158F" w:rsidRDefault="00DE40D8" w:rsidP="00F4158F">
      <w:pPr>
        <w:tabs>
          <w:tab w:val="center" w:pos="4535"/>
        </w:tabs>
        <w:spacing w:after="0" w:line="360" w:lineRule="auto"/>
        <w:jc w:val="left"/>
        <w:rPr>
          <w:rFonts w:ascii="Arial" w:eastAsia="Calibri" w:hAnsi="Arial" w:cs="Arial"/>
          <w:lang w:eastAsia="en-US"/>
        </w:rPr>
      </w:pPr>
    </w:p>
    <w:p w14:paraId="07FA759E" w14:textId="77777777" w:rsidR="00DE40D8" w:rsidRPr="00F4158F" w:rsidRDefault="00DE40D8" w:rsidP="00F4158F">
      <w:pPr>
        <w:numPr>
          <w:ilvl w:val="0"/>
          <w:numId w:val="6"/>
        </w:numPr>
        <w:spacing w:after="0" w:line="360" w:lineRule="auto"/>
        <w:ind w:left="4253" w:hanging="284"/>
        <w:jc w:val="left"/>
        <w:rPr>
          <w:rFonts w:ascii="Arial" w:eastAsia="Calibri" w:hAnsi="Arial" w:cs="Arial"/>
          <w:b/>
          <w:lang w:eastAsia="en-US"/>
        </w:rPr>
      </w:pPr>
      <w:r w:rsidRPr="00F4158F">
        <w:rPr>
          <w:rFonts w:ascii="Arial" w:eastAsia="Calibri" w:hAnsi="Arial" w:cs="Arial"/>
          <w:b/>
          <w:lang w:eastAsia="en-US"/>
        </w:rPr>
        <w:t>Wykonawcy biorący udział w postępowaniu</w:t>
      </w:r>
    </w:p>
    <w:p w14:paraId="2E7EE89E" w14:textId="77777777" w:rsidR="00DE40D8" w:rsidRPr="00F4158F" w:rsidRDefault="00DE40D8" w:rsidP="00F4158F">
      <w:pPr>
        <w:numPr>
          <w:ilvl w:val="0"/>
          <w:numId w:val="6"/>
        </w:numPr>
        <w:spacing w:after="0" w:line="360" w:lineRule="auto"/>
        <w:ind w:left="4253" w:hanging="284"/>
        <w:jc w:val="left"/>
        <w:rPr>
          <w:rFonts w:ascii="Arial" w:eastAsia="Calibri" w:hAnsi="Arial" w:cs="Arial"/>
          <w:b/>
          <w:lang w:eastAsia="en-US"/>
        </w:rPr>
      </w:pPr>
      <w:r w:rsidRPr="00F4158F">
        <w:rPr>
          <w:rFonts w:ascii="Arial" w:eastAsia="Calibri" w:hAnsi="Arial" w:cs="Arial"/>
          <w:b/>
          <w:lang w:eastAsia="en-US"/>
        </w:rPr>
        <w:t>Strona internetowa Zamawiającego, na której umieszczono ogłoszenie i dokumenty zamówienia</w:t>
      </w:r>
    </w:p>
    <w:p w14:paraId="55AED468" w14:textId="77777777" w:rsidR="00DE40D8" w:rsidRPr="00F4158F" w:rsidRDefault="00DE40D8" w:rsidP="00F4158F">
      <w:pPr>
        <w:spacing w:after="0" w:line="360" w:lineRule="auto"/>
        <w:jc w:val="left"/>
        <w:rPr>
          <w:rFonts w:ascii="Arial" w:eastAsia="Calibri" w:hAnsi="Arial" w:cs="Arial"/>
          <w:lang w:eastAsia="en-US"/>
        </w:rPr>
      </w:pPr>
    </w:p>
    <w:p w14:paraId="2F177FE9" w14:textId="77777777" w:rsidR="00DE40D8" w:rsidRPr="00F4158F" w:rsidRDefault="00DE40D8" w:rsidP="00F4158F">
      <w:pPr>
        <w:spacing w:after="0" w:line="360" w:lineRule="auto"/>
        <w:jc w:val="left"/>
        <w:rPr>
          <w:rFonts w:ascii="Arial" w:eastAsia="Calibri" w:hAnsi="Arial" w:cs="Arial"/>
          <w:lang w:eastAsia="en-US"/>
        </w:rPr>
      </w:pPr>
    </w:p>
    <w:p w14:paraId="3392D73A" w14:textId="4B8960F2" w:rsidR="00DE40D8" w:rsidRPr="00F4158F" w:rsidRDefault="00DE40D8" w:rsidP="00A45773">
      <w:pPr>
        <w:spacing w:after="0" w:line="360" w:lineRule="auto"/>
        <w:ind w:left="993" w:hanging="993"/>
        <w:jc w:val="left"/>
        <w:rPr>
          <w:rFonts w:ascii="Arial" w:eastAsia="Calibri" w:hAnsi="Arial" w:cs="Arial"/>
          <w:b/>
          <w:color w:val="000000"/>
          <w:lang w:eastAsia="en-US"/>
        </w:rPr>
      </w:pPr>
      <w:r w:rsidRPr="00F4158F">
        <w:rPr>
          <w:rFonts w:ascii="Arial" w:eastAsia="Calibri" w:hAnsi="Arial" w:cs="Arial"/>
          <w:b/>
          <w:lang w:eastAsia="en-US"/>
        </w:rPr>
        <w:t>Dotyczy: postępowania nr BZP.271.1.</w:t>
      </w:r>
      <w:r w:rsidR="00A45773">
        <w:rPr>
          <w:rFonts w:ascii="Arial" w:eastAsia="Calibri" w:hAnsi="Arial" w:cs="Arial"/>
          <w:b/>
          <w:lang w:eastAsia="en-US"/>
        </w:rPr>
        <w:t>10</w:t>
      </w:r>
      <w:r w:rsidRPr="00F4158F">
        <w:rPr>
          <w:rFonts w:ascii="Arial" w:eastAsia="Calibri" w:hAnsi="Arial" w:cs="Arial"/>
          <w:b/>
          <w:lang w:eastAsia="en-US"/>
        </w:rPr>
        <w:t>.2022 pn.</w:t>
      </w:r>
      <w:r w:rsidR="00A45773">
        <w:rPr>
          <w:rFonts w:ascii="Arial" w:eastAsia="Calibri" w:hAnsi="Arial" w:cs="Arial"/>
          <w:b/>
          <w:color w:val="000000"/>
          <w:lang w:eastAsia="en-US"/>
        </w:rPr>
        <w:t xml:space="preserve"> „</w:t>
      </w:r>
      <w:bookmarkStart w:id="0" w:name="_Hlk95049716"/>
      <w:r w:rsidR="00A45773" w:rsidRPr="00A45773">
        <w:rPr>
          <w:rFonts w:ascii="Arial" w:eastAsia="Calibri" w:hAnsi="Arial" w:cs="Arial"/>
          <w:b/>
          <w:bCs/>
          <w:color w:val="000000"/>
          <w:lang w:eastAsia="en-US"/>
        </w:rPr>
        <w:t xml:space="preserve">Zakup 5 sztuk </w:t>
      </w:r>
      <w:bookmarkEnd w:id="0"/>
      <w:r w:rsidR="00A45773" w:rsidRPr="00A45773">
        <w:rPr>
          <w:rFonts w:ascii="Arial" w:eastAsia="Calibri" w:hAnsi="Arial" w:cs="Arial"/>
          <w:b/>
          <w:bCs/>
          <w:color w:val="000000"/>
          <w:lang w:eastAsia="en-US"/>
        </w:rPr>
        <w:t>autobusów w</w:t>
      </w:r>
      <w:r w:rsidR="00A45773">
        <w:rPr>
          <w:rFonts w:ascii="Arial" w:eastAsia="Calibri" w:hAnsi="Arial" w:cs="Arial"/>
          <w:b/>
          <w:bCs/>
          <w:color w:val="000000"/>
          <w:lang w:eastAsia="en-US"/>
        </w:rPr>
        <w:t> </w:t>
      </w:r>
      <w:r w:rsidR="00A45773" w:rsidRPr="00A45773">
        <w:rPr>
          <w:rFonts w:ascii="Arial" w:eastAsia="Calibri" w:hAnsi="Arial" w:cs="Arial"/>
          <w:b/>
          <w:bCs/>
          <w:color w:val="000000"/>
          <w:lang w:eastAsia="en-US"/>
        </w:rPr>
        <w:t>Świnoujściu w podziale na 2 części</w:t>
      </w:r>
      <w:r w:rsidRPr="00F4158F">
        <w:rPr>
          <w:rFonts w:ascii="Arial" w:eastAsia="Calibri" w:hAnsi="Arial" w:cs="Arial"/>
          <w:b/>
          <w:color w:val="000000"/>
          <w:lang w:eastAsia="en-US"/>
        </w:rPr>
        <w:t>”</w:t>
      </w:r>
    </w:p>
    <w:p w14:paraId="6C68A505" w14:textId="166B923B" w:rsidR="00DE40D8" w:rsidRPr="00F4158F" w:rsidRDefault="00DE40D8" w:rsidP="00F4158F">
      <w:pPr>
        <w:spacing w:after="0" w:line="360" w:lineRule="auto"/>
        <w:jc w:val="left"/>
        <w:rPr>
          <w:rFonts w:ascii="Arial" w:eastAsia="Calibri" w:hAnsi="Arial" w:cs="Arial"/>
          <w:lang w:eastAsia="en-US"/>
        </w:rPr>
      </w:pPr>
    </w:p>
    <w:p w14:paraId="058F9FF0" w14:textId="46963F62" w:rsidR="00DE40D8" w:rsidRPr="00F4158F" w:rsidRDefault="00DE40D8" w:rsidP="00F4158F">
      <w:pPr>
        <w:spacing w:after="0" w:line="360" w:lineRule="auto"/>
        <w:contextualSpacing/>
        <w:jc w:val="left"/>
        <w:rPr>
          <w:rFonts w:ascii="Arial" w:eastAsia="Calibri" w:hAnsi="Arial" w:cs="Arial"/>
          <w:lang w:eastAsia="en-US"/>
        </w:rPr>
      </w:pPr>
      <w:r w:rsidRPr="00F4158F">
        <w:rPr>
          <w:rFonts w:ascii="Arial" w:eastAsia="Calibri" w:hAnsi="Arial" w:cs="Arial"/>
          <w:lang w:eastAsia="en-US"/>
        </w:rPr>
        <w:t>Zamawiający na mocy przysługujących mu uprawnień wskazanych w przepisach art. 137 ust. 1, 2 i 5  ustawy z dnia 11 września 2019 r. Prawo zamówień publicznych (Dz.U. z</w:t>
      </w:r>
      <w:r w:rsidR="00DB50A7">
        <w:rPr>
          <w:rFonts w:ascii="Arial" w:eastAsia="Calibri" w:hAnsi="Arial" w:cs="Arial"/>
          <w:lang w:eastAsia="en-US"/>
        </w:rPr>
        <w:t xml:space="preserve"> 2021 roku, poz. 1129 ze zm.) oraz w związku z obowiązkami nałożonymi na niego art. 22 </w:t>
      </w:r>
      <w:r w:rsidR="00DB50A7" w:rsidRPr="00DB50A7">
        <w:rPr>
          <w:rFonts w:ascii="Arial" w:eastAsia="Calibri" w:hAnsi="Arial" w:cs="Arial"/>
          <w:lang w:eastAsia="en-US"/>
        </w:rPr>
        <w:t>ustawy z</w:t>
      </w:r>
      <w:r w:rsidR="00DB50A7">
        <w:rPr>
          <w:rFonts w:ascii="Arial" w:eastAsia="Calibri" w:hAnsi="Arial" w:cs="Arial"/>
          <w:lang w:eastAsia="en-US"/>
        </w:rPr>
        <w:t> </w:t>
      </w:r>
      <w:r w:rsidR="00DB50A7" w:rsidRPr="00DB50A7">
        <w:rPr>
          <w:rFonts w:ascii="Arial" w:eastAsia="Calibri" w:hAnsi="Arial" w:cs="Arial"/>
          <w:lang w:eastAsia="en-US"/>
        </w:rPr>
        <w:t>13 kwietnia 2022 r. o szczególnych rozwiązaniach w zakresie przeciwdziałania wspieraniu agresji na Ukrainę oraz służących ochronie bezpieczeństwa narodowego (Dz. U. 2022 r. poz. 835)</w:t>
      </w:r>
      <w:r w:rsidRPr="00F4158F">
        <w:rPr>
          <w:rFonts w:ascii="Arial" w:eastAsia="Calibri" w:hAnsi="Arial" w:cs="Arial"/>
          <w:lang w:eastAsia="en-US"/>
        </w:rPr>
        <w:t xml:space="preserve"> zmienia treść zapisów SWZ jak poniżej, a także udostępnia zmiany na stronie internetowej.</w:t>
      </w:r>
    </w:p>
    <w:p w14:paraId="385343D4" w14:textId="0B09EA3B" w:rsidR="00DE40D8" w:rsidRPr="00F4158F" w:rsidRDefault="00DE40D8" w:rsidP="00F4158F">
      <w:pPr>
        <w:spacing w:after="0" w:line="360" w:lineRule="auto"/>
        <w:jc w:val="left"/>
        <w:rPr>
          <w:rFonts w:ascii="Arial" w:hAnsi="Arial" w:cs="Arial"/>
          <w:b/>
          <w:bCs/>
        </w:rPr>
      </w:pPr>
    </w:p>
    <w:p w14:paraId="2CE096A9" w14:textId="614C7F7C" w:rsidR="00703805" w:rsidRDefault="000504E7" w:rsidP="00F4158F">
      <w:pPr>
        <w:spacing w:after="0"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Zmiana 1</w:t>
      </w:r>
    </w:p>
    <w:p w14:paraId="4EC3A059" w14:textId="78135F33" w:rsidR="000504E7" w:rsidRDefault="000504E7" w:rsidP="00F4158F">
      <w:pPr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W pkt 8 Zamawiający dodaje kolejne punkty i nadaje im brzmienie:</w:t>
      </w:r>
    </w:p>
    <w:p w14:paraId="055CC6F9" w14:textId="77777777" w:rsidR="000504E7" w:rsidRPr="00D63290" w:rsidRDefault="000504E7" w:rsidP="000504E7">
      <w:pPr>
        <w:spacing w:after="0" w:line="360" w:lineRule="auto"/>
        <w:jc w:val="left"/>
        <w:rPr>
          <w:rFonts w:ascii="Arial" w:hAnsi="Arial" w:cs="Arial"/>
          <w:i/>
        </w:rPr>
      </w:pPr>
      <w:r w:rsidRPr="00D63290">
        <w:rPr>
          <w:rFonts w:ascii="Arial" w:hAnsi="Arial" w:cs="Arial"/>
          <w:i/>
        </w:rPr>
        <w:t xml:space="preserve">„8.1.7. na podstawie </w:t>
      </w:r>
      <w:r w:rsidRPr="00D63290">
        <w:rPr>
          <w:rFonts w:ascii="Arial" w:hAnsi="Arial" w:cs="Arial"/>
          <w:i/>
        </w:rPr>
        <w:t>art. 7 ust. 1 ustawy z 13 kwietnia 2022 r. o szczególnych rozwiązaniach w zakresie przeciwdziałania wspieraniu agresji na Ukrainę oraz służących ochronie bezpieczeństwa narodowego (Dz. U. 2022 r. poz. 835)</w:t>
      </w:r>
      <w:r w:rsidRPr="00D63290">
        <w:rPr>
          <w:rFonts w:ascii="Arial" w:hAnsi="Arial" w:cs="Arial"/>
          <w:i/>
        </w:rPr>
        <w:t xml:space="preserve"> wyklucza się wykonawcę:</w:t>
      </w:r>
    </w:p>
    <w:p w14:paraId="0A3F91CE" w14:textId="4EC32265" w:rsidR="000504E7" w:rsidRPr="00D63290" w:rsidRDefault="000504E7" w:rsidP="000504E7">
      <w:pPr>
        <w:spacing w:after="0" w:line="360" w:lineRule="auto"/>
        <w:jc w:val="left"/>
        <w:rPr>
          <w:rFonts w:ascii="Arial" w:hAnsi="Arial" w:cs="Arial"/>
          <w:i/>
        </w:rPr>
      </w:pPr>
      <w:r w:rsidRPr="00D63290">
        <w:rPr>
          <w:rFonts w:ascii="Arial" w:hAnsi="Arial" w:cs="Arial"/>
          <w:i/>
        </w:rPr>
        <w:t>- wymienionego w wykazach określonych w rozporządzeniu 765/2006 i rozporządzeniu 269/2014 albo wpisanego na listę na podstawie decyzji w sprawie wpisu na listę rozstrzygającej o zastosowaniu środka, o którym mowa w art. 1 pkt 3</w:t>
      </w:r>
      <w:r w:rsidRPr="00D63290">
        <w:rPr>
          <w:rFonts w:ascii="Arial" w:hAnsi="Arial" w:cs="Arial"/>
          <w:i/>
        </w:rPr>
        <w:t>,</w:t>
      </w:r>
    </w:p>
    <w:p w14:paraId="2F0B5D5A" w14:textId="05755DEB" w:rsidR="000504E7" w:rsidRPr="00D63290" w:rsidRDefault="000504E7" w:rsidP="000504E7">
      <w:pPr>
        <w:spacing w:after="0" w:line="360" w:lineRule="auto"/>
        <w:jc w:val="left"/>
        <w:rPr>
          <w:rFonts w:ascii="Arial" w:hAnsi="Arial" w:cs="Arial"/>
          <w:i/>
        </w:rPr>
      </w:pPr>
      <w:r w:rsidRPr="00D63290">
        <w:rPr>
          <w:rFonts w:ascii="Arial" w:hAnsi="Arial" w:cs="Arial"/>
          <w:i/>
        </w:rPr>
        <w:t>-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3,</w:t>
      </w:r>
    </w:p>
    <w:p w14:paraId="02A0C59C" w14:textId="0CF45D35" w:rsidR="000504E7" w:rsidRPr="00D63290" w:rsidRDefault="000504E7" w:rsidP="000504E7">
      <w:pPr>
        <w:spacing w:after="0" w:line="360" w:lineRule="auto"/>
        <w:jc w:val="left"/>
        <w:rPr>
          <w:rFonts w:ascii="Arial" w:hAnsi="Arial" w:cs="Arial"/>
          <w:i/>
        </w:rPr>
      </w:pPr>
      <w:r w:rsidRPr="00D63290">
        <w:rPr>
          <w:rFonts w:ascii="Arial" w:hAnsi="Arial" w:cs="Arial"/>
          <w:i/>
        </w:rPr>
        <w:t>-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D63290" w:rsidRPr="00D63290">
        <w:rPr>
          <w:rFonts w:ascii="Arial" w:hAnsi="Arial" w:cs="Arial"/>
          <w:i/>
        </w:rPr>
        <w:t>,</w:t>
      </w:r>
    </w:p>
    <w:p w14:paraId="71DECE88" w14:textId="2401DACB" w:rsidR="00D63290" w:rsidRPr="00D63290" w:rsidRDefault="00D63290" w:rsidP="00D63290">
      <w:pPr>
        <w:spacing w:after="0" w:line="360" w:lineRule="auto"/>
        <w:jc w:val="left"/>
        <w:rPr>
          <w:rFonts w:ascii="Arial" w:hAnsi="Arial" w:cs="Arial"/>
          <w:i/>
        </w:rPr>
      </w:pPr>
      <w:r w:rsidRPr="00D63290">
        <w:rPr>
          <w:rFonts w:ascii="Arial" w:hAnsi="Arial" w:cs="Arial"/>
          <w:i/>
        </w:rPr>
        <w:t xml:space="preserve">8.1.8. </w:t>
      </w:r>
      <w:r w:rsidR="000504E7" w:rsidRPr="00D63290">
        <w:rPr>
          <w:rFonts w:ascii="Arial" w:hAnsi="Arial" w:cs="Arial"/>
          <w:i/>
        </w:rPr>
        <w:t xml:space="preserve"> </w:t>
      </w:r>
      <w:r w:rsidRPr="00D63290">
        <w:rPr>
          <w:rFonts w:ascii="Arial" w:hAnsi="Arial" w:cs="Arial"/>
          <w:i/>
        </w:rPr>
        <w:t xml:space="preserve">na podstawie </w:t>
      </w:r>
      <w:r w:rsidR="000504E7" w:rsidRPr="00D63290">
        <w:rPr>
          <w:rFonts w:ascii="Arial" w:hAnsi="Arial" w:cs="Arial"/>
          <w:i/>
        </w:rPr>
        <w:t xml:space="preserve">art. 5 k ust. 1 Rozporządzenia Rady(UE) nr 833/2014 z dnia 31 lipca 2014 r. dotyczącego środków ograniczających w związku z działaniami Rosji </w:t>
      </w:r>
      <w:r w:rsidRPr="00D63290">
        <w:rPr>
          <w:rFonts w:ascii="Arial" w:hAnsi="Arial" w:cs="Arial"/>
          <w:i/>
        </w:rPr>
        <w:t>d</w:t>
      </w:r>
      <w:r w:rsidR="000504E7" w:rsidRPr="00D63290">
        <w:rPr>
          <w:rFonts w:ascii="Arial" w:hAnsi="Arial" w:cs="Arial"/>
          <w:i/>
        </w:rPr>
        <w:t>estabi</w:t>
      </w:r>
      <w:r w:rsidRPr="00D63290">
        <w:rPr>
          <w:rFonts w:ascii="Arial" w:hAnsi="Arial" w:cs="Arial"/>
          <w:i/>
        </w:rPr>
        <w:t>lizującymi sytuację na Ukrainie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00C1C3AB" w14:textId="48F93562" w:rsidR="00D63290" w:rsidRPr="00D63290" w:rsidRDefault="00D63290" w:rsidP="00D63290">
      <w:pPr>
        <w:spacing w:after="0" w:line="360" w:lineRule="auto"/>
        <w:jc w:val="left"/>
        <w:rPr>
          <w:rFonts w:ascii="Arial" w:hAnsi="Arial" w:cs="Arial"/>
          <w:i/>
        </w:rPr>
      </w:pPr>
      <w:r w:rsidRPr="00D63290">
        <w:rPr>
          <w:rFonts w:ascii="Arial" w:hAnsi="Arial" w:cs="Arial"/>
          <w:i/>
        </w:rPr>
        <w:t>- obywateli rosyjskich lub osób fizycznych lub prawnych, podmiotów lub organów z siedzibą w Rosji;</w:t>
      </w:r>
    </w:p>
    <w:p w14:paraId="7423214B" w14:textId="712AAEFA" w:rsidR="00D63290" w:rsidRPr="00D63290" w:rsidRDefault="00D63290" w:rsidP="00D63290">
      <w:pPr>
        <w:spacing w:after="0" w:line="360" w:lineRule="auto"/>
        <w:jc w:val="left"/>
        <w:rPr>
          <w:rFonts w:ascii="Arial" w:hAnsi="Arial" w:cs="Arial"/>
          <w:i/>
        </w:rPr>
      </w:pPr>
      <w:r w:rsidRPr="00D63290">
        <w:rPr>
          <w:rFonts w:ascii="Arial" w:hAnsi="Arial" w:cs="Arial"/>
          <w:i/>
        </w:rPr>
        <w:t>- osób prawnych, podmiotów lub organów, do których prawa własności bezpośrednio lub pośrednio w ponad 50 % należą do podmiotu, o którym mowa w lit. a) niniejszego ustępu; lub</w:t>
      </w:r>
    </w:p>
    <w:p w14:paraId="736D1481" w14:textId="00BD00DA" w:rsidR="00D63290" w:rsidRPr="00D63290" w:rsidRDefault="00D63290" w:rsidP="00D63290">
      <w:pPr>
        <w:spacing w:after="0" w:line="360" w:lineRule="auto"/>
        <w:jc w:val="left"/>
        <w:rPr>
          <w:rFonts w:ascii="Arial" w:hAnsi="Arial" w:cs="Arial"/>
          <w:i/>
        </w:rPr>
      </w:pPr>
      <w:r w:rsidRPr="00D63290">
        <w:rPr>
          <w:rFonts w:ascii="Arial" w:hAnsi="Arial" w:cs="Arial"/>
          <w:i/>
        </w:rPr>
        <w:t>- osób fizycznych lub prawnych, podmiotów lub organów działających w imieniu lub pod kierunkiem podmiotu, o którym mowa w lit. a) lub b) niniejszego ustępu,</w:t>
      </w:r>
    </w:p>
    <w:p w14:paraId="54BB6B08" w14:textId="2F8B8688" w:rsidR="00D63290" w:rsidRDefault="00D63290" w:rsidP="00D63290">
      <w:pPr>
        <w:spacing w:after="0" w:line="360" w:lineRule="auto"/>
        <w:jc w:val="left"/>
        <w:rPr>
          <w:rFonts w:ascii="Arial" w:hAnsi="Arial" w:cs="Arial"/>
          <w:i/>
        </w:rPr>
      </w:pPr>
      <w:r w:rsidRPr="00D63290">
        <w:rPr>
          <w:rFonts w:ascii="Arial" w:hAnsi="Arial" w:cs="Arial"/>
          <w:i/>
        </w:rPr>
        <w:t>w tym podwykonawców, dostawców lub podmiotów, na których zdolności polega się w</w:t>
      </w:r>
      <w:r w:rsidR="0026750E">
        <w:rPr>
          <w:rFonts w:ascii="Arial" w:hAnsi="Arial" w:cs="Arial"/>
          <w:i/>
        </w:rPr>
        <w:t> </w:t>
      </w:r>
      <w:r w:rsidRPr="00D63290">
        <w:rPr>
          <w:rFonts w:ascii="Arial" w:hAnsi="Arial" w:cs="Arial"/>
          <w:i/>
        </w:rPr>
        <w:t>rozumieniu dyrektyw w sprawie zamówień publicznych, w przypadku gdy przypada na nich ponad 10 % wartości zamówienia.”</w:t>
      </w:r>
    </w:p>
    <w:p w14:paraId="2D0D6BE3" w14:textId="77777777" w:rsidR="00D344FE" w:rsidRPr="00D63290" w:rsidRDefault="00D344FE" w:rsidP="00D63290">
      <w:pPr>
        <w:spacing w:after="0" w:line="360" w:lineRule="auto"/>
        <w:jc w:val="left"/>
        <w:rPr>
          <w:rFonts w:ascii="Arial" w:hAnsi="Arial" w:cs="Arial"/>
          <w:i/>
        </w:rPr>
      </w:pPr>
    </w:p>
    <w:p w14:paraId="1B0DE4BD" w14:textId="5CBE5BFF" w:rsidR="00D344FE" w:rsidRDefault="00D344FE" w:rsidP="00D344FE">
      <w:pPr>
        <w:spacing w:after="0"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Zmiana </w:t>
      </w:r>
      <w:r>
        <w:rPr>
          <w:rFonts w:ascii="Arial" w:hAnsi="Arial" w:cs="Arial"/>
          <w:b/>
        </w:rPr>
        <w:t>2</w:t>
      </w:r>
    </w:p>
    <w:p w14:paraId="0DDC2061" w14:textId="430101FE" w:rsidR="0026750E" w:rsidRDefault="0026750E" w:rsidP="00D344FE">
      <w:pPr>
        <w:spacing w:after="0" w:line="360" w:lineRule="auto"/>
        <w:jc w:val="left"/>
        <w:rPr>
          <w:rFonts w:ascii="Arial" w:hAnsi="Arial" w:cs="Arial"/>
        </w:rPr>
      </w:pPr>
      <w:r w:rsidRPr="0026750E">
        <w:rPr>
          <w:rFonts w:ascii="Arial" w:hAnsi="Arial" w:cs="Arial"/>
        </w:rPr>
        <w:t xml:space="preserve">W punkcie 12 </w:t>
      </w:r>
      <w:r>
        <w:rPr>
          <w:rFonts w:ascii="Arial" w:hAnsi="Arial" w:cs="Arial"/>
        </w:rPr>
        <w:t>zmienia się</w:t>
      </w:r>
      <w:r w:rsidRPr="0026750E">
        <w:rPr>
          <w:rFonts w:ascii="Arial" w:hAnsi="Arial" w:cs="Arial"/>
        </w:rPr>
        <w:t xml:space="preserve"> ppkt 12.1.2.</w:t>
      </w:r>
      <w:r>
        <w:rPr>
          <w:rFonts w:ascii="Arial" w:hAnsi="Arial" w:cs="Arial"/>
        </w:rPr>
        <w:t>3</w:t>
      </w:r>
      <w:r w:rsidRPr="002675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otrzymuje on</w:t>
      </w:r>
      <w:r w:rsidRPr="0026750E">
        <w:rPr>
          <w:rFonts w:ascii="Arial" w:hAnsi="Arial" w:cs="Arial"/>
        </w:rPr>
        <w:t xml:space="preserve"> brzmienie: </w:t>
      </w:r>
    </w:p>
    <w:p w14:paraId="219C699F" w14:textId="5303A64F" w:rsidR="00EC4CBF" w:rsidRPr="00EC4CBF" w:rsidRDefault="00EC4CBF" w:rsidP="00EC4CBF">
      <w:pPr>
        <w:spacing w:after="0" w:line="360" w:lineRule="auto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„</w:t>
      </w:r>
      <w:r w:rsidRPr="00EC4CBF">
        <w:rPr>
          <w:rFonts w:ascii="Arial" w:hAnsi="Arial" w:cs="Arial"/>
          <w:i/>
        </w:rPr>
        <w:t>Ponadto Zamawiający wezwie do złożenia przez Wykonawcę oświadczenia o aktualności informacji zawartych w oświadczeniu, o którym mowa w art. 125 ust. 1 PZP, w zakresie podstaw wykluczenia z postępowania wskazanych przez zamawiającego, o których mowa w:</w:t>
      </w:r>
    </w:p>
    <w:p w14:paraId="088CBE86" w14:textId="77777777" w:rsidR="00EC4CBF" w:rsidRPr="00EC4CBF" w:rsidRDefault="00EC4CBF" w:rsidP="00EC4CBF">
      <w:pPr>
        <w:spacing w:after="0" w:line="360" w:lineRule="auto"/>
        <w:jc w:val="left"/>
        <w:rPr>
          <w:rFonts w:ascii="Arial" w:hAnsi="Arial" w:cs="Arial"/>
          <w:i/>
        </w:rPr>
      </w:pPr>
      <w:r w:rsidRPr="00EC4CBF">
        <w:rPr>
          <w:rFonts w:ascii="Arial" w:hAnsi="Arial" w:cs="Arial"/>
          <w:i/>
        </w:rPr>
        <w:t>a) art. 108 ust. 1 pkt 3 PZP,</w:t>
      </w:r>
    </w:p>
    <w:p w14:paraId="1A75D247" w14:textId="77777777" w:rsidR="00EC4CBF" w:rsidRPr="00EC4CBF" w:rsidRDefault="00EC4CBF" w:rsidP="00EC4CBF">
      <w:pPr>
        <w:spacing w:after="0" w:line="360" w:lineRule="auto"/>
        <w:jc w:val="left"/>
        <w:rPr>
          <w:rFonts w:ascii="Arial" w:hAnsi="Arial" w:cs="Arial"/>
          <w:i/>
        </w:rPr>
      </w:pPr>
      <w:r w:rsidRPr="00EC4CBF">
        <w:rPr>
          <w:rFonts w:ascii="Arial" w:hAnsi="Arial" w:cs="Arial"/>
          <w:i/>
        </w:rPr>
        <w:t>b) art. 108 ust. 1 pkt 4 PZP, dotyczących orzeczenia zakazu ubiegania się o zamówienie publiczne tytułem</w:t>
      </w:r>
    </w:p>
    <w:p w14:paraId="3510BF17" w14:textId="77777777" w:rsidR="00EC4CBF" w:rsidRPr="00EC4CBF" w:rsidRDefault="00EC4CBF" w:rsidP="00EC4CBF">
      <w:pPr>
        <w:spacing w:after="0" w:line="360" w:lineRule="auto"/>
        <w:jc w:val="left"/>
        <w:rPr>
          <w:rFonts w:ascii="Arial" w:hAnsi="Arial" w:cs="Arial"/>
          <w:i/>
        </w:rPr>
      </w:pPr>
      <w:r w:rsidRPr="00EC4CBF">
        <w:rPr>
          <w:rFonts w:ascii="Arial" w:hAnsi="Arial" w:cs="Arial"/>
          <w:i/>
        </w:rPr>
        <w:t>środka zapobiegawczego,</w:t>
      </w:r>
    </w:p>
    <w:p w14:paraId="5E7FB244" w14:textId="77777777" w:rsidR="00EC4CBF" w:rsidRPr="00EC4CBF" w:rsidRDefault="00EC4CBF" w:rsidP="00EC4CBF">
      <w:pPr>
        <w:spacing w:after="0" w:line="360" w:lineRule="auto"/>
        <w:jc w:val="left"/>
        <w:rPr>
          <w:rFonts w:ascii="Arial" w:hAnsi="Arial" w:cs="Arial"/>
          <w:i/>
        </w:rPr>
      </w:pPr>
      <w:r w:rsidRPr="00EC4CBF">
        <w:rPr>
          <w:rFonts w:ascii="Arial" w:hAnsi="Arial" w:cs="Arial"/>
          <w:i/>
        </w:rPr>
        <w:t>c) art. 108 ust. 1 pkt 5 PZP, dotyczących zawarcia z innymi wykonawcami porozumienia mającego na celu</w:t>
      </w:r>
    </w:p>
    <w:p w14:paraId="63E6BD88" w14:textId="77777777" w:rsidR="00EC4CBF" w:rsidRPr="00EC4CBF" w:rsidRDefault="00EC4CBF" w:rsidP="00EC4CBF">
      <w:pPr>
        <w:spacing w:after="0" w:line="360" w:lineRule="auto"/>
        <w:jc w:val="left"/>
        <w:rPr>
          <w:rFonts w:ascii="Arial" w:hAnsi="Arial" w:cs="Arial"/>
          <w:i/>
        </w:rPr>
      </w:pPr>
      <w:r w:rsidRPr="00EC4CBF">
        <w:rPr>
          <w:rFonts w:ascii="Arial" w:hAnsi="Arial" w:cs="Arial"/>
          <w:i/>
        </w:rPr>
        <w:t>zakłócenie konkurencji,</w:t>
      </w:r>
    </w:p>
    <w:p w14:paraId="2601FAA7" w14:textId="77777777" w:rsidR="00EC4CBF" w:rsidRPr="00EC4CBF" w:rsidRDefault="00EC4CBF" w:rsidP="00EC4CBF">
      <w:pPr>
        <w:spacing w:after="0" w:line="360" w:lineRule="auto"/>
        <w:jc w:val="left"/>
        <w:rPr>
          <w:rFonts w:ascii="Arial" w:hAnsi="Arial" w:cs="Arial"/>
          <w:i/>
        </w:rPr>
      </w:pPr>
      <w:r w:rsidRPr="00EC4CBF">
        <w:rPr>
          <w:rFonts w:ascii="Arial" w:hAnsi="Arial" w:cs="Arial"/>
          <w:i/>
        </w:rPr>
        <w:t>d) art. 108 ust. 1 pkt 6 PZP,</w:t>
      </w:r>
    </w:p>
    <w:p w14:paraId="34F98FE4" w14:textId="77777777" w:rsidR="00EC4CBF" w:rsidRPr="00EC4CBF" w:rsidRDefault="00EC4CBF" w:rsidP="00EC4CBF">
      <w:pPr>
        <w:spacing w:after="0" w:line="360" w:lineRule="auto"/>
        <w:jc w:val="left"/>
        <w:rPr>
          <w:rFonts w:ascii="Arial" w:hAnsi="Arial" w:cs="Arial"/>
          <w:i/>
        </w:rPr>
      </w:pPr>
      <w:r w:rsidRPr="00EC4CBF">
        <w:rPr>
          <w:rFonts w:ascii="Arial" w:hAnsi="Arial" w:cs="Arial"/>
          <w:i/>
        </w:rPr>
        <w:t>e) art. 7 ust. 1 ustawy z 13 kwietnia 2022 r. o szczególnych rozwiązaniach w zakresie przeciwdziałania wspieraniu agresji na Ukrainę oraz służących ochronie bezpieczeństwa narodowego (Dz. U. 2022 r. poz. 835),</w:t>
      </w:r>
    </w:p>
    <w:p w14:paraId="6511F2A5" w14:textId="77777777" w:rsidR="00EC4CBF" w:rsidRPr="00EC4CBF" w:rsidRDefault="00EC4CBF" w:rsidP="00EC4CBF">
      <w:pPr>
        <w:spacing w:after="0" w:line="360" w:lineRule="auto"/>
        <w:jc w:val="left"/>
        <w:rPr>
          <w:rFonts w:ascii="Arial" w:hAnsi="Arial" w:cs="Arial"/>
          <w:i/>
        </w:rPr>
      </w:pPr>
      <w:r w:rsidRPr="00EC4CBF">
        <w:rPr>
          <w:rFonts w:ascii="Arial" w:hAnsi="Arial" w:cs="Arial"/>
          <w:i/>
        </w:rPr>
        <w:t>f) art. 5 k ust. 1 Rozporządzenia Rady(UE) nr 833/2014 z dnia 31 lipca 2014 r. dotyczącego środków ograniczających w związku z działaniami Rosji destabilizującymi sytuację na Ukrainie.</w:t>
      </w:r>
    </w:p>
    <w:p w14:paraId="7223F8A1" w14:textId="4BE3235D" w:rsidR="0026750E" w:rsidRPr="00EC4CBF" w:rsidRDefault="00EC4CBF" w:rsidP="00EC4CBF">
      <w:pPr>
        <w:spacing w:after="0" w:line="360" w:lineRule="auto"/>
        <w:jc w:val="left"/>
        <w:rPr>
          <w:rFonts w:ascii="Arial" w:hAnsi="Arial" w:cs="Arial"/>
          <w:i/>
        </w:rPr>
      </w:pPr>
      <w:r w:rsidRPr="00EC4CBF">
        <w:rPr>
          <w:rFonts w:ascii="Arial" w:hAnsi="Arial" w:cs="Arial"/>
          <w:i/>
        </w:rPr>
        <w:t>Wzór oświadczenia stanowi załącznik nr 8 do SWZ</w:t>
      </w:r>
      <w:r w:rsidRPr="00EC4CBF">
        <w:rPr>
          <w:rFonts w:ascii="Arial" w:hAnsi="Arial" w:cs="Arial"/>
          <w:i/>
        </w:rPr>
        <w:t>”.</w:t>
      </w:r>
    </w:p>
    <w:p w14:paraId="34959FB7" w14:textId="2435AC1F" w:rsidR="000504E7" w:rsidRDefault="000504E7" w:rsidP="000504E7">
      <w:pPr>
        <w:spacing w:after="0" w:line="360" w:lineRule="auto"/>
        <w:jc w:val="left"/>
        <w:rPr>
          <w:rFonts w:ascii="Arial" w:hAnsi="Arial" w:cs="Arial"/>
        </w:rPr>
      </w:pPr>
    </w:p>
    <w:p w14:paraId="66979D77" w14:textId="6718B2FE" w:rsidR="00FB12FA" w:rsidRDefault="00FB12FA" w:rsidP="00FB12FA">
      <w:pPr>
        <w:spacing w:after="0"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Zmiana </w:t>
      </w:r>
      <w:r>
        <w:rPr>
          <w:rFonts w:ascii="Arial" w:hAnsi="Arial" w:cs="Arial"/>
          <w:b/>
        </w:rPr>
        <w:t>3</w:t>
      </w:r>
    </w:p>
    <w:p w14:paraId="6180DD15" w14:textId="24F80E2D" w:rsidR="00FB12FA" w:rsidRDefault="00FB12FA" w:rsidP="00FB12FA">
      <w:pPr>
        <w:spacing w:after="0" w:line="360" w:lineRule="auto"/>
        <w:jc w:val="left"/>
        <w:rPr>
          <w:rFonts w:ascii="Arial" w:hAnsi="Arial" w:cs="Arial"/>
        </w:rPr>
      </w:pPr>
      <w:r w:rsidRPr="0026750E">
        <w:rPr>
          <w:rFonts w:ascii="Arial" w:hAnsi="Arial" w:cs="Arial"/>
        </w:rPr>
        <w:t>W punkcie 1</w:t>
      </w:r>
      <w:r>
        <w:rPr>
          <w:rFonts w:ascii="Arial" w:hAnsi="Arial" w:cs="Arial"/>
        </w:rPr>
        <w:t>7</w:t>
      </w:r>
      <w:r w:rsidRPr="0026750E">
        <w:rPr>
          <w:rFonts w:ascii="Arial" w:hAnsi="Arial" w:cs="Arial"/>
        </w:rPr>
        <w:t xml:space="preserve"> ppkt </w:t>
      </w:r>
      <w:r>
        <w:rPr>
          <w:rFonts w:ascii="Arial" w:hAnsi="Arial" w:cs="Arial"/>
        </w:rPr>
        <w:t>17.7</w:t>
      </w:r>
      <w:r w:rsidRPr="002675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dodaje się pkt 9 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nadaje mu</w:t>
      </w:r>
      <w:r w:rsidRPr="0026750E">
        <w:rPr>
          <w:rFonts w:ascii="Arial" w:hAnsi="Arial" w:cs="Arial"/>
        </w:rPr>
        <w:t xml:space="preserve"> brzmienie: </w:t>
      </w:r>
    </w:p>
    <w:p w14:paraId="56EDA141" w14:textId="40CB4F63" w:rsidR="00FB12FA" w:rsidRPr="00FB12FA" w:rsidRDefault="00FB12FA" w:rsidP="00FB12FA">
      <w:pPr>
        <w:spacing w:after="0" w:line="360" w:lineRule="auto"/>
        <w:jc w:val="left"/>
        <w:rPr>
          <w:rFonts w:ascii="Arial" w:hAnsi="Arial" w:cs="Arial"/>
          <w:i/>
        </w:rPr>
      </w:pPr>
      <w:r w:rsidRPr="00FB12FA">
        <w:rPr>
          <w:rFonts w:ascii="Arial" w:hAnsi="Arial" w:cs="Arial"/>
          <w:i/>
        </w:rPr>
        <w:t>„9. Dodatkowe oświadczenie wykonawcy w zakresie zakazu udziału rosyjskich wykonawców w zamówieniach publicznych (zał nr 16 do SWZ )”.</w:t>
      </w:r>
    </w:p>
    <w:p w14:paraId="3A18DB08" w14:textId="77777777" w:rsidR="00FB12FA" w:rsidRPr="000504E7" w:rsidRDefault="00FB12FA" w:rsidP="000504E7">
      <w:pPr>
        <w:spacing w:after="0" w:line="360" w:lineRule="auto"/>
        <w:jc w:val="left"/>
        <w:rPr>
          <w:rFonts w:ascii="Arial" w:hAnsi="Arial" w:cs="Arial"/>
        </w:rPr>
      </w:pPr>
    </w:p>
    <w:p w14:paraId="0D4E0E85" w14:textId="7B2E84AC" w:rsidR="00FB12FA" w:rsidRPr="00F4158F" w:rsidRDefault="00FB12FA" w:rsidP="00F4158F">
      <w:pPr>
        <w:spacing w:after="0" w:line="360" w:lineRule="auto"/>
        <w:jc w:val="left"/>
        <w:rPr>
          <w:rFonts w:ascii="Arial" w:hAnsi="Arial" w:cs="Arial"/>
          <w:b/>
        </w:rPr>
      </w:pPr>
      <w:bookmarkStart w:id="1" w:name="_GoBack"/>
      <w:bookmarkEnd w:id="1"/>
    </w:p>
    <w:p w14:paraId="36971FA8" w14:textId="4F385D0C" w:rsidR="001346BE" w:rsidRPr="00F4158F" w:rsidRDefault="001346BE" w:rsidP="00F4158F">
      <w:pPr>
        <w:spacing w:after="0" w:line="360" w:lineRule="auto"/>
        <w:jc w:val="left"/>
        <w:rPr>
          <w:rFonts w:ascii="Arial" w:eastAsiaTheme="minorHAnsi" w:hAnsi="Arial" w:cs="Arial"/>
          <w:bCs/>
          <w:lang w:eastAsia="en-US"/>
        </w:rPr>
      </w:pPr>
      <w:r w:rsidRPr="00F4158F">
        <w:rPr>
          <w:rFonts w:ascii="Arial" w:eastAsiaTheme="minorHAnsi" w:hAnsi="Arial" w:cs="Arial"/>
          <w:bCs/>
          <w:lang w:eastAsia="en-US"/>
        </w:rPr>
        <w:t>Pozostałe zapisy dokumentów zamówienia nr BZP.271.1.</w:t>
      </w:r>
      <w:r w:rsidR="00B74C43">
        <w:rPr>
          <w:rFonts w:ascii="Arial" w:eastAsiaTheme="minorHAnsi" w:hAnsi="Arial" w:cs="Arial"/>
          <w:bCs/>
          <w:lang w:eastAsia="en-US"/>
        </w:rPr>
        <w:t>10</w:t>
      </w:r>
      <w:r w:rsidRPr="00F4158F">
        <w:rPr>
          <w:rFonts w:ascii="Arial" w:eastAsiaTheme="minorHAnsi" w:hAnsi="Arial" w:cs="Arial"/>
          <w:bCs/>
          <w:lang w:eastAsia="en-US"/>
        </w:rPr>
        <w:t>.2022 pozostają bez zmian.</w:t>
      </w:r>
    </w:p>
    <w:p w14:paraId="677CB776" w14:textId="6C827A73" w:rsidR="001346BE" w:rsidRPr="00F4158F" w:rsidRDefault="001346BE" w:rsidP="00F4158F">
      <w:pPr>
        <w:spacing w:after="0" w:line="360" w:lineRule="auto"/>
        <w:jc w:val="left"/>
        <w:rPr>
          <w:rFonts w:ascii="Arial" w:hAnsi="Arial" w:cs="Arial"/>
        </w:rPr>
      </w:pPr>
      <w:r w:rsidRPr="00F4158F">
        <w:rPr>
          <w:rFonts w:ascii="Arial" w:eastAsiaTheme="minorHAnsi" w:hAnsi="Arial" w:cs="Arial"/>
          <w:bCs/>
          <w:lang w:eastAsia="en-US"/>
        </w:rPr>
        <w:t>Przedmiotowe wyjaśnienia i zmiany należy uwzględnić przy sporządzaniu oferty i załączników.</w:t>
      </w:r>
    </w:p>
    <w:sectPr w:rsidR="001346BE" w:rsidRPr="00F4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27CC5" w16cex:dateUtc="2022-01-31T14:20:00Z"/>
  <w16cex:commentExtensible w16cex:durableId="25A27F19" w16cex:dateUtc="2022-01-31T14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DA88B3" w16cid:durableId="25A27CC5"/>
  <w16cid:commentId w16cid:paraId="5395701C" w16cid:durableId="25A27F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18627" w14:textId="77777777" w:rsidR="008A7B22" w:rsidRDefault="008A7B22" w:rsidP="00A93ECA">
      <w:pPr>
        <w:spacing w:after="0" w:line="240" w:lineRule="auto"/>
      </w:pPr>
      <w:r>
        <w:separator/>
      </w:r>
    </w:p>
  </w:endnote>
  <w:endnote w:type="continuationSeparator" w:id="0">
    <w:p w14:paraId="34BEAECF" w14:textId="77777777" w:rsidR="008A7B22" w:rsidRDefault="008A7B22" w:rsidP="00A9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501BA" w14:textId="77777777" w:rsidR="008A7B22" w:rsidRDefault="008A7B22" w:rsidP="00A93ECA">
      <w:pPr>
        <w:spacing w:after="0" w:line="240" w:lineRule="auto"/>
      </w:pPr>
      <w:r>
        <w:separator/>
      </w:r>
    </w:p>
  </w:footnote>
  <w:footnote w:type="continuationSeparator" w:id="0">
    <w:p w14:paraId="4B8851A7" w14:textId="77777777" w:rsidR="008A7B22" w:rsidRDefault="008A7B22" w:rsidP="00A93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3C0F"/>
    <w:multiLevelType w:val="hybridMultilevel"/>
    <w:tmpl w:val="81924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3B1F"/>
    <w:multiLevelType w:val="hybridMultilevel"/>
    <w:tmpl w:val="26E0E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B0674"/>
    <w:multiLevelType w:val="hybridMultilevel"/>
    <w:tmpl w:val="A4DAA6B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BD83EA3"/>
    <w:multiLevelType w:val="hybridMultilevel"/>
    <w:tmpl w:val="A2E26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B0A80"/>
    <w:multiLevelType w:val="hybridMultilevel"/>
    <w:tmpl w:val="0562C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14880"/>
    <w:multiLevelType w:val="hybridMultilevel"/>
    <w:tmpl w:val="152C8738"/>
    <w:lvl w:ilvl="0" w:tplc="B126A84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9441AD"/>
    <w:multiLevelType w:val="hybridMultilevel"/>
    <w:tmpl w:val="9C7A7912"/>
    <w:lvl w:ilvl="0" w:tplc="90C69F0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867A9E2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3A67EC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4403A1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0CEE3F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C347D9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30CCA2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92AF93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E5988F4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A807949"/>
    <w:multiLevelType w:val="hybridMultilevel"/>
    <w:tmpl w:val="8DB85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546B6"/>
    <w:multiLevelType w:val="hybridMultilevel"/>
    <w:tmpl w:val="6888BE94"/>
    <w:lvl w:ilvl="0" w:tplc="C5C4A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D02A7"/>
    <w:multiLevelType w:val="hybridMultilevel"/>
    <w:tmpl w:val="22020E66"/>
    <w:lvl w:ilvl="0" w:tplc="4F803C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BA"/>
    <w:rsid w:val="00004C28"/>
    <w:rsid w:val="00030863"/>
    <w:rsid w:val="000366BA"/>
    <w:rsid w:val="000500E8"/>
    <w:rsid w:val="000504E7"/>
    <w:rsid w:val="00067177"/>
    <w:rsid w:val="000B7A22"/>
    <w:rsid w:val="000C33F4"/>
    <w:rsid w:val="0012663C"/>
    <w:rsid w:val="001346BE"/>
    <w:rsid w:val="00174DA7"/>
    <w:rsid w:val="00177534"/>
    <w:rsid w:val="00191748"/>
    <w:rsid w:val="001C67C8"/>
    <w:rsid w:val="001D41B0"/>
    <w:rsid w:val="001D5FEA"/>
    <w:rsid w:val="001D7CB3"/>
    <w:rsid w:val="001E0405"/>
    <w:rsid w:val="0026750E"/>
    <w:rsid w:val="0029731F"/>
    <w:rsid w:val="002D39D9"/>
    <w:rsid w:val="003036ED"/>
    <w:rsid w:val="0030551E"/>
    <w:rsid w:val="003305A6"/>
    <w:rsid w:val="0035568D"/>
    <w:rsid w:val="00393FE2"/>
    <w:rsid w:val="003D132B"/>
    <w:rsid w:val="003D24F8"/>
    <w:rsid w:val="004424CD"/>
    <w:rsid w:val="0047096D"/>
    <w:rsid w:val="004801A9"/>
    <w:rsid w:val="0048381D"/>
    <w:rsid w:val="0050111C"/>
    <w:rsid w:val="00523CF8"/>
    <w:rsid w:val="00544EC3"/>
    <w:rsid w:val="00581EF7"/>
    <w:rsid w:val="005C06C4"/>
    <w:rsid w:val="005D18C9"/>
    <w:rsid w:val="005F01DA"/>
    <w:rsid w:val="00680348"/>
    <w:rsid w:val="006A21A5"/>
    <w:rsid w:val="006A7B17"/>
    <w:rsid w:val="006C2219"/>
    <w:rsid w:val="006F151D"/>
    <w:rsid w:val="00703805"/>
    <w:rsid w:val="00731236"/>
    <w:rsid w:val="00747AE4"/>
    <w:rsid w:val="007C6583"/>
    <w:rsid w:val="007F330C"/>
    <w:rsid w:val="00856243"/>
    <w:rsid w:val="00863811"/>
    <w:rsid w:val="008A6E06"/>
    <w:rsid w:val="008A7B22"/>
    <w:rsid w:val="00934FDB"/>
    <w:rsid w:val="00935011"/>
    <w:rsid w:val="00963A1C"/>
    <w:rsid w:val="009A7538"/>
    <w:rsid w:val="00A45773"/>
    <w:rsid w:val="00A863A5"/>
    <w:rsid w:val="00A93ECA"/>
    <w:rsid w:val="00AA3F1F"/>
    <w:rsid w:val="00B65CD4"/>
    <w:rsid w:val="00B74B4D"/>
    <w:rsid w:val="00B74C43"/>
    <w:rsid w:val="00C36468"/>
    <w:rsid w:val="00C827F0"/>
    <w:rsid w:val="00C91770"/>
    <w:rsid w:val="00CA68BB"/>
    <w:rsid w:val="00D344FE"/>
    <w:rsid w:val="00D53893"/>
    <w:rsid w:val="00D63290"/>
    <w:rsid w:val="00D757BA"/>
    <w:rsid w:val="00DB50A7"/>
    <w:rsid w:val="00DC29FB"/>
    <w:rsid w:val="00DE40D8"/>
    <w:rsid w:val="00DF72FB"/>
    <w:rsid w:val="00E366F7"/>
    <w:rsid w:val="00E76EDD"/>
    <w:rsid w:val="00EC4CBF"/>
    <w:rsid w:val="00ED7A4B"/>
    <w:rsid w:val="00F259D7"/>
    <w:rsid w:val="00F4158F"/>
    <w:rsid w:val="00F566EA"/>
    <w:rsid w:val="00F7100D"/>
    <w:rsid w:val="00F93A63"/>
    <w:rsid w:val="00FB12FA"/>
    <w:rsid w:val="00FF5F28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B1B8BA"/>
  <w15:docId w15:val="{18CAD4D2-8415-4AAB-8BFC-43BDBCF4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2FA"/>
    <w:pPr>
      <w:spacing w:line="252" w:lineRule="auto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B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B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locked/>
    <w:rsid w:val="006A7B17"/>
    <w:rPr>
      <w:rFonts w:ascii="Calibri" w:hAnsi="Calibri" w:cs="Calibri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6A7B17"/>
    <w:pPr>
      <w:spacing w:after="0" w:line="240" w:lineRule="auto"/>
      <w:ind w:left="720"/>
      <w:jc w:val="left"/>
    </w:pPr>
    <w:rPr>
      <w:rFonts w:eastAsiaTheme="minorHAnsi" w:cs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B1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B1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6381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381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DB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934FDB"/>
    <w:pPr>
      <w:shd w:val="clear" w:color="auto" w:fill="FFFFFF"/>
      <w:tabs>
        <w:tab w:val="left" w:pos="706"/>
      </w:tabs>
      <w:spacing w:after="0" w:line="269" w:lineRule="exact"/>
      <w:ind w:right="19"/>
      <w:jc w:val="left"/>
    </w:pPr>
    <w:rPr>
      <w:rFonts w:ascii="Times New Roman" w:hAnsi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934FDB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customStyle="1" w:styleId="xmsonormal">
    <w:name w:val="x_msonormal"/>
    <w:basedOn w:val="Normalny"/>
    <w:rsid w:val="00174DA7"/>
    <w:pPr>
      <w:spacing w:after="0" w:line="240" w:lineRule="auto"/>
      <w:jc w:val="left"/>
    </w:pPr>
    <w:rPr>
      <w:rFonts w:eastAsiaTheme="minorHAnsi" w:cs="Calibri"/>
    </w:rPr>
  </w:style>
  <w:style w:type="paragraph" w:customStyle="1" w:styleId="xnormalny3">
    <w:name w:val="x_normalny3"/>
    <w:basedOn w:val="Normalny"/>
    <w:rsid w:val="00174DA7"/>
    <w:pPr>
      <w:spacing w:before="60"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6F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6F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Jastrząbek, Monika</dc:creator>
  <cp:lastModifiedBy>Bimkiewicz Ewa</cp:lastModifiedBy>
  <cp:revision>43</cp:revision>
  <cp:lastPrinted>2022-02-22T14:06:00Z</cp:lastPrinted>
  <dcterms:created xsi:type="dcterms:W3CDTF">2022-02-07T07:24:00Z</dcterms:created>
  <dcterms:modified xsi:type="dcterms:W3CDTF">2022-04-29T11:51:00Z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2022-01-31T14:19:57Z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71fff6c2-861e-4f36-ba0a-32057f51dfbe</vt:lpwstr>
  </property>
  <property fmtid="{D5CDD505-2E9C-101B-9397-08002B2CF9AE}" pid="8" name="MSIP_Label_43f08ec5-d6d9-4227-8387-ccbfcb3632c4_ContentBits">
    <vt:lpwstr>0</vt:lpwstr>
  </property>
</Properties>
</file>