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A6FA4" w14:textId="77777777" w:rsidR="00484A8B" w:rsidRDefault="00484A8B" w:rsidP="002520BF">
      <w:pPr>
        <w:pStyle w:val="Domynie"/>
        <w:spacing w:after="45" w:line="280" w:lineRule="atLeast"/>
        <w:ind w:left="2160" w:firstLine="720"/>
        <w:jc w:val="center"/>
        <w:rPr>
          <w:rFonts w:ascii="Times New Roman" w:cs="Times New Roman"/>
          <w:b/>
          <w:color w:val="000000"/>
          <w:sz w:val="24"/>
          <w:szCs w:val="24"/>
        </w:rPr>
      </w:pPr>
    </w:p>
    <w:p w14:paraId="3299C716" w14:textId="77777777" w:rsidR="00484A8B" w:rsidRDefault="00484A8B" w:rsidP="002520BF">
      <w:pPr>
        <w:pStyle w:val="Domynie"/>
        <w:spacing w:after="45" w:line="280" w:lineRule="atLeast"/>
        <w:ind w:left="2160" w:firstLine="720"/>
        <w:jc w:val="center"/>
        <w:rPr>
          <w:rFonts w:ascii="Times New Roman" w:cs="Times New Roman"/>
          <w:b/>
          <w:color w:val="000000"/>
          <w:sz w:val="24"/>
          <w:szCs w:val="24"/>
        </w:rPr>
      </w:pPr>
    </w:p>
    <w:p w14:paraId="50776F08" w14:textId="43F32A34" w:rsidR="007517A6" w:rsidRPr="00660694" w:rsidRDefault="002520BF" w:rsidP="006E6738">
      <w:pPr>
        <w:pStyle w:val="Domynie"/>
        <w:spacing w:after="45" w:line="280" w:lineRule="atLeast"/>
        <w:ind w:left="2160" w:firstLine="720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>UMOWA NR BP</w:t>
      </w:r>
      <w:r w:rsidR="00194277">
        <w:rPr>
          <w:rFonts w:ascii="Times New Roman" w:cs="Times New Roman"/>
          <w:b/>
          <w:color w:val="000000"/>
          <w:sz w:val="24"/>
          <w:szCs w:val="24"/>
        </w:rPr>
        <w:t>.272.</w:t>
      </w:r>
      <w:r w:rsidR="004B72DA">
        <w:rPr>
          <w:rFonts w:ascii="Times New Roman" w:cs="Times New Roman"/>
          <w:b/>
          <w:color w:val="000000"/>
          <w:sz w:val="24"/>
          <w:szCs w:val="24"/>
        </w:rPr>
        <w:t xml:space="preserve"> …..</w:t>
      </w:r>
      <w:r w:rsidR="002000A0">
        <w:rPr>
          <w:rFonts w:ascii="Times New Roman" w:cs="Times New Roman"/>
          <w:b/>
          <w:color w:val="000000"/>
          <w:sz w:val="24"/>
          <w:szCs w:val="24"/>
        </w:rPr>
        <w:t>.</w:t>
      </w:r>
      <w:r w:rsidR="006E6738">
        <w:rPr>
          <w:rFonts w:ascii="Times New Roman" w:cs="Times New Roman"/>
          <w:b/>
          <w:color w:val="000000"/>
          <w:sz w:val="24"/>
          <w:szCs w:val="24"/>
        </w:rPr>
        <w:t>......</w:t>
      </w:r>
      <w:r w:rsidR="004B72DA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>20</w:t>
      </w:r>
      <w:r w:rsidR="009B0A3C">
        <w:rPr>
          <w:rFonts w:ascii="Times New Roman" w:cs="Times New Roman"/>
          <w:b/>
          <w:color w:val="000000"/>
          <w:sz w:val="24"/>
          <w:szCs w:val="24"/>
        </w:rPr>
        <w:t>2</w:t>
      </w:r>
      <w:r w:rsidR="004B72DA">
        <w:rPr>
          <w:rFonts w:ascii="Times New Roman" w:cs="Times New Roman"/>
          <w:b/>
          <w:color w:val="000000"/>
          <w:sz w:val="24"/>
          <w:szCs w:val="24"/>
        </w:rPr>
        <w:t>3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ab/>
      </w:r>
      <w:r w:rsidRPr="00660694">
        <w:rPr>
          <w:rFonts w:ascii="Times New Roman" w:cs="Times New Roman"/>
          <w:b/>
          <w:color w:val="000000"/>
          <w:sz w:val="24"/>
          <w:szCs w:val="24"/>
        </w:rPr>
        <w:tab/>
      </w:r>
      <w:r w:rsidRPr="00660694">
        <w:rPr>
          <w:rFonts w:ascii="Times New Roman" w:cs="Times New Roman"/>
          <w:b/>
          <w:color w:val="000000"/>
          <w:sz w:val="24"/>
          <w:szCs w:val="24"/>
        </w:rPr>
        <w:tab/>
        <w:t xml:space="preserve"> </w:t>
      </w:r>
    </w:p>
    <w:p w14:paraId="4D5756E6" w14:textId="77777777" w:rsidR="00FF2CC8" w:rsidRDefault="00FF2CC8" w:rsidP="00F82D8D">
      <w:pPr>
        <w:pStyle w:val="Domynie"/>
        <w:tabs>
          <w:tab w:val="left" w:pos="460"/>
          <w:tab w:val="left" w:pos="4155"/>
          <w:tab w:val="left" w:leader="dot" w:pos="5576"/>
        </w:tabs>
        <w:spacing w:after="329" w:line="200" w:lineRule="atLeast"/>
        <w:ind w:left="460" w:hanging="46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333A77BD" w14:textId="0E961E86" w:rsidR="007517A6" w:rsidRPr="00660694" w:rsidRDefault="00F82D8D" w:rsidP="00F82D8D">
      <w:pPr>
        <w:pStyle w:val="Domynie"/>
        <w:tabs>
          <w:tab w:val="left" w:pos="460"/>
          <w:tab w:val="left" w:pos="4155"/>
          <w:tab w:val="left" w:leader="dot" w:pos="5576"/>
        </w:tabs>
        <w:spacing w:after="329" w:line="200" w:lineRule="atLeast"/>
        <w:ind w:left="460" w:hanging="460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Zawarta w dniu </w:t>
      </w:r>
      <w:r w:rsidR="004B72DA">
        <w:rPr>
          <w:rFonts w:ascii="Times New Roman" w:cs="Times New Roman"/>
          <w:color w:val="000000"/>
          <w:sz w:val="24"/>
          <w:szCs w:val="24"/>
        </w:rPr>
        <w:t>…….</w:t>
      </w:r>
      <w:r w:rsidR="002000A0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3D65D7">
        <w:rPr>
          <w:rFonts w:ascii="Times New Roman" w:cs="Times New Roman"/>
          <w:color w:val="000000"/>
          <w:sz w:val="24"/>
          <w:szCs w:val="24"/>
        </w:rPr>
        <w:t>202</w:t>
      </w:r>
      <w:r w:rsidR="004B72DA">
        <w:rPr>
          <w:rFonts w:ascii="Times New Roman" w:cs="Times New Roman"/>
          <w:color w:val="000000"/>
          <w:sz w:val="24"/>
          <w:szCs w:val="24"/>
        </w:rPr>
        <w:t>3</w:t>
      </w:r>
      <w:r w:rsidR="003D65D7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roku w Świnoujściu, pomiędzy:</w:t>
      </w:r>
    </w:p>
    <w:p w14:paraId="7F194329" w14:textId="77777777" w:rsidR="002000A0" w:rsidRDefault="007517A6" w:rsidP="00697555">
      <w:pPr>
        <w:pStyle w:val="Domynie"/>
        <w:spacing w:after="0" w:line="274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 xml:space="preserve">Gminą Miasto Świnoujście </w:t>
      </w:r>
      <w:r w:rsidRPr="00660694">
        <w:rPr>
          <w:rFonts w:ascii="Times New Roman" w:cs="Times New Roman"/>
          <w:color w:val="000000"/>
          <w:sz w:val="24"/>
          <w:szCs w:val="24"/>
        </w:rPr>
        <w:t>z siedzibą w Świnoujściu przy Wojska Polskiego 1/</w:t>
      </w:r>
      <w:r w:rsidR="00697555" w:rsidRPr="00660694">
        <w:rPr>
          <w:rFonts w:ascii="Times New Roman" w:cs="Times New Roman"/>
          <w:color w:val="000000"/>
          <w:sz w:val="24"/>
          <w:szCs w:val="24"/>
        </w:rPr>
        <w:t>5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, </w:t>
      </w:r>
    </w:p>
    <w:p w14:paraId="651052E4" w14:textId="650154A6" w:rsidR="007517A6" w:rsidRPr="00660694" w:rsidRDefault="007517A6" w:rsidP="00697555">
      <w:pPr>
        <w:pStyle w:val="Domynie"/>
        <w:spacing w:after="0" w:line="274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reprezentowaną przez:</w:t>
      </w:r>
    </w:p>
    <w:p w14:paraId="3E48EEBD" w14:textId="6DDB2834" w:rsidR="007517A6" w:rsidRDefault="002000A0" w:rsidP="00697555">
      <w:pPr>
        <w:pStyle w:val="Domynie"/>
        <w:tabs>
          <w:tab w:val="left" w:pos="460"/>
          <w:tab w:val="left" w:leader="dot" w:pos="1127"/>
        </w:tabs>
        <w:spacing w:after="0" w:line="324" w:lineRule="atLeast"/>
        <w:ind w:left="460" w:hanging="460"/>
        <w:jc w:val="both"/>
        <w:rPr>
          <w:rFonts w:ascii="Times New Roman" w:cs="Times New Roman"/>
          <w:b/>
          <w:color w:val="000000"/>
          <w:sz w:val="24"/>
          <w:szCs w:val="24"/>
        </w:rPr>
      </w:pPr>
      <w:r w:rsidRPr="002000A0">
        <w:rPr>
          <w:rFonts w:ascii="Times New Roman" w:cs="Times New Roman"/>
          <w:b/>
          <w:color w:val="000000"/>
          <w:sz w:val="24"/>
          <w:szCs w:val="24"/>
        </w:rPr>
        <w:t xml:space="preserve">Prezydenta Miasta Świnoujście mgr inż. Janusza </w:t>
      </w:r>
      <w:proofErr w:type="spellStart"/>
      <w:r w:rsidRPr="002000A0">
        <w:rPr>
          <w:rFonts w:ascii="Times New Roman" w:cs="Times New Roman"/>
          <w:b/>
          <w:color w:val="000000"/>
          <w:sz w:val="24"/>
          <w:szCs w:val="24"/>
        </w:rPr>
        <w:t>Żmurkiewicza</w:t>
      </w:r>
      <w:proofErr w:type="spellEnd"/>
      <w:r w:rsidRPr="002000A0">
        <w:rPr>
          <w:rFonts w:ascii="Times New Roman" w:cs="Times New Roman"/>
          <w:b/>
          <w:color w:val="000000"/>
          <w:sz w:val="24"/>
          <w:szCs w:val="24"/>
        </w:rPr>
        <w:t xml:space="preserve">  </w:t>
      </w:r>
      <w:r w:rsidR="003D65D7">
        <w:rPr>
          <w:rFonts w:ascii="Times New Roman" w:cs="Times New Roman"/>
          <w:b/>
          <w:color w:val="000000"/>
          <w:sz w:val="24"/>
          <w:szCs w:val="24"/>
        </w:rPr>
        <w:t xml:space="preserve"> </w:t>
      </w:r>
    </w:p>
    <w:p w14:paraId="0EFB9072" w14:textId="4EB1908A" w:rsidR="00B46A4E" w:rsidRDefault="007517A6" w:rsidP="00697555">
      <w:pPr>
        <w:pStyle w:val="Domynie"/>
        <w:spacing w:after="307" w:line="324" w:lineRule="atLeast"/>
        <w:ind w:right="4360"/>
        <w:rPr>
          <w:rFonts w:ascii="Times New Roman" w:cs="Times New Roman"/>
          <w:b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zwanym w dalszej treści umowy 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>Zamawiającym</w:t>
      </w:r>
    </w:p>
    <w:p w14:paraId="0D02CEFC" w14:textId="10DF0CD6" w:rsidR="00B513DF" w:rsidRPr="00660694" w:rsidRDefault="00B513DF" w:rsidP="00697555">
      <w:pPr>
        <w:pStyle w:val="Domynie"/>
        <w:spacing w:after="307" w:line="324" w:lineRule="atLeast"/>
        <w:ind w:right="4360"/>
        <w:rPr>
          <w:rFonts w:asci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/>
          <w:b/>
          <w:color w:val="000000"/>
          <w:sz w:val="24"/>
          <w:szCs w:val="24"/>
        </w:rPr>
        <w:t>a</w:t>
      </w:r>
    </w:p>
    <w:p w14:paraId="72658B3F" w14:textId="6510C0D1" w:rsidR="00B513DF" w:rsidRDefault="00B513DF" w:rsidP="00B513DF">
      <w:pPr>
        <w:pStyle w:val="Domynie"/>
        <w:spacing w:after="0" w:line="360" w:lineRule="auto"/>
        <w:ind w:right="-9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…………………………………………… </w:t>
      </w:r>
    </w:p>
    <w:p w14:paraId="6CBAB944" w14:textId="77617F82" w:rsidR="007517A6" w:rsidRPr="00660694" w:rsidRDefault="007517A6" w:rsidP="00B513DF">
      <w:pPr>
        <w:pStyle w:val="Domynie"/>
        <w:spacing w:after="0" w:line="360" w:lineRule="auto"/>
        <w:ind w:right="-94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zwanym w dalszej treści umowy 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>Wykonawcą</w:t>
      </w:r>
    </w:p>
    <w:p w14:paraId="51FB174F" w14:textId="4AE81343" w:rsidR="00C80299" w:rsidRDefault="00E637E2" w:rsidP="00697555">
      <w:pPr>
        <w:pStyle w:val="Domynie"/>
        <w:spacing w:after="0" w:line="27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E637E2">
        <w:rPr>
          <w:rFonts w:ascii="Times New Roman" w:cs="Times New Roman"/>
          <w:color w:val="000000"/>
          <w:sz w:val="24"/>
          <w:szCs w:val="24"/>
        </w:rPr>
        <w:t xml:space="preserve">Niniejsza umowa zostaje zawarta po przeprowadzeniu postępowania o udzielenie zamówienia publicznego prowadzonego </w:t>
      </w:r>
      <w:r w:rsidR="00C80299">
        <w:rPr>
          <w:rFonts w:ascii="Times New Roman" w:cs="Times New Roman"/>
          <w:color w:val="000000"/>
          <w:sz w:val="24"/>
          <w:szCs w:val="24"/>
        </w:rPr>
        <w:t xml:space="preserve">w </w:t>
      </w:r>
      <w:r w:rsidR="00C80299" w:rsidRPr="006D5891">
        <w:rPr>
          <w:rFonts w:ascii="Times New Roman" w:cs="Times New Roman"/>
          <w:color w:val="000000"/>
          <w:sz w:val="24"/>
          <w:szCs w:val="24"/>
        </w:rPr>
        <w:t xml:space="preserve">trybie </w:t>
      </w:r>
      <w:r w:rsidR="00C80299" w:rsidRPr="006D5891">
        <w:rPr>
          <w:rFonts w:ascii="Times New Roman" w:cs="Times New Roman"/>
          <w:sz w:val="24"/>
          <w:szCs w:val="24"/>
        </w:rPr>
        <w:t>ar</w:t>
      </w:r>
      <w:r w:rsidR="00D57897" w:rsidRPr="006D5891">
        <w:rPr>
          <w:rFonts w:ascii="Times New Roman" w:cs="Times New Roman"/>
          <w:sz w:val="24"/>
          <w:szCs w:val="24"/>
        </w:rPr>
        <w:t>t</w:t>
      </w:r>
      <w:r w:rsidR="00C80299" w:rsidRPr="006D5891">
        <w:rPr>
          <w:rFonts w:ascii="Times New Roman" w:cs="Times New Roman"/>
          <w:sz w:val="24"/>
          <w:szCs w:val="24"/>
        </w:rPr>
        <w:t xml:space="preserve">. </w:t>
      </w:r>
      <w:r w:rsidR="002F0BD0" w:rsidRPr="006D5891">
        <w:rPr>
          <w:rFonts w:ascii="Times New Roman" w:cs="Times New Roman"/>
          <w:sz w:val="24"/>
          <w:szCs w:val="24"/>
        </w:rPr>
        <w:t>359 pkt 1</w:t>
      </w:r>
      <w:r w:rsidR="00B513DF" w:rsidRPr="006D5891">
        <w:rPr>
          <w:rFonts w:ascii="Times New Roman" w:cs="Times New Roman"/>
          <w:sz w:val="24"/>
          <w:szCs w:val="24"/>
        </w:rPr>
        <w:t xml:space="preserve"> </w:t>
      </w:r>
      <w:r w:rsidRPr="00E637E2">
        <w:rPr>
          <w:rFonts w:ascii="Times New Roman" w:cs="Times New Roman"/>
          <w:color w:val="000000"/>
          <w:sz w:val="24"/>
          <w:szCs w:val="24"/>
        </w:rPr>
        <w:t xml:space="preserve">ustawy </w:t>
      </w:r>
      <w:r w:rsidR="00D57897">
        <w:rPr>
          <w:rFonts w:ascii="Times New Roman" w:cs="Times New Roman"/>
          <w:color w:val="000000"/>
          <w:sz w:val="24"/>
          <w:szCs w:val="24"/>
        </w:rPr>
        <w:t>z</w:t>
      </w:r>
      <w:r w:rsidR="00D57897" w:rsidRPr="00D57897">
        <w:rPr>
          <w:rFonts w:ascii="Times New Roman" w:cs="Times New Roman"/>
          <w:color w:val="000000"/>
          <w:sz w:val="24"/>
          <w:szCs w:val="24"/>
        </w:rPr>
        <w:t xml:space="preserve"> dnia 11 września 2019 r.</w:t>
      </w:r>
      <w:r w:rsidR="00D57897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E637E2">
        <w:rPr>
          <w:rFonts w:ascii="Times New Roman" w:cs="Times New Roman"/>
          <w:color w:val="000000"/>
          <w:sz w:val="24"/>
          <w:szCs w:val="24"/>
        </w:rPr>
        <w:t>Prawo zamówień publicznych (</w:t>
      </w:r>
      <w:proofErr w:type="spellStart"/>
      <w:r w:rsidRPr="00E637E2">
        <w:rPr>
          <w:rFonts w:ascii="Times New Roman" w:cs="Times New Roman"/>
          <w:color w:val="000000"/>
          <w:sz w:val="24"/>
          <w:szCs w:val="24"/>
        </w:rPr>
        <w:t>t.j</w:t>
      </w:r>
      <w:proofErr w:type="spellEnd"/>
      <w:r w:rsidRPr="00E637E2">
        <w:rPr>
          <w:rFonts w:ascii="Times New Roman" w:cs="Times New Roman"/>
          <w:color w:val="000000"/>
          <w:sz w:val="24"/>
          <w:szCs w:val="24"/>
        </w:rPr>
        <w:t>. Dz. U. z 20</w:t>
      </w:r>
      <w:r w:rsidR="00891CFE">
        <w:rPr>
          <w:rFonts w:ascii="Times New Roman" w:cs="Times New Roman"/>
          <w:color w:val="000000"/>
          <w:sz w:val="24"/>
          <w:szCs w:val="24"/>
        </w:rPr>
        <w:t>22</w:t>
      </w:r>
      <w:r w:rsidRPr="00E637E2">
        <w:rPr>
          <w:rFonts w:ascii="Times New Roman" w:cs="Times New Roman"/>
          <w:color w:val="000000"/>
          <w:sz w:val="24"/>
          <w:szCs w:val="24"/>
        </w:rPr>
        <w:t xml:space="preserve"> r. poz. 1</w:t>
      </w:r>
      <w:r w:rsidR="00891CFE">
        <w:rPr>
          <w:rFonts w:ascii="Times New Roman" w:cs="Times New Roman"/>
          <w:color w:val="000000"/>
          <w:sz w:val="24"/>
          <w:szCs w:val="24"/>
        </w:rPr>
        <w:t>710</w:t>
      </w:r>
      <w:r w:rsidRPr="00E637E2">
        <w:rPr>
          <w:rFonts w:ascii="Times New Roman" w:cs="Times New Roman"/>
          <w:color w:val="000000"/>
          <w:sz w:val="24"/>
          <w:szCs w:val="24"/>
        </w:rPr>
        <w:t xml:space="preserve"> ze </w:t>
      </w:r>
      <w:proofErr w:type="spellStart"/>
      <w:r w:rsidRPr="00E637E2">
        <w:rPr>
          <w:rFonts w:ascii="Times New Roman" w:cs="Times New Roman"/>
          <w:color w:val="000000"/>
          <w:sz w:val="24"/>
          <w:szCs w:val="24"/>
        </w:rPr>
        <w:t>zm</w:t>
      </w:r>
      <w:proofErr w:type="spellEnd"/>
      <w:r w:rsidRPr="00E637E2">
        <w:rPr>
          <w:rFonts w:ascii="Times New Roman" w:cs="Times New Roman"/>
          <w:color w:val="000000"/>
          <w:sz w:val="24"/>
          <w:szCs w:val="24"/>
        </w:rPr>
        <w:t>).</w:t>
      </w:r>
    </w:p>
    <w:p w14:paraId="68FF431B" w14:textId="77777777" w:rsidR="00B513DF" w:rsidRPr="00660694" w:rsidRDefault="00B513DF" w:rsidP="00697555">
      <w:pPr>
        <w:pStyle w:val="Domynie"/>
        <w:spacing w:after="0" w:line="277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28BA0B8A" w14:textId="77777777" w:rsidR="007517A6" w:rsidRPr="00660694" w:rsidRDefault="007517A6" w:rsidP="00697555">
      <w:pPr>
        <w:pStyle w:val="Domynie"/>
        <w:keepNext/>
        <w:keepLines/>
        <w:spacing w:after="27" w:line="220" w:lineRule="atLeast"/>
        <w:jc w:val="center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pacing w:val="30"/>
          <w:sz w:val="24"/>
          <w:szCs w:val="24"/>
          <w:lang w:val="en-US"/>
        </w:rPr>
        <w:t>§</w:t>
      </w:r>
      <w:r w:rsidR="008B6D7A" w:rsidRPr="00660694">
        <w:rPr>
          <w:rFonts w:ascii="Times New Roman" w:cs="Times New Roman"/>
          <w:b/>
          <w:color w:val="000000"/>
          <w:spacing w:val="30"/>
          <w:sz w:val="24"/>
          <w:szCs w:val="24"/>
          <w:lang w:val="en-US"/>
        </w:rPr>
        <w:t xml:space="preserve"> </w:t>
      </w:r>
      <w:r w:rsidRPr="00660694">
        <w:rPr>
          <w:rFonts w:ascii="Times New Roman" w:cs="Times New Roman"/>
          <w:b/>
          <w:color w:val="000000"/>
          <w:spacing w:val="30"/>
          <w:sz w:val="24"/>
          <w:szCs w:val="24"/>
          <w:lang w:val="en-US"/>
        </w:rPr>
        <w:t>1</w:t>
      </w:r>
    </w:p>
    <w:p w14:paraId="04597ECF" w14:textId="77777777" w:rsidR="007517A6" w:rsidRPr="00660694" w:rsidRDefault="007517A6" w:rsidP="00697555">
      <w:pPr>
        <w:pStyle w:val="Domynie"/>
        <w:spacing w:after="27" w:line="220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78627E39" w14:textId="2B704DC4" w:rsidR="0069642C" w:rsidRDefault="0069642C" w:rsidP="0069642C">
      <w:pPr>
        <w:pStyle w:val="Domynie"/>
        <w:numPr>
          <w:ilvl w:val="0"/>
          <w:numId w:val="15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Przedmiotem umowy jest świadczenie przez Wykonawcę usług prawniczych na rzecz Zamawiającego, polegających na obsłudze prawnej Gminy Miasto Świnoujście</w:t>
      </w:r>
      <w:r w:rsidR="00AE27AA" w:rsidRPr="00660694">
        <w:rPr>
          <w:rFonts w:ascii="Times New Roman" w:cs="Times New Roman"/>
          <w:color w:val="000000"/>
          <w:sz w:val="24"/>
          <w:szCs w:val="24"/>
        </w:rPr>
        <w:t xml:space="preserve">,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Skarbu Państwa – Prezydenta Miasta Świnoujście oraz Prezydenta Miasta jako organu </w:t>
      </w:r>
      <w:r w:rsidR="003E0842" w:rsidRPr="00660694">
        <w:rPr>
          <w:rFonts w:ascii="Times New Roman" w:cs="Times New Roman"/>
          <w:color w:val="000000"/>
          <w:sz w:val="24"/>
          <w:szCs w:val="24"/>
        </w:rPr>
        <w:t xml:space="preserve">administracyjnego, organu </w:t>
      </w:r>
      <w:r w:rsidRPr="00660694">
        <w:rPr>
          <w:rFonts w:ascii="Times New Roman" w:cs="Times New Roman"/>
          <w:color w:val="000000"/>
          <w:sz w:val="24"/>
          <w:szCs w:val="24"/>
        </w:rPr>
        <w:t>podatkowego</w:t>
      </w:r>
      <w:r w:rsidR="002F4898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470EA1">
        <w:rPr>
          <w:rFonts w:ascii="Times New Roman" w:cs="Times New Roman"/>
          <w:color w:val="000000"/>
          <w:sz w:val="24"/>
          <w:szCs w:val="24"/>
        </w:rPr>
        <w:t>oraz</w:t>
      </w:r>
      <w:r w:rsidR="002F4898">
        <w:rPr>
          <w:rFonts w:ascii="Times New Roman" w:cs="Times New Roman"/>
          <w:color w:val="000000"/>
          <w:sz w:val="24"/>
          <w:szCs w:val="24"/>
        </w:rPr>
        <w:t xml:space="preserve"> zarządcy dróg publicznych,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w ramach zadań Zamawiającego realizowanych przez następujące komórki organizacyjne Urzędu Miasta Świnoujście:</w:t>
      </w:r>
    </w:p>
    <w:p w14:paraId="7591454B" w14:textId="77777777" w:rsidR="003C0B58" w:rsidRPr="00660694" w:rsidRDefault="003C0B58" w:rsidP="00893A18">
      <w:pPr>
        <w:pStyle w:val="Domynie"/>
        <w:tabs>
          <w:tab w:val="left" w:pos="426"/>
        </w:tabs>
        <w:spacing w:after="0" w:line="281" w:lineRule="atLeast"/>
        <w:ind w:left="426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611C405C" w14:textId="77777777" w:rsidR="0069642C" w:rsidRPr="00660694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>Biuro Geodety Miasta</w:t>
      </w:r>
      <w:r w:rsidRPr="00660694">
        <w:rPr>
          <w:rFonts w:ascii="Times New Roman" w:hAnsi="Times New Roman"/>
          <w:color w:val="000000"/>
          <w:sz w:val="24"/>
        </w:rPr>
        <w:tab/>
        <w:t>BGM</w:t>
      </w:r>
    </w:p>
    <w:p w14:paraId="13DDFBD7" w14:textId="77777777" w:rsidR="0069642C" w:rsidRPr="00660694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>Wydział Edukacji</w:t>
      </w:r>
      <w:r w:rsidRPr="00660694">
        <w:rPr>
          <w:rFonts w:ascii="Times New Roman" w:hAnsi="Times New Roman"/>
          <w:color w:val="000000"/>
          <w:sz w:val="24"/>
        </w:rPr>
        <w:tab/>
        <w:t>WE</w:t>
      </w:r>
    </w:p>
    <w:p w14:paraId="46132898" w14:textId="77777777" w:rsidR="0069642C" w:rsidRPr="00660694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 xml:space="preserve">Wydział </w:t>
      </w:r>
      <w:r w:rsidR="00AE27AA" w:rsidRPr="00660694">
        <w:rPr>
          <w:rFonts w:ascii="Times New Roman" w:hAnsi="Times New Roman"/>
          <w:color w:val="000000"/>
          <w:sz w:val="24"/>
        </w:rPr>
        <w:t xml:space="preserve">Infrastruktury i Zieleni Miejskiej </w:t>
      </w:r>
      <w:r w:rsidR="00AE27AA" w:rsidRPr="00660694">
        <w:rPr>
          <w:rFonts w:ascii="Times New Roman" w:hAnsi="Times New Roman"/>
          <w:color w:val="000000"/>
          <w:sz w:val="24"/>
        </w:rPr>
        <w:tab/>
        <w:t>WI</w:t>
      </w:r>
      <w:r w:rsidRPr="00660694">
        <w:rPr>
          <w:rFonts w:ascii="Times New Roman" w:hAnsi="Times New Roman"/>
          <w:color w:val="000000"/>
          <w:sz w:val="24"/>
        </w:rPr>
        <w:t>Z</w:t>
      </w:r>
    </w:p>
    <w:p w14:paraId="68091F9D" w14:textId="77777777" w:rsidR="0069642C" w:rsidRPr="00660694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 xml:space="preserve">Wydział </w:t>
      </w:r>
      <w:r w:rsidR="00AE27AA" w:rsidRPr="00660694">
        <w:rPr>
          <w:rFonts w:ascii="Times New Roman" w:hAnsi="Times New Roman"/>
          <w:color w:val="000000"/>
          <w:sz w:val="24"/>
        </w:rPr>
        <w:t>Inwestycji Miejskich</w:t>
      </w:r>
      <w:r w:rsidRPr="00660694">
        <w:rPr>
          <w:rFonts w:ascii="Times New Roman" w:hAnsi="Times New Roman"/>
          <w:color w:val="000000"/>
          <w:sz w:val="24"/>
        </w:rPr>
        <w:tab/>
        <w:t>WIM</w:t>
      </w:r>
    </w:p>
    <w:p w14:paraId="410EC66B" w14:textId="77777777" w:rsidR="0069642C" w:rsidRPr="00660694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>Wydział Ochrony Środowiska i Leśnictwa</w:t>
      </w:r>
      <w:r w:rsidRPr="00660694">
        <w:rPr>
          <w:rFonts w:ascii="Times New Roman" w:hAnsi="Times New Roman"/>
          <w:color w:val="000000"/>
          <w:sz w:val="24"/>
        </w:rPr>
        <w:tab/>
        <w:t>WOS</w:t>
      </w:r>
    </w:p>
    <w:p w14:paraId="6EDEBE6D" w14:textId="77777777" w:rsidR="0069642C" w:rsidRPr="00660694" w:rsidRDefault="0069642C" w:rsidP="002520BF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>Wydział Pozyskiwania Funduszy Zewnętrznych</w:t>
      </w:r>
      <w:r w:rsidRPr="00660694">
        <w:rPr>
          <w:rFonts w:ascii="Times New Roman" w:hAnsi="Times New Roman"/>
          <w:color w:val="000000"/>
          <w:sz w:val="24"/>
        </w:rPr>
        <w:tab/>
        <w:t>WPF</w:t>
      </w:r>
    </w:p>
    <w:p w14:paraId="723C4758" w14:textId="77777777" w:rsidR="0069642C" w:rsidRPr="00660694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>Wydział Rozwoju Gospodarczego i Obsługi Inwestorów</w:t>
      </w:r>
      <w:r w:rsidRPr="00660694">
        <w:rPr>
          <w:rFonts w:ascii="Times New Roman" w:hAnsi="Times New Roman"/>
          <w:color w:val="000000"/>
          <w:sz w:val="24"/>
        </w:rPr>
        <w:tab/>
        <w:t>WRG</w:t>
      </w:r>
    </w:p>
    <w:p w14:paraId="0D89DC9B" w14:textId="77777777" w:rsidR="003E0842" w:rsidRDefault="0069642C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 w:rsidRPr="00660694">
        <w:rPr>
          <w:rFonts w:ascii="Times New Roman" w:hAnsi="Times New Roman"/>
          <w:color w:val="000000"/>
          <w:sz w:val="24"/>
        </w:rPr>
        <w:t>Wydział Urbanistyki i Architektury</w:t>
      </w:r>
      <w:r w:rsidRPr="00660694">
        <w:rPr>
          <w:rFonts w:ascii="Times New Roman" w:hAnsi="Times New Roman"/>
          <w:color w:val="000000"/>
          <w:sz w:val="24"/>
        </w:rPr>
        <w:tab/>
        <w:t>WUA</w:t>
      </w:r>
    </w:p>
    <w:p w14:paraId="7CE0CD7E" w14:textId="77777777" w:rsidR="00A41FA3" w:rsidRPr="00660694" w:rsidRDefault="00A41FA3" w:rsidP="0069642C">
      <w:pPr>
        <w:numPr>
          <w:ilvl w:val="0"/>
          <w:numId w:val="22"/>
        </w:numPr>
        <w:tabs>
          <w:tab w:val="left" w:pos="709"/>
          <w:tab w:val="left" w:pos="7797"/>
        </w:tabs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Wydział Podatków i Opłat Lokalnych                                                          WPO   </w:t>
      </w:r>
    </w:p>
    <w:p w14:paraId="57385AE6" w14:textId="77777777" w:rsidR="009A685B" w:rsidRPr="00660694" w:rsidRDefault="009A685B" w:rsidP="006A04A0">
      <w:pPr>
        <w:tabs>
          <w:tab w:val="left" w:pos="709"/>
          <w:tab w:val="left" w:pos="7797"/>
        </w:tabs>
        <w:spacing w:after="0"/>
        <w:ind w:left="720"/>
        <w:rPr>
          <w:rFonts w:ascii="Times New Roman" w:hAnsi="Times New Roman"/>
          <w:sz w:val="24"/>
        </w:rPr>
      </w:pPr>
      <w:r w:rsidRPr="00660694">
        <w:rPr>
          <w:rFonts w:ascii="Times New Roman" w:hAnsi="Times New Roman"/>
          <w:sz w:val="24"/>
        </w:rPr>
        <w:tab/>
      </w:r>
    </w:p>
    <w:p w14:paraId="28041AC6" w14:textId="3D5C9BC5" w:rsidR="006A04A0" w:rsidRPr="001E2A66" w:rsidRDefault="0069642C" w:rsidP="006A04A0">
      <w:pPr>
        <w:pStyle w:val="Domynie"/>
        <w:numPr>
          <w:ilvl w:val="0"/>
          <w:numId w:val="15"/>
        </w:numPr>
        <w:tabs>
          <w:tab w:val="left" w:pos="426"/>
        </w:tabs>
        <w:spacing w:after="0" w:line="27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 przypadku, gdy w strukturze organizacyjnej Urzędu Miasta Świnoujście nastąpi zmiana, </w:t>
      </w:r>
      <w:r w:rsidR="00470EA1">
        <w:rPr>
          <w:rFonts w:ascii="Times New Roman" w:cs="Times New Roman"/>
          <w:color w:val="000000"/>
          <w:sz w:val="24"/>
          <w:szCs w:val="24"/>
        </w:rPr>
        <w:t xml:space="preserve">   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na podstawie której poszczególne zadania realizowane przez komórki organizacyjne wymienione w ust. 1 zostaną przekazane (wydzielone) do realizacji nowo utworzonym </w:t>
      </w:r>
      <w:r w:rsidRPr="001E2A66">
        <w:rPr>
          <w:rFonts w:ascii="Times New Roman" w:cs="Times New Roman"/>
          <w:color w:val="000000"/>
          <w:sz w:val="24"/>
          <w:szCs w:val="24"/>
        </w:rPr>
        <w:lastRenderedPageBreak/>
        <w:t xml:space="preserve">komórkom organizacyjnym Urzędu Miasta Świnoujście Wykonawca, na pisemną dyspozycję Zamawiającego w ramach wynagrodzenia wskazanego w § </w:t>
      </w:r>
      <w:r w:rsidR="00850638" w:rsidRPr="001E2A66">
        <w:rPr>
          <w:rFonts w:ascii="Times New Roman" w:cs="Times New Roman"/>
          <w:color w:val="000000"/>
          <w:sz w:val="24"/>
          <w:szCs w:val="24"/>
        </w:rPr>
        <w:t>5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 ust. 1, zobowiązany będzie świadczyć obsłu</w:t>
      </w:r>
      <w:r w:rsidR="00AE27AA" w:rsidRPr="001E2A66">
        <w:rPr>
          <w:rFonts w:ascii="Times New Roman" w:cs="Times New Roman"/>
          <w:color w:val="000000"/>
          <w:sz w:val="24"/>
          <w:szCs w:val="24"/>
        </w:rPr>
        <w:t>g</w:t>
      </w:r>
      <w:r w:rsidR="005932EF" w:rsidRPr="001E2A66">
        <w:rPr>
          <w:rFonts w:ascii="Times New Roman" w:cs="Times New Roman"/>
          <w:color w:val="000000"/>
          <w:sz w:val="24"/>
          <w:szCs w:val="24"/>
        </w:rPr>
        <w:t>ę prawną na rzecz tych komórek.</w:t>
      </w:r>
    </w:p>
    <w:p w14:paraId="4083E304" w14:textId="41239293" w:rsidR="006A04A0" w:rsidRPr="001E2A66" w:rsidRDefault="006A04A0" w:rsidP="006A04A0">
      <w:pPr>
        <w:pStyle w:val="Domynie"/>
        <w:numPr>
          <w:ilvl w:val="0"/>
          <w:numId w:val="15"/>
        </w:numPr>
        <w:tabs>
          <w:tab w:val="left" w:pos="426"/>
        </w:tabs>
        <w:spacing w:after="0" w:line="27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Wykonawca na pisemny wniosek Prezydenta Miasta, właściwego merytorycznie zastępcy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>,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  Sekretarza Gminy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 xml:space="preserve"> lub innej upoważnionej osoby,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w ramach wynagrodzenia określonego 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 xml:space="preserve">                     </w:t>
      </w:r>
      <w:r w:rsidRPr="001E2A66">
        <w:rPr>
          <w:rFonts w:ascii="Times New Roman" w:cs="Times New Roman"/>
          <w:color w:val="000000"/>
          <w:sz w:val="24"/>
          <w:szCs w:val="24"/>
        </w:rPr>
        <w:t>w umowie, zobowiązany będzie do wykonywania niektórych czynności obsługi prawnej, także w odniesieniu do zadań realizowanych przez inne komórki organizacyjne Urzędu Miasta Świnoujście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 xml:space="preserve"> .</w:t>
      </w:r>
      <w:r w:rsidRPr="001E2A66">
        <w:rPr>
          <w:rFonts w:ascii="Times New Roman" w:cs="Times New Roman"/>
          <w:color w:val="000000"/>
          <w:sz w:val="24"/>
          <w:szCs w:val="24"/>
        </w:rPr>
        <w:t>Czynności te mogą  w szczególności polegać na wydaniu jednostkowej opinii prawnej, zaopiniowaniu projektu umowy lub innego dokumentu lub reprezentowaniu Zamawiającego w sprawie przed s</w:t>
      </w:r>
      <w:r w:rsidR="00A803B4" w:rsidRPr="001E2A66">
        <w:rPr>
          <w:rFonts w:ascii="Times New Roman" w:cs="Times New Roman"/>
          <w:color w:val="000000"/>
          <w:sz w:val="24"/>
          <w:szCs w:val="24"/>
        </w:rPr>
        <w:t>ą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dami, organami egzekucyjnymi i urzędami we wszystkich instancjach oraz postępowaniu egzekucyjnym. </w:t>
      </w:r>
    </w:p>
    <w:p w14:paraId="1EA8D610" w14:textId="36304AB2" w:rsidR="008F5EBB" w:rsidRPr="001E2A66" w:rsidRDefault="008F5EBB" w:rsidP="00470EA1">
      <w:pPr>
        <w:pStyle w:val="Domynie"/>
        <w:numPr>
          <w:ilvl w:val="0"/>
          <w:numId w:val="15"/>
        </w:numPr>
        <w:tabs>
          <w:tab w:val="left" w:pos="426"/>
        </w:tabs>
        <w:spacing w:after="0" w:line="27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Wykonawca na pisemny wniosek Prezydenta Miasta</w:t>
      </w:r>
      <w:r w:rsidR="00ED2744" w:rsidRPr="001E2A66">
        <w:rPr>
          <w:rFonts w:ascii="Times New Roman" w:cs="Times New Roman"/>
          <w:color w:val="000000"/>
          <w:sz w:val="24"/>
          <w:szCs w:val="24"/>
        </w:rPr>
        <w:t xml:space="preserve">, </w:t>
      </w:r>
      <w:r w:rsidR="00403746" w:rsidRPr="001E2A66">
        <w:rPr>
          <w:rFonts w:ascii="Times New Roman" w:cs="Times New Roman"/>
          <w:color w:val="000000"/>
          <w:sz w:val="24"/>
          <w:szCs w:val="24"/>
        </w:rPr>
        <w:t xml:space="preserve">Zastępcy Prezydenta Miasta, Sekretarza Miasta 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 xml:space="preserve">lub innej upoważnionej osoby </w:t>
      </w:r>
      <w:r w:rsidR="00ED2744" w:rsidRPr="001E2A66">
        <w:rPr>
          <w:rFonts w:ascii="Times New Roman" w:cs="Times New Roman"/>
          <w:color w:val="000000"/>
          <w:sz w:val="24"/>
          <w:szCs w:val="24"/>
        </w:rPr>
        <w:t>zobowiązany będzie do wykonywania czynności obsługi prawnej, w zakr</w:t>
      </w:r>
      <w:r w:rsidR="00403746" w:rsidRPr="001E2A66">
        <w:rPr>
          <w:rFonts w:ascii="Times New Roman" w:cs="Times New Roman"/>
          <w:color w:val="000000"/>
          <w:sz w:val="24"/>
          <w:szCs w:val="24"/>
        </w:rPr>
        <w:t>e</w:t>
      </w:r>
      <w:r w:rsidR="00ED2744" w:rsidRPr="001E2A66">
        <w:rPr>
          <w:rFonts w:ascii="Times New Roman" w:cs="Times New Roman"/>
          <w:color w:val="000000"/>
          <w:sz w:val="24"/>
          <w:szCs w:val="24"/>
        </w:rPr>
        <w:t xml:space="preserve">sie określonym w ust. </w:t>
      </w:r>
      <w:r w:rsidR="00321BEE" w:rsidRPr="001E2A66">
        <w:rPr>
          <w:rFonts w:ascii="Times New Roman" w:cs="Times New Roman"/>
          <w:color w:val="000000"/>
          <w:sz w:val="24"/>
          <w:szCs w:val="24"/>
        </w:rPr>
        <w:t>5</w:t>
      </w:r>
      <w:r w:rsidR="00ED2744" w:rsidRPr="001E2A66">
        <w:rPr>
          <w:rFonts w:ascii="Times New Roman" w:cs="Times New Roman"/>
          <w:color w:val="000000"/>
          <w:sz w:val="24"/>
          <w:szCs w:val="24"/>
        </w:rPr>
        <w:t>, pozostałych komórek organizacyjnych Urzędu Miasta Świnoujście</w:t>
      </w:r>
      <w:r w:rsidR="00403746" w:rsidRPr="001E2A66">
        <w:rPr>
          <w:rFonts w:ascii="Times New Roman" w:cs="Times New Roman"/>
          <w:color w:val="000000"/>
          <w:sz w:val="24"/>
          <w:szCs w:val="24"/>
        </w:rPr>
        <w:t xml:space="preserve"> w ilości do </w:t>
      </w:r>
      <w:r w:rsidR="008959E5" w:rsidRPr="001E2A66">
        <w:rPr>
          <w:rFonts w:ascii="Times New Roman" w:cs="Times New Roman"/>
          <w:color w:val="000000"/>
          <w:sz w:val="24"/>
          <w:szCs w:val="24"/>
        </w:rPr>
        <w:t xml:space="preserve">160 </w:t>
      </w:r>
      <w:r w:rsidR="001E30D2" w:rsidRPr="001E2A66">
        <w:rPr>
          <w:rFonts w:ascii="Times New Roman" w:cs="Times New Roman"/>
          <w:color w:val="000000"/>
          <w:sz w:val="24"/>
          <w:szCs w:val="24"/>
        </w:rPr>
        <w:t>godzin</w:t>
      </w:r>
      <w:r w:rsidR="00403746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6B32EF" w:rsidRPr="001E2A66">
        <w:rPr>
          <w:rFonts w:ascii="Times New Roman" w:cs="Times New Roman"/>
          <w:color w:val="000000"/>
          <w:sz w:val="24"/>
          <w:szCs w:val="24"/>
        </w:rPr>
        <w:t xml:space="preserve">w każdym roku kalendarzowym </w:t>
      </w:r>
      <w:r w:rsidR="00403746" w:rsidRPr="001E2A66">
        <w:rPr>
          <w:rFonts w:ascii="Times New Roman" w:cs="Times New Roman"/>
          <w:color w:val="000000"/>
          <w:sz w:val="24"/>
          <w:szCs w:val="24"/>
        </w:rPr>
        <w:t>obowiązywania umowy,</w:t>
      </w:r>
      <w:r w:rsidR="00ED2744" w:rsidRPr="001E2A66">
        <w:rPr>
          <w:rFonts w:ascii="Times New Roman" w:cs="Times New Roman"/>
          <w:color w:val="000000"/>
          <w:sz w:val="24"/>
          <w:szCs w:val="24"/>
        </w:rPr>
        <w:t xml:space="preserve"> w </w:t>
      </w:r>
      <w:r w:rsidR="002A49D7" w:rsidRPr="001E2A66">
        <w:rPr>
          <w:rFonts w:ascii="Times New Roman" w:cs="Times New Roman"/>
          <w:color w:val="000000"/>
          <w:sz w:val="24"/>
          <w:szCs w:val="24"/>
        </w:rPr>
        <w:t>sytuacji gdy obsług</w:t>
      </w:r>
      <w:r w:rsidR="00A803B4" w:rsidRPr="001E2A66">
        <w:rPr>
          <w:rFonts w:ascii="Times New Roman" w:cs="Times New Roman"/>
          <w:color w:val="000000"/>
          <w:sz w:val="24"/>
          <w:szCs w:val="24"/>
        </w:rPr>
        <w:t>a prawna tych komórek</w:t>
      </w:r>
      <w:r w:rsidR="002A49D7" w:rsidRPr="001E2A66">
        <w:rPr>
          <w:rFonts w:ascii="Times New Roman" w:cs="Times New Roman"/>
          <w:color w:val="000000"/>
          <w:sz w:val="24"/>
          <w:szCs w:val="24"/>
        </w:rPr>
        <w:t xml:space="preserve"> nie będzie odbywać się z powodu nieobecności </w:t>
      </w:r>
      <w:r w:rsidR="009A7F5A" w:rsidRPr="001E2A66">
        <w:rPr>
          <w:rFonts w:ascii="Times New Roman" w:cs="Times New Roman"/>
          <w:color w:val="000000"/>
          <w:sz w:val="24"/>
          <w:szCs w:val="24"/>
        </w:rPr>
        <w:t xml:space="preserve">lub braku dyspozycyjności </w:t>
      </w:r>
      <w:r w:rsidR="002A49D7" w:rsidRPr="001E2A66">
        <w:rPr>
          <w:rFonts w:ascii="Times New Roman" w:cs="Times New Roman"/>
          <w:color w:val="000000"/>
          <w:sz w:val="24"/>
          <w:szCs w:val="24"/>
        </w:rPr>
        <w:t xml:space="preserve">pracowników 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>Urzędu Miasta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 xml:space="preserve"> Świnoujście</w:t>
      </w:r>
      <w:r w:rsidR="00470EA1" w:rsidRPr="001E2A66">
        <w:rPr>
          <w:rFonts w:ascii="Times New Roman" w:cs="Times New Roman"/>
          <w:color w:val="000000"/>
          <w:sz w:val="24"/>
          <w:szCs w:val="24"/>
        </w:rPr>
        <w:t xml:space="preserve">, którym obsługa ta została powierzona w ramach stosunku pracy. </w:t>
      </w:r>
      <w:r w:rsidR="002A49D7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4E28F3D6" w14:textId="77777777" w:rsidR="0069642C" w:rsidRPr="001E2A66" w:rsidRDefault="0069642C" w:rsidP="006A04A0">
      <w:pPr>
        <w:pStyle w:val="Standard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1E2A66">
        <w:rPr>
          <w:color w:val="000000"/>
          <w:sz w:val="24"/>
          <w:szCs w:val="24"/>
        </w:rPr>
        <w:t>W ramach obsługi prawnej komórek organizacyjnych Wykonawca świadczyć będzie czynności polegające w szczególności na:</w:t>
      </w:r>
    </w:p>
    <w:p w14:paraId="141F3249" w14:textId="77777777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stałym doradztwie prawnym, udzielaniu opinii prawnych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i konsultacji prawnych, wyjaśnień i interpretacji obowiązujących przepisów prawa;</w:t>
      </w:r>
    </w:p>
    <w:p w14:paraId="0BD8D052" w14:textId="406832F0" w:rsidR="00403746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sporządzaniu pisemnych i ustnych opinii prawnych na polecenie oraz w terminach wskazanych przez Zamawiającego; każda pisemna opinia prawna powinna zawierać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co najmniej: analizę stanu prawnego oraz wnioski wskazujące </w:t>
      </w:r>
      <w:r w:rsidR="00321BEE" w:rsidRPr="001E2A66">
        <w:rPr>
          <w:rFonts w:ascii="Times New Roman" w:cs="Times New Roman"/>
          <w:color w:val="000000"/>
          <w:sz w:val="24"/>
          <w:szCs w:val="24"/>
        </w:rPr>
        <w:t xml:space="preserve">prawidłowe </w:t>
      </w:r>
      <w:r w:rsidR="008F5EBB" w:rsidRPr="001E2A66">
        <w:rPr>
          <w:rFonts w:ascii="Times New Roman" w:cs="Times New Roman"/>
          <w:color w:val="000000"/>
          <w:sz w:val="24"/>
          <w:szCs w:val="24"/>
        </w:rPr>
        <w:t xml:space="preserve">rozwiązanie problemu </w:t>
      </w:r>
      <w:proofErr w:type="spellStart"/>
      <w:r w:rsidR="008F5EBB" w:rsidRPr="001E2A66">
        <w:rPr>
          <w:rFonts w:ascii="Times New Roman" w:cs="Times New Roman"/>
          <w:color w:val="000000"/>
          <w:sz w:val="24"/>
          <w:szCs w:val="24"/>
        </w:rPr>
        <w:t>formalno</w:t>
      </w:r>
      <w:proofErr w:type="spellEnd"/>
      <w:r w:rsidR="002F7651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8F5EBB" w:rsidRPr="001E2A66">
        <w:rPr>
          <w:rFonts w:ascii="Times New Roman" w:cs="Times New Roman"/>
          <w:color w:val="000000"/>
          <w:sz w:val="24"/>
          <w:szCs w:val="24"/>
        </w:rPr>
        <w:t>- prawnego</w:t>
      </w:r>
      <w:r w:rsidR="008959E5" w:rsidRPr="001E2A66">
        <w:rPr>
          <w:rFonts w:ascii="Times New Roman" w:cs="Times New Roman"/>
          <w:color w:val="000000"/>
          <w:sz w:val="24"/>
          <w:szCs w:val="24"/>
        </w:rPr>
        <w:t xml:space="preserve">, </w:t>
      </w:r>
      <w:r w:rsidR="008F5EBB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17BC9D4D" w14:textId="1C3FF1D6" w:rsidR="0069642C" w:rsidRPr="001E2A66" w:rsidRDefault="00403746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bieżącym</w:t>
      </w:r>
      <w:r w:rsidR="0069642C" w:rsidRPr="001E2A66">
        <w:rPr>
          <w:rFonts w:ascii="Times New Roman" w:cs="Times New Roman"/>
          <w:color w:val="000000"/>
          <w:sz w:val="24"/>
          <w:szCs w:val="24"/>
        </w:rPr>
        <w:t> prowadzenia reje</w:t>
      </w:r>
      <w:r w:rsidR="002F7651" w:rsidRPr="001E2A66">
        <w:rPr>
          <w:rFonts w:ascii="Times New Roman" w:cs="Times New Roman"/>
          <w:color w:val="000000"/>
          <w:sz w:val="24"/>
          <w:szCs w:val="24"/>
        </w:rPr>
        <w:t>stru wydawanych opinii prawnych ;</w:t>
      </w:r>
    </w:p>
    <w:p w14:paraId="39EB5FB3" w14:textId="555F186B" w:rsidR="0069642C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opiniowaniu i konsultowaniu projektów statutów, regulaminów, zarządzeń i innych dokumentów regulujących</w:t>
      </w:r>
      <w:r w:rsidR="009B3FF3" w:rsidRPr="001E2A66">
        <w:rPr>
          <w:rFonts w:ascii="Times New Roman" w:cs="Times New Roman"/>
          <w:color w:val="000000"/>
          <w:sz w:val="24"/>
          <w:szCs w:val="24"/>
        </w:rPr>
        <w:t xml:space="preserve"> w szczególności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 funkcjonowanie komórek organizacyjnych Urzędu;</w:t>
      </w:r>
    </w:p>
    <w:p w14:paraId="15C32FDF" w14:textId="77777777" w:rsidR="0069642C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opiniowanie i konsultowanie  projektów uchwał Rady Miasta, w tym projektów aktów  prawa miejscowego oraz udział w sesjach Rady Miasta i posiedzeniach komisji Rady Miasta;</w:t>
      </w:r>
    </w:p>
    <w:p w14:paraId="7C102951" w14:textId="3E3F4FDA" w:rsidR="0069642C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opiniowaniu i konsultowaniu projektów aktów prawnych, umów oraz innych dokumentów związanych z zaciąganiem przez Zamawiającego zobowiązań i nabywaniem praw</w:t>
      </w:r>
      <w:r w:rsidR="009B3FF3" w:rsidRPr="001E2A66">
        <w:rPr>
          <w:rFonts w:ascii="Times New Roman" w:cs="Times New Roman"/>
          <w:color w:val="000000"/>
          <w:sz w:val="24"/>
          <w:szCs w:val="24"/>
        </w:rPr>
        <w:t xml:space="preserve">, a </w:t>
      </w:r>
      <w:r w:rsidRPr="001E2A66">
        <w:rPr>
          <w:rFonts w:ascii="Times New Roman" w:cs="Times New Roman"/>
          <w:color w:val="000000"/>
          <w:sz w:val="24"/>
          <w:szCs w:val="24"/>
        </w:rPr>
        <w:t>w razie potrzeby udział w negocjacjach związanych z zawarciem umowy</w:t>
      </w:r>
      <w:r w:rsidR="00EC09C5" w:rsidRPr="001E2A66">
        <w:rPr>
          <w:rFonts w:ascii="Times New Roman" w:cs="Times New Roman"/>
          <w:color w:val="000000"/>
          <w:sz w:val="24"/>
          <w:szCs w:val="24"/>
        </w:rPr>
        <w:t>, aneksów do umów</w:t>
      </w:r>
      <w:r w:rsidRPr="001E2A66">
        <w:rPr>
          <w:rFonts w:ascii="Times New Roman" w:cs="Times New Roman"/>
          <w:color w:val="000000"/>
          <w:sz w:val="24"/>
          <w:szCs w:val="24"/>
        </w:rPr>
        <w:t>;</w:t>
      </w:r>
    </w:p>
    <w:p w14:paraId="130E082E" w14:textId="77777777" w:rsidR="0069642C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opiniowaniu projektów udzielanych pełnomocnictw i upoważnień;</w:t>
      </w:r>
    </w:p>
    <w:p w14:paraId="1C5C9B03" w14:textId="77777777" w:rsidR="0069642C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 xml:space="preserve">opiniowaniu czynności związanych z </w:t>
      </w:r>
      <w:r w:rsidR="00403746" w:rsidRPr="001E2A66">
        <w:rPr>
          <w:rFonts w:ascii="Times New Roman" w:cs="Times New Roman"/>
          <w:color w:val="000000"/>
          <w:sz w:val="24"/>
          <w:szCs w:val="24"/>
        </w:rPr>
        <w:t xml:space="preserve">dochodzeniem odszkodowań, </w:t>
      </w:r>
      <w:r w:rsidRPr="001E2A66">
        <w:rPr>
          <w:rFonts w:ascii="Times New Roman" w:cs="Times New Roman"/>
          <w:color w:val="000000"/>
          <w:sz w:val="24"/>
          <w:szCs w:val="24"/>
        </w:rPr>
        <w:t>naliczaniem kar umownych, przewidzianych w umowach zawartych przez Zamawiającego;</w:t>
      </w:r>
    </w:p>
    <w:p w14:paraId="27B394D0" w14:textId="4E88A359" w:rsidR="0069642C" w:rsidRPr="001E2A66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świadczeniu pomocy prawnej w zakresie badania zasadności oraz sposo</w:t>
      </w:r>
      <w:r w:rsidR="009B3FF3" w:rsidRPr="001E2A66">
        <w:rPr>
          <w:rFonts w:ascii="Times New Roman" w:cs="Times New Roman"/>
          <w:color w:val="000000"/>
          <w:sz w:val="24"/>
          <w:szCs w:val="24"/>
        </w:rPr>
        <w:t xml:space="preserve">bu załatwiania skarg, wniosków i petycji ; </w:t>
      </w:r>
    </w:p>
    <w:p w14:paraId="2F60B76C" w14:textId="77777777" w:rsidR="0069642C" w:rsidRPr="00660694" w:rsidRDefault="0069642C" w:rsidP="0069642C">
      <w:pPr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60694">
        <w:rPr>
          <w:rFonts w:ascii="Times New Roman" w:hAnsi="Times New Roman"/>
          <w:color w:val="000000"/>
          <w:sz w:val="24"/>
          <w:szCs w:val="24"/>
        </w:rPr>
        <w:t>opiniowaniu lub przygotowywaniu wraz z właściwą merytorycznie  komórką Urzędu projektów umów;</w:t>
      </w:r>
    </w:p>
    <w:p w14:paraId="2C696521" w14:textId="77777777" w:rsidR="0069642C" w:rsidRPr="00660694" w:rsidRDefault="0069642C" w:rsidP="0069642C">
      <w:pPr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60694">
        <w:rPr>
          <w:rFonts w:ascii="Times New Roman" w:hAnsi="Times New Roman"/>
          <w:color w:val="000000"/>
          <w:sz w:val="24"/>
          <w:szCs w:val="24"/>
          <w:lang w:bidi="hi-IN"/>
        </w:rPr>
        <w:t>opiniowaniu  projektów innych pism związanych z wykonywaniem zadań w ramach danej komórki organizacyjnej Urzędu, w tym pism dotyczących roszczeń wynikających z realizacji umów;</w:t>
      </w:r>
    </w:p>
    <w:p w14:paraId="625973FC" w14:textId="77777777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lastRenderedPageBreak/>
        <w:t>opiniowaniu i doradztwie przy czynnościach związanych z regulacją stanów prawnych nieruchomości Gminy i Skarbu Państwa;</w:t>
      </w:r>
    </w:p>
    <w:p w14:paraId="1CC371F3" w14:textId="77777777" w:rsidR="0069642C" w:rsidRPr="00660694" w:rsidRDefault="00AE27AA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sygnalizacji istotnych zmian w przepisach regulujących funkcjonowanie samorządu;</w:t>
      </w:r>
    </w:p>
    <w:p w14:paraId="10F7443B" w14:textId="77777777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udział w ramach pełnomocnictw uzyskanych od Zamawiającego w spotkaniach i naradach z organami administracji publicznej oraz </w:t>
      </w:r>
      <w:r w:rsidR="008F5EBB" w:rsidRPr="00660694">
        <w:rPr>
          <w:rFonts w:ascii="Times New Roman" w:cs="Times New Roman"/>
          <w:color w:val="000000"/>
          <w:sz w:val="24"/>
          <w:szCs w:val="24"/>
        </w:rPr>
        <w:t xml:space="preserve">innymi </w:t>
      </w:r>
      <w:r w:rsidRPr="00660694">
        <w:rPr>
          <w:rFonts w:ascii="Times New Roman" w:cs="Times New Roman"/>
          <w:color w:val="000000"/>
          <w:sz w:val="24"/>
          <w:szCs w:val="24"/>
        </w:rPr>
        <w:t>podmiotami</w:t>
      </w:r>
      <w:r w:rsidR="008F5EBB" w:rsidRPr="00660694">
        <w:rPr>
          <w:rFonts w:ascii="Times New Roman" w:cs="Times New Roman"/>
          <w:color w:val="000000"/>
          <w:sz w:val="24"/>
          <w:szCs w:val="24"/>
        </w:rPr>
        <w:t>, w tym podmiotami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gospodarczymi;</w:t>
      </w:r>
    </w:p>
    <w:p w14:paraId="790153D0" w14:textId="77777777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opiniowaniu oświadczeń woli Prezydenta Miasta</w:t>
      </w:r>
      <w:r w:rsidR="001D63BE">
        <w:rPr>
          <w:rFonts w:ascii="Times New Roman" w:cs="Times New Roman"/>
          <w:color w:val="000000"/>
          <w:sz w:val="24"/>
          <w:szCs w:val="24"/>
        </w:rPr>
        <w:t xml:space="preserve"> Świnoujście</w:t>
      </w:r>
      <w:r w:rsidRPr="00660694">
        <w:rPr>
          <w:rFonts w:ascii="Times New Roman" w:cs="Times New Roman"/>
          <w:color w:val="000000"/>
          <w:sz w:val="24"/>
          <w:szCs w:val="24"/>
        </w:rPr>
        <w:t>;</w:t>
      </w:r>
    </w:p>
    <w:p w14:paraId="42F93E3C" w14:textId="182DFD85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zastępstwie prawnym i procesowym we wszystkich</w:t>
      </w:r>
      <w:r w:rsidR="008F5EBB" w:rsidRPr="00660694">
        <w:rPr>
          <w:rFonts w:ascii="Times New Roman" w:cs="Times New Roman"/>
          <w:color w:val="000000"/>
          <w:sz w:val="24"/>
          <w:szCs w:val="24"/>
        </w:rPr>
        <w:t xml:space="preserve"> przekazanych do prowadzenia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sprawach </w:t>
      </w:r>
      <w:r w:rsidR="00E87B0E" w:rsidRPr="00660694">
        <w:rPr>
          <w:rFonts w:ascii="Times New Roman" w:cs="Times New Roman"/>
          <w:color w:val="000000"/>
          <w:sz w:val="24"/>
          <w:szCs w:val="24"/>
        </w:rPr>
        <w:t xml:space="preserve">(także rozpoczętych)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związanych z działalnością Gminy Miasto Świnoujście, Skarbu Państwa - Prezydenta Miasta Świnoujście oraz Prezydenta Miasta jako organu </w:t>
      </w:r>
      <w:r w:rsidR="008F5EBB" w:rsidRPr="00660694">
        <w:rPr>
          <w:rFonts w:ascii="Times New Roman" w:cs="Times New Roman"/>
          <w:color w:val="000000"/>
          <w:sz w:val="24"/>
          <w:szCs w:val="24"/>
        </w:rPr>
        <w:t xml:space="preserve">administracyjnego, organu </w:t>
      </w:r>
      <w:r w:rsidRPr="00660694">
        <w:rPr>
          <w:rFonts w:ascii="Times New Roman" w:cs="Times New Roman"/>
          <w:color w:val="000000"/>
          <w:sz w:val="24"/>
          <w:szCs w:val="24"/>
        </w:rPr>
        <w:t>podatkowego</w:t>
      </w:r>
      <w:r w:rsidR="001D63BE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9B3FF3">
        <w:rPr>
          <w:rFonts w:ascii="Times New Roman" w:cs="Times New Roman"/>
          <w:color w:val="000000"/>
          <w:sz w:val="24"/>
          <w:szCs w:val="24"/>
        </w:rPr>
        <w:t>oraz</w:t>
      </w:r>
      <w:r w:rsidR="001D63BE">
        <w:rPr>
          <w:rFonts w:ascii="Times New Roman" w:cs="Times New Roman"/>
          <w:color w:val="000000"/>
          <w:sz w:val="24"/>
          <w:szCs w:val="24"/>
        </w:rPr>
        <w:t xml:space="preserve"> zarządcy dróg publicznych, w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tym zastępstwie przed wszystkimi sądami powszechnymi, administracyjnymi, polubownymi, </w:t>
      </w:r>
      <w:r w:rsidR="009B3FF3" w:rsidRPr="001E2A66">
        <w:rPr>
          <w:rFonts w:ascii="Times New Roman" w:cs="Times New Roman"/>
          <w:color w:val="000000"/>
          <w:sz w:val="24"/>
          <w:szCs w:val="24"/>
        </w:rPr>
        <w:t>mediatorami,</w:t>
      </w:r>
      <w:r w:rsidR="009B3FF3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ogólnymi i szczególnymi organami administracji państwowej i samorządowej, </w:t>
      </w:r>
      <w:r w:rsidR="00FD5E82" w:rsidRPr="00660694">
        <w:rPr>
          <w:rFonts w:ascii="Times New Roman" w:cs="Times New Roman"/>
          <w:color w:val="000000"/>
          <w:sz w:val="24"/>
          <w:szCs w:val="24"/>
        </w:rPr>
        <w:t>w szczególności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przed Samorządowym Kolegium Odwoławczym (SKO),  RIO, NIK</w:t>
      </w:r>
      <w:r w:rsidR="008959E5">
        <w:rPr>
          <w:rFonts w:ascii="Times New Roman" w:cs="Times New Roman"/>
          <w:color w:val="000000"/>
          <w:sz w:val="24"/>
          <w:szCs w:val="24"/>
        </w:rPr>
        <w:t>,</w:t>
      </w:r>
    </w:p>
    <w:p w14:paraId="6ED55E62" w14:textId="77777777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opracowywaniu projektów pism sądowych, projektów pism do organów ścigania oraz innych instytucji w związku z toczącymi się postępowaniami cywilnymi, gospodar</w:t>
      </w:r>
      <w:r w:rsidR="00482489" w:rsidRPr="00660694">
        <w:rPr>
          <w:rFonts w:ascii="Times New Roman" w:cs="Times New Roman"/>
          <w:color w:val="000000"/>
          <w:sz w:val="24"/>
          <w:szCs w:val="24"/>
        </w:rPr>
        <w:t xml:space="preserve">czymi, karnymi,  </w:t>
      </w:r>
      <w:r w:rsidR="00B117C6" w:rsidRPr="00660694">
        <w:rPr>
          <w:rFonts w:ascii="Times New Roman" w:cs="Times New Roman"/>
          <w:color w:val="000000"/>
          <w:sz w:val="24"/>
          <w:szCs w:val="24"/>
        </w:rPr>
        <w:t>administracyjnymi,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finansowymi </w:t>
      </w:r>
      <w:r w:rsidR="00B117C6" w:rsidRPr="00660694">
        <w:rPr>
          <w:rFonts w:ascii="Times New Roman" w:cs="Times New Roman"/>
          <w:color w:val="000000"/>
          <w:sz w:val="24"/>
          <w:szCs w:val="24"/>
        </w:rPr>
        <w:t>i podatkowymi</w:t>
      </w:r>
      <w:r w:rsidR="00EC09C5" w:rsidRPr="00660694">
        <w:rPr>
          <w:rFonts w:ascii="Times New Roman" w:cs="Times New Roman"/>
          <w:color w:val="000000"/>
          <w:sz w:val="24"/>
          <w:szCs w:val="24"/>
        </w:rPr>
        <w:t>;</w:t>
      </w:r>
    </w:p>
    <w:p w14:paraId="0A92C699" w14:textId="77777777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doradztwo oraz prowadzenie spraw dotyczących funkcji sprawowanych przez Zamawiającego w innych podmiotach (</w:t>
      </w:r>
      <w:r w:rsidR="00B117C6" w:rsidRPr="00660694">
        <w:rPr>
          <w:rFonts w:ascii="Times New Roman" w:cs="Times New Roman"/>
          <w:color w:val="000000"/>
          <w:sz w:val="24"/>
          <w:szCs w:val="24"/>
        </w:rPr>
        <w:t xml:space="preserve">związki międzygminne,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spółki, stowarzyszenia i inne osoby prawne), w tym opiniowanie i parafowanie uchwał ww. podmiotów; </w:t>
      </w:r>
    </w:p>
    <w:p w14:paraId="3BD98BC3" w14:textId="6BEE7E8B" w:rsidR="0069642C" w:rsidRPr="00660694" w:rsidRDefault="0069642C" w:rsidP="0069642C">
      <w:pPr>
        <w:pStyle w:val="Domynie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wykonywaniu innych czynności wchodzących w zakres pomocy prawnej stosownie </w:t>
      </w:r>
      <w:r w:rsidR="009B3FF3">
        <w:rPr>
          <w:rFonts w:ascii="Times New Roman" w:cs="Times New Roman"/>
          <w:color w:val="000000"/>
          <w:sz w:val="24"/>
          <w:szCs w:val="24"/>
        </w:rPr>
        <w:t xml:space="preserve">                   </w:t>
      </w:r>
      <w:r w:rsidRPr="00660694">
        <w:rPr>
          <w:rFonts w:ascii="Times New Roman" w:cs="Times New Roman"/>
          <w:color w:val="000000"/>
          <w:sz w:val="24"/>
          <w:szCs w:val="24"/>
        </w:rPr>
        <w:t>do potrzeb zgłoszonych przez Zamawiającego;</w:t>
      </w:r>
    </w:p>
    <w:p w14:paraId="23D389D0" w14:textId="16E1D230" w:rsidR="008F5EBB" w:rsidRPr="00660694" w:rsidRDefault="008F5EBB" w:rsidP="008C7D36">
      <w:pPr>
        <w:pStyle w:val="NormalnyWeb"/>
        <w:numPr>
          <w:ilvl w:val="0"/>
          <w:numId w:val="24"/>
        </w:numPr>
        <w:tabs>
          <w:tab w:val="left" w:pos="851"/>
        </w:tabs>
        <w:spacing w:after="0" w:line="200" w:lineRule="atLeast"/>
        <w:ind w:left="851" w:hanging="425"/>
        <w:jc w:val="both"/>
        <w:rPr>
          <w:color w:val="000000"/>
        </w:rPr>
      </w:pPr>
      <w:r w:rsidRPr="00660694">
        <w:t xml:space="preserve">niezwłoczne informowanie Sekretarza Miasta oraz </w:t>
      </w:r>
      <w:r w:rsidR="002F0BD0" w:rsidRPr="00660694">
        <w:t>osób</w:t>
      </w:r>
      <w:r w:rsidRPr="00660694">
        <w:t xml:space="preserve"> </w:t>
      </w:r>
      <w:r w:rsidR="002F0BD0" w:rsidRPr="00660694">
        <w:t>kierujących</w:t>
      </w:r>
      <w:r w:rsidRPr="00660694">
        <w:t xml:space="preserve"> </w:t>
      </w:r>
      <w:r w:rsidR="002F0BD0" w:rsidRPr="00660694">
        <w:t>komórkami</w:t>
      </w:r>
      <w:r w:rsidRPr="00660694">
        <w:t xml:space="preserve"> organizacyjnymi o uchybieniach w </w:t>
      </w:r>
      <w:r w:rsidR="002F0BD0" w:rsidRPr="00660694">
        <w:t>działalności</w:t>
      </w:r>
      <w:r w:rsidRPr="00660694">
        <w:t xml:space="preserve"> </w:t>
      </w:r>
      <w:r w:rsidR="002F0BD0" w:rsidRPr="00660694">
        <w:t>Urzędu</w:t>
      </w:r>
      <w:r w:rsidRPr="00660694">
        <w:t xml:space="preserve"> M</w:t>
      </w:r>
      <w:r w:rsidR="002A49D7" w:rsidRPr="00660694">
        <w:t>i</w:t>
      </w:r>
      <w:r w:rsidRPr="00660694">
        <w:t xml:space="preserve">asta w zakresie przestrzegania prawa i skutkach tych </w:t>
      </w:r>
      <w:r w:rsidR="002F0BD0" w:rsidRPr="00660694">
        <w:t>uchybień</w:t>
      </w:r>
      <w:r w:rsidRPr="00660694">
        <w:t xml:space="preserve">́. </w:t>
      </w:r>
    </w:p>
    <w:p w14:paraId="055ABF77" w14:textId="5EF3977B" w:rsidR="007517A6" w:rsidRDefault="007517A6" w:rsidP="006A04A0">
      <w:pPr>
        <w:pStyle w:val="Domynie"/>
        <w:numPr>
          <w:ilvl w:val="0"/>
          <w:numId w:val="15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Wykonawca zobowiązuje się zapewnić udział w spotkaniach konsultacyjnych zwoł</w:t>
      </w:r>
      <w:r w:rsidR="009473BE" w:rsidRPr="00660694">
        <w:rPr>
          <w:rFonts w:ascii="Times New Roman" w:cs="Times New Roman"/>
          <w:color w:val="000000"/>
          <w:sz w:val="24"/>
          <w:szCs w:val="24"/>
        </w:rPr>
        <w:t xml:space="preserve">ywanych przez </w:t>
      </w:r>
      <w:r w:rsidR="001F3212" w:rsidRPr="00660694">
        <w:rPr>
          <w:rFonts w:ascii="Times New Roman" w:cs="Times New Roman"/>
          <w:color w:val="000000"/>
          <w:sz w:val="24"/>
          <w:szCs w:val="24"/>
        </w:rPr>
        <w:t>kierownictwo Urzędu Miasta i kierowników</w:t>
      </w:r>
      <w:r w:rsidR="009473BE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komórek organizacyjnych, o których mowa w § 1 ust. 1, osoby lub osób posiadających wiedzę i doświadczenie w dziedzinie prawa związanej z przedmiotem spotkania.</w:t>
      </w:r>
    </w:p>
    <w:p w14:paraId="42073103" w14:textId="4A074C01" w:rsidR="0042509F" w:rsidRDefault="0042509F" w:rsidP="0042509F">
      <w:pPr>
        <w:pStyle w:val="Domynie"/>
        <w:numPr>
          <w:ilvl w:val="0"/>
          <w:numId w:val="15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42509F">
        <w:rPr>
          <w:rFonts w:ascii="Times New Roman" w:cs="Times New Roman"/>
          <w:color w:val="000000"/>
          <w:sz w:val="24"/>
          <w:szCs w:val="24"/>
        </w:rPr>
        <w:t>Zamawiający jest uprawniony do skorzystania z prawa opcji na zasadach i trybie opisanym poniżej</w:t>
      </w:r>
      <w:r>
        <w:rPr>
          <w:rFonts w:ascii="Times New Roman" w:cs="Times New Roman"/>
          <w:color w:val="000000"/>
          <w:sz w:val="24"/>
          <w:szCs w:val="24"/>
        </w:rPr>
        <w:t>:</w:t>
      </w:r>
    </w:p>
    <w:p w14:paraId="3B2390C7" w14:textId="79AC98AC" w:rsidR="0042509F" w:rsidRDefault="0042509F" w:rsidP="0042509F">
      <w:pPr>
        <w:pStyle w:val="Domynie"/>
        <w:numPr>
          <w:ilvl w:val="0"/>
          <w:numId w:val="43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z</w:t>
      </w:r>
      <w:r w:rsidRPr="0042509F">
        <w:rPr>
          <w:rFonts w:ascii="Times New Roman" w:cs="Times New Roman"/>
          <w:color w:val="000000"/>
          <w:sz w:val="24"/>
          <w:szCs w:val="24"/>
        </w:rPr>
        <w:t>amawiający może z prawa opcji skorzystać w całości lub w części;</w:t>
      </w:r>
    </w:p>
    <w:p w14:paraId="55DA27EF" w14:textId="77777777" w:rsidR="0042509F" w:rsidRDefault="0042509F" w:rsidP="0042509F">
      <w:pPr>
        <w:pStyle w:val="Domynie"/>
        <w:numPr>
          <w:ilvl w:val="0"/>
          <w:numId w:val="43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p</w:t>
      </w:r>
      <w:r w:rsidRPr="0042509F">
        <w:rPr>
          <w:rFonts w:ascii="Times New Roman" w:cs="Times New Roman"/>
          <w:color w:val="000000"/>
          <w:sz w:val="24"/>
          <w:szCs w:val="24"/>
        </w:rPr>
        <w:t>rawo opcji jest jednostronnym uprawnieniem Zamawiającego, a nie zobowiązaniem Zamawiającego, dlatego też nieskorzystanie przez Zamawiającego z prawa opcji w</w:t>
      </w:r>
      <w:r>
        <w:rPr>
          <w:rFonts w:ascii="Times New Roman" w:cs="Times New Roman"/>
          <w:color w:val="000000"/>
          <w:sz w:val="24"/>
          <w:szCs w:val="24"/>
        </w:rPr>
        <w:t> </w:t>
      </w:r>
      <w:r w:rsidRPr="0042509F">
        <w:rPr>
          <w:rFonts w:ascii="Times New Roman" w:cs="Times New Roman"/>
          <w:color w:val="000000"/>
          <w:sz w:val="24"/>
          <w:szCs w:val="24"/>
        </w:rPr>
        <w:t>całości lub w części nie stanowi podstawy dla Inżyniera kontraktu do dochodzenia jakichkolwiek roszczeń w stosunku do Zamawiającego z tego tytułu;</w:t>
      </w:r>
    </w:p>
    <w:p w14:paraId="70C0F68F" w14:textId="77777777" w:rsidR="0042509F" w:rsidRDefault="0042509F" w:rsidP="0042509F">
      <w:pPr>
        <w:pStyle w:val="Domynie"/>
        <w:numPr>
          <w:ilvl w:val="0"/>
          <w:numId w:val="43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z</w:t>
      </w:r>
      <w:r w:rsidRPr="0042509F">
        <w:rPr>
          <w:rFonts w:ascii="Times New Roman" w:cs="Times New Roman"/>
          <w:color w:val="000000"/>
          <w:sz w:val="24"/>
          <w:szCs w:val="24"/>
        </w:rPr>
        <w:t xml:space="preserve">amówienie objęte prawem opcji, </w:t>
      </w:r>
      <w:r>
        <w:rPr>
          <w:rFonts w:ascii="Times New Roman" w:cs="Times New Roman"/>
          <w:color w:val="000000"/>
          <w:sz w:val="24"/>
          <w:szCs w:val="24"/>
        </w:rPr>
        <w:t>Wykonawca</w:t>
      </w:r>
      <w:r w:rsidRPr="0042509F">
        <w:rPr>
          <w:rFonts w:ascii="Times New Roman" w:cs="Times New Roman"/>
          <w:color w:val="000000"/>
          <w:sz w:val="24"/>
          <w:szCs w:val="24"/>
        </w:rPr>
        <w:t xml:space="preserve"> będzie zobowiązany wykonać po uprzednim otrzymaniu oświadczenia Zamawiającego o skorzystaniu z </w:t>
      </w:r>
      <w:r>
        <w:rPr>
          <w:rFonts w:ascii="Times New Roman" w:cs="Times New Roman"/>
          <w:color w:val="000000"/>
          <w:sz w:val="24"/>
          <w:szCs w:val="24"/>
        </w:rPr>
        <w:t xml:space="preserve">tego </w:t>
      </w:r>
      <w:r w:rsidRPr="0042509F">
        <w:rPr>
          <w:rFonts w:ascii="Times New Roman" w:cs="Times New Roman"/>
          <w:color w:val="000000"/>
          <w:sz w:val="24"/>
          <w:szCs w:val="24"/>
        </w:rPr>
        <w:t xml:space="preserve">prawa, które powinno wskazywać </w:t>
      </w:r>
      <w:r>
        <w:rPr>
          <w:rFonts w:ascii="Times New Roman" w:cs="Times New Roman"/>
          <w:color w:val="000000"/>
          <w:sz w:val="24"/>
          <w:szCs w:val="24"/>
        </w:rPr>
        <w:t>okres</w:t>
      </w:r>
      <w:r w:rsidRPr="0042509F">
        <w:rPr>
          <w:rFonts w:asci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/>
          <w:color w:val="000000"/>
          <w:sz w:val="24"/>
          <w:szCs w:val="24"/>
        </w:rPr>
        <w:t>objęty opcją</w:t>
      </w:r>
      <w:r w:rsidRPr="0042509F">
        <w:rPr>
          <w:rFonts w:ascii="Times New Roman" w:cs="Times New Roman"/>
          <w:color w:val="000000"/>
          <w:sz w:val="24"/>
          <w:szCs w:val="24"/>
        </w:rPr>
        <w:t>;</w:t>
      </w:r>
    </w:p>
    <w:p w14:paraId="07B024A5" w14:textId="77777777" w:rsidR="0042509F" w:rsidRDefault="0042509F" w:rsidP="0042509F">
      <w:pPr>
        <w:pStyle w:val="Domynie"/>
        <w:numPr>
          <w:ilvl w:val="0"/>
          <w:numId w:val="43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42509F">
        <w:rPr>
          <w:rFonts w:ascii="Times New Roman" w:cs="Times New Roman"/>
          <w:color w:val="000000"/>
          <w:sz w:val="24"/>
          <w:szCs w:val="24"/>
        </w:rPr>
        <w:t>skorzystanie z prawa opcji nie wymaga sporządzenia aneksu do Umowy;</w:t>
      </w:r>
    </w:p>
    <w:p w14:paraId="12C731AB" w14:textId="667BB6EA" w:rsidR="0042509F" w:rsidRDefault="0042509F" w:rsidP="0042509F">
      <w:pPr>
        <w:pStyle w:val="Domynie"/>
        <w:numPr>
          <w:ilvl w:val="0"/>
          <w:numId w:val="43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42509F">
        <w:rPr>
          <w:rFonts w:ascii="Times New Roman" w:cs="Times New Roman"/>
          <w:color w:val="000000"/>
          <w:sz w:val="24"/>
          <w:szCs w:val="24"/>
        </w:rPr>
        <w:t>w przypadku nieskorzystania przez Zamawiającego z prawa opcji (w całości lub w</w:t>
      </w:r>
      <w:r>
        <w:rPr>
          <w:rFonts w:ascii="Times New Roman" w:cs="Times New Roman"/>
          <w:color w:val="000000"/>
          <w:sz w:val="24"/>
          <w:szCs w:val="24"/>
        </w:rPr>
        <w:t> </w:t>
      </w:r>
      <w:r w:rsidRPr="0042509F">
        <w:rPr>
          <w:rFonts w:ascii="Times New Roman" w:cs="Times New Roman"/>
          <w:color w:val="000000"/>
          <w:sz w:val="24"/>
          <w:szCs w:val="24"/>
        </w:rPr>
        <w:t xml:space="preserve">części) </w:t>
      </w:r>
      <w:r>
        <w:rPr>
          <w:rFonts w:ascii="Times New Roman" w:cs="Times New Roman"/>
          <w:color w:val="000000"/>
          <w:sz w:val="24"/>
          <w:szCs w:val="24"/>
        </w:rPr>
        <w:t>Wykonawca</w:t>
      </w:r>
      <w:r w:rsidRPr="0042509F">
        <w:rPr>
          <w:rFonts w:ascii="Times New Roman" w:cs="Times New Roman"/>
          <w:color w:val="000000"/>
          <w:sz w:val="24"/>
          <w:szCs w:val="24"/>
        </w:rPr>
        <w:t xml:space="preserve"> ma obowiązek wykonania wszystkich ciążących na nim obowiązków wynikających z realizacji zamówienia podstawowego;</w:t>
      </w:r>
    </w:p>
    <w:p w14:paraId="14FBB17C" w14:textId="2A537D8E" w:rsidR="0042509F" w:rsidRDefault="0042509F" w:rsidP="0042509F">
      <w:pPr>
        <w:pStyle w:val="Domynie"/>
        <w:numPr>
          <w:ilvl w:val="0"/>
          <w:numId w:val="43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42509F">
        <w:rPr>
          <w:rFonts w:ascii="Times New Roman" w:cs="Times New Roman"/>
          <w:color w:val="000000"/>
          <w:sz w:val="24"/>
          <w:szCs w:val="24"/>
        </w:rPr>
        <w:t xml:space="preserve">Zasady dotyczące realizacji zamówienia objętego prawem opcji będą takie same jak te, które obowiązują przy realizacji zamówienia podstawowego. W konsekwencji do </w:t>
      </w:r>
      <w:r w:rsidRPr="0042509F">
        <w:rPr>
          <w:rFonts w:ascii="Times New Roman" w:cs="Times New Roman"/>
          <w:color w:val="000000"/>
          <w:sz w:val="24"/>
          <w:szCs w:val="24"/>
        </w:rPr>
        <w:lastRenderedPageBreak/>
        <w:t>zlecania dodatkowej dostawy będącej przedmiotem prawa opcji stosuje się odpowiednio postanowienia odnoszące się do pozostałego zakresu przedmiotu Umowy, w szczególności w zakresie sposobu wykonywania Umowy, obowiązków stron</w:t>
      </w:r>
      <w:r>
        <w:rPr>
          <w:rFonts w:ascii="Times New Roman" w:cs="Times New Roman"/>
          <w:color w:val="000000"/>
          <w:sz w:val="24"/>
          <w:szCs w:val="24"/>
        </w:rPr>
        <w:t>, zasad płatności wynagrodzenia, kar umownych;</w:t>
      </w:r>
    </w:p>
    <w:p w14:paraId="5B281343" w14:textId="43993E46" w:rsidR="0042509F" w:rsidRPr="0042509F" w:rsidRDefault="0042509F" w:rsidP="0042509F">
      <w:pPr>
        <w:pStyle w:val="Akapitzlist"/>
        <w:numPr>
          <w:ilvl w:val="0"/>
          <w:numId w:val="43"/>
        </w:numPr>
        <w:rPr>
          <w:rFonts w:ascii="Times New Roman" w:hAnsi="Times New Roman"/>
          <w:color w:val="000000"/>
          <w:sz w:val="24"/>
          <w:szCs w:val="24"/>
          <w:lang w:bidi="hi-IN"/>
        </w:rPr>
      </w:pPr>
      <w:r w:rsidRPr="0042509F">
        <w:rPr>
          <w:rFonts w:ascii="Times New Roman" w:hAnsi="Times New Roman"/>
          <w:color w:val="000000"/>
          <w:sz w:val="24"/>
          <w:szCs w:val="24"/>
          <w:lang w:bidi="hi-IN"/>
        </w:rPr>
        <w:t xml:space="preserve">Zamawiający jest uprawniony do złożenia oświadczenia o skorzystaniu z </w:t>
      </w:r>
      <w:r>
        <w:rPr>
          <w:rFonts w:ascii="Times New Roman" w:hAnsi="Times New Roman"/>
          <w:color w:val="000000"/>
          <w:sz w:val="24"/>
          <w:szCs w:val="24"/>
          <w:lang w:bidi="hi-IN"/>
        </w:rPr>
        <w:t>p</w:t>
      </w:r>
      <w:r w:rsidRPr="0042509F">
        <w:rPr>
          <w:rFonts w:ascii="Times New Roman" w:hAnsi="Times New Roman"/>
          <w:color w:val="000000"/>
          <w:sz w:val="24"/>
          <w:szCs w:val="24"/>
          <w:lang w:bidi="hi-IN"/>
        </w:rPr>
        <w:t>rawa opcji nie później niż na 7 dni przed upływem terminu, na jaki Umowa została zawarta.</w:t>
      </w:r>
    </w:p>
    <w:p w14:paraId="333C1EB6" w14:textId="77777777" w:rsidR="00B46A4E" w:rsidRPr="00660694" w:rsidRDefault="00B46A4E" w:rsidP="00B46A4E">
      <w:pPr>
        <w:pStyle w:val="Domynie"/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2472EA03" w14:textId="77777777" w:rsidR="007517A6" w:rsidRDefault="007517A6" w:rsidP="0057387C">
      <w:pPr>
        <w:pStyle w:val="Domynie"/>
        <w:spacing w:after="0" w:line="220" w:lineRule="atLeast"/>
        <w:jc w:val="center"/>
        <w:rPr>
          <w:rFonts w:ascii="Times New Roman" w:cs="Times New Roman"/>
          <w:b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>§</w:t>
      </w:r>
      <w:r w:rsidR="008B6D7A" w:rsidRPr="00660694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>2</w:t>
      </w:r>
    </w:p>
    <w:p w14:paraId="678829EA" w14:textId="77777777" w:rsidR="00770464" w:rsidRPr="00660694" w:rsidRDefault="00770464" w:rsidP="0057387C">
      <w:pPr>
        <w:pStyle w:val="Domynie"/>
        <w:spacing w:after="0" w:line="220" w:lineRule="atLeast"/>
        <w:jc w:val="center"/>
        <w:rPr>
          <w:rFonts w:ascii="Times New Roman" w:cs="Times New Roman"/>
          <w:color w:val="000000"/>
          <w:sz w:val="24"/>
          <w:szCs w:val="24"/>
        </w:rPr>
      </w:pPr>
    </w:p>
    <w:p w14:paraId="6DBCD204" w14:textId="4F8651E9" w:rsidR="007517A6" w:rsidRPr="001E2A66" w:rsidRDefault="007517A6" w:rsidP="000A6700">
      <w:pPr>
        <w:pStyle w:val="Domynie"/>
        <w:numPr>
          <w:ilvl w:val="0"/>
          <w:numId w:val="17"/>
        </w:numPr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861754">
        <w:rPr>
          <w:rFonts w:ascii="Times New Roman" w:cs="Times New Roman"/>
          <w:color w:val="000000"/>
          <w:sz w:val="24"/>
          <w:szCs w:val="24"/>
        </w:rPr>
        <w:t>Wykonawca zobowiązuje się do wykonywania czynności określonych w § 1 Umowy z</w:t>
      </w:r>
      <w:r w:rsidR="002D7163" w:rsidRPr="00861754">
        <w:rPr>
          <w:rFonts w:ascii="Times New Roman" w:cs="Times New Roman"/>
          <w:color w:val="000000"/>
          <w:sz w:val="24"/>
          <w:szCs w:val="24"/>
        </w:rPr>
        <w:t> </w:t>
      </w:r>
      <w:r w:rsidRPr="00861754">
        <w:rPr>
          <w:rFonts w:ascii="Times New Roman" w:cs="Times New Roman"/>
          <w:color w:val="000000"/>
          <w:sz w:val="24"/>
          <w:szCs w:val="24"/>
        </w:rPr>
        <w:t>należytą starannością, zgodnie ze swą najlepszą wiedzą oraz z zachowaniem zasad wykonywania zawodu radcy prawnego</w:t>
      </w:r>
      <w:r w:rsidR="004E6A91" w:rsidRPr="00861754">
        <w:rPr>
          <w:rFonts w:ascii="Times New Roman" w:cs="Times New Roman"/>
          <w:color w:val="000000"/>
          <w:sz w:val="24"/>
          <w:szCs w:val="24"/>
        </w:rPr>
        <w:t xml:space="preserve"> lub </w:t>
      </w:r>
      <w:r w:rsidR="004E6A91" w:rsidRPr="001E2A66">
        <w:rPr>
          <w:rFonts w:ascii="Times New Roman" w:cs="Times New Roman"/>
          <w:color w:val="000000"/>
          <w:sz w:val="24"/>
          <w:szCs w:val="24"/>
        </w:rPr>
        <w:t>adwokata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 określonych </w:t>
      </w:r>
      <w:r w:rsidR="004E6A91" w:rsidRPr="001E2A66">
        <w:rPr>
          <w:rFonts w:ascii="Times New Roman" w:cs="Times New Roman"/>
          <w:color w:val="000000"/>
          <w:sz w:val="24"/>
          <w:szCs w:val="24"/>
        </w:rPr>
        <w:t xml:space="preserve">odpowiednio </w:t>
      </w:r>
      <w:r w:rsidRPr="001E2A66">
        <w:rPr>
          <w:rFonts w:ascii="Times New Roman" w:cs="Times New Roman"/>
          <w:color w:val="000000"/>
          <w:sz w:val="24"/>
          <w:szCs w:val="24"/>
        </w:rPr>
        <w:t>w ustawie z dnia 6 lipca 1982 r. o</w:t>
      </w:r>
      <w:r w:rsidR="002D7163" w:rsidRPr="001E2A66">
        <w:rPr>
          <w:rFonts w:ascii="Times New Roman" w:cs="Times New Roman"/>
          <w:color w:val="000000"/>
          <w:sz w:val="24"/>
          <w:szCs w:val="24"/>
        </w:rPr>
        <w:t> </w:t>
      </w:r>
      <w:r w:rsidRPr="001E2A66">
        <w:rPr>
          <w:rFonts w:ascii="Times New Roman" w:cs="Times New Roman"/>
          <w:color w:val="000000"/>
          <w:sz w:val="24"/>
          <w:szCs w:val="24"/>
        </w:rPr>
        <w:t>radcach prawnych (</w:t>
      </w:r>
      <w:proofErr w:type="spellStart"/>
      <w:r w:rsidR="00113B73" w:rsidRPr="001E2A66">
        <w:rPr>
          <w:rFonts w:ascii="Times New Roman" w:cs="Times New Roman"/>
          <w:color w:val="000000"/>
          <w:sz w:val="24"/>
          <w:szCs w:val="24"/>
        </w:rPr>
        <w:t>t.j</w:t>
      </w:r>
      <w:proofErr w:type="spellEnd"/>
      <w:r w:rsidR="00113B73" w:rsidRPr="001E2A66">
        <w:rPr>
          <w:rFonts w:ascii="Times New Roman" w:cs="Times New Roman"/>
          <w:color w:val="000000"/>
          <w:sz w:val="24"/>
          <w:szCs w:val="24"/>
        </w:rPr>
        <w:t xml:space="preserve">. 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 xml:space="preserve">Dz. U. z 2022 r. poz. 1166 ),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ustawie z dnia 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 xml:space="preserve">                          </w:t>
      </w:r>
      <w:r w:rsidRPr="001E2A66">
        <w:rPr>
          <w:rFonts w:ascii="Times New Roman" w:cs="Times New Roman"/>
          <w:color w:val="000000"/>
          <w:sz w:val="24"/>
          <w:szCs w:val="24"/>
        </w:rPr>
        <w:t>26 maja 1982 r. Prawo o adwokaturze (</w:t>
      </w:r>
      <w:proofErr w:type="spellStart"/>
      <w:r w:rsidR="00113B73" w:rsidRPr="001E2A66">
        <w:rPr>
          <w:rFonts w:ascii="Times New Roman" w:cs="Times New Roman"/>
          <w:color w:val="000000"/>
          <w:sz w:val="24"/>
          <w:szCs w:val="24"/>
        </w:rPr>
        <w:t>t.j</w:t>
      </w:r>
      <w:proofErr w:type="spellEnd"/>
      <w:r w:rsidR="00113B73" w:rsidRPr="001E2A66">
        <w:rPr>
          <w:rFonts w:ascii="Times New Roman" w:cs="Times New Roman"/>
          <w:color w:val="000000"/>
          <w:sz w:val="24"/>
          <w:szCs w:val="24"/>
        </w:rPr>
        <w:t xml:space="preserve">.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Dz. U. 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 xml:space="preserve">z 2022 r. poz. 1184 ze zm. ) </w:t>
      </w:r>
      <w:r w:rsidR="00113B73" w:rsidRPr="001E2A66">
        <w:rPr>
          <w:rFonts w:ascii="Times New Roman" w:cs="Times New Roman"/>
          <w:color w:val="000000"/>
          <w:sz w:val="24"/>
          <w:szCs w:val="24"/>
        </w:rPr>
        <w:t>,</w:t>
      </w:r>
      <w:r w:rsidR="00F3382F" w:rsidRPr="001E2A66">
        <w:rPr>
          <w:rFonts w:ascii="Times New Roman" w:cs="Times New Roman"/>
          <w:color w:val="000000"/>
          <w:sz w:val="24"/>
          <w:szCs w:val="24"/>
        </w:rPr>
        <w:t xml:space="preserve"> ustaw</w:t>
      </w:r>
      <w:r w:rsidR="004E6A91" w:rsidRPr="001E2A66">
        <w:rPr>
          <w:rFonts w:ascii="Times New Roman" w:cs="Times New Roman"/>
          <w:color w:val="000000"/>
          <w:sz w:val="24"/>
          <w:szCs w:val="24"/>
        </w:rPr>
        <w:t>ie</w:t>
      </w:r>
      <w:r w:rsidR="00F3382F" w:rsidRPr="001E2A66">
        <w:rPr>
          <w:rFonts w:ascii="Times New Roman" w:cs="Times New Roman"/>
          <w:color w:val="000000"/>
          <w:sz w:val="24"/>
          <w:szCs w:val="24"/>
        </w:rPr>
        <w:t xml:space="preserve"> z dnia 5 lipca 2002r. o świadczeniu pomocy prawnej przez prawników zagranicznych 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 xml:space="preserve">                                          </w:t>
      </w:r>
      <w:r w:rsidR="00F3382F" w:rsidRPr="001E2A66">
        <w:rPr>
          <w:rFonts w:ascii="Times New Roman" w:cs="Times New Roman"/>
          <w:color w:val="000000"/>
          <w:sz w:val="24"/>
          <w:szCs w:val="24"/>
        </w:rPr>
        <w:t>w Rzeczpospolitej Polskiej (</w:t>
      </w:r>
      <w:proofErr w:type="spellStart"/>
      <w:r w:rsidR="00F3382F" w:rsidRPr="001E2A66">
        <w:rPr>
          <w:rFonts w:ascii="Times New Roman" w:cs="Times New Roman"/>
          <w:color w:val="000000"/>
          <w:sz w:val="24"/>
          <w:szCs w:val="24"/>
        </w:rPr>
        <w:t>t</w:t>
      </w:r>
      <w:r w:rsidR="003F5860" w:rsidRPr="001E2A66">
        <w:rPr>
          <w:rFonts w:ascii="Times New Roman" w:cs="Times New Roman"/>
          <w:color w:val="000000"/>
          <w:sz w:val="24"/>
          <w:szCs w:val="24"/>
        </w:rPr>
        <w:t>.</w:t>
      </w:r>
      <w:r w:rsidR="00B96BA5" w:rsidRPr="001E2A66">
        <w:rPr>
          <w:rFonts w:ascii="Times New Roman" w:cs="Times New Roman"/>
          <w:color w:val="000000"/>
          <w:sz w:val="24"/>
          <w:szCs w:val="24"/>
        </w:rPr>
        <w:t>j</w:t>
      </w:r>
      <w:proofErr w:type="spellEnd"/>
      <w:r w:rsidR="00B96BA5" w:rsidRPr="001E2A66">
        <w:rPr>
          <w:rFonts w:ascii="Times New Roman" w:cs="Times New Roman"/>
          <w:color w:val="000000"/>
          <w:sz w:val="24"/>
          <w:szCs w:val="24"/>
        </w:rPr>
        <w:t xml:space="preserve">. </w:t>
      </w:r>
      <w:r w:rsidR="00F3382F" w:rsidRPr="001E2A66">
        <w:rPr>
          <w:rFonts w:ascii="Times New Roman" w:cs="Times New Roman"/>
          <w:color w:val="000000"/>
          <w:sz w:val="24"/>
          <w:szCs w:val="24"/>
        </w:rPr>
        <w:t xml:space="preserve">Dz. U. 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>z 2020 r. poz. 823</w:t>
      </w:r>
      <w:r w:rsidR="002A49D7" w:rsidRPr="001E2A66">
        <w:rPr>
          <w:rFonts w:ascii="Times New Roman" w:cs="Times New Roman"/>
          <w:color w:val="000000"/>
          <w:sz w:val="24"/>
          <w:szCs w:val="24"/>
        </w:rPr>
        <w:t xml:space="preserve"> ze zm.</w:t>
      </w:r>
      <w:r w:rsidR="00F3382F" w:rsidRPr="001E2A66">
        <w:rPr>
          <w:rFonts w:ascii="Times New Roman" w:cs="Times New Roman"/>
          <w:color w:val="000000"/>
          <w:sz w:val="24"/>
          <w:szCs w:val="24"/>
        </w:rPr>
        <w:t xml:space="preserve">) </w:t>
      </w:r>
      <w:r w:rsidRPr="001E2A66">
        <w:rPr>
          <w:rFonts w:ascii="Times New Roman" w:cs="Times New Roman"/>
          <w:color w:val="000000"/>
          <w:sz w:val="24"/>
          <w:szCs w:val="24"/>
        </w:rPr>
        <w:t>oraz zasadach etyki zawodowej. W</w:t>
      </w:r>
      <w:r w:rsidR="002D7163" w:rsidRPr="001E2A66">
        <w:rPr>
          <w:rFonts w:ascii="Times New Roman" w:cs="Times New Roman"/>
          <w:color w:val="000000"/>
          <w:sz w:val="24"/>
          <w:szCs w:val="24"/>
        </w:rPr>
        <w:t> 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zakresie powierzonych sobie czynności Wykonawca zobowiązany jest </w:t>
      </w:r>
      <w:r w:rsidR="00861754" w:rsidRPr="001E2A66">
        <w:rPr>
          <w:rFonts w:ascii="Times New Roman" w:cs="Times New Roman"/>
          <w:color w:val="000000"/>
          <w:sz w:val="24"/>
          <w:szCs w:val="24"/>
        </w:rPr>
        <w:t xml:space="preserve">                          </w:t>
      </w:r>
      <w:r w:rsidRPr="001E2A66">
        <w:rPr>
          <w:rFonts w:ascii="Times New Roman" w:cs="Times New Roman"/>
          <w:color w:val="000000"/>
          <w:sz w:val="24"/>
          <w:szCs w:val="24"/>
        </w:rPr>
        <w:t>w najwyższym stopniu chronić interesy Zamawiającego.</w:t>
      </w:r>
    </w:p>
    <w:p w14:paraId="6F0124E5" w14:textId="77777777" w:rsidR="00861754" w:rsidRPr="00861754" w:rsidRDefault="00861754" w:rsidP="00861754">
      <w:pPr>
        <w:pStyle w:val="Domynie"/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7FD1E5C0" w14:textId="7E9FACF7" w:rsidR="007517A6" w:rsidRPr="001E2A66" w:rsidRDefault="007517A6" w:rsidP="00482489">
      <w:pPr>
        <w:pStyle w:val="Domynie"/>
        <w:numPr>
          <w:ilvl w:val="0"/>
          <w:numId w:val="17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Wykonawca </w:t>
      </w:r>
      <w:r w:rsidR="00690078" w:rsidRPr="00660694">
        <w:rPr>
          <w:rFonts w:ascii="Times New Roman" w:cs="Times New Roman"/>
          <w:color w:val="000000"/>
          <w:sz w:val="24"/>
          <w:szCs w:val="24"/>
        </w:rPr>
        <w:t xml:space="preserve">zobowiązuje się do kierowania spraw sądowych z uwzględnieniem zasad </w:t>
      </w:r>
      <w:r w:rsidR="00861754">
        <w:rPr>
          <w:rFonts w:ascii="Times New Roman" w:cs="Times New Roman"/>
          <w:color w:val="000000"/>
          <w:sz w:val="24"/>
          <w:szCs w:val="24"/>
        </w:rPr>
        <w:t xml:space="preserve">                            </w:t>
      </w:r>
      <w:r w:rsidR="00690078" w:rsidRPr="00660694">
        <w:rPr>
          <w:rFonts w:ascii="Times New Roman" w:cs="Times New Roman"/>
          <w:color w:val="000000"/>
          <w:sz w:val="24"/>
          <w:szCs w:val="24"/>
        </w:rPr>
        <w:t xml:space="preserve">i terminów określonych w instrukcji windykacyjnej obowiązującej w Urzędzie Miasta </w:t>
      </w:r>
      <w:r w:rsidR="00E25EFA" w:rsidRPr="00660694">
        <w:rPr>
          <w:rFonts w:ascii="Times New Roman" w:cs="Times New Roman"/>
          <w:color w:val="000000"/>
          <w:sz w:val="24"/>
          <w:szCs w:val="24"/>
        </w:rPr>
        <w:t xml:space="preserve">Świnoujście </w:t>
      </w:r>
      <w:r w:rsidR="00690078" w:rsidRPr="00660694">
        <w:rPr>
          <w:rFonts w:ascii="Times New Roman" w:cs="Times New Roman"/>
          <w:color w:val="000000"/>
          <w:sz w:val="24"/>
          <w:szCs w:val="24"/>
        </w:rPr>
        <w:t xml:space="preserve">oraz że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zapozna się z przepisami wewnętrznymi i strukturą organizacyjną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Zamawiającego, a </w:t>
      </w:r>
      <w:r w:rsidR="00533B8D" w:rsidRPr="001E2A66">
        <w:rPr>
          <w:rFonts w:ascii="Times New Roman" w:cs="Times New Roman"/>
          <w:color w:val="000000"/>
          <w:sz w:val="24"/>
          <w:szCs w:val="24"/>
        </w:rPr>
        <w:t xml:space="preserve">uzyskaną w ten sposób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wiedzę wykorzysta w celu </w:t>
      </w:r>
      <w:r w:rsidR="002B4B80" w:rsidRPr="001E2A66">
        <w:rPr>
          <w:rFonts w:ascii="Times New Roman" w:cs="Times New Roman"/>
          <w:color w:val="000000"/>
          <w:sz w:val="24"/>
          <w:szCs w:val="24"/>
        </w:rPr>
        <w:t xml:space="preserve">osiągnięcia jak </w:t>
      </w:r>
      <w:r w:rsidR="00533B8D" w:rsidRPr="001E2A66">
        <w:rPr>
          <w:rFonts w:ascii="Times New Roman" w:cs="Times New Roman"/>
          <w:color w:val="000000"/>
          <w:sz w:val="24"/>
          <w:szCs w:val="24"/>
        </w:rPr>
        <w:t xml:space="preserve"> najwyższej jakości </w:t>
      </w:r>
      <w:r w:rsidR="00C03EE8" w:rsidRPr="001E2A66">
        <w:rPr>
          <w:rFonts w:ascii="Times New Roman" w:cs="Times New Roman"/>
          <w:color w:val="000000"/>
          <w:sz w:val="24"/>
          <w:szCs w:val="24"/>
        </w:rPr>
        <w:t xml:space="preserve">oraz sprawności świadczonej pomocy prawnej.  </w:t>
      </w:r>
    </w:p>
    <w:p w14:paraId="3267F228" w14:textId="1AE38C7D" w:rsidR="00482489" w:rsidRPr="001E2A66" w:rsidRDefault="00482489" w:rsidP="002D7163">
      <w:pPr>
        <w:pStyle w:val="Domynie"/>
        <w:numPr>
          <w:ilvl w:val="0"/>
          <w:numId w:val="17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 xml:space="preserve">Wykonawca zobowiązuje się do prowadzenia w  formie elektronicznej rejestru  powierzonych mu spraw oraz udostępniania Zamawiającemu </w:t>
      </w:r>
      <w:r w:rsidR="002477FA" w:rsidRPr="001E2A66">
        <w:rPr>
          <w:rFonts w:ascii="Times New Roman" w:cs="Times New Roman"/>
          <w:color w:val="000000"/>
          <w:sz w:val="24"/>
          <w:szCs w:val="24"/>
        </w:rPr>
        <w:t xml:space="preserve">do ostatniego dnia każdego miesiąca </w:t>
      </w:r>
      <w:r w:rsidR="00C35EB8" w:rsidRPr="001E2A66">
        <w:rPr>
          <w:rFonts w:ascii="Times New Roman" w:cs="Times New Roman"/>
          <w:color w:val="000000"/>
          <w:sz w:val="24"/>
          <w:szCs w:val="24"/>
        </w:rPr>
        <w:t xml:space="preserve">              </w:t>
      </w:r>
      <w:r w:rsidR="002477FA" w:rsidRPr="001E2A66">
        <w:rPr>
          <w:rFonts w:ascii="Times New Roman" w:cs="Times New Roman"/>
          <w:color w:val="000000"/>
          <w:sz w:val="24"/>
          <w:szCs w:val="24"/>
        </w:rPr>
        <w:t xml:space="preserve">oraz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na </w:t>
      </w:r>
      <w:r w:rsidR="002477FA" w:rsidRPr="001E2A66">
        <w:rPr>
          <w:rFonts w:ascii="Times New Roman" w:cs="Times New Roman"/>
          <w:color w:val="000000"/>
          <w:sz w:val="24"/>
          <w:szCs w:val="24"/>
        </w:rPr>
        <w:t xml:space="preserve">każde </w:t>
      </w:r>
      <w:r w:rsidRPr="001E2A66">
        <w:rPr>
          <w:rFonts w:ascii="Times New Roman" w:cs="Times New Roman"/>
          <w:color w:val="000000"/>
          <w:sz w:val="24"/>
          <w:szCs w:val="24"/>
        </w:rPr>
        <w:t>żądanie</w:t>
      </w:r>
      <w:r w:rsidR="002477FA" w:rsidRPr="001E2A66">
        <w:rPr>
          <w:rFonts w:ascii="Times New Roman" w:cs="Times New Roman"/>
          <w:color w:val="000000"/>
          <w:sz w:val="24"/>
          <w:szCs w:val="24"/>
        </w:rPr>
        <w:t xml:space="preserve"> pliku elektronicznego </w:t>
      </w:r>
      <w:r w:rsidR="00FB3FCF" w:rsidRPr="001E2A66">
        <w:rPr>
          <w:rFonts w:ascii="Times New Roman" w:cs="Times New Roman"/>
          <w:color w:val="000000"/>
          <w:sz w:val="24"/>
          <w:szCs w:val="24"/>
        </w:rPr>
        <w:t xml:space="preserve">z informacją o czynnościach wykonanych                 </w:t>
      </w:r>
      <w:r w:rsidR="005A3BEF">
        <w:rPr>
          <w:rFonts w:ascii="Times New Roman" w:cs="Times New Roman"/>
          <w:color w:val="000000"/>
          <w:sz w:val="24"/>
          <w:szCs w:val="24"/>
        </w:rPr>
        <w:t xml:space="preserve">      w ramach niniejszej umowy</w:t>
      </w:r>
      <w:r w:rsidR="00E949FF" w:rsidRPr="001E2A66">
        <w:rPr>
          <w:rFonts w:ascii="Times New Roman" w:cs="Times New Roman"/>
          <w:color w:val="000000"/>
          <w:sz w:val="24"/>
          <w:szCs w:val="24"/>
        </w:rPr>
        <w:t xml:space="preserve">, z zaznaczeniem 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okresu i </w:t>
      </w:r>
      <w:r w:rsidR="00E949FF" w:rsidRPr="001E2A66">
        <w:rPr>
          <w:rFonts w:ascii="Times New Roman" w:cs="Times New Roman"/>
          <w:color w:val="000000"/>
          <w:sz w:val="24"/>
          <w:szCs w:val="24"/>
        </w:rPr>
        <w:t xml:space="preserve">czasu poświęconego na realizację 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ww. czynności . </w:t>
      </w:r>
      <w:r w:rsidR="002A49D7" w:rsidRPr="001E2A66">
        <w:rPr>
          <w:rFonts w:ascii="Times New Roman" w:cs="Times New Roman"/>
          <w:color w:val="000000"/>
          <w:sz w:val="24"/>
          <w:szCs w:val="24"/>
        </w:rPr>
        <w:t xml:space="preserve">  </w:t>
      </w:r>
    </w:p>
    <w:p w14:paraId="58C1C8AA" w14:textId="45E0A75A" w:rsidR="007517A6" w:rsidRPr="001E2A66" w:rsidRDefault="007517A6" w:rsidP="002D7163">
      <w:pPr>
        <w:pStyle w:val="Domynie"/>
        <w:numPr>
          <w:ilvl w:val="0"/>
          <w:numId w:val="17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 xml:space="preserve">Wykonawca zobowiązuje się zapewnić taką organizację wykonywania zleconych czynności określonych w § 1 Umowy, aby gwarantowała ona terminowe wykonywanie obsługi prawnej we wszystkich 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sprawach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przyjętych do obsługi. Sposób świadczenia obsługi prawnej, 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                         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w 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tym w </w:t>
      </w:r>
      <w:r w:rsidRPr="001E2A66">
        <w:rPr>
          <w:rFonts w:ascii="Times New Roman" w:cs="Times New Roman"/>
          <w:color w:val="000000"/>
          <w:sz w:val="24"/>
          <w:szCs w:val="24"/>
        </w:rPr>
        <w:t>szczególności termin wykonywania poszczególnych czynności, wynikać będzie z rodzaju sprawy, zakresu zlecenia oraz bieżących wskazań Zamawiającego.</w:t>
      </w:r>
    </w:p>
    <w:p w14:paraId="1D3BFD53" w14:textId="3EEF6613" w:rsidR="007517A6" w:rsidRPr="001E2A66" w:rsidRDefault="007517A6" w:rsidP="002D7163">
      <w:pPr>
        <w:pStyle w:val="Domynie"/>
        <w:numPr>
          <w:ilvl w:val="0"/>
          <w:numId w:val="17"/>
        </w:numPr>
        <w:tabs>
          <w:tab w:val="left" w:pos="426"/>
        </w:tabs>
        <w:spacing w:after="0" w:line="27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 xml:space="preserve">Wykonawca będzie świadczył obsługę prawną 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bezpośrednio w siedzibie Urzędu Miasta Świnoujście 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>w poniedziałek</w:t>
      </w:r>
      <w:r w:rsidR="00E637E2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 xml:space="preserve">i piątek </w:t>
      </w:r>
      <w:r w:rsidRPr="001E2A66">
        <w:rPr>
          <w:rFonts w:ascii="Times New Roman" w:cs="Times New Roman"/>
          <w:color w:val="000000"/>
          <w:sz w:val="24"/>
          <w:szCs w:val="24"/>
        </w:rPr>
        <w:t>w</w:t>
      </w:r>
      <w:r w:rsidR="002D7163" w:rsidRPr="001E2A66">
        <w:rPr>
          <w:rFonts w:ascii="Times New Roman" w:cs="Times New Roman"/>
          <w:color w:val="000000"/>
          <w:sz w:val="24"/>
          <w:szCs w:val="24"/>
        </w:rPr>
        <w:t> </w:t>
      </w:r>
      <w:r w:rsidRPr="001E2A66">
        <w:rPr>
          <w:rFonts w:ascii="Times New Roman" w:cs="Times New Roman"/>
          <w:color w:val="000000"/>
          <w:sz w:val="24"/>
          <w:szCs w:val="24"/>
        </w:rPr>
        <w:t>godzinach</w:t>
      </w:r>
      <w:r w:rsidR="002D7163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F60028" w:rsidRPr="001E2A66">
        <w:rPr>
          <w:rFonts w:ascii="Times New Roman" w:cs="Times New Roman"/>
          <w:color w:val="000000"/>
          <w:sz w:val="24"/>
          <w:szCs w:val="24"/>
        </w:rPr>
        <w:t xml:space="preserve">od 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 xml:space="preserve">9.00 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 do 15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 xml:space="preserve">.00 </w:t>
      </w:r>
      <w:r w:rsidR="002D7163" w:rsidRPr="001E2A66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1E2A66">
        <w:rPr>
          <w:rFonts w:ascii="Times New Roman" w:cs="Times New Roman"/>
          <w:color w:val="000000"/>
          <w:sz w:val="24"/>
          <w:szCs w:val="24"/>
        </w:rPr>
        <w:t>.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 xml:space="preserve"> We wtorek</w:t>
      </w:r>
      <w:r w:rsidR="00E637E2" w:rsidRPr="001E2A66">
        <w:rPr>
          <w:rFonts w:ascii="Times New Roman" w:cs="Times New Roman"/>
          <w:color w:val="000000"/>
          <w:sz w:val="24"/>
          <w:szCs w:val="24"/>
        </w:rPr>
        <w:t xml:space="preserve">, środę 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 xml:space="preserve">i czwartek Wykonawca będzie świadczył obsługę prawną  </w:t>
      </w:r>
      <w:r w:rsidR="00C453FB" w:rsidRPr="001E2A66">
        <w:rPr>
          <w:rFonts w:ascii="Times New Roman" w:cs="Times New Roman"/>
          <w:color w:val="000000"/>
          <w:sz w:val="24"/>
          <w:szCs w:val="24"/>
        </w:rPr>
        <w:t xml:space="preserve">w ww. czasie 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>z wykorzystaniem łączności telefonicznej, poczty elektronicznej oraz innych dostępnych środków porozumie</w:t>
      </w:r>
      <w:r w:rsidR="005A1A88" w:rsidRPr="001E2A66">
        <w:rPr>
          <w:rFonts w:ascii="Times New Roman" w:cs="Times New Roman"/>
          <w:color w:val="000000"/>
          <w:sz w:val="24"/>
          <w:szCs w:val="24"/>
        </w:rPr>
        <w:t xml:space="preserve">wania </w:t>
      </w:r>
      <w:r w:rsidR="00452781" w:rsidRPr="001E2A66">
        <w:rPr>
          <w:rFonts w:ascii="Times New Roman" w:cs="Times New Roman"/>
          <w:color w:val="000000"/>
          <w:sz w:val="24"/>
          <w:szCs w:val="24"/>
        </w:rPr>
        <w:t>się na odległość .</w:t>
      </w:r>
    </w:p>
    <w:p w14:paraId="21720B48" w14:textId="77777777" w:rsidR="007517A6" w:rsidRPr="00660694" w:rsidRDefault="007517A6" w:rsidP="002D7163">
      <w:pPr>
        <w:pStyle w:val="Domynie"/>
        <w:numPr>
          <w:ilvl w:val="0"/>
          <w:numId w:val="17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Zamawiający może wymagać od Wykonawcy wykonania usługi w formie pisemnej, ustnej lub e-mailowej. W przypadku braku wyboru formy świadczenia usługi Wykonawcę obowiązuje forma pisemna. Strony uznają, że podstawowy termin na sporządzenie opinii prawnej oraz zaopiniowanie lub przygotowanie projektu umowy wynosi:</w:t>
      </w:r>
    </w:p>
    <w:p w14:paraId="2F27907D" w14:textId="77777777" w:rsidR="007517A6" w:rsidRPr="00660694" w:rsidRDefault="007517A6" w:rsidP="002D7163">
      <w:pPr>
        <w:pStyle w:val="Domynie"/>
        <w:numPr>
          <w:ilvl w:val="0"/>
          <w:numId w:val="1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 przypadku formy pisemnej - do </w:t>
      </w:r>
      <w:r w:rsidR="001F3212" w:rsidRPr="00660694">
        <w:rPr>
          <w:rFonts w:ascii="Times New Roman" w:cs="Times New Roman"/>
          <w:color w:val="000000"/>
          <w:sz w:val="24"/>
          <w:szCs w:val="24"/>
        </w:rPr>
        <w:t>4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dni </w:t>
      </w:r>
      <w:r w:rsidR="00E07E9F" w:rsidRPr="00660694">
        <w:rPr>
          <w:rFonts w:ascii="Times New Roman" w:cs="Times New Roman"/>
          <w:color w:val="000000"/>
          <w:sz w:val="24"/>
          <w:szCs w:val="24"/>
        </w:rPr>
        <w:t xml:space="preserve">roboczych </w:t>
      </w:r>
      <w:r w:rsidRPr="00660694">
        <w:rPr>
          <w:rFonts w:ascii="Times New Roman" w:cs="Times New Roman"/>
          <w:color w:val="000000"/>
          <w:sz w:val="24"/>
          <w:szCs w:val="24"/>
        </w:rPr>
        <w:t>od dnia przekazania zlecenia,</w:t>
      </w:r>
    </w:p>
    <w:p w14:paraId="1BDEE241" w14:textId="77777777" w:rsidR="007517A6" w:rsidRPr="00660694" w:rsidRDefault="007517A6" w:rsidP="002D7163">
      <w:pPr>
        <w:pStyle w:val="Domynie"/>
        <w:numPr>
          <w:ilvl w:val="0"/>
          <w:numId w:val="1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lastRenderedPageBreak/>
        <w:t xml:space="preserve">w przypadku konsultacji e-mail - do 2 dni </w:t>
      </w:r>
      <w:r w:rsidR="00E07E9F" w:rsidRPr="00660694">
        <w:rPr>
          <w:rFonts w:ascii="Times New Roman" w:cs="Times New Roman"/>
          <w:color w:val="000000"/>
          <w:sz w:val="24"/>
          <w:szCs w:val="24"/>
        </w:rPr>
        <w:t xml:space="preserve">roboczych </w:t>
      </w:r>
      <w:r w:rsidRPr="00660694">
        <w:rPr>
          <w:rFonts w:ascii="Times New Roman" w:cs="Times New Roman"/>
          <w:color w:val="000000"/>
          <w:sz w:val="24"/>
          <w:szCs w:val="24"/>
        </w:rPr>
        <w:t>od dnia przekazania zlecenia,</w:t>
      </w:r>
    </w:p>
    <w:p w14:paraId="509A9F18" w14:textId="77777777" w:rsidR="007517A6" w:rsidRPr="00660694" w:rsidRDefault="007517A6" w:rsidP="001F3212">
      <w:pPr>
        <w:pStyle w:val="Domynie"/>
        <w:numPr>
          <w:ilvl w:val="0"/>
          <w:numId w:val="1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 przypadku konsultacji ustnej (w tym telefonicznej) - w tym samym dniu, w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którym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="001F3212" w:rsidRPr="00660694">
        <w:rPr>
          <w:rFonts w:ascii="Times New Roman" w:cs="Times New Roman"/>
          <w:color w:val="000000"/>
          <w:sz w:val="24"/>
          <w:szCs w:val="24"/>
        </w:rPr>
        <w:t>nastąpiło przekazanie zlecenia</w:t>
      </w:r>
      <w:r w:rsidRPr="00660694">
        <w:rPr>
          <w:rFonts w:ascii="Times New Roman" w:cs="Times New Roman"/>
          <w:color w:val="000000"/>
          <w:sz w:val="24"/>
          <w:szCs w:val="24"/>
        </w:rPr>
        <w:t>.</w:t>
      </w:r>
    </w:p>
    <w:p w14:paraId="56D6407F" w14:textId="5C4F9C37" w:rsidR="009C5C05" w:rsidRPr="00660694" w:rsidRDefault="003C0B58" w:rsidP="00893A18">
      <w:pPr>
        <w:pStyle w:val="Domynie"/>
        <w:tabs>
          <w:tab w:val="left" w:pos="851"/>
        </w:tabs>
        <w:spacing w:after="0" w:line="317" w:lineRule="atLeast"/>
        <w:ind w:left="567" w:hanging="283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</w:t>
      </w:r>
      <w:r w:rsidR="009C5C05" w:rsidRPr="00660694">
        <w:rPr>
          <w:rFonts w:ascii="Times New Roman" w:cs="Times New Roman"/>
          <w:color w:val="000000"/>
          <w:sz w:val="24"/>
          <w:szCs w:val="24"/>
        </w:rPr>
        <w:t>W sprawach pilnych</w:t>
      </w:r>
      <w:r w:rsidR="008959E5">
        <w:rPr>
          <w:rFonts w:ascii="Times New Roman" w:cs="Times New Roman"/>
          <w:color w:val="000000"/>
          <w:sz w:val="24"/>
          <w:szCs w:val="24"/>
        </w:rPr>
        <w:t>, po uprzednim uzgodnieniu,</w:t>
      </w:r>
      <w:r w:rsidR="009C5C05" w:rsidRPr="00660694">
        <w:rPr>
          <w:rFonts w:ascii="Times New Roman" w:cs="Times New Roman"/>
          <w:color w:val="000000"/>
          <w:sz w:val="24"/>
          <w:szCs w:val="24"/>
        </w:rPr>
        <w:t xml:space="preserve"> dopuszcza się skrócenie termin</w:t>
      </w:r>
      <w:r w:rsidR="004E6A91" w:rsidRPr="00660694">
        <w:rPr>
          <w:rFonts w:ascii="Times New Roman" w:cs="Times New Roman"/>
          <w:color w:val="000000"/>
          <w:sz w:val="24"/>
          <w:szCs w:val="24"/>
        </w:rPr>
        <w:t>u</w:t>
      </w:r>
      <w:r w:rsidR="00EC09C5" w:rsidRPr="00660694">
        <w:rPr>
          <w:rFonts w:ascii="Times New Roman" w:cs="Times New Roman"/>
          <w:color w:val="000000"/>
          <w:sz w:val="24"/>
          <w:szCs w:val="24"/>
        </w:rPr>
        <w:t>,</w:t>
      </w:r>
      <w:r w:rsidR="009C5C05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5A1A88">
        <w:rPr>
          <w:rFonts w:ascii="Times New Roman" w:cs="Times New Roman"/>
          <w:color w:val="000000"/>
          <w:sz w:val="24"/>
          <w:szCs w:val="24"/>
        </w:rPr>
        <w:t xml:space="preserve">                          </w:t>
      </w:r>
      <w:r w:rsidR="009C5C05" w:rsidRPr="00660694">
        <w:rPr>
          <w:rFonts w:asci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="009C5C05" w:rsidRPr="00660694">
        <w:rPr>
          <w:rFonts w:ascii="Times New Roman" w:cs="Times New Roman"/>
          <w:color w:val="000000"/>
          <w:sz w:val="24"/>
          <w:szCs w:val="24"/>
        </w:rPr>
        <w:t>skomplikowanych jego wydłużenie.</w:t>
      </w:r>
    </w:p>
    <w:p w14:paraId="74752DBD" w14:textId="77777777" w:rsidR="00EC09C5" w:rsidRPr="00660694" w:rsidRDefault="007517A6" w:rsidP="002D7163">
      <w:pPr>
        <w:pStyle w:val="Domynie"/>
        <w:numPr>
          <w:ilvl w:val="0"/>
          <w:numId w:val="17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Zamawiający wyraża zgodę, by przy świadczeniu obsługi prawnej Wykonawca </w:t>
      </w:r>
      <w:r w:rsidR="00C03EE8" w:rsidRPr="00660694">
        <w:rPr>
          <w:rFonts w:ascii="Times New Roman" w:cs="Times New Roman"/>
          <w:color w:val="000000"/>
          <w:sz w:val="24"/>
          <w:szCs w:val="24"/>
        </w:rPr>
        <w:t xml:space="preserve">w ramach wynagrodzenia objętego niniejszą umową </w:t>
      </w:r>
      <w:r w:rsidRPr="00660694">
        <w:rPr>
          <w:rFonts w:ascii="Times New Roman" w:cs="Times New Roman"/>
          <w:color w:val="000000"/>
          <w:sz w:val="24"/>
          <w:szCs w:val="24"/>
        </w:rPr>
        <w:t>mógł korzystać z pomocy osób posiadających stosowne uprawnienia i kwalifikacje, w</w:t>
      </w:r>
      <w:r w:rsidR="002D7163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szczególności innych radców prawnych, adwokatów oraz aplikantów radcowskich i</w:t>
      </w:r>
      <w:r w:rsidR="002D7163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adwokackich</w:t>
      </w:r>
      <w:r w:rsidR="00B35DED" w:rsidRPr="00660694">
        <w:rPr>
          <w:rFonts w:ascii="Times New Roman" w:cs="Times New Roman"/>
          <w:color w:val="000000"/>
          <w:sz w:val="24"/>
          <w:szCs w:val="24"/>
        </w:rPr>
        <w:t>.</w:t>
      </w:r>
      <w:r w:rsidR="00780C02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4E689130" w14:textId="48DAF3D8" w:rsidR="007517A6" w:rsidRPr="00660694" w:rsidRDefault="00EC09C5" w:rsidP="002D7163">
      <w:pPr>
        <w:pStyle w:val="Domynie"/>
        <w:numPr>
          <w:ilvl w:val="0"/>
          <w:numId w:val="17"/>
        </w:numPr>
        <w:tabs>
          <w:tab w:val="left" w:pos="426"/>
        </w:tabs>
        <w:spacing w:after="0" w:line="281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Osoby skierowane do świadczenia usług do siedziby Zamawiającego w ramach niniejszej umowy muszą spełniać wymogi określone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 xml:space="preserve">w </w:t>
      </w:r>
      <w:r w:rsidR="0060578D" w:rsidRPr="00846CBD">
        <w:rPr>
          <w:rFonts w:ascii="Times New Roman" w:cs="Times New Roman"/>
          <w:color w:val="000000" w:themeColor="text1"/>
          <w:sz w:val="24"/>
          <w:szCs w:val="24"/>
        </w:rPr>
        <w:t xml:space="preserve">rozdziale </w:t>
      </w:r>
      <w:r w:rsidR="00B513DF" w:rsidRPr="00846CBD">
        <w:rPr>
          <w:rFonts w:ascii="Times New Roman" w:cs="Times New Roman"/>
          <w:color w:val="000000" w:themeColor="text1"/>
          <w:sz w:val="24"/>
          <w:szCs w:val="24"/>
        </w:rPr>
        <w:t>…</w:t>
      </w:r>
      <w:r w:rsidR="00846CBD">
        <w:rPr>
          <w:rFonts w:ascii="Times New Roman" w:cs="Times New Roman"/>
          <w:color w:val="000000" w:themeColor="text1"/>
          <w:sz w:val="24"/>
          <w:szCs w:val="24"/>
        </w:rPr>
        <w:t>……………………..</w:t>
      </w:r>
      <w:r w:rsidR="00B513DF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="00B513DF" w:rsidRPr="00846CBD">
        <w:rPr>
          <w:rFonts w:ascii="Times New Roman" w:cs="Times New Roman"/>
          <w:sz w:val="24"/>
          <w:szCs w:val="24"/>
        </w:rPr>
        <w:t xml:space="preserve">Specyfikacji </w:t>
      </w:r>
      <w:r w:rsidRPr="00846CBD">
        <w:rPr>
          <w:rFonts w:ascii="Times New Roman" w:cs="Times New Roman"/>
          <w:sz w:val="24"/>
          <w:szCs w:val="24"/>
        </w:rPr>
        <w:t xml:space="preserve"> </w:t>
      </w:r>
      <w:r w:rsidR="00B513DF" w:rsidRPr="00846CBD">
        <w:rPr>
          <w:rFonts w:ascii="Times New Roman" w:cs="Times New Roman"/>
          <w:sz w:val="24"/>
          <w:szCs w:val="24"/>
        </w:rPr>
        <w:t xml:space="preserve">Warunków Zamówienia </w:t>
      </w:r>
      <w:r w:rsidR="001E30D2" w:rsidRPr="001E2A66">
        <w:rPr>
          <w:rFonts w:ascii="Times New Roman" w:cs="Times New Roman"/>
          <w:color w:val="000000"/>
          <w:sz w:val="24"/>
          <w:szCs w:val="24"/>
        </w:rPr>
        <w:t>.</w:t>
      </w:r>
      <w:r w:rsidR="00A937B1">
        <w:rPr>
          <w:rFonts w:ascii="Times New Roman" w:cs="Times New Roman"/>
          <w:color w:val="000000"/>
          <w:sz w:val="24"/>
          <w:szCs w:val="24"/>
        </w:rPr>
        <w:t xml:space="preserve"> W uzasadnionych przypadkach </w:t>
      </w:r>
      <w:r w:rsidR="00F736D4">
        <w:rPr>
          <w:rFonts w:ascii="Times New Roman" w:cs="Times New Roman"/>
          <w:color w:val="000000"/>
          <w:sz w:val="24"/>
          <w:szCs w:val="24"/>
        </w:rPr>
        <w:t>wykonanie czynności wskazanych w § 1 ust. 5 może zostać za pisemn</w:t>
      </w:r>
      <w:r w:rsidR="007410DE">
        <w:rPr>
          <w:rFonts w:ascii="Times New Roman" w:cs="Times New Roman"/>
          <w:color w:val="000000"/>
          <w:sz w:val="24"/>
          <w:szCs w:val="24"/>
        </w:rPr>
        <w:t>ą</w:t>
      </w:r>
      <w:r w:rsidR="00F736D4">
        <w:rPr>
          <w:rFonts w:ascii="Times New Roman" w:cs="Times New Roman"/>
          <w:color w:val="000000"/>
          <w:sz w:val="24"/>
          <w:szCs w:val="24"/>
        </w:rPr>
        <w:t xml:space="preserve"> zgodą Zamawiającego powierzone osobie niespełniającej wymogu posiadania </w:t>
      </w:r>
      <w:r w:rsidR="00EC0A7A">
        <w:rPr>
          <w:rFonts w:ascii="Times New Roman" w:cs="Times New Roman"/>
          <w:color w:val="000000"/>
          <w:sz w:val="24"/>
          <w:szCs w:val="24"/>
        </w:rPr>
        <w:t xml:space="preserve">3 - letniego </w:t>
      </w:r>
      <w:r w:rsidR="007410DE">
        <w:rPr>
          <w:rFonts w:ascii="Times New Roman" w:cs="Times New Roman"/>
          <w:color w:val="000000"/>
          <w:sz w:val="24"/>
          <w:szCs w:val="24"/>
        </w:rPr>
        <w:t xml:space="preserve"> okresu doświadczenia w bieżącej obsłudze prawnej urzędów gminy jako radca prawny, adwokat lub prawnik zagraniczny . </w:t>
      </w:r>
    </w:p>
    <w:p w14:paraId="1C96BD13" w14:textId="77777777" w:rsidR="00B46A4E" w:rsidRPr="00660694" w:rsidRDefault="00B46A4E" w:rsidP="00B46A4E">
      <w:pPr>
        <w:pStyle w:val="Domynie"/>
        <w:tabs>
          <w:tab w:val="left" w:pos="426"/>
        </w:tabs>
        <w:spacing w:after="0" w:line="281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5DE04530" w14:textId="77777777" w:rsidR="007517A6" w:rsidRPr="00660694" w:rsidRDefault="007517A6" w:rsidP="002D7163">
      <w:pPr>
        <w:pStyle w:val="Domynie"/>
        <w:spacing w:after="0" w:line="200" w:lineRule="atLeast"/>
        <w:jc w:val="center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>§</w:t>
      </w:r>
      <w:r w:rsidR="008B6D7A" w:rsidRPr="00660694">
        <w:rPr>
          <w:rFonts w:ascii="Times New Roman" w:cs="Times New Roman"/>
          <w:b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>3</w:t>
      </w:r>
    </w:p>
    <w:p w14:paraId="7FCB209E" w14:textId="77777777" w:rsidR="007517A6" w:rsidRPr="00660694" w:rsidRDefault="007517A6" w:rsidP="002D7163">
      <w:pPr>
        <w:pStyle w:val="Domynie"/>
        <w:spacing w:after="0" w:line="200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2EAF59F7" w14:textId="43BAE5B8" w:rsidR="004B45FB" w:rsidRPr="00846CBD" w:rsidRDefault="004B45FB" w:rsidP="006B32EF">
      <w:pPr>
        <w:pStyle w:val="Domynie"/>
        <w:tabs>
          <w:tab w:val="left" w:pos="460"/>
          <w:tab w:val="left" w:leader="dot" w:pos="5767"/>
          <w:tab w:val="left" w:leader="dot" w:pos="7429"/>
        </w:tabs>
        <w:spacing w:after="0" w:line="200" w:lineRule="atLeast"/>
        <w:ind w:left="460" w:hanging="460"/>
        <w:jc w:val="both"/>
        <w:rPr>
          <w:rFonts w:ascii="Times New Roman" w:cs="Times New Roman"/>
          <w:color w:val="000000" w:themeColor="text1"/>
          <w:sz w:val="24"/>
          <w:szCs w:val="24"/>
        </w:rPr>
      </w:pPr>
      <w:r w:rsidRPr="004B45FB">
        <w:rPr>
          <w:rFonts w:ascii="Times New Roman" w:cs="Times New Roman"/>
          <w:color w:val="000000"/>
          <w:sz w:val="24"/>
          <w:szCs w:val="24"/>
        </w:rPr>
        <w:t xml:space="preserve">1.  Umowa zostaje zawarta na czas określony, tj.  od dnia podpisania umowy, nie wcześniej  niż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od 1.0</w:t>
      </w:r>
      <w:r w:rsidR="004C2273" w:rsidRPr="00846CBD">
        <w:rPr>
          <w:rFonts w:ascii="Times New Roman" w:cs="Times New Roman"/>
          <w:color w:val="000000" w:themeColor="text1"/>
          <w:sz w:val="24"/>
          <w:szCs w:val="24"/>
        </w:rPr>
        <w:t>1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.202</w:t>
      </w:r>
      <w:r w:rsidR="00B513DF" w:rsidRPr="00846CBD">
        <w:rPr>
          <w:rFonts w:ascii="Times New Roman" w:cs="Times New Roman"/>
          <w:color w:val="000000" w:themeColor="text1"/>
          <w:sz w:val="24"/>
          <w:szCs w:val="24"/>
        </w:rPr>
        <w:t>4</w:t>
      </w:r>
      <w:r w:rsid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r. do dnia 31.12.202</w:t>
      </w:r>
      <w:r w:rsidR="00B72608">
        <w:rPr>
          <w:rFonts w:ascii="Times New Roman" w:cs="Times New Roman"/>
          <w:color w:val="000000" w:themeColor="text1"/>
          <w:sz w:val="24"/>
          <w:szCs w:val="24"/>
        </w:rPr>
        <w:t>5</w:t>
      </w:r>
      <w:r w:rsidR="00B513DF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 xml:space="preserve">r. </w:t>
      </w:r>
    </w:p>
    <w:p w14:paraId="181B2948" w14:textId="77777777" w:rsidR="006531A8" w:rsidRDefault="004B45FB" w:rsidP="006B32EF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00" w:lineRule="atLeast"/>
        <w:ind w:left="426" w:hanging="460"/>
        <w:jc w:val="both"/>
        <w:rPr>
          <w:rFonts w:ascii="Times New Roman" w:cs="Times New Roman"/>
          <w:color w:val="000000"/>
          <w:sz w:val="24"/>
          <w:szCs w:val="24"/>
        </w:rPr>
      </w:pPr>
      <w:r w:rsidRPr="004B45FB">
        <w:rPr>
          <w:rFonts w:ascii="Times New Roman" w:cs="Times New Roman"/>
          <w:color w:val="000000"/>
          <w:sz w:val="24"/>
          <w:szCs w:val="24"/>
        </w:rPr>
        <w:t xml:space="preserve">2.  </w:t>
      </w:r>
      <w:r w:rsidR="00C143CC">
        <w:rPr>
          <w:rFonts w:ascii="Times New Roman" w:cs="Times New Roman"/>
          <w:color w:val="000000"/>
          <w:sz w:val="24"/>
          <w:szCs w:val="24"/>
        </w:rPr>
        <w:t xml:space="preserve"> Z ważnych p</w:t>
      </w:r>
      <w:r w:rsidR="00757CA3">
        <w:rPr>
          <w:rFonts w:ascii="Times New Roman" w:cs="Times New Roman"/>
          <w:color w:val="000000"/>
          <w:sz w:val="24"/>
          <w:szCs w:val="24"/>
        </w:rPr>
        <w:t xml:space="preserve">rzyczyn </w:t>
      </w:r>
      <w:r w:rsidR="00C143CC">
        <w:rPr>
          <w:rFonts w:ascii="Times New Roman" w:cs="Times New Roman"/>
          <w:color w:val="000000"/>
          <w:sz w:val="24"/>
          <w:szCs w:val="24"/>
        </w:rPr>
        <w:t>u</w:t>
      </w:r>
      <w:r w:rsidRPr="004B45FB">
        <w:rPr>
          <w:rFonts w:ascii="Times New Roman" w:cs="Times New Roman"/>
          <w:color w:val="000000"/>
          <w:sz w:val="24"/>
          <w:szCs w:val="24"/>
        </w:rPr>
        <w:t xml:space="preserve">mowa może zostać rozwiązana na mocy oświadczenia każdej ze Stron, przy zastosowaniu </w:t>
      </w:r>
      <w:r w:rsidR="006531A8">
        <w:rPr>
          <w:rFonts w:ascii="Times New Roman" w:cs="Times New Roman"/>
          <w:color w:val="000000"/>
          <w:sz w:val="24"/>
          <w:szCs w:val="24"/>
        </w:rPr>
        <w:t>trzy</w:t>
      </w:r>
      <w:r w:rsidRPr="004B45FB">
        <w:rPr>
          <w:rFonts w:ascii="Times New Roman" w:cs="Times New Roman"/>
          <w:color w:val="000000"/>
          <w:sz w:val="24"/>
          <w:szCs w:val="24"/>
        </w:rPr>
        <w:t>miesięcznego okresu wypowiedzenia, ze skutkiem na koniec miesiąca</w:t>
      </w:r>
      <w:r w:rsidR="00C143CC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6531A8">
        <w:rPr>
          <w:rFonts w:ascii="Times New Roman" w:cs="Times New Roman"/>
          <w:color w:val="000000"/>
          <w:sz w:val="24"/>
          <w:szCs w:val="24"/>
        </w:rPr>
        <w:t xml:space="preserve">      </w:t>
      </w:r>
    </w:p>
    <w:p w14:paraId="650B6CBF" w14:textId="77777777" w:rsidR="00C143CC" w:rsidRDefault="006531A8" w:rsidP="006B32EF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00" w:lineRule="atLeast"/>
        <w:ind w:left="426" w:hanging="46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</w:t>
      </w:r>
      <w:r w:rsidR="00C143CC">
        <w:rPr>
          <w:rFonts w:ascii="Times New Roman" w:cs="Times New Roman"/>
          <w:color w:val="000000"/>
          <w:sz w:val="24"/>
          <w:szCs w:val="24"/>
        </w:rPr>
        <w:t>k</w:t>
      </w:r>
      <w:r w:rsidR="004B45FB" w:rsidRPr="004B45FB">
        <w:rPr>
          <w:rFonts w:ascii="Times New Roman" w:cs="Times New Roman"/>
          <w:color w:val="000000"/>
          <w:sz w:val="24"/>
          <w:szCs w:val="24"/>
        </w:rPr>
        <w:t xml:space="preserve">alendarzowego. </w:t>
      </w:r>
    </w:p>
    <w:p w14:paraId="0257C112" w14:textId="77777777" w:rsidR="00C143CC" w:rsidRDefault="00C143CC" w:rsidP="00893A1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00" w:lineRule="atLeast"/>
        <w:ind w:left="426" w:hanging="46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3.    Za ważne </w:t>
      </w:r>
      <w:r w:rsidR="00757CA3">
        <w:rPr>
          <w:rFonts w:ascii="Times New Roman" w:cs="Times New Roman"/>
          <w:color w:val="000000"/>
          <w:sz w:val="24"/>
          <w:szCs w:val="24"/>
        </w:rPr>
        <w:t xml:space="preserve">przyczyny, </w:t>
      </w:r>
      <w:r>
        <w:rPr>
          <w:rFonts w:ascii="Times New Roman" w:cs="Times New Roman"/>
          <w:color w:val="000000"/>
          <w:sz w:val="24"/>
          <w:szCs w:val="24"/>
        </w:rPr>
        <w:t xml:space="preserve"> o których mowa w ust. 2 uważa się, w szczególności : </w:t>
      </w:r>
    </w:p>
    <w:p w14:paraId="7B966F4E" w14:textId="77777777" w:rsidR="00C143CC" w:rsidRDefault="00C143CC" w:rsidP="00893A18">
      <w:pPr>
        <w:pStyle w:val="Domynie"/>
        <w:numPr>
          <w:ilvl w:val="0"/>
          <w:numId w:val="40"/>
        </w:numPr>
        <w:tabs>
          <w:tab w:val="left" w:pos="284"/>
          <w:tab w:val="left" w:leader="dot" w:pos="5767"/>
          <w:tab w:val="left" w:leader="dot" w:pos="7429"/>
        </w:tabs>
        <w:spacing w:after="0" w:line="200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ogłoszenie upadłości Wykonawcy lub otwarcie wobec Wykonawcy postępowania              likwidacyjnego ,</w:t>
      </w:r>
    </w:p>
    <w:p w14:paraId="55390424" w14:textId="77777777" w:rsidR="00C143CC" w:rsidRPr="00893A18" w:rsidRDefault="00A132DA" w:rsidP="00893A18">
      <w:pPr>
        <w:pStyle w:val="Domynie"/>
        <w:numPr>
          <w:ilvl w:val="0"/>
          <w:numId w:val="40"/>
        </w:numPr>
        <w:tabs>
          <w:tab w:val="left" w:pos="284"/>
          <w:tab w:val="left" w:leader="dot" w:pos="5767"/>
          <w:tab w:val="left" w:leader="dot" w:pos="7429"/>
        </w:tabs>
        <w:spacing w:after="0" w:line="200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A132DA">
        <w:rPr>
          <w:rFonts w:ascii="Times New Roman" w:cs="Times New Roman"/>
          <w:color w:val="000000"/>
          <w:sz w:val="24"/>
          <w:szCs w:val="24"/>
        </w:rPr>
        <w:t xml:space="preserve">realizowania przedmiotu </w:t>
      </w:r>
      <w:r>
        <w:rPr>
          <w:rFonts w:ascii="Times New Roman" w:cs="Times New Roman"/>
          <w:color w:val="000000"/>
          <w:sz w:val="24"/>
          <w:szCs w:val="24"/>
        </w:rPr>
        <w:t>u</w:t>
      </w:r>
      <w:r w:rsidRPr="00A132DA">
        <w:rPr>
          <w:rFonts w:ascii="Times New Roman" w:cs="Times New Roman"/>
          <w:color w:val="000000"/>
          <w:sz w:val="24"/>
          <w:szCs w:val="24"/>
        </w:rPr>
        <w:t>mowy w sposób sprzeczny z przepisami prawa</w:t>
      </w:r>
      <w:r w:rsidR="00650050">
        <w:rPr>
          <w:rFonts w:ascii="Times New Roman" w:cs="Times New Roman"/>
          <w:color w:val="000000"/>
          <w:sz w:val="24"/>
          <w:szCs w:val="24"/>
        </w:rPr>
        <w:t xml:space="preserve">,                postanowieniami </w:t>
      </w:r>
      <w:r w:rsidR="00E75D70">
        <w:rPr>
          <w:rFonts w:ascii="Times New Roman" w:cs="Times New Roman"/>
          <w:color w:val="000000"/>
          <w:sz w:val="24"/>
          <w:szCs w:val="24"/>
        </w:rPr>
        <w:t>umowy</w:t>
      </w:r>
      <w:r w:rsidRPr="00A132DA">
        <w:rPr>
          <w:rFonts w:ascii="Times New Roman" w:cs="Times New Roman"/>
          <w:color w:val="000000"/>
          <w:sz w:val="24"/>
          <w:szCs w:val="24"/>
        </w:rPr>
        <w:t xml:space="preserve"> lub uprzednio</w:t>
      </w:r>
      <w:r w:rsidR="00650050">
        <w:rPr>
          <w:rFonts w:asci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cs="Times New Roman"/>
          <w:color w:val="000000"/>
          <w:sz w:val="24"/>
          <w:szCs w:val="24"/>
        </w:rPr>
        <w:t xml:space="preserve">formułowanymi </w:t>
      </w:r>
      <w:r w:rsidRPr="00A132DA">
        <w:rPr>
          <w:rFonts w:ascii="Times New Roman" w:cs="Times New Roman"/>
          <w:color w:val="000000"/>
          <w:sz w:val="24"/>
          <w:szCs w:val="24"/>
        </w:rPr>
        <w:t xml:space="preserve">przez Zamawiającego </w:t>
      </w:r>
      <w:r w:rsidRPr="00893A18">
        <w:rPr>
          <w:rFonts w:ascii="Times New Roman" w:cs="Times New Roman"/>
          <w:color w:val="000000"/>
          <w:sz w:val="24"/>
          <w:szCs w:val="24"/>
        </w:rPr>
        <w:t>wytycznymi</w:t>
      </w:r>
      <w:r w:rsidR="00E75D70" w:rsidRPr="00893A18">
        <w:rPr>
          <w:rFonts w:ascii="Times New Roman" w:cs="Times New Roman"/>
          <w:color w:val="000000"/>
          <w:sz w:val="24"/>
          <w:szCs w:val="24"/>
        </w:rPr>
        <w:t xml:space="preserve"> l</w:t>
      </w:r>
      <w:r w:rsidRPr="00893A18">
        <w:rPr>
          <w:rFonts w:ascii="Times New Roman" w:cs="Times New Roman"/>
          <w:color w:val="000000"/>
          <w:sz w:val="24"/>
          <w:szCs w:val="24"/>
        </w:rPr>
        <w:t>ub poleceniami,</w:t>
      </w:r>
    </w:p>
    <w:p w14:paraId="0760ACC7" w14:textId="77777777" w:rsidR="00A132DA" w:rsidRDefault="00A132DA" w:rsidP="00893A18">
      <w:pPr>
        <w:pStyle w:val="Domynie"/>
        <w:numPr>
          <w:ilvl w:val="0"/>
          <w:numId w:val="40"/>
        </w:numPr>
        <w:tabs>
          <w:tab w:val="left" w:pos="284"/>
          <w:tab w:val="left" w:leader="dot" w:pos="5767"/>
          <w:tab w:val="left" w:leader="dot" w:pos="7429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opóźnienie </w:t>
      </w:r>
      <w:r w:rsidRPr="00A132DA">
        <w:rPr>
          <w:rFonts w:ascii="Times New Roman" w:cs="Times New Roman"/>
          <w:color w:val="000000"/>
          <w:sz w:val="24"/>
          <w:szCs w:val="24"/>
        </w:rPr>
        <w:t>rozpoczęci</w:t>
      </w:r>
      <w:r>
        <w:rPr>
          <w:rFonts w:ascii="Times New Roman" w:cs="Times New Roman"/>
          <w:color w:val="000000"/>
          <w:sz w:val="24"/>
          <w:szCs w:val="24"/>
        </w:rPr>
        <w:t xml:space="preserve">a przez Wykonawcę </w:t>
      </w:r>
      <w:r w:rsidRPr="00A132DA">
        <w:rPr>
          <w:rFonts w:ascii="Times New Roman" w:cs="Times New Roman"/>
          <w:color w:val="000000"/>
          <w:sz w:val="24"/>
          <w:szCs w:val="24"/>
        </w:rPr>
        <w:t xml:space="preserve">realizacji  przedmiotu Umowy przez czas </w:t>
      </w:r>
      <w:r>
        <w:rPr>
          <w:rFonts w:ascii="Times New Roman" w:cs="Times New Roman"/>
          <w:color w:val="000000"/>
          <w:sz w:val="24"/>
          <w:szCs w:val="24"/>
        </w:rPr>
        <w:t xml:space="preserve">            </w:t>
      </w:r>
      <w:r w:rsidRPr="00A132DA">
        <w:rPr>
          <w:rFonts w:ascii="Times New Roman" w:cs="Times New Roman"/>
          <w:color w:val="000000"/>
          <w:sz w:val="24"/>
          <w:szCs w:val="24"/>
        </w:rPr>
        <w:t xml:space="preserve">dłuższy niż 14 dni lub nie wykonuje obowiązków wynikających z Umowy przez czas </w:t>
      </w:r>
      <w:r w:rsidR="00650050">
        <w:rPr>
          <w:rFonts w:ascii="Times New Roman" w:cs="Times New Roman"/>
          <w:color w:val="000000"/>
          <w:sz w:val="24"/>
          <w:szCs w:val="24"/>
        </w:rPr>
        <w:t xml:space="preserve">             </w:t>
      </w:r>
      <w:r w:rsidRPr="00A132DA">
        <w:rPr>
          <w:rFonts w:ascii="Times New Roman" w:cs="Times New Roman"/>
          <w:color w:val="000000"/>
          <w:sz w:val="24"/>
          <w:szCs w:val="24"/>
        </w:rPr>
        <w:t>dłuższy niż 14 dni.</w:t>
      </w:r>
    </w:p>
    <w:p w14:paraId="22D0FDA6" w14:textId="77777777" w:rsidR="003043A3" w:rsidRDefault="00F74999" w:rsidP="00893A1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4.     </w:t>
      </w:r>
      <w:r w:rsidRPr="00F74999">
        <w:rPr>
          <w:rFonts w:ascii="Times New Roman" w:cs="Times New Roman"/>
          <w:color w:val="000000"/>
          <w:sz w:val="24"/>
          <w:szCs w:val="24"/>
        </w:rPr>
        <w:t xml:space="preserve">Wypowiedzenie </w:t>
      </w:r>
      <w:r w:rsidR="00757CA3">
        <w:rPr>
          <w:rFonts w:ascii="Times New Roman" w:cs="Times New Roman"/>
          <w:color w:val="000000"/>
          <w:sz w:val="24"/>
          <w:szCs w:val="24"/>
        </w:rPr>
        <w:t xml:space="preserve">umowy wymaga formy pisemnej pod rygorem nieważności </w:t>
      </w:r>
      <w:r w:rsidR="003043A3">
        <w:rPr>
          <w:rFonts w:ascii="Times New Roman" w:cs="Times New Roman"/>
          <w:color w:val="000000"/>
          <w:sz w:val="24"/>
          <w:szCs w:val="24"/>
        </w:rPr>
        <w:t xml:space="preserve">oraz wskazania    </w:t>
      </w:r>
      <w:r w:rsidR="00757CA3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3043A3">
        <w:rPr>
          <w:rFonts w:ascii="Times New Roman" w:cs="Times New Roman"/>
          <w:color w:val="000000"/>
          <w:sz w:val="24"/>
          <w:szCs w:val="24"/>
        </w:rPr>
        <w:t xml:space="preserve">     </w:t>
      </w:r>
    </w:p>
    <w:p w14:paraId="469F9B5A" w14:textId="0C505BB4" w:rsidR="00F74999" w:rsidRPr="00F74999" w:rsidRDefault="003043A3" w:rsidP="00893A1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</w:t>
      </w:r>
      <w:r w:rsidRPr="003043A3">
        <w:rPr>
          <w:rFonts w:ascii="Times New Roman" w:cs="Times New Roman"/>
          <w:color w:val="000000"/>
          <w:sz w:val="24"/>
          <w:szCs w:val="24"/>
        </w:rPr>
        <w:t>okoliczności potwierdzających wystąpienie przyczyny wypowiedzenia</w:t>
      </w:r>
      <w:r w:rsidR="00757CA3">
        <w:rPr>
          <w:rFonts w:ascii="Times New Roman" w:cs="Times New Roman"/>
          <w:color w:val="000000"/>
          <w:sz w:val="24"/>
          <w:szCs w:val="24"/>
        </w:rPr>
        <w:t xml:space="preserve">    </w:t>
      </w:r>
    </w:p>
    <w:p w14:paraId="40B8C6A1" w14:textId="77777777" w:rsidR="008C79C8" w:rsidRDefault="00757CA3" w:rsidP="002E120D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5.   </w:t>
      </w:r>
      <w:r w:rsidR="00CE0951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F74999" w:rsidRPr="00F74999">
        <w:rPr>
          <w:rFonts w:ascii="Times New Roman" w:cs="Times New Roman"/>
          <w:color w:val="000000"/>
          <w:sz w:val="24"/>
          <w:szCs w:val="24"/>
        </w:rPr>
        <w:t xml:space="preserve">W  wypadku  </w:t>
      </w:r>
      <w:r w:rsidR="00E637E2">
        <w:rPr>
          <w:rFonts w:ascii="Times New Roman" w:cs="Times New Roman"/>
          <w:color w:val="000000"/>
          <w:sz w:val="24"/>
          <w:szCs w:val="24"/>
        </w:rPr>
        <w:t>rozwiązania</w:t>
      </w:r>
      <w:r w:rsidR="00F74999" w:rsidRPr="00F74999">
        <w:rPr>
          <w:rFonts w:asci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/>
          <w:color w:val="000000"/>
          <w:sz w:val="24"/>
          <w:szCs w:val="24"/>
        </w:rPr>
        <w:t xml:space="preserve">umowy Strony są zobowiązane do </w:t>
      </w:r>
      <w:r w:rsidR="00EC0A7A">
        <w:rPr>
          <w:rFonts w:ascii="Times New Roman" w:cs="Times New Roman"/>
          <w:color w:val="000000"/>
          <w:sz w:val="24"/>
          <w:szCs w:val="24"/>
        </w:rPr>
        <w:t xml:space="preserve">ustalenia w terminie  </w:t>
      </w:r>
      <w:r w:rsidR="00893A18">
        <w:rPr>
          <w:rFonts w:ascii="Times New Roman" w:cs="Times New Roman"/>
          <w:color w:val="000000"/>
          <w:sz w:val="24"/>
          <w:szCs w:val="24"/>
        </w:rPr>
        <w:t>1</w:t>
      </w:r>
      <w:r w:rsidR="00EC0A7A">
        <w:rPr>
          <w:rFonts w:ascii="Times New Roman" w:cs="Times New Roman"/>
          <w:color w:val="000000"/>
          <w:sz w:val="24"/>
          <w:szCs w:val="24"/>
        </w:rPr>
        <w:t xml:space="preserve">4 dni </w:t>
      </w:r>
    </w:p>
    <w:p w14:paraId="2204F6FB" w14:textId="6451A59C" w:rsidR="002E120D" w:rsidRDefault="008C79C8" w:rsidP="002E120D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</w:t>
      </w:r>
      <w:r w:rsidR="00EC0A7A">
        <w:rPr>
          <w:rFonts w:ascii="Times New Roman" w:cs="Times New Roman"/>
          <w:color w:val="000000"/>
          <w:sz w:val="24"/>
          <w:szCs w:val="24"/>
        </w:rPr>
        <w:t>zakresu ( rodzaj i ilość ) czynności Wykonawcy będących w toku na</w:t>
      </w:r>
      <w:r w:rsidR="00893A18">
        <w:rPr>
          <w:rFonts w:ascii="Times New Roman" w:cs="Times New Roman"/>
          <w:color w:val="000000"/>
          <w:sz w:val="24"/>
          <w:szCs w:val="24"/>
        </w:rPr>
        <w:t xml:space="preserve"> dzień </w:t>
      </w:r>
      <w:r w:rsidR="0077046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EC0A7A">
        <w:rPr>
          <w:rFonts w:ascii="Times New Roman" w:cs="Times New Roman"/>
          <w:color w:val="000000"/>
          <w:sz w:val="24"/>
          <w:szCs w:val="24"/>
        </w:rPr>
        <w:t>wypowiedzenia.</w:t>
      </w:r>
      <w:r w:rsidR="00757CA3">
        <w:rPr>
          <w:rFonts w:ascii="Times New Roman" w:cs="Times New Roman"/>
          <w:color w:val="000000"/>
          <w:sz w:val="24"/>
          <w:szCs w:val="24"/>
        </w:rPr>
        <w:t xml:space="preserve">  </w:t>
      </w:r>
      <w:r w:rsidR="00770464">
        <w:rPr>
          <w:rFonts w:asci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14:paraId="4DF01526" w14:textId="77777777" w:rsidR="002E120D" w:rsidRDefault="002E120D" w:rsidP="002E120D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047C88FD" w14:textId="1E64410E" w:rsidR="008C79C8" w:rsidRDefault="00E637E2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  <w:r w:rsidRPr="00893A18">
        <w:rPr>
          <w:rFonts w:ascii="Times New Roman" w:cs="Times New Roman"/>
          <w:b/>
          <w:bCs/>
          <w:color w:val="000000"/>
          <w:sz w:val="24"/>
          <w:szCs w:val="24"/>
        </w:rPr>
        <w:t>§ 4</w:t>
      </w:r>
    </w:p>
    <w:p w14:paraId="072080DE" w14:textId="777777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426" w:hanging="460"/>
        <w:jc w:val="center"/>
        <w:rPr>
          <w:rFonts w:ascii="Times New Roman" w:cs="Times New Roman"/>
          <w:b/>
          <w:bCs/>
          <w:color w:val="000000"/>
          <w:sz w:val="24"/>
          <w:szCs w:val="24"/>
        </w:rPr>
      </w:pPr>
    </w:p>
    <w:p w14:paraId="7CBF586F" w14:textId="7C92B769" w:rsidR="008C79C8" w:rsidRDefault="00E637E2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jc w:val="center"/>
        <w:rPr>
          <w:rFonts w:ascii="Times New Roman" w:cs="Times New Roman"/>
          <w:color w:val="000000"/>
          <w:sz w:val="24"/>
          <w:szCs w:val="24"/>
        </w:rPr>
      </w:pPr>
      <w:r w:rsidRPr="00893A18">
        <w:rPr>
          <w:rFonts w:ascii="Times New Roman" w:cs="Times New Roman"/>
          <w:color w:val="000000"/>
          <w:sz w:val="24"/>
          <w:szCs w:val="24"/>
        </w:rPr>
        <w:t xml:space="preserve">1. </w:t>
      </w:r>
      <w:r w:rsidR="008C79C8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893A18">
        <w:rPr>
          <w:rFonts w:ascii="Times New Roman" w:cs="Times New Roman"/>
          <w:color w:val="000000"/>
          <w:sz w:val="24"/>
          <w:szCs w:val="24"/>
        </w:rPr>
        <w:t xml:space="preserve">Zamawiającemu przysługuje prawo wypowiedzenia Umowy ze skutkiem natychmiastowym </w:t>
      </w:r>
      <w:r w:rsidR="008C79C8">
        <w:rPr>
          <w:rFonts w:ascii="Times New Roman" w:cs="Times New Roman"/>
          <w:color w:val="000000"/>
          <w:sz w:val="24"/>
          <w:szCs w:val="24"/>
        </w:rPr>
        <w:t xml:space="preserve">                 z </w:t>
      </w:r>
      <w:r w:rsidRPr="00893A18">
        <w:rPr>
          <w:rFonts w:ascii="Times New Roman" w:cs="Times New Roman"/>
          <w:color w:val="000000"/>
          <w:sz w:val="24"/>
          <w:szCs w:val="24"/>
        </w:rPr>
        <w:t xml:space="preserve">przyczyn leżących po stronie Wykonawcy w następujących sytuacjach:  </w:t>
      </w:r>
    </w:p>
    <w:p w14:paraId="6B481B1B" w14:textId="11A17F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jc w:val="center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2389CB4D" w14:textId="7585E5DB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1)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w przypadku braku realizacji obowiązków, o których mowa w § 6,  gdy Wykonawca </w:t>
      </w:r>
      <w:r w:rsidR="009B13F0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w </w:t>
      </w:r>
    </w:p>
    <w:p w14:paraId="5F092F0C" w14:textId="777777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terminie 7 dni od dnia przekazania żądania nie wskaże nowej osoby, w trybie o którym w </w:t>
      </w:r>
    </w:p>
    <w:p w14:paraId="49114574" w14:textId="7AEEB503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6 ust. </w:t>
      </w:r>
      <w:r w:rsidR="008F2D94" w:rsidRPr="00893A18">
        <w:rPr>
          <w:rFonts w:ascii="Times New Roman" w:cs="Times New Roman"/>
          <w:color w:val="000000"/>
          <w:sz w:val="24"/>
          <w:szCs w:val="24"/>
        </w:rPr>
        <w:t>8</w:t>
      </w:r>
      <w:r w:rsidR="00893A18">
        <w:rPr>
          <w:rFonts w:ascii="Times New Roman" w:cs="Times New Roman"/>
          <w:color w:val="000000"/>
          <w:sz w:val="24"/>
          <w:szCs w:val="24"/>
        </w:rPr>
        <w:t>;</w:t>
      </w:r>
    </w:p>
    <w:p w14:paraId="278D7BCA" w14:textId="471151AF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2)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w przypadku rażącego naruszenia przez Wykonawcę istotnych postanowień Umowy. </w:t>
      </w:r>
    </w:p>
    <w:p w14:paraId="1EDE286E" w14:textId="777777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</w:p>
    <w:p w14:paraId="6430B2D8" w14:textId="77777777" w:rsidR="008C79C8" w:rsidRDefault="00893A1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2.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  W razie zaistnienia istotnej zmiany okoliczności powodującej, że wykonanie Umowy nie leży </w:t>
      </w:r>
      <w:r w:rsidR="008C79C8">
        <w:rPr>
          <w:rFonts w:ascii="Times New Roman" w:cs="Times New Roman"/>
          <w:color w:val="000000"/>
          <w:sz w:val="24"/>
          <w:szCs w:val="24"/>
        </w:rPr>
        <w:t xml:space="preserve">    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8C79C8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4432422F" w14:textId="39C81325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w i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nteresie publicznym, czego nie można było przewidzieć w chwili </w:t>
      </w:r>
      <w:r w:rsidR="00893A18">
        <w:rPr>
          <w:rFonts w:ascii="Times New Roman" w:cs="Times New Roman"/>
          <w:color w:val="000000"/>
          <w:sz w:val="24"/>
          <w:szCs w:val="24"/>
        </w:rPr>
        <w:t xml:space="preserve"> z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>awarcia</w:t>
      </w:r>
      <w:r w:rsidR="00770464" w:rsidRPr="00893A18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Umowy, </w:t>
      </w:r>
    </w:p>
    <w:p w14:paraId="7E27799E" w14:textId="2FC14050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Zamawiający może odstąpić od Umowy w terminie 30 dni od powzięcia </w:t>
      </w:r>
      <w:r w:rsidR="00770464" w:rsidRPr="00893A18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wiadomości  </w:t>
      </w:r>
      <w:r w:rsidR="00EC340F" w:rsidRPr="00893A18">
        <w:rPr>
          <w:rFonts w:ascii="Times New Roman" w:cs="Times New Roman"/>
          <w:color w:val="000000"/>
          <w:sz w:val="24"/>
          <w:szCs w:val="24"/>
        </w:rPr>
        <w:t>o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 tych </w:t>
      </w:r>
    </w:p>
    <w:p w14:paraId="170E4868" w14:textId="75D97F9F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okolicznościach. </w:t>
      </w:r>
    </w:p>
    <w:p w14:paraId="09C6DD61" w14:textId="777777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</w:p>
    <w:p w14:paraId="50B180AE" w14:textId="777777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3. </w:t>
      </w:r>
      <w:r w:rsidR="00893A18">
        <w:rPr>
          <w:rFonts w:ascii="Times New Roman" w:cs="Times New Roman"/>
          <w:color w:val="000000"/>
          <w:sz w:val="24"/>
          <w:szCs w:val="24"/>
        </w:rPr>
        <w:t>W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 przypadku, o którym mowa w ust. 1 i 2, Wykonawca może żądać wyłącznie </w:t>
      </w:r>
      <w:r>
        <w:rPr>
          <w:rFonts w:ascii="Times New Roman" w:cs="Times New Roman"/>
          <w:color w:val="000000"/>
          <w:sz w:val="24"/>
          <w:szCs w:val="24"/>
        </w:rPr>
        <w:t>w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ynagrodzenia </w:t>
      </w:r>
    </w:p>
    <w:p w14:paraId="1505576A" w14:textId="77777777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należnego z tytułu wykonania części Umowy. </w:t>
      </w:r>
    </w:p>
    <w:p w14:paraId="4744F02E" w14:textId="748451E0" w:rsidR="008C79C8" w:rsidRDefault="008C79C8" w:rsidP="008C79C8">
      <w:pPr>
        <w:pStyle w:val="Domynie"/>
        <w:tabs>
          <w:tab w:val="left" w:pos="142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4.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 Odstąpienie od Umowy lub jej wypowiedzenie powinno nastąpić w formie pisemnej i        </w:t>
      </w:r>
    </w:p>
    <w:p w14:paraId="28B3D388" w14:textId="7BD8041B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powinno zawierać uzasadnienie. Po wygaśnięciu/rozwiązaniu Umowy Wykonawca </w:t>
      </w:r>
    </w:p>
    <w:p w14:paraId="4F7977F6" w14:textId="046AA910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zo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bowiązany jest przekazać Zamawiającemu lub osobom przez niego wskazanym kompletną       </w:t>
      </w:r>
      <w:r w:rsidR="00770464" w:rsidRPr="00893A18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1D52A429" w14:textId="72C10A3E" w:rsidR="008C79C8" w:rsidRDefault="008C79C8" w:rsidP="008C79C8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 xml:space="preserve">dokumentację dotyczącą obsługi prawnej Zamawiającego w terminie wskazanym przez       </w:t>
      </w:r>
      <w:r w:rsidR="00770464" w:rsidRPr="00893A18">
        <w:rPr>
          <w:rFonts w:ascii="Times New Roman" w:cs="Times New Roman"/>
          <w:color w:val="000000"/>
          <w:sz w:val="24"/>
          <w:szCs w:val="24"/>
        </w:rPr>
        <w:t xml:space="preserve">  </w:t>
      </w:r>
    </w:p>
    <w:p w14:paraId="09CE2355" w14:textId="77777777" w:rsidR="0038466A" w:rsidRDefault="008C79C8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</w:t>
      </w:r>
      <w:r w:rsidR="00E637E2" w:rsidRPr="00893A18">
        <w:rPr>
          <w:rFonts w:ascii="Times New Roman" w:cs="Times New Roman"/>
          <w:color w:val="000000"/>
          <w:sz w:val="24"/>
          <w:szCs w:val="24"/>
        </w:rPr>
        <w:t>Zamawiającego, nie krótszym jednak niż 7 dni od dnia wygaśnięcia umowy.</w:t>
      </w:r>
      <w:r w:rsidR="0038466A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0D470C0D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</w:rPr>
      </w:pPr>
    </w:p>
    <w:p w14:paraId="03887D56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7517A6" w:rsidRPr="00660694">
        <w:rPr>
          <w:rFonts w:ascii="Times New Roman" w:cs="Times New Roman"/>
          <w:b/>
          <w:color w:val="000000"/>
          <w:sz w:val="24"/>
          <w:szCs w:val="24"/>
          <w:lang w:val="en-US"/>
        </w:rPr>
        <w:t xml:space="preserve">§ </w:t>
      </w:r>
      <w:r w:rsidR="00294B25">
        <w:rPr>
          <w:rFonts w:ascii="Times New Roman" w:cs="Times New Roman"/>
          <w:b/>
          <w:color w:val="000000"/>
          <w:sz w:val="24"/>
          <w:szCs w:val="24"/>
          <w:lang w:val="en-US"/>
        </w:rPr>
        <w:t>5</w:t>
      </w:r>
    </w:p>
    <w:p w14:paraId="1BD64829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b/>
          <w:color w:val="000000"/>
          <w:sz w:val="24"/>
          <w:szCs w:val="24"/>
          <w:lang w:val="en-US"/>
        </w:rPr>
      </w:pPr>
    </w:p>
    <w:p w14:paraId="2FB1B298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  <w:lang w:val="en-US"/>
        </w:rPr>
      </w:pPr>
      <w:r w:rsidRPr="0038466A">
        <w:rPr>
          <w:rFonts w:ascii="Times New Roman" w:cs="Times New Roman"/>
          <w:color w:val="000000"/>
          <w:sz w:val="24"/>
          <w:szCs w:val="24"/>
          <w:lang w:val="en-US"/>
        </w:rPr>
        <w:t>1.</w:t>
      </w:r>
      <w:r>
        <w:rPr>
          <w:rFonts w:asci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Maksymalne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wynagrodzenie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Wykonawcy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zrealizowanie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przedmiotu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stanowi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r w:rsid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      </w:t>
      </w:r>
    </w:p>
    <w:p w14:paraId="369DDB48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cs="Times New Roman"/>
          <w:color w:val="000000"/>
          <w:sz w:val="24"/>
          <w:szCs w:val="24"/>
          <w:lang w:val="en-US"/>
        </w:rPr>
        <w:t xml:space="preserve">    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kwota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: ………………..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zł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brutto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słownie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złotych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: …………………………… …../10), w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tym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B828C64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cs="Times New Roman"/>
          <w:color w:val="000000"/>
          <w:sz w:val="24"/>
          <w:szCs w:val="24"/>
          <w:lang w:val="en-US"/>
        </w:rPr>
        <w:t xml:space="preserve">      </w:t>
      </w:r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…</w:t>
      </w:r>
      <w:r w:rsidR="002E120D">
        <w:rPr>
          <w:rFonts w:ascii="Times New Roman" w:cs="Times New Roman"/>
          <w:color w:val="000000"/>
          <w:sz w:val="24"/>
          <w:szCs w:val="24"/>
          <w:lang w:val="en-US"/>
        </w:rPr>
        <w:t>………..</w:t>
      </w:r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. % </w:t>
      </w:r>
      <w:r w:rsid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podatek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VAT w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kwocie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………………..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zł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brutto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słownie</w:t>
      </w:r>
      <w:proofErr w:type="spellEnd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złotych</w:t>
      </w:r>
      <w:proofErr w:type="spellEnd"/>
      <w:r>
        <w:rPr>
          <w:rFonts w:ascii="Times New Roman" w:cs="Times New Roman"/>
          <w:color w:val="000000"/>
          <w:sz w:val="24"/>
          <w:szCs w:val="24"/>
          <w:lang w:val="en-US"/>
        </w:rPr>
        <w:t xml:space="preserve"> ; </w:t>
      </w:r>
    </w:p>
    <w:p w14:paraId="0B1AFEC3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cs="Times New Roman"/>
          <w:color w:val="000000"/>
          <w:sz w:val="24"/>
          <w:szCs w:val="24"/>
          <w:lang w:val="en-US"/>
        </w:rPr>
        <w:t xml:space="preserve">      </w:t>
      </w:r>
      <w:r w:rsidR="002E120D" w:rsidRPr="002E120D">
        <w:rPr>
          <w:rFonts w:ascii="Times New Roman" w:cs="Times New Roman"/>
          <w:color w:val="000000"/>
          <w:sz w:val="24"/>
          <w:szCs w:val="24"/>
          <w:lang w:val="en-US"/>
        </w:rPr>
        <w:t>………../100),</w:t>
      </w:r>
    </w:p>
    <w:p w14:paraId="0293B0DE" w14:textId="77777777" w:rsidR="0038466A" w:rsidRDefault="0038466A" w:rsidP="0038466A">
      <w:pPr>
        <w:pStyle w:val="Domynie"/>
        <w:tabs>
          <w:tab w:val="left" w:pos="284"/>
          <w:tab w:val="left" w:leader="dot" w:pos="5767"/>
          <w:tab w:val="left" w:leader="dot" w:pos="7429"/>
        </w:tabs>
        <w:spacing w:after="0" w:line="240" w:lineRule="auto"/>
        <w:ind w:left="-1418" w:firstLine="1384"/>
        <w:rPr>
          <w:rFonts w:ascii="Times New Roman" w:cs="Times New Roman"/>
          <w:color w:val="000000"/>
          <w:sz w:val="24"/>
          <w:szCs w:val="24"/>
          <w:lang w:val="en-US"/>
        </w:rPr>
      </w:pPr>
    </w:p>
    <w:p w14:paraId="207D4CD5" w14:textId="66EE59AB" w:rsidR="0065508C" w:rsidRPr="0065508C" w:rsidRDefault="0038466A" w:rsidP="0065508C">
      <w:pPr>
        <w:spacing w:after="0" w:line="240" w:lineRule="auto"/>
        <w:ind w:left="505" w:hanging="43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/>
          <w:color w:val="000000"/>
          <w:sz w:val="24"/>
          <w:szCs w:val="24"/>
          <w:lang w:val="en-US"/>
        </w:rPr>
        <w:t xml:space="preserve">2. </w:t>
      </w:r>
      <w:r w:rsidR="002E120D">
        <w:rPr>
          <w:rFonts w:ascii="Times New Roman"/>
          <w:color w:val="000000"/>
          <w:sz w:val="24"/>
          <w:szCs w:val="24"/>
          <w:lang w:val="en-US"/>
        </w:rPr>
        <w:t xml:space="preserve"> </w:t>
      </w:r>
      <w:r w:rsidR="0065508C">
        <w:rPr>
          <w:rFonts w:ascii="Times New Roman" w:hAnsi="Times New Roman"/>
          <w:color w:val="000000" w:themeColor="text1"/>
          <w:sz w:val="24"/>
        </w:rPr>
        <w:tab/>
      </w:r>
      <w:r w:rsidR="0065508C" w:rsidRPr="0065508C">
        <w:rPr>
          <w:rFonts w:ascii="Times New Roman" w:hAnsi="Times New Roman"/>
          <w:color w:val="000000" w:themeColor="text1"/>
          <w:sz w:val="24"/>
        </w:rPr>
        <w:t>Wynagrodzenie całkowite stanowi maksymalne wynagrodzenie Wykonawcy za realizację Umowy, tj. sumę wynagrodzeń za podstawowy okres umowy, za pierwszy rok  prawa opcji oraz za drugi rok prawa opcji.</w:t>
      </w:r>
    </w:p>
    <w:p w14:paraId="01F93D7B" w14:textId="77777777" w:rsidR="0065508C" w:rsidRPr="0065508C" w:rsidRDefault="0065508C" w:rsidP="0065508C">
      <w:pPr>
        <w:spacing w:after="0" w:line="240" w:lineRule="auto"/>
        <w:ind w:left="505" w:hanging="437"/>
        <w:jc w:val="both"/>
        <w:rPr>
          <w:rFonts w:ascii="Times New Roman" w:hAnsi="Times New Roman"/>
          <w:color w:val="000000" w:themeColor="text1"/>
          <w:sz w:val="24"/>
        </w:rPr>
      </w:pPr>
      <w:r w:rsidRPr="0065508C">
        <w:rPr>
          <w:rFonts w:ascii="Times New Roman" w:hAnsi="Times New Roman"/>
          <w:color w:val="000000" w:themeColor="text1"/>
          <w:sz w:val="24"/>
        </w:rPr>
        <w:t>3.    Wynagrodzenie za:</w:t>
      </w:r>
    </w:p>
    <w:p w14:paraId="51B850B4" w14:textId="77777777" w:rsidR="0065508C" w:rsidRPr="0065508C" w:rsidRDefault="0065508C" w:rsidP="0065508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65508C">
        <w:rPr>
          <w:rFonts w:ascii="Times New Roman" w:hAnsi="Times New Roman"/>
          <w:color w:val="000000" w:themeColor="text1"/>
          <w:sz w:val="24"/>
        </w:rPr>
        <w:t>pierwszy rok  prawa opcji wynosić bę</w:t>
      </w:r>
      <w:bookmarkStart w:id="0" w:name="_GoBack"/>
      <w:bookmarkEnd w:id="0"/>
      <w:r w:rsidRPr="0065508C">
        <w:rPr>
          <w:rFonts w:ascii="Times New Roman" w:hAnsi="Times New Roman"/>
          <w:color w:val="000000" w:themeColor="text1"/>
          <w:sz w:val="24"/>
        </w:rPr>
        <w:t>dzie: …………………. zł brutto  (słownie: ………………………………………………………………………………. ……/100 złotych brutto);</w:t>
      </w:r>
    </w:p>
    <w:p w14:paraId="05F8178C" w14:textId="4548D1CA" w:rsidR="002E120D" w:rsidRPr="0065508C" w:rsidRDefault="0065508C" w:rsidP="0065508C">
      <w:pPr>
        <w:numPr>
          <w:ilvl w:val="0"/>
          <w:numId w:val="44"/>
        </w:numPr>
        <w:spacing w:after="14" w:line="303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65508C">
        <w:rPr>
          <w:rFonts w:ascii="Times New Roman" w:hAnsi="Times New Roman"/>
          <w:color w:val="000000" w:themeColor="text1"/>
          <w:sz w:val="24"/>
        </w:rPr>
        <w:t>drugi rok prawa opcji wynosić będzie: …………………. zł brutto  (słownie: ………………………………………………………………………………. ……/100 złotych brutto).</w:t>
      </w:r>
    </w:p>
    <w:p w14:paraId="3DAC1A4D" w14:textId="7E7D3D8A" w:rsidR="003D65D7" w:rsidRDefault="002E120D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4.    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Wykonawca za wykonaną obsługę prawną Zamawiającego, </w:t>
      </w:r>
      <w:r w:rsidR="00B35DED" w:rsidRPr="00660694">
        <w:rPr>
          <w:rFonts w:ascii="Times New Roman" w:cs="Times New Roman"/>
          <w:color w:val="000000"/>
          <w:sz w:val="24"/>
          <w:szCs w:val="24"/>
        </w:rPr>
        <w:t>zgodnie z § 1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, będzie</w:t>
      </w:r>
      <w:r w:rsidR="00B35DED" w:rsidRPr="00660694">
        <w:rPr>
          <w:rFonts w:ascii="Times New Roman" w:cs="Times New Roman"/>
          <w:color w:val="000000"/>
          <w:sz w:val="24"/>
          <w:szCs w:val="24"/>
        </w:rPr>
        <w:t> 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otrzymywał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3D65D7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0B0EF123" w14:textId="77777777" w:rsidR="00F817FA" w:rsidRDefault="003D65D7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wynagrodzenie miesięczne w wysokości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>…………</w:t>
      </w:r>
      <w:r w:rsidR="00846CBD">
        <w:rPr>
          <w:rFonts w:ascii="Times New Roman" w:cs="Times New Roman"/>
          <w:color w:val="000000" w:themeColor="text1"/>
          <w:sz w:val="24"/>
          <w:szCs w:val="24"/>
        </w:rPr>
        <w:t>…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z</w:t>
      </w:r>
      <w:r w:rsidR="007517A6" w:rsidRPr="00846CBD">
        <w:rPr>
          <w:rFonts w:ascii="Times New Roman" w:cs="Times New Roman"/>
          <w:color w:val="000000" w:themeColor="text1"/>
          <w:sz w:val="24"/>
          <w:szCs w:val="24"/>
        </w:rPr>
        <w:t xml:space="preserve">ł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bru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>tto ( słownie : ………………</w:t>
      </w:r>
      <w:r w:rsidR="00F817FA">
        <w:rPr>
          <w:rFonts w:ascii="Times New Roman" w:cs="Times New Roman"/>
          <w:color w:val="000000" w:themeColor="text1"/>
          <w:sz w:val="24"/>
          <w:szCs w:val="24"/>
        </w:rPr>
        <w:t xml:space="preserve">/100 </w:t>
      </w:r>
    </w:p>
    <w:p w14:paraId="36403A6A" w14:textId="33577166" w:rsidR="004022B2" w:rsidRPr="00846CBD" w:rsidRDefault="00F817FA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 w:themeColor="text1"/>
          <w:sz w:val="24"/>
          <w:szCs w:val="24"/>
        </w:rPr>
      </w:pPr>
      <w:r>
        <w:rPr>
          <w:rFonts w:ascii="Times New Roman" w:cs="Times New Roman"/>
          <w:color w:val="000000" w:themeColor="text1"/>
          <w:sz w:val="24"/>
          <w:szCs w:val="24"/>
        </w:rPr>
        <w:t xml:space="preserve">         złotych</w:t>
      </w:r>
      <w:r w:rsidR="003D65D7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) , </w:t>
      </w:r>
      <w:r w:rsidR="00427752">
        <w:rPr>
          <w:rFonts w:ascii="Times New Roman" w:cs="Times New Roman"/>
          <w:color w:val="000000" w:themeColor="text1"/>
          <w:sz w:val="24"/>
          <w:szCs w:val="24"/>
        </w:rPr>
        <w:t>n</w:t>
      </w:r>
      <w:r w:rsidR="003D65D7" w:rsidRPr="00846CBD">
        <w:rPr>
          <w:rFonts w:ascii="Times New Roman" w:cs="Times New Roman"/>
          <w:color w:val="000000" w:themeColor="text1"/>
          <w:sz w:val="24"/>
          <w:szCs w:val="24"/>
        </w:rPr>
        <w:t xml:space="preserve">a które składa się kwota wynagrodzenia netto w wysokości 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>……………</w:t>
      </w:r>
      <w:r w:rsidR="003D65D7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zł  </w:t>
      </w:r>
      <w:r w:rsidR="00F85E63" w:rsidRPr="00846CBD">
        <w:rPr>
          <w:rFonts w:ascii="Times New Roman" w:cs="Times New Roman"/>
          <w:color w:val="000000" w:themeColor="text1"/>
          <w:sz w:val="24"/>
          <w:szCs w:val="24"/>
        </w:rPr>
        <w:t>netto</w:t>
      </w:r>
      <w:r w:rsidR="003D65D7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</w:p>
    <w:p w14:paraId="479DC093" w14:textId="2755A1C5" w:rsidR="00F85E63" w:rsidRPr="00846CBD" w:rsidRDefault="004022B2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 w:themeColor="text1"/>
          <w:sz w:val="24"/>
          <w:szCs w:val="24"/>
        </w:rPr>
      </w:pPr>
      <w:r w:rsidRPr="00846CBD">
        <w:rPr>
          <w:rFonts w:ascii="Times New Roman" w:cs="Times New Roman"/>
          <w:color w:val="000000" w:themeColor="text1"/>
          <w:sz w:val="24"/>
          <w:szCs w:val="24"/>
        </w:rPr>
        <w:t xml:space="preserve">       </w:t>
      </w:r>
      <w:r w:rsidR="00F85E63" w:rsidRPr="00846CBD">
        <w:rPr>
          <w:rFonts w:ascii="Times New Roman" w:cs="Times New Roman"/>
          <w:bCs/>
          <w:color w:val="000000" w:themeColor="text1"/>
          <w:sz w:val="24"/>
          <w:szCs w:val="24"/>
        </w:rPr>
        <w:t>powiększon</w:t>
      </w:r>
      <w:r w:rsidR="003D65D7" w:rsidRPr="00846CBD">
        <w:rPr>
          <w:rFonts w:ascii="Times New Roman" w:cs="Times New Roman"/>
          <w:bCs/>
          <w:color w:val="000000" w:themeColor="text1"/>
          <w:sz w:val="24"/>
          <w:szCs w:val="24"/>
        </w:rPr>
        <w:t>a</w:t>
      </w:r>
      <w:r w:rsidR="00F85E63"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 o podatek VAT</w:t>
      </w:r>
      <w:r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 </w:t>
      </w:r>
      <w:r w:rsidR="00F85E63"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w wysokości </w:t>
      </w:r>
      <w:r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………… </w:t>
      </w:r>
      <w:r w:rsidR="00EC09C5" w:rsidRPr="00846CBD">
        <w:rPr>
          <w:rFonts w:ascii="Times New Roman" w:cs="Times New Roman"/>
          <w:bCs/>
          <w:color w:val="000000" w:themeColor="text1"/>
          <w:sz w:val="24"/>
          <w:szCs w:val="24"/>
        </w:rPr>
        <w:t>z</w:t>
      </w:r>
      <w:r w:rsidR="00F85E63" w:rsidRPr="00846CBD">
        <w:rPr>
          <w:rFonts w:ascii="Times New Roman" w:cs="Times New Roman"/>
          <w:bCs/>
          <w:color w:val="000000" w:themeColor="text1"/>
          <w:sz w:val="24"/>
          <w:szCs w:val="24"/>
        </w:rPr>
        <w:t>ł</w:t>
      </w:r>
      <w:r w:rsidR="003D65D7"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 </w:t>
      </w:r>
      <w:r w:rsidR="009B13F0"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. </w:t>
      </w:r>
      <w:r w:rsidR="003D65D7" w:rsidRPr="00846CBD">
        <w:rPr>
          <w:rFonts w:asci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44D401A" w14:textId="466FA555" w:rsidR="002E120D" w:rsidRDefault="002E120D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bookmarkStart w:id="1" w:name="_Hlk55210095"/>
      <w:r>
        <w:rPr>
          <w:rFonts w:ascii="Times New Roman" w:cs="Times New Roman"/>
          <w:color w:val="000000"/>
          <w:sz w:val="24"/>
          <w:szCs w:val="24"/>
        </w:rPr>
        <w:t xml:space="preserve">5.    </w:t>
      </w:r>
      <w:r w:rsidR="0060578D" w:rsidRPr="0060578D">
        <w:rPr>
          <w:rFonts w:ascii="Times New Roman" w:cs="Times New Roman"/>
          <w:color w:val="000000"/>
          <w:sz w:val="24"/>
          <w:szCs w:val="24"/>
        </w:rPr>
        <w:t>Okresem rozliczeniowym będzie pełny miesiąc świadczenia usługi</w:t>
      </w:r>
      <w:bookmarkEnd w:id="1"/>
      <w:r w:rsidR="0060578D" w:rsidRPr="0060578D">
        <w:rPr>
          <w:rFonts w:ascii="Times New Roman" w:cs="Times New Roman"/>
          <w:color w:val="000000"/>
          <w:sz w:val="24"/>
          <w:szCs w:val="24"/>
        </w:rPr>
        <w:t xml:space="preserve">. </w:t>
      </w:r>
      <w:r w:rsidR="009B13F0">
        <w:rPr>
          <w:rFonts w:ascii="Times New Roman" w:cs="Times New Roman"/>
          <w:color w:val="000000"/>
          <w:sz w:val="24"/>
          <w:szCs w:val="24"/>
        </w:rPr>
        <w:t xml:space="preserve">Podstawą wypłaty </w:t>
      </w:r>
      <w:r>
        <w:rPr>
          <w:rFonts w:ascii="Times New Roman" w:cs="Times New Roman"/>
          <w:color w:val="000000"/>
          <w:sz w:val="24"/>
          <w:szCs w:val="24"/>
        </w:rPr>
        <w:t xml:space="preserve">    </w:t>
      </w:r>
    </w:p>
    <w:p w14:paraId="17A8FC9A" w14:textId="75602886" w:rsidR="002E120D" w:rsidRDefault="002E120D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9B13F0">
        <w:rPr>
          <w:rFonts w:ascii="Times New Roman" w:cs="Times New Roman"/>
          <w:color w:val="000000"/>
          <w:sz w:val="24"/>
          <w:szCs w:val="24"/>
        </w:rPr>
        <w:t xml:space="preserve">wynagrodzenia </w:t>
      </w:r>
      <w:r w:rsidR="0060578D" w:rsidRPr="0060578D">
        <w:rPr>
          <w:rFonts w:ascii="Times New Roman" w:cs="Times New Roman"/>
          <w:color w:val="000000"/>
          <w:sz w:val="24"/>
          <w:szCs w:val="24"/>
        </w:rPr>
        <w:t xml:space="preserve">będzie </w:t>
      </w:r>
      <w:r w:rsidR="009B13F0">
        <w:rPr>
          <w:rFonts w:ascii="Times New Roman" w:cs="Times New Roman"/>
          <w:color w:val="000000"/>
          <w:sz w:val="24"/>
          <w:szCs w:val="24"/>
        </w:rPr>
        <w:t xml:space="preserve">faktura VAT , </w:t>
      </w:r>
      <w:r w:rsidR="0060578D" w:rsidRPr="0060578D">
        <w:rPr>
          <w:rFonts w:ascii="Times New Roman" w:cs="Times New Roman"/>
          <w:color w:val="000000"/>
          <w:sz w:val="24"/>
          <w:szCs w:val="24"/>
        </w:rPr>
        <w:t xml:space="preserve">wystawiana i doręczana Zamawiającemu każdorazowo </w:t>
      </w:r>
    </w:p>
    <w:p w14:paraId="48060FF9" w14:textId="77777777" w:rsidR="002E120D" w:rsidRDefault="002E120D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60578D" w:rsidRPr="0060578D">
        <w:rPr>
          <w:rFonts w:ascii="Times New Roman" w:cs="Times New Roman"/>
          <w:color w:val="000000"/>
          <w:sz w:val="24"/>
          <w:szCs w:val="24"/>
        </w:rPr>
        <w:t xml:space="preserve">nie wcześniej niż ostatniego dnia roboczego danego miesiąca świadczenia obsługi prawnej </w:t>
      </w:r>
      <w:r w:rsidR="009B13F0">
        <w:rPr>
          <w:rFonts w:asci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cs="Times New Roman"/>
          <w:color w:val="000000"/>
          <w:sz w:val="24"/>
          <w:szCs w:val="24"/>
        </w:rPr>
        <w:t xml:space="preserve">  </w:t>
      </w:r>
    </w:p>
    <w:p w14:paraId="15081202" w14:textId="77777777" w:rsidR="002E120D" w:rsidRDefault="002E120D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60578D" w:rsidRPr="0060578D">
        <w:rPr>
          <w:rFonts w:ascii="Times New Roman" w:cs="Times New Roman"/>
          <w:color w:val="000000"/>
          <w:sz w:val="24"/>
          <w:szCs w:val="24"/>
        </w:rPr>
        <w:t xml:space="preserve">i nie później niż do  4-tego dnia następnego miesiąca </w:t>
      </w:r>
      <w:r w:rsidR="007517A6" w:rsidRPr="0060578D">
        <w:rPr>
          <w:rFonts w:ascii="Times New Roman" w:cs="Times New Roman"/>
          <w:color w:val="000000"/>
          <w:sz w:val="24"/>
          <w:szCs w:val="24"/>
        </w:rPr>
        <w:t>.</w:t>
      </w:r>
      <w:r w:rsidR="002D6315" w:rsidRPr="002D6315">
        <w:t xml:space="preserve"> </w:t>
      </w:r>
      <w:r w:rsidR="002D6315" w:rsidRPr="001E2A66">
        <w:rPr>
          <w:rFonts w:ascii="Times New Roman" w:cs="Times New Roman"/>
          <w:color w:val="000000"/>
          <w:sz w:val="24"/>
          <w:szCs w:val="24"/>
        </w:rPr>
        <w:t xml:space="preserve">W razie niepełnego miesiąca </w:t>
      </w:r>
    </w:p>
    <w:p w14:paraId="09F1AECF" w14:textId="68A6343C" w:rsidR="007517A6" w:rsidRPr="001E2A66" w:rsidRDefault="002E120D" w:rsidP="002E120D">
      <w:pPr>
        <w:pStyle w:val="Domynie"/>
        <w:tabs>
          <w:tab w:val="left" w:pos="426"/>
        </w:tabs>
        <w:spacing w:after="0" w:line="240" w:lineRule="auto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2D6315" w:rsidRPr="001E2A66">
        <w:rPr>
          <w:rFonts w:ascii="Times New Roman" w:cs="Times New Roman"/>
          <w:color w:val="000000"/>
          <w:sz w:val="24"/>
          <w:szCs w:val="24"/>
        </w:rPr>
        <w:t>świadczenia usługi wynagrodzenie liczone będzie proporcjonalnie do czasu jej świadczenia.</w:t>
      </w:r>
    </w:p>
    <w:p w14:paraId="574090AA" w14:textId="5DFD6234" w:rsidR="002E120D" w:rsidRDefault="002E120D" w:rsidP="002E120D">
      <w:pPr>
        <w:pStyle w:val="Domynie"/>
        <w:tabs>
          <w:tab w:val="left" w:pos="426"/>
        </w:tabs>
        <w:spacing w:after="0" w:line="240" w:lineRule="auto"/>
        <w:ind w:left="-142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6.   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Prawidłowo wystawiona i doręczona faktura </w:t>
      </w:r>
      <w:r w:rsidR="009B13F0">
        <w:rPr>
          <w:rFonts w:ascii="Times New Roman" w:cs="Times New Roman"/>
          <w:color w:val="000000"/>
          <w:sz w:val="24"/>
          <w:szCs w:val="24"/>
        </w:rPr>
        <w:t xml:space="preserve">VAT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będzie płatna </w:t>
      </w:r>
      <w:r w:rsidR="004E6A91" w:rsidRPr="00660694">
        <w:rPr>
          <w:rFonts w:ascii="Times New Roman" w:cs="Times New Roman"/>
          <w:color w:val="000000"/>
          <w:sz w:val="24"/>
          <w:szCs w:val="24"/>
        </w:rPr>
        <w:t xml:space="preserve">na konto wykonawcy </w:t>
      </w:r>
    </w:p>
    <w:p w14:paraId="34A5B655" w14:textId="1F878EBE" w:rsidR="002E120D" w:rsidRDefault="002E120D" w:rsidP="002E120D">
      <w:pPr>
        <w:pStyle w:val="Domynie"/>
        <w:tabs>
          <w:tab w:val="left" w:pos="426"/>
        </w:tabs>
        <w:spacing w:after="0" w:line="240" w:lineRule="auto"/>
        <w:ind w:left="-142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przelewem </w:t>
      </w:r>
      <w:r>
        <w:rPr>
          <w:rFonts w:ascii="Times New Roman" w:cs="Times New Roman"/>
          <w:color w:val="000000"/>
          <w:sz w:val="24"/>
          <w:szCs w:val="24"/>
        </w:rPr>
        <w:t>w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 terminie 14 dni od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daty dostarczenia</w:t>
      </w:r>
      <w:r w:rsidR="004E6A91" w:rsidRPr="00660694">
        <w:rPr>
          <w:rFonts w:ascii="Times New Roman" w:cs="Times New Roman"/>
          <w:color w:val="000000"/>
          <w:sz w:val="24"/>
          <w:szCs w:val="24"/>
        </w:rPr>
        <w:t xml:space="preserve"> jej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 do siedziby Zamawiającego. Za dzień </w:t>
      </w:r>
    </w:p>
    <w:p w14:paraId="17CBE1CA" w14:textId="2D2D245C" w:rsidR="006900EB" w:rsidRPr="00660694" w:rsidRDefault="002E120D" w:rsidP="002E120D">
      <w:pPr>
        <w:pStyle w:val="Domynie"/>
        <w:tabs>
          <w:tab w:val="left" w:pos="426"/>
        </w:tabs>
        <w:spacing w:after="0" w:line="240" w:lineRule="auto"/>
        <w:ind w:left="-142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zapłaty uważa się dzień obciążenia rachunku bankowego Zamawiającego</w:t>
      </w:r>
      <w:r w:rsidR="006900EB" w:rsidRPr="00660694">
        <w:rPr>
          <w:rFonts w:ascii="Times New Roman" w:cs="Times New Roman"/>
          <w:color w:val="000000"/>
          <w:sz w:val="24"/>
          <w:szCs w:val="24"/>
        </w:rPr>
        <w:t xml:space="preserve">. </w:t>
      </w:r>
    </w:p>
    <w:p w14:paraId="19DF0E00" w14:textId="77777777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sz w:val="24"/>
          <w:szCs w:val="24"/>
          <w:shd w:val="clear" w:color="auto" w:fill="FFFFFF"/>
        </w:rPr>
      </w:pPr>
      <w:r>
        <w:rPr>
          <w:rFonts w:ascii="Times New Roman" w:cs="Times New Roman"/>
          <w:sz w:val="24"/>
          <w:szCs w:val="24"/>
        </w:rPr>
        <w:t xml:space="preserve">7.    </w:t>
      </w:r>
      <w:r w:rsidR="000E7BC2" w:rsidRPr="00893A18">
        <w:rPr>
          <w:rFonts w:ascii="Times New Roman" w:cs="Times New Roman"/>
          <w:sz w:val="24"/>
          <w:szCs w:val="24"/>
        </w:rPr>
        <w:t>Płatnoś</w:t>
      </w:r>
      <w:r w:rsidR="006900EB" w:rsidRPr="00893A18">
        <w:rPr>
          <w:rFonts w:ascii="Times New Roman" w:cs="Times New Roman"/>
          <w:sz w:val="24"/>
          <w:szCs w:val="24"/>
        </w:rPr>
        <w:t xml:space="preserve">ci </w:t>
      </w:r>
      <w:r w:rsidR="006900EB" w:rsidRPr="00893A18">
        <w:rPr>
          <w:rFonts w:ascii="Times New Roman" w:cs="Times New Roman"/>
          <w:sz w:val="24"/>
          <w:szCs w:val="24"/>
          <w:shd w:val="clear" w:color="auto" w:fill="FFFFFF"/>
        </w:rPr>
        <w:t>będą dokonywane na rachunek bankowy Wykonawcy wskazany na fakturze,</w:t>
      </w:r>
      <w:r w:rsidR="006900EB" w:rsidRPr="00893A18">
        <w:rPr>
          <w:rFonts w:ascii="Times New Roman" w:cs="Times New Roman"/>
          <w:sz w:val="24"/>
          <w:szCs w:val="24"/>
        </w:rPr>
        <w:br/>
      </w:r>
      <w:r>
        <w:rPr>
          <w:rFonts w:ascii="Times New Roman" w:cs="Times New Roman"/>
          <w:sz w:val="24"/>
          <w:szCs w:val="24"/>
          <w:shd w:val="clear" w:color="auto" w:fill="FFFFFF"/>
        </w:rPr>
        <w:t xml:space="preserve">       </w:t>
      </w:r>
      <w:r w:rsidR="006900EB" w:rsidRPr="00893A18">
        <w:rPr>
          <w:rFonts w:ascii="Times New Roman" w:cs="Times New Roman"/>
          <w:sz w:val="24"/>
          <w:szCs w:val="24"/>
          <w:shd w:val="clear" w:color="auto" w:fill="FFFFFF"/>
        </w:rPr>
        <w:t xml:space="preserve">z tym zastrzeżeniem, że rachunek bankowy musi być zgodny z numerem rachunku </w:t>
      </w:r>
      <w:r>
        <w:rPr>
          <w:rFonts w:ascii="Times New Roman" w:cs="Times New Roman"/>
          <w:sz w:val="24"/>
          <w:szCs w:val="24"/>
          <w:shd w:val="clear" w:color="auto" w:fill="FFFFFF"/>
        </w:rPr>
        <w:t xml:space="preserve">    </w:t>
      </w:r>
    </w:p>
    <w:p w14:paraId="5E8E2844" w14:textId="77777777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sz w:val="24"/>
          <w:szCs w:val="24"/>
          <w:shd w:val="clear" w:color="auto" w:fill="FFFFFF"/>
        </w:rPr>
      </w:pPr>
      <w:r>
        <w:rPr>
          <w:rFonts w:ascii="Times New Roman" w:cs="Times New Roman"/>
          <w:sz w:val="24"/>
          <w:szCs w:val="24"/>
          <w:shd w:val="clear" w:color="auto" w:fill="FFFFFF"/>
        </w:rPr>
        <w:lastRenderedPageBreak/>
        <w:t xml:space="preserve">       </w:t>
      </w:r>
      <w:r w:rsidR="006900EB" w:rsidRPr="00893A18">
        <w:rPr>
          <w:rFonts w:ascii="Times New Roman" w:cs="Times New Roman"/>
          <w:sz w:val="24"/>
          <w:szCs w:val="24"/>
          <w:shd w:val="clear" w:color="auto" w:fill="FFFFFF"/>
        </w:rPr>
        <w:t xml:space="preserve">ujawnionym w wykazie prowadzonym przez Szefa Krajowej Administracji Skarbowej. Gdy </w:t>
      </w:r>
    </w:p>
    <w:p w14:paraId="0FB0A8BC" w14:textId="77777777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sz w:val="24"/>
          <w:szCs w:val="24"/>
          <w:shd w:val="clear" w:color="auto" w:fill="FFFFFF"/>
        </w:rPr>
      </w:pPr>
      <w:r>
        <w:rPr>
          <w:rFonts w:ascii="Times New Roman" w:cs="Times New Roman"/>
          <w:sz w:val="24"/>
          <w:szCs w:val="24"/>
          <w:shd w:val="clear" w:color="auto" w:fill="FFFFFF"/>
        </w:rPr>
        <w:t xml:space="preserve">       </w:t>
      </w:r>
      <w:r w:rsidR="006900EB" w:rsidRPr="00893A18">
        <w:rPr>
          <w:rFonts w:ascii="Times New Roman" w:cs="Times New Roman"/>
          <w:sz w:val="24"/>
          <w:szCs w:val="24"/>
          <w:shd w:val="clear" w:color="auto" w:fill="FFFFFF"/>
        </w:rPr>
        <w:t xml:space="preserve">w wykazie ujawniony jest inny rachunek bankowy, płatność wynagrodzenia dokonana </w:t>
      </w:r>
    </w:p>
    <w:p w14:paraId="03A1CAC4" w14:textId="66A1ADD7" w:rsidR="006900EB" w:rsidRPr="00893A18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  <w:shd w:val="clear" w:color="auto" w:fill="FFFFFF"/>
        </w:rPr>
        <w:t xml:space="preserve">       </w:t>
      </w:r>
      <w:r w:rsidR="006900EB" w:rsidRPr="00893A18">
        <w:rPr>
          <w:rFonts w:ascii="Times New Roman" w:cs="Times New Roman"/>
          <w:sz w:val="24"/>
          <w:szCs w:val="24"/>
          <w:shd w:val="clear" w:color="auto" w:fill="FFFFFF"/>
        </w:rPr>
        <w:t>zostanie na rachunek bankowy ujawniony w wykazie.</w:t>
      </w:r>
    </w:p>
    <w:p w14:paraId="3A30C007" w14:textId="06950F0F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8.   </w:t>
      </w:r>
      <w:r w:rsidR="008C79C8">
        <w:rPr>
          <w:rFonts w:ascii="Times New Roman" w:cs="Times New Roman"/>
          <w:sz w:val="24"/>
          <w:szCs w:val="24"/>
        </w:rPr>
        <w:t xml:space="preserve"> </w:t>
      </w:r>
      <w:r w:rsidR="00433D5A" w:rsidRPr="00893A18">
        <w:rPr>
          <w:rFonts w:ascii="Times New Roman" w:cs="Times New Roman"/>
          <w:sz w:val="24"/>
          <w:szCs w:val="24"/>
        </w:rPr>
        <w:t>Wykonawcy przysługuje prawo do wynagrodzeni</w:t>
      </w:r>
      <w:r w:rsidR="007F4FE6" w:rsidRPr="00893A18">
        <w:rPr>
          <w:rFonts w:ascii="Times New Roman" w:cs="Times New Roman"/>
          <w:sz w:val="24"/>
          <w:szCs w:val="24"/>
        </w:rPr>
        <w:t>a</w:t>
      </w:r>
      <w:r w:rsidR="00433D5A" w:rsidRPr="00893A18">
        <w:rPr>
          <w:rFonts w:ascii="Times New Roman" w:cs="Times New Roman"/>
          <w:sz w:val="24"/>
          <w:szCs w:val="24"/>
        </w:rPr>
        <w:t xml:space="preserve"> dodatkowe</w:t>
      </w:r>
      <w:r w:rsidR="00733D72" w:rsidRPr="00893A18">
        <w:rPr>
          <w:rFonts w:ascii="Times New Roman" w:cs="Times New Roman"/>
          <w:sz w:val="24"/>
          <w:szCs w:val="24"/>
        </w:rPr>
        <w:t>go</w:t>
      </w:r>
      <w:r w:rsidR="00433D5A" w:rsidRPr="00893A18">
        <w:rPr>
          <w:rFonts w:ascii="Times New Roman" w:cs="Times New Roman"/>
          <w:sz w:val="24"/>
          <w:szCs w:val="24"/>
        </w:rPr>
        <w:t xml:space="preserve"> w wysokości </w:t>
      </w:r>
      <w:r w:rsidR="002520BF" w:rsidRPr="00893A18">
        <w:rPr>
          <w:rFonts w:ascii="Times New Roman" w:cs="Times New Roman"/>
          <w:sz w:val="24"/>
          <w:szCs w:val="24"/>
        </w:rPr>
        <w:t>80</w:t>
      </w:r>
      <w:r w:rsidR="00433D5A" w:rsidRPr="00893A18">
        <w:rPr>
          <w:rFonts w:ascii="Times New Roman" w:cs="Times New Roman"/>
          <w:sz w:val="24"/>
          <w:szCs w:val="24"/>
        </w:rPr>
        <w:t xml:space="preserve"> % kosztów </w:t>
      </w:r>
    </w:p>
    <w:p w14:paraId="1E8D558E" w14:textId="77777777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</w:t>
      </w:r>
      <w:r w:rsidR="00433D5A" w:rsidRPr="00893A18">
        <w:rPr>
          <w:rFonts w:ascii="Times New Roman" w:cs="Times New Roman"/>
          <w:sz w:val="24"/>
          <w:szCs w:val="24"/>
        </w:rPr>
        <w:t>zastępstwa pr</w:t>
      </w:r>
      <w:r w:rsidR="00B5458C" w:rsidRPr="00893A18">
        <w:rPr>
          <w:rFonts w:ascii="Times New Roman" w:cs="Times New Roman"/>
          <w:sz w:val="24"/>
          <w:szCs w:val="24"/>
        </w:rPr>
        <w:t xml:space="preserve">ocesowego zasądzonych przez Sąd oraz inne organy </w:t>
      </w:r>
      <w:r w:rsidR="00433D5A" w:rsidRPr="00893A18">
        <w:rPr>
          <w:rFonts w:ascii="Times New Roman" w:cs="Times New Roman"/>
          <w:sz w:val="24"/>
          <w:szCs w:val="24"/>
        </w:rPr>
        <w:t xml:space="preserve"> po uzyskaniu od dłużnika </w:t>
      </w:r>
    </w:p>
    <w:p w14:paraId="3E4DF063" w14:textId="560DF911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–</w:t>
      </w:r>
      <w:r w:rsidR="00433D5A" w:rsidRPr="00893A18">
        <w:rPr>
          <w:rFonts w:ascii="Times New Roman" w:cs="Times New Roman"/>
          <w:sz w:val="24"/>
          <w:szCs w:val="24"/>
        </w:rPr>
        <w:t xml:space="preserve"> w ramach dobrowolnej wpłaty lub postępowania egzekucyjnego - całości należnej</w:t>
      </w:r>
      <w:r w:rsidR="00433D5A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7EABD754" w14:textId="77777777" w:rsidR="002E120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433D5A" w:rsidRPr="00660694">
        <w:rPr>
          <w:rFonts w:ascii="Times New Roman" w:cs="Times New Roman"/>
          <w:color w:val="000000"/>
          <w:sz w:val="24"/>
          <w:szCs w:val="24"/>
        </w:rPr>
        <w:t xml:space="preserve">wierzycielowi kwoty, tj. należności głównej z odsetkami oraz kosztów procesu, w tym </w:t>
      </w:r>
    </w:p>
    <w:p w14:paraId="70EC8682" w14:textId="1242F972" w:rsidR="00A350C4" w:rsidRPr="0060578D" w:rsidRDefault="002E120D" w:rsidP="002E120D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433D5A" w:rsidRPr="0060578D">
        <w:rPr>
          <w:rFonts w:ascii="Times New Roman" w:cs="Times New Roman"/>
          <w:color w:val="000000"/>
          <w:sz w:val="24"/>
          <w:szCs w:val="24"/>
        </w:rPr>
        <w:t>kosztów zastępstwa procesowego.</w:t>
      </w:r>
    </w:p>
    <w:p w14:paraId="173FC417" w14:textId="6512EF3F" w:rsidR="008C79C8" w:rsidRDefault="008C79C8" w:rsidP="008C79C8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9.    </w:t>
      </w:r>
      <w:r w:rsidR="00A350C4" w:rsidRPr="0060578D">
        <w:rPr>
          <w:rFonts w:ascii="Times New Roman" w:cs="Times New Roman"/>
          <w:color w:val="000000"/>
          <w:sz w:val="24"/>
          <w:szCs w:val="24"/>
        </w:rPr>
        <w:t xml:space="preserve">Zamawiający zobowiązuje się do podjęcia czynności windykacyjnych oraz powiadomienia </w:t>
      </w:r>
    </w:p>
    <w:p w14:paraId="67411111" w14:textId="41EFD253" w:rsidR="008C79C8" w:rsidRDefault="008C79C8" w:rsidP="008C79C8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A350C4" w:rsidRPr="0060578D">
        <w:rPr>
          <w:rFonts w:ascii="Times New Roman" w:cs="Times New Roman"/>
          <w:color w:val="000000"/>
          <w:sz w:val="24"/>
          <w:szCs w:val="24"/>
        </w:rPr>
        <w:t xml:space="preserve">Wykonawcy o uzyskaniu kosztów wskazanych w ust. </w:t>
      </w:r>
      <w:r w:rsidR="006900EB" w:rsidRPr="0060578D">
        <w:rPr>
          <w:rFonts w:ascii="Times New Roman" w:cs="Times New Roman"/>
          <w:color w:val="000000"/>
          <w:sz w:val="24"/>
          <w:szCs w:val="24"/>
        </w:rPr>
        <w:t>5</w:t>
      </w:r>
      <w:r w:rsidR="00A350C4" w:rsidRPr="0060578D">
        <w:rPr>
          <w:rFonts w:ascii="Times New Roman" w:cs="Times New Roman"/>
          <w:color w:val="000000"/>
          <w:sz w:val="24"/>
          <w:szCs w:val="24"/>
        </w:rPr>
        <w:t xml:space="preserve">. Postanowienia ust. 3 </w:t>
      </w:r>
      <w:r w:rsidR="006900EB" w:rsidRPr="0060578D">
        <w:rPr>
          <w:rFonts w:ascii="Times New Roman" w:cs="Times New Roman"/>
          <w:color w:val="000000"/>
          <w:sz w:val="24"/>
          <w:szCs w:val="24"/>
        </w:rPr>
        <w:t xml:space="preserve">i 4 </w:t>
      </w:r>
      <w:r w:rsidR="00A350C4" w:rsidRPr="0060578D">
        <w:rPr>
          <w:rFonts w:ascii="Times New Roman" w:cs="Times New Roman"/>
          <w:color w:val="000000"/>
          <w:sz w:val="24"/>
          <w:szCs w:val="24"/>
        </w:rPr>
        <w:t xml:space="preserve">stosuje się </w:t>
      </w:r>
    </w:p>
    <w:p w14:paraId="3CF12A1B" w14:textId="262715DC" w:rsidR="00C03EE8" w:rsidRPr="0060578D" w:rsidRDefault="008C79C8" w:rsidP="008C79C8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A350C4" w:rsidRPr="0060578D">
        <w:rPr>
          <w:rFonts w:ascii="Times New Roman" w:cs="Times New Roman"/>
          <w:color w:val="000000"/>
          <w:sz w:val="24"/>
          <w:szCs w:val="24"/>
        </w:rPr>
        <w:t>odpowiednio.</w:t>
      </w:r>
    </w:p>
    <w:p w14:paraId="00581024" w14:textId="57DE52BB" w:rsidR="008C79C8" w:rsidRDefault="008C79C8" w:rsidP="008C79C8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10.  </w:t>
      </w:r>
      <w:r w:rsidR="00113B73" w:rsidRPr="00660694">
        <w:rPr>
          <w:rFonts w:ascii="Times New Roman" w:cs="Times New Roman"/>
          <w:color w:val="000000"/>
          <w:sz w:val="24"/>
          <w:szCs w:val="24"/>
        </w:rPr>
        <w:t xml:space="preserve">W przypadku konieczności wykonywania czynności objętych umową poza Świnoujściem, </w:t>
      </w:r>
    </w:p>
    <w:p w14:paraId="6ADDB791" w14:textId="38FF856D" w:rsidR="008C79C8" w:rsidRDefault="008C79C8" w:rsidP="008C79C8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113B73" w:rsidRPr="00660694">
        <w:rPr>
          <w:rFonts w:ascii="Times New Roman" w:cs="Times New Roman"/>
          <w:color w:val="000000"/>
          <w:sz w:val="24"/>
          <w:szCs w:val="24"/>
        </w:rPr>
        <w:t>Zamawiający pokryje wydatki poniesione przez Wykonawcę w cel</w:t>
      </w:r>
      <w:r w:rsidR="002520BF" w:rsidRPr="00660694">
        <w:rPr>
          <w:rFonts w:ascii="Times New Roman" w:cs="Times New Roman"/>
          <w:color w:val="000000"/>
          <w:sz w:val="24"/>
          <w:szCs w:val="24"/>
        </w:rPr>
        <w:t xml:space="preserve">u należytego wykonania </w:t>
      </w:r>
      <w:r>
        <w:rPr>
          <w:rFonts w:ascii="Times New Roman" w:cs="Times New Roman"/>
          <w:color w:val="000000"/>
          <w:sz w:val="24"/>
          <w:szCs w:val="24"/>
        </w:rPr>
        <w:t xml:space="preserve">    </w:t>
      </w:r>
    </w:p>
    <w:p w14:paraId="0AE91179" w14:textId="55268F0F" w:rsidR="00113B73" w:rsidRPr="00660694" w:rsidRDefault="008C79C8" w:rsidP="008C79C8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="002520BF" w:rsidRPr="00660694">
        <w:rPr>
          <w:rFonts w:ascii="Times New Roman" w:cs="Times New Roman"/>
          <w:color w:val="000000"/>
          <w:sz w:val="24"/>
          <w:szCs w:val="24"/>
        </w:rPr>
        <w:t>zlecenia.</w:t>
      </w:r>
      <w:r w:rsidR="00113B73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2A500342" w14:textId="636035FA" w:rsidR="00113B73" w:rsidRPr="00660694" w:rsidRDefault="008C79C8" w:rsidP="0060578D">
      <w:pPr>
        <w:spacing w:after="0" w:line="317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E637E2">
        <w:rPr>
          <w:rFonts w:ascii="Times New Roman" w:hAnsi="Times New Roman"/>
          <w:color w:val="000000"/>
          <w:sz w:val="24"/>
          <w:szCs w:val="24"/>
        </w:rPr>
        <w:t>.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ab/>
        <w:t xml:space="preserve">Konieczność poniesienia wydatków opisanych w ust. </w:t>
      </w:r>
      <w:r w:rsidR="006900EB" w:rsidRPr="00660694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 xml:space="preserve">będzie za każdym razem </w:t>
      </w:r>
      <w:r w:rsidR="006900EB" w:rsidRPr="00660694">
        <w:rPr>
          <w:rFonts w:ascii="Times New Roman" w:hAnsi="Times New Roman"/>
          <w:color w:val="000000"/>
          <w:sz w:val="24"/>
          <w:szCs w:val="24"/>
        </w:rPr>
        <w:t xml:space="preserve">uprzednio 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 xml:space="preserve">uzgadniana z Zamawiającym w formie pisemnej. Osobami upoważnionymi do uzgadniania konieczności poniesienia wydatków wskazanych w ust. </w:t>
      </w:r>
      <w:r w:rsidR="006900EB" w:rsidRPr="00660694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>są Prezydent Miasta</w:t>
      </w:r>
      <w:r w:rsidR="00EC09C5" w:rsidRPr="00660694">
        <w:rPr>
          <w:rFonts w:ascii="Times New Roman" w:hAnsi="Times New Roman"/>
          <w:color w:val="000000"/>
          <w:sz w:val="24"/>
          <w:szCs w:val="24"/>
        </w:rPr>
        <w:t>, Sekretarz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 xml:space="preserve"> lub osoby przez Prezydenta upoważnione.</w:t>
      </w:r>
    </w:p>
    <w:p w14:paraId="5A99CC92" w14:textId="08F99B85" w:rsidR="00113B73" w:rsidRPr="00660694" w:rsidRDefault="008C79C8" w:rsidP="0060578D">
      <w:pPr>
        <w:spacing w:after="0" w:line="317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E637E2">
        <w:rPr>
          <w:rFonts w:ascii="Times New Roman" w:hAnsi="Times New Roman"/>
          <w:color w:val="000000"/>
          <w:sz w:val="24"/>
          <w:szCs w:val="24"/>
        </w:rPr>
        <w:t>.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ab/>
        <w:t xml:space="preserve">Zwrot wydatków, o których mowa w ust. </w:t>
      </w:r>
      <w:r w:rsidR="006900EB" w:rsidRPr="00660694">
        <w:rPr>
          <w:rFonts w:ascii="Times New Roman" w:hAnsi="Times New Roman"/>
          <w:color w:val="000000"/>
          <w:sz w:val="24"/>
          <w:szCs w:val="24"/>
        </w:rPr>
        <w:t>8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 xml:space="preserve"> nastąpi w terminie do 14 dni od daty przedstawienia przez Wykonawcę </w:t>
      </w:r>
      <w:r w:rsidR="00351BA7" w:rsidRPr="00660694">
        <w:rPr>
          <w:rFonts w:ascii="Times New Roman" w:hAnsi="Times New Roman"/>
          <w:color w:val="000000"/>
          <w:sz w:val="24"/>
          <w:szCs w:val="24"/>
        </w:rPr>
        <w:t>faktury</w:t>
      </w:r>
      <w:r w:rsidR="00113B73" w:rsidRPr="00660694">
        <w:rPr>
          <w:rFonts w:ascii="Times New Roman" w:hAnsi="Times New Roman"/>
          <w:color w:val="000000"/>
          <w:sz w:val="24"/>
          <w:szCs w:val="24"/>
        </w:rPr>
        <w:t xml:space="preserve"> wraz z dowodami dokum</w:t>
      </w:r>
      <w:r w:rsidR="00351BA7" w:rsidRPr="00660694">
        <w:rPr>
          <w:rFonts w:ascii="Times New Roman" w:hAnsi="Times New Roman"/>
          <w:color w:val="000000"/>
          <w:sz w:val="24"/>
          <w:szCs w:val="24"/>
        </w:rPr>
        <w:t>entującymi poniesienie wydatków.</w:t>
      </w:r>
    </w:p>
    <w:p w14:paraId="5949F5D2" w14:textId="02635201" w:rsidR="00113B73" w:rsidRPr="00660694" w:rsidRDefault="00113B73" w:rsidP="0060578D">
      <w:pPr>
        <w:spacing w:after="0" w:line="317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60694">
        <w:rPr>
          <w:rFonts w:ascii="Times New Roman" w:hAnsi="Times New Roman"/>
          <w:color w:val="000000"/>
          <w:sz w:val="24"/>
          <w:szCs w:val="24"/>
        </w:rPr>
        <w:t>1</w:t>
      </w:r>
      <w:r w:rsidR="008C79C8">
        <w:rPr>
          <w:rFonts w:ascii="Times New Roman" w:hAnsi="Times New Roman"/>
          <w:color w:val="000000"/>
          <w:sz w:val="24"/>
          <w:szCs w:val="24"/>
        </w:rPr>
        <w:t>3</w:t>
      </w:r>
      <w:r w:rsidRPr="00660694">
        <w:rPr>
          <w:rFonts w:ascii="Times New Roman" w:hAnsi="Times New Roman"/>
          <w:color w:val="000000"/>
          <w:sz w:val="24"/>
          <w:szCs w:val="24"/>
        </w:rPr>
        <w:t>.</w:t>
      </w:r>
      <w:r w:rsidRPr="00660694">
        <w:rPr>
          <w:rFonts w:ascii="Times New Roman" w:hAnsi="Times New Roman"/>
          <w:color w:val="000000"/>
          <w:sz w:val="24"/>
          <w:szCs w:val="24"/>
        </w:rPr>
        <w:tab/>
      </w:r>
      <w:r w:rsidRPr="00660694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660694">
        <w:rPr>
          <w:rFonts w:ascii="Times New Roman" w:hAnsi="Times New Roman"/>
          <w:color w:val="000000"/>
          <w:sz w:val="24"/>
          <w:szCs w:val="24"/>
        </w:rPr>
        <w:t>Zamawiający ponosić będzie koszty sądowe i egzekucyjne oraz koszty opłaty skarbowej, opłat</w:t>
      </w:r>
      <w:r w:rsidR="00EC09C5" w:rsidRPr="00660694">
        <w:rPr>
          <w:rFonts w:ascii="Times New Roman" w:hAnsi="Times New Roman"/>
          <w:color w:val="000000"/>
          <w:sz w:val="24"/>
          <w:szCs w:val="24"/>
        </w:rPr>
        <w:t xml:space="preserve"> sądowych, opłat</w:t>
      </w:r>
      <w:r w:rsidRPr="00660694">
        <w:rPr>
          <w:rFonts w:ascii="Times New Roman" w:hAnsi="Times New Roman"/>
          <w:color w:val="000000"/>
          <w:sz w:val="24"/>
          <w:szCs w:val="24"/>
        </w:rPr>
        <w:t xml:space="preserve"> związanych z zapytaniami adresowymi oraz opłat związanych z uzyskaniem stosownych wypisów z rejestrów. Koszty te płatne są bezpośrednio przez Zamawiającego. W przypadkach pilnych koszty opłaty skarbowej, opłaty sądowej, opłat związanych z zapytaniami adresowymi oraz opłat związanych z uzyskaniem stosownych wypisów z rejestrów będą wykładane przez Wykonawcę i podlegają </w:t>
      </w:r>
      <w:r w:rsidR="00A73402" w:rsidRPr="00660694">
        <w:rPr>
          <w:rFonts w:ascii="Times New Roman" w:hAnsi="Times New Roman"/>
          <w:color w:val="000000"/>
          <w:sz w:val="24"/>
          <w:szCs w:val="24"/>
        </w:rPr>
        <w:t xml:space="preserve">zwrotowi przez Zamawiającego na rzecz Wykonawcy </w:t>
      </w:r>
      <w:r w:rsidRPr="00660694">
        <w:rPr>
          <w:rFonts w:ascii="Times New Roman" w:hAnsi="Times New Roman"/>
          <w:color w:val="000000"/>
          <w:sz w:val="24"/>
          <w:szCs w:val="24"/>
        </w:rPr>
        <w:t xml:space="preserve">zbiorczo w skali miesięcznej, na podstawie </w:t>
      </w:r>
      <w:r w:rsidR="00A73402" w:rsidRPr="00660694">
        <w:rPr>
          <w:rFonts w:ascii="Times New Roman" w:hAnsi="Times New Roman"/>
          <w:color w:val="000000"/>
          <w:sz w:val="24"/>
          <w:szCs w:val="24"/>
        </w:rPr>
        <w:t xml:space="preserve">umotywowanego wniosku wystawianego do 15 </w:t>
      </w:r>
      <w:r w:rsidR="007A05FE" w:rsidRPr="00660694">
        <w:rPr>
          <w:rFonts w:ascii="Times New Roman" w:hAnsi="Times New Roman"/>
          <w:color w:val="000000"/>
          <w:sz w:val="24"/>
          <w:szCs w:val="24"/>
        </w:rPr>
        <w:t>-</w:t>
      </w:r>
      <w:r w:rsidR="00A73402" w:rsidRPr="00660694">
        <w:rPr>
          <w:rFonts w:ascii="Times New Roman" w:hAnsi="Times New Roman"/>
          <w:color w:val="000000"/>
          <w:sz w:val="24"/>
          <w:szCs w:val="24"/>
        </w:rPr>
        <w:t xml:space="preserve"> go dnia każdego następnego miesiąca, przedkładanego </w:t>
      </w:r>
      <w:r w:rsidR="007A05FE" w:rsidRPr="00660694">
        <w:rPr>
          <w:rFonts w:ascii="Times New Roman" w:hAnsi="Times New Roman"/>
          <w:color w:val="000000"/>
          <w:sz w:val="24"/>
          <w:szCs w:val="24"/>
        </w:rPr>
        <w:t xml:space="preserve">Zamawiającemu </w:t>
      </w:r>
      <w:r w:rsidR="00A73402" w:rsidRPr="00660694">
        <w:rPr>
          <w:rFonts w:ascii="Times New Roman" w:hAnsi="Times New Roman"/>
          <w:color w:val="000000"/>
          <w:sz w:val="24"/>
          <w:szCs w:val="24"/>
        </w:rPr>
        <w:t>wraz dowodami dokumentującymi poniesienie wydatków.</w:t>
      </w:r>
    </w:p>
    <w:p w14:paraId="12EA3562" w14:textId="1AEAB2BB" w:rsidR="00A350C4" w:rsidRPr="00660694" w:rsidRDefault="00113B73" w:rsidP="00FF2CC8">
      <w:pPr>
        <w:spacing w:after="0" w:line="317" w:lineRule="atLeast"/>
        <w:ind w:left="426" w:hanging="426"/>
        <w:jc w:val="both"/>
        <w:rPr>
          <w:rFonts w:ascii="Times New Roman"/>
          <w:color w:val="000000"/>
          <w:sz w:val="24"/>
          <w:szCs w:val="24"/>
        </w:rPr>
      </w:pPr>
      <w:r w:rsidRPr="00660694">
        <w:rPr>
          <w:rFonts w:ascii="Times New Roman" w:hAnsi="Times New Roman"/>
          <w:color w:val="000000"/>
          <w:sz w:val="24"/>
          <w:szCs w:val="24"/>
        </w:rPr>
        <w:t>1</w:t>
      </w:r>
      <w:r w:rsidR="008C79C8">
        <w:rPr>
          <w:rFonts w:ascii="Times New Roman" w:hAnsi="Times New Roman"/>
          <w:color w:val="000000"/>
          <w:sz w:val="24"/>
          <w:szCs w:val="24"/>
        </w:rPr>
        <w:t>4</w:t>
      </w:r>
      <w:r w:rsidRPr="00660694">
        <w:rPr>
          <w:rFonts w:ascii="Times New Roman" w:hAnsi="Times New Roman"/>
          <w:color w:val="000000"/>
          <w:sz w:val="24"/>
          <w:szCs w:val="24"/>
        </w:rPr>
        <w:t>.</w:t>
      </w:r>
      <w:r w:rsidRPr="00660694">
        <w:rPr>
          <w:rFonts w:ascii="Times New Roman" w:hAnsi="Times New Roman"/>
          <w:color w:val="000000"/>
          <w:sz w:val="24"/>
          <w:szCs w:val="24"/>
        </w:rPr>
        <w:tab/>
        <w:t>Wy</w:t>
      </w:r>
      <w:r w:rsidR="00A350C4" w:rsidRPr="00660694">
        <w:rPr>
          <w:rFonts w:ascii="Times New Roman" w:hAnsi="Times New Roman"/>
          <w:color w:val="000000"/>
          <w:sz w:val="24"/>
          <w:szCs w:val="24"/>
        </w:rPr>
        <w:t xml:space="preserve">nagrodzenie wskazane w niniejszym paragrafie obejmuje wszelkie wydatki i koszty </w:t>
      </w:r>
      <w:r w:rsidR="006679DB" w:rsidRPr="00660694">
        <w:rPr>
          <w:rFonts w:ascii="Times New Roman" w:hAnsi="Times New Roman"/>
          <w:color w:val="000000"/>
          <w:sz w:val="24"/>
          <w:szCs w:val="24"/>
        </w:rPr>
        <w:t xml:space="preserve">obciążające Wykonawcę oraz </w:t>
      </w:r>
      <w:r w:rsidR="00A350C4" w:rsidRPr="00660694">
        <w:rPr>
          <w:rFonts w:ascii="Times New Roman" w:hAnsi="Times New Roman"/>
          <w:color w:val="000000"/>
          <w:sz w:val="24"/>
          <w:szCs w:val="24"/>
        </w:rPr>
        <w:t xml:space="preserve">poniesione </w:t>
      </w:r>
      <w:r w:rsidR="006679DB" w:rsidRPr="00660694">
        <w:rPr>
          <w:rFonts w:ascii="Times New Roman" w:hAnsi="Times New Roman"/>
          <w:color w:val="000000"/>
          <w:sz w:val="24"/>
          <w:szCs w:val="24"/>
        </w:rPr>
        <w:t xml:space="preserve">przez niego </w:t>
      </w:r>
      <w:r w:rsidRPr="00660694">
        <w:rPr>
          <w:rFonts w:ascii="Times New Roman" w:hAnsi="Times New Roman"/>
          <w:color w:val="000000"/>
          <w:sz w:val="24"/>
          <w:szCs w:val="24"/>
        </w:rPr>
        <w:t xml:space="preserve">z zastrzeżeniem postanowień niniejszej umowy. </w:t>
      </w:r>
    </w:p>
    <w:p w14:paraId="3E0E99BD" w14:textId="77777777" w:rsidR="008B6D7A" w:rsidRDefault="007517A6" w:rsidP="0080186A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b/>
          <w:color w:val="000000"/>
          <w:sz w:val="24"/>
          <w:szCs w:val="24"/>
          <w:lang w:val="en-US"/>
        </w:rPr>
      </w:pPr>
      <w:r w:rsidRPr="00660694">
        <w:rPr>
          <w:rFonts w:ascii="Times New Roman" w:cs="Times New Roman"/>
          <w:b/>
          <w:color w:val="000000"/>
          <w:sz w:val="24"/>
          <w:szCs w:val="24"/>
          <w:lang w:val="en-US"/>
        </w:rPr>
        <w:t xml:space="preserve">§ </w:t>
      </w:r>
      <w:r w:rsidR="00294B25">
        <w:rPr>
          <w:rFonts w:ascii="Times New Roman" w:cs="Times New Roman"/>
          <w:b/>
          <w:color w:val="000000"/>
          <w:sz w:val="24"/>
          <w:szCs w:val="24"/>
          <w:lang w:val="en-US"/>
        </w:rPr>
        <w:t>6</w:t>
      </w:r>
    </w:p>
    <w:p w14:paraId="512CB6C9" w14:textId="77777777" w:rsidR="008F2D94" w:rsidRPr="00660694" w:rsidRDefault="008F2D94" w:rsidP="0080186A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b/>
          <w:color w:val="000000"/>
          <w:sz w:val="24"/>
          <w:szCs w:val="24"/>
          <w:lang w:val="en-US"/>
        </w:rPr>
      </w:pPr>
    </w:p>
    <w:p w14:paraId="3B6D0FAB" w14:textId="2FB2D213" w:rsidR="007517A6" w:rsidRPr="00660694" w:rsidRDefault="007517A6" w:rsidP="00A9371A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 celu świadczenia obsługi prawnej Wykonawca zapewni w siedzibie Urzędu Miasta Świnoujście, </w:t>
      </w:r>
      <w:r w:rsidR="00E637E2">
        <w:rPr>
          <w:rFonts w:ascii="Times New Roman" w:cs="Times New Roman"/>
          <w:color w:val="000000"/>
          <w:sz w:val="24"/>
          <w:szCs w:val="24"/>
        </w:rPr>
        <w:t xml:space="preserve">dwa razy w tygodniu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, w godzinach od </w:t>
      </w:r>
      <w:r w:rsidR="00F60028">
        <w:rPr>
          <w:rFonts w:ascii="Times New Roman" w:cs="Times New Roman"/>
          <w:color w:val="000000"/>
          <w:sz w:val="24"/>
          <w:szCs w:val="24"/>
        </w:rPr>
        <w:t>9.00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do 1</w:t>
      </w:r>
      <w:r w:rsidR="00F60028">
        <w:rPr>
          <w:rFonts w:ascii="Times New Roman" w:cs="Times New Roman"/>
          <w:color w:val="000000"/>
          <w:sz w:val="24"/>
          <w:szCs w:val="24"/>
        </w:rPr>
        <w:t>5.00</w:t>
      </w:r>
      <w:r w:rsidRPr="00660694">
        <w:rPr>
          <w:rFonts w:ascii="Times New Roman" w:cs="Times New Roman"/>
          <w:color w:val="000000"/>
          <w:sz w:val="24"/>
          <w:szCs w:val="24"/>
        </w:rPr>
        <w:t>, obecność mi</w:t>
      </w:r>
      <w:r w:rsidR="00D6792D" w:rsidRPr="00660694">
        <w:rPr>
          <w:rFonts w:ascii="Times New Roman" w:cs="Times New Roman"/>
          <w:color w:val="000000"/>
          <w:sz w:val="24"/>
          <w:szCs w:val="24"/>
        </w:rPr>
        <w:t>nimum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6A04A0" w:rsidRPr="00660694">
        <w:rPr>
          <w:rFonts w:ascii="Times New Roman" w:cs="Times New Roman"/>
          <w:color w:val="000000"/>
          <w:sz w:val="24"/>
          <w:szCs w:val="24"/>
        </w:rPr>
        <w:t>1</w:t>
      </w:r>
      <w:r w:rsidR="00D6792D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6A04A0" w:rsidRPr="00660694">
        <w:rPr>
          <w:rFonts w:ascii="Times New Roman" w:cs="Times New Roman"/>
          <w:color w:val="000000"/>
          <w:sz w:val="24"/>
          <w:szCs w:val="24"/>
        </w:rPr>
        <w:t>osoby posiadającej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wykształcenie wyższe prawnicze, </w:t>
      </w:r>
      <w:r w:rsidR="006A04A0" w:rsidRPr="00660694">
        <w:rPr>
          <w:rFonts w:ascii="Times New Roman" w:cs="Times New Roman"/>
          <w:color w:val="000000"/>
          <w:sz w:val="24"/>
          <w:szCs w:val="24"/>
        </w:rPr>
        <w:t>która</w:t>
      </w:r>
      <w:r w:rsidR="00C25041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posiadać </w:t>
      </w:r>
      <w:r w:rsidR="000E7BC2" w:rsidRPr="00660694">
        <w:rPr>
          <w:rFonts w:ascii="Times New Roman" w:cs="Times New Roman"/>
          <w:color w:val="000000"/>
          <w:sz w:val="24"/>
          <w:szCs w:val="24"/>
        </w:rPr>
        <w:t xml:space="preserve">będzie </w:t>
      </w:r>
      <w:r w:rsidRPr="00660694">
        <w:rPr>
          <w:rFonts w:ascii="Times New Roman" w:cs="Times New Roman"/>
          <w:color w:val="000000"/>
          <w:sz w:val="24"/>
          <w:szCs w:val="24"/>
        </w:rPr>
        <w:t>uprawnienia do wykonywania zawodu radcy prawnego zgodnie z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ustawą o radcach prawnych lub zawodu adwokata zgodnie z ustawą Prawo o adwokaturze lub </w:t>
      </w:r>
      <w:r w:rsidR="000E7BC2" w:rsidRPr="00660694">
        <w:rPr>
          <w:rFonts w:ascii="Times New Roman" w:cs="Times New Roman"/>
          <w:color w:val="000000"/>
          <w:sz w:val="24"/>
          <w:szCs w:val="24"/>
        </w:rPr>
        <w:t xml:space="preserve">będzie </w:t>
      </w:r>
      <w:r w:rsidRPr="00660694">
        <w:rPr>
          <w:rFonts w:ascii="Times New Roman" w:cs="Times New Roman"/>
          <w:color w:val="000000"/>
          <w:sz w:val="24"/>
          <w:szCs w:val="24"/>
        </w:rPr>
        <w:t>prawnik</w:t>
      </w:r>
      <w:r w:rsidR="000E7BC2" w:rsidRPr="00660694">
        <w:rPr>
          <w:rFonts w:ascii="Times New Roman" w:cs="Times New Roman"/>
          <w:color w:val="000000"/>
          <w:sz w:val="24"/>
          <w:szCs w:val="24"/>
        </w:rPr>
        <w:t>iem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zagranicznym wykonujący</w:t>
      </w:r>
      <w:r w:rsidR="000E7BC2" w:rsidRPr="00660694">
        <w:rPr>
          <w:rFonts w:ascii="Times New Roman" w:cs="Times New Roman"/>
          <w:color w:val="000000"/>
          <w:sz w:val="24"/>
          <w:szCs w:val="24"/>
        </w:rPr>
        <w:t>m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stałą praktykę na podstawie ustawy z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dnia 5 lipca 2002 r</w:t>
      </w:r>
      <w:r w:rsidR="00030244" w:rsidRPr="00660694">
        <w:rPr>
          <w:rFonts w:ascii="Times New Roman" w:cs="Times New Roman"/>
          <w:color w:val="000000"/>
          <w:sz w:val="24"/>
          <w:szCs w:val="24"/>
        </w:rPr>
        <w:t>.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o świadczeniu pomocy prawnej przez prawników zagranicznych w</w:t>
      </w:r>
      <w:r w:rsidR="00030244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RP</w:t>
      </w:r>
      <w:r w:rsidR="005C6A2A">
        <w:rPr>
          <w:rFonts w:ascii="Times New Roman" w:cs="Times New Roman"/>
          <w:color w:val="000000"/>
          <w:sz w:val="24"/>
          <w:szCs w:val="24"/>
        </w:rPr>
        <w:t xml:space="preserve"> ( tj. Dz. U. z 2020 r. poz. 823 )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. Osoby </w:t>
      </w:r>
      <w:r w:rsidRPr="00660694">
        <w:rPr>
          <w:rFonts w:ascii="Times New Roman" w:cs="Times New Roman"/>
          <w:color w:val="000000"/>
          <w:sz w:val="24"/>
          <w:szCs w:val="24"/>
        </w:rPr>
        <w:lastRenderedPageBreak/>
        <w:t>posiadające wymagane uprawnienia, o których mowa powyżej, powinny posiadać także wpis na odpowiednią listę potwierdzającą wykonywanie zawodu adwokata lub</w:t>
      </w:r>
      <w:r w:rsidR="0003024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radcy</w:t>
      </w:r>
      <w:r w:rsidR="0003024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prawnego.</w:t>
      </w:r>
    </w:p>
    <w:p w14:paraId="61FED402" w14:textId="6B2CFB2D" w:rsidR="00EC09C5" w:rsidRPr="00846CBD" w:rsidRDefault="00EC09C5" w:rsidP="00DB2AF1">
      <w:pPr>
        <w:pStyle w:val="Domynie"/>
        <w:numPr>
          <w:ilvl w:val="0"/>
          <w:numId w:val="4"/>
        </w:numPr>
        <w:spacing w:after="0" w:line="317" w:lineRule="atLeast"/>
        <w:ind w:left="426" w:hanging="425"/>
        <w:jc w:val="both"/>
        <w:rPr>
          <w:rFonts w:ascii="Times New Roman" w:cs="Times New Roman"/>
          <w:color w:val="000000" w:themeColor="text1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Osoba skierowana do świadczenia obsługi prawnej w siedzibie Urzędu M</w:t>
      </w:r>
      <w:r w:rsidR="00DB2AF1">
        <w:rPr>
          <w:rFonts w:ascii="Times New Roman" w:cs="Times New Roman"/>
          <w:color w:val="000000"/>
          <w:sz w:val="24"/>
          <w:szCs w:val="24"/>
        </w:rPr>
        <w:t xml:space="preserve">iasta Świnoujście </w:t>
      </w:r>
      <w:r w:rsidRPr="00660694">
        <w:rPr>
          <w:rFonts w:ascii="Times New Roman" w:cs="Times New Roman"/>
          <w:color w:val="000000"/>
          <w:sz w:val="24"/>
          <w:szCs w:val="24"/>
        </w:rPr>
        <w:t>powinna spełniać wymo</w:t>
      </w:r>
      <w:r w:rsidR="004022B2">
        <w:rPr>
          <w:rFonts w:ascii="Times New Roman" w:cs="Times New Roman"/>
          <w:color w:val="000000"/>
          <w:sz w:val="24"/>
          <w:szCs w:val="24"/>
        </w:rPr>
        <w:t>g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>i i posiada</w:t>
      </w:r>
      <w:r w:rsidR="008C382E" w:rsidRPr="00660694">
        <w:rPr>
          <w:rFonts w:ascii="Times New Roman" w:cs="Times New Roman"/>
          <w:color w:val="000000"/>
          <w:sz w:val="24"/>
          <w:szCs w:val="24"/>
        </w:rPr>
        <w:t>ć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 xml:space="preserve"> kwalifikacje określone </w:t>
      </w:r>
      <w:r w:rsidR="007E60CD" w:rsidRPr="00846CBD">
        <w:rPr>
          <w:rFonts w:ascii="Times New Roman" w:cs="Times New Roman"/>
          <w:color w:val="000000" w:themeColor="text1"/>
          <w:sz w:val="24"/>
          <w:szCs w:val="24"/>
        </w:rPr>
        <w:t xml:space="preserve">w </w:t>
      </w:r>
      <w:r w:rsidR="00321BEE" w:rsidRPr="00846CBD">
        <w:rPr>
          <w:rFonts w:ascii="Times New Roman" w:cs="Times New Roman"/>
          <w:color w:val="000000" w:themeColor="text1"/>
          <w:sz w:val="24"/>
          <w:szCs w:val="24"/>
        </w:rPr>
        <w:t xml:space="preserve">rozdziale </w:t>
      </w:r>
      <w:r w:rsidR="00846CBD">
        <w:rPr>
          <w:rFonts w:ascii="Times New Roman" w:cs="Times New Roman"/>
          <w:color w:val="000000" w:themeColor="text1"/>
          <w:sz w:val="24"/>
          <w:szCs w:val="24"/>
        </w:rPr>
        <w:t>……………</w:t>
      </w:r>
      <w:r w:rsidR="00D61F97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 xml:space="preserve">Specyfikacji Warunków Zamówienia </w:t>
      </w:r>
      <w:r w:rsidR="007E60CD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</w:p>
    <w:p w14:paraId="0818361C" w14:textId="77777777" w:rsidR="007E60CD" w:rsidRPr="00660694" w:rsidRDefault="007E60CD" w:rsidP="007E60CD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Wykonawca jest zobowiązany skierować do świadczenia obsługi prawnej osoby spośród osób wskazanych w ofercie.</w:t>
      </w:r>
    </w:p>
    <w:p w14:paraId="23E07A6F" w14:textId="77777777" w:rsidR="003A268C" w:rsidRPr="00660694" w:rsidRDefault="007517A6" w:rsidP="003A268C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Obecność 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>osoby</w:t>
      </w:r>
      <w:r w:rsidRPr="00660694">
        <w:rPr>
          <w:rFonts w:ascii="Times New Roman" w:cs="Times New Roman"/>
          <w:color w:val="000000"/>
          <w:sz w:val="24"/>
          <w:szCs w:val="24"/>
        </w:rPr>
        <w:t>, o któr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 xml:space="preserve">ej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mowa w ust. 1, potwierdzana będzie, przed rozpoczęciem pracy, wpisem na listę obecności znajdującą się w </w:t>
      </w:r>
      <w:r w:rsidR="00733D72" w:rsidRPr="00660694">
        <w:rPr>
          <w:rFonts w:ascii="Times New Roman" w:cs="Times New Roman"/>
          <w:color w:val="000000"/>
          <w:sz w:val="24"/>
          <w:szCs w:val="24"/>
        </w:rPr>
        <w:t xml:space="preserve">Biurze Kadr </w:t>
      </w:r>
      <w:r w:rsidR="00D6792D" w:rsidRPr="00660694">
        <w:rPr>
          <w:rFonts w:ascii="Times New Roman" w:cs="Times New Roman"/>
          <w:color w:val="000000"/>
          <w:sz w:val="24"/>
          <w:szCs w:val="24"/>
        </w:rPr>
        <w:t xml:space="preserve">. </w:t>
      </w:r>
      <w:r w:rsidRPr="00660694">
        <w:rPr>
          <w:rFonts w:ascii="Times New Roman" w:cs="Times New Roman"/>
          <w:color w:val="000000"/>
          <w:sz w:val="24"/>
          <w:szCs w:val="24"/>
        </w:rPr>
        <w:t>Zamawiający zastrzega sobie także możliwość weryfikacji obecności wymaganej liczby osób w ciągu dnia</w:t>
      </w:r>
      <w:r w:rsidR="001520AA" w:rsidRPr="00660694">
        <w:rPr>
          <w:rFonts w:ascii="Times New Roman" w:cs="Times New Roman"/>
          <w:color w:val="000000"/>
          <w:sz w:val="24"/>
          <w:szCs w:val="24"/>
        </w:rPr>
        <w:t xml:space="preserve"> pracy.</w:t>
      </w:r>
    </w:p>
    <w:p w14:paraId="75C5B8E1" w14:textId="77777777" w:rsidR="00D6792D" w:rsidRPr="00660694" w:rsidRDefault="00D6792D" w:rsidP="00D6792D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Nieobecność 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>Wykonawc</w:t>
      </w:r>
      <w:r w:rsidRPr="00660694">
        <w:rPr>
          <w:rFonts w:ascii="Times New Roman" w:cs="Times New Roman"/>
          <w:color w:val="000000"/>
          <w:sz w:val="24"/>
          <w:szCs w:val="24"/>
        </w:rPr>
        <w:t>y w siedzibie Zamawiającego skutkować będzie:</w:t>
      </w:r>
    </w:p>
    <w:p w14:paraId="3D5297A9" w14:textId="77777777" w:rsidR="007517A6" w:rsidRPr="00660694" w:rsidRDefault="007517A6" w:rsidP="00A9371A">
      <w:pPr>
        <w:pStyle w:val="Domynie"/>
        <w:numPr>
          <w:ilvl w:val="1"/>
          <w:numId w:val="4"/>
        </w:numPr>
        <w:tabs>
          <w:tab w:val="left" w:pos="709"/>
        </w:tabs>
        <w:spacing w:after="0" w:line="317" w:lineRule="atLeast"/>
        <w:ind w:left="709" w:hanging="283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obniżeniem łącznego miesięcznego wynagrodzenia brutto Wykonawcy o 10% za każdy nieusprawiedliwiony dzień nieobecności jednej osoby,</w:t>
      </w:r>
    </w:p>
    <w:p w14:paraId="2490F50E" w14:textId="77777777" w:rsidR="007517A6" w:rsidRPr="00660694" w:rsidRDefault="007517A6" w:rsidP="00A9371A">
      <w:pPr>
        <w:pStyle w:val="Domynie"/>
        <w:numPr>
          <w:ilvl w:val="1"/>
          <w:numId w:val="4"/>
        </w:numPr>
        <w:tabs>
          <w:tab w:val="left" w:pos="709"/>
        </w:tabs>
        <w:spacing w:after="0" w:line="317" w:lineRule="atLeast"/>
        <w:ind w:left="709" w:hanging="283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Wykonawca wyraża zgodę na zapłatę kwot określonych w pkt 1 w drodze potrącenia z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przysługujących mu należności</w:t>
      </w:r>
      <w:r w:rsidR="006900EB" w:rsidRPr="00660694">
        <w:rPr>
          <w:rFonts w:ascii="Times New Roman" w:cs="Times New Roman"/>
          <w:color w:val="000000"/>
          <w:sz w:val="24"/>
          <w:szCs w:val="24"/>
        </w:rPr>
        <w:t>, także przed terminem jego płatności</w:t>
      </w:r>
      <w:r w:rsidRPr="00660694">
        <w:rPr>
          <w:rFonts w:ascii="Times New Roman" w:cs="Times New Roman"/>
          <w:color w:val="000000"/>
          <w:sz w:val="24"/>
          <w:szCs w:val="24"/>
        </w:rPr>
        <w:t>.</w:t>
      </w:r>
    </w:p>
    <w:p w14:paraId="6815D893" w14:textId="77777777" w:rsidR="007517A6" w:rsidRPr="00660694" w:rsidRDefault="007517A6" w:rsidP="00A9371A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Za usprawiedliwioną nieobecność uważa się w szczególności udział w spotkaniach dotyczących spraw związanych z realizacją Umowy oraz uczestnictwo w posiedzeniu sądu lub innego organu rozpatrującego sprawę, w której osoby wskazane w ust. 1 reprez</w:t>
      </w:r>
      <w:r w:rsidR="004E6A91" w:rsidRPr="00660694">
        <w:rPr>
          <w:rFonts w:ascii="Times New Roman" w:cs="Times New Roman"/>
          <w:color w:val="000000"/>
          <w:sz w:val="24"/>
          <w:szCs w:val="24"/>
        </w:rPr>
        <w:t>entują Gminę Miasto Świnoujście</w:t>
      </w:r>
      <w:r w:rsidR="00E07E9F" w:rsidRPr="00660694">
        <w:rPr>
          <w:rFonts w:ascii="Times New Roman" w:cs="Times New Roman"/>
          <w:color w:val="000000"/>
          <w:sz w:val="24"/>
          <w:szCs w:val="24"/>
        </w:rPr>
        <w:t>, a także inna nieobecność z przyczyn uzgodnionych z Zamawiającym.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Na potwierdzenie powyższych zdarzeń Zamawiający ma prawo żądać przedłożenia pisemnego potwierdzenia lub dokumentów potwierdzających okoliczności stanowiące przyczyny nieobecności.</w:t>
      </w:r>
    </w:p>
    <w:p w14:paraId="29226BFA" w14:textId="531BA56C" w:rsidR="00321BEE" w:rsidRDefault="007517A6" w:rsidP="0025590F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 przypadku czasowej nieobecności 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>osoby</w:t>
      </w:r>
      <w:r w:rsidRPr="00660694">
        <w:rPr>
          <w:rFonts w:ascii="Times New Roman" w:cs="Times New Roman"/>
          <w:color w:val="000000"/>
          <w:sz w:val="24"/>
          <w:szCs w:val="24"/>
        </w:rPr>
        <w:t>, o któr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>ej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mowa w ust. 1, Wykonawca zapewni obecność innej osoby, spełniającej warunki określone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w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Specyfikacji Warunków Zamówienia</w:t>
      </w:r>
      <w:r w:rsidR="0025590F" w:rsidRPr="00846CBD">
        <w:rPr>
          <w:rFonts w:ascii="Times New Roman" w:cs="Times New Roman"/>
          <w:color w:val="000000" w:themeColor="text1"/>
          <w:sz w:val="24"/>
          <w:szCs w:val="24"/>
        </w:rPr>
        <w:t>,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o czym poinformuje Zamawiającego za pośrednictwem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 xml:space="preserve"> Sekretarza lub osoby przez niego upoważnionej.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289510DE" w14:textId="710F8219" w:rsidR="007517A6" w:rsidRPr="00660694" w:rsidRDefault="007517A6" w:rsidP="00A9371A">
      <w:pPr>
        <w:pStyle w:val="Domynie"/>
        <w:numPr>
          <w:ilvl w:val="0"/>
          <w:numId w:val="4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Zamawiający jest uprawniony do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wystąpienia z pisemnym</w:t>
      </w:r>
      <w:r w:rsidR="00BD6FA1">
        <w:rPr>
          <w:rFonts w:ascii="Times New Roman" w:cs="Times New Roman"/>
          <w:color w:val="000000"/>
          <w:sz w:val="24"/>
          <w:szCs w:val="24"/>
        </w:rPr>
        <w:t>,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uzasadnionym żądaniem zmiany którejkolwiek z osób, o których mowa w ust. 1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 xml:space="preserve"> skierowanej do świadczenia obsługi prawnej w Urzędzie Miasta Świnoujściu</w:t>
      </w:r>
      <w:r w:rsidR="008E308F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jeżeli w opinii Zamawiającego osoba ta jest nieefektywna lub nie wywiązuje się ze swoich obowiązków wynikających z Umowy. Żądanie takie będzie dla Wykonawcy </w:t>
      </w:r>
      <w:r w:rsidRPr="00321BEE">
        <w:rPr>
          <w:rFonts w:ascii="Times New Roman" w:cs="Times New Roman"/>
          <w:color w:val="000000"/>
          <w:sz w:val="24"/>
          <w:szCs w:val="24"/>
        </w:rPr>
        <w:t xml:space="preserve">wiążące. </w:t>
      </w:r>
      <w:r w:rsidR="002B18A9">
        <w:rPr>
          <w:rFonts w:ascii="Times New Roman" w:cs="Times New Roman"/>
          <w:color w:val="000000"/>
          <w:sz w:val="24"/>
          <w:szCs w:val="24"/>
        </w:rPr>
        <w:t xml:space="preserve">Postanowienia </w:t>
      </w:r>
      <w:r w:rsidRPr="006B32EF">
        <w:rPr>
          <w:rFonts w:ascii="Times New Roman" w:cs="Times New Roman"/>
          <w:color w:val="000000"/>
          <w:sz w:val="24"/>
          <w:szCs w:val="24"/>
        </w:rPr>
        <w:t xml:space="preserve">§ </w:t>
      </w:r>
      <w:r w:rsidR="002B18A9" w:rsidRPr="00893A18">
        <w:rPr>
          <w:rFonts w:ascii="Times New Roman" w:cs="Times New Roman"/>
          <w:color w:val="000000"/>
          <w:sz w:val="24"/>
          <w:szCs w:val="24"/>
        </w:rPr>
        <w:t>2</w:t>
      </w:r>
      <w:r w:rsidR="00321BEE" w:rsidRPr="006B32EF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B32EF">
        <w:rPr>
          <w:rFonts w:ascii="Times New Roman" w:cs="Times New Roman"/>
          <w:color w:val="000000"/>
          <w:sz w:val="24"/>
          <w:szCs w:val="24"/>
        </w:rPr>
        <w:t>ust.</w:t>
      </w:r>
      <w:r w:rsidR="00E87B0E" w:rsidRPr="006B32EF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B32EF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2B18A9" w:rsidRPr="00893A18">
        <w:rPr>
          <w:rFonts w:ascii="Times New Roman" w:cs="Times New Roman"/>
          <w:color w:val="000000"/>
          <w:sz w:val="24"/>
          <w:szCs w:val="24"/>
        </w:rPr>
        <w:t>8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74049E" w:rsidRPr="00660694">
        <w:rPr>
          <w:rFonts w:ascii="Times New Roman" w:cs="Times New Roman"/>
          <w:color w:val="000000"/>
          <w:sz w:val="24"/>
          <w:szCs w:val="24"/>
        </w:rPr>
        <w:t>stosuje się odpowiednio.</w:t>
      </w:r>
    </w:p>
    <w:p w14:paraId="5AB70C9D" w14:textId="365C78A0" w:rsidR="007D0811" w:rsidRDefault="000E7BC2" w:rsidP="00EB078E">
      <w:pPr>
        <w:pStyle w:val="NormalnyWeb"/>
        <w:numPr>
          <w:ilvl w:val="0"/>
          <w:numId w:val="4"/>
        </w:numPr>
        <w:ind w:left="426" w:hanging="426"/>
        <w:jc w:val="both"/>
      </w:pPr>
      <w:r w:rsidRPr="00660694">
        <w:t xml:space="preserve">Koordynatorem realizacji umowy ze strony Wykonawcy jest </w:t>
      </w:r>
      <w:r w:rsidR="00C63A90">
        <w:t xml:space="preserve">………………………                              </w:t>
      </w:r>
      <w:r w:rsidRPr="00660694">
        <w:t xml:space="preserve">tel. </w:t>
      </w:r>
      <w:r w:rsidR="00C63A90">
        <w:t>…………………</w:t>
      </w:r>
      <w:r w:rsidR="0060578D">
        <w:t>, e- mail:</w:t>
      </w:r>
      <w:r w:rsidR="00C63A90">
        <w:t xml:space="preserve"> …………………………………………………………………</w:t>
      </w:r>
      <w:r w:rsidR="007D0811">
        <w:t>.</w:t>
      </w:r>
    </w:p>
    <w:p w14:paraId="2831BC81" w14:textId="2EA3BDD9" w:rsidR="000E7BC2" w:rsidRPr="00660694" w:rsidRDefault="000E7BC2" w:rsidP="00EB078E">
      <w:pPr>
        <w:pStyle w:val="NormalnyWeb"/>
        <w:numPr>
          <w:ilvl w:val="0"/>
          <w:numId w:val="4"/>
        </w:numPr>
        <w:ind w:left="426" w:hanging="426"/>
        <w:jc w:val="both"/>
      </w:pPr>
      <w:r w:rsidRPr="00660694">
        <w:t xml:space="preserve">O ewentualnej zmianie koordynatora Wykonawca </w:t>
      </w:r>
      <w:r w:rsidR="00893A18" w:rsidRPr="00660694">
        <w:t>zobowiązany</w:t>
      </w:r>
      <w:r w:rsidRPr="00660694">
        <w:t xml:space="preserve"> jest </w:t>
      </w:r>
      <w:r w:rsidR="00893A18" w:rsidRPr="00660694">
        <w:t>powiadomić</w:t>
      </w:r>
      <w:r w:rsidRPr="00660694">
        <w:t xml:space="preserve">́ </w:t>
      </w:r>
      <w:r w:rsidR="00893A18" w:rsidRPr="00660694">
        <w:t>Zamawiającego</w:t>
      </w:r>
      <w:r w:rsidRPr="00660694">
        <w:t xml:space="preserve"> pisemnie w terminie co najmniej 3 dni przed </w:t>
      </w:r>
      <w:r w:rsidR="00893A18" w:rsidRPr="00660694">
        <w:t>podjęciem</w:t>
      </w:r>
      <w:r w:rsidRPr="00660694">
        <w:t xml:space="preserve"> przez niego </w:t>
      </w:r>
      <w:proofErr w:type="spellStart"/>
      <w:r w:rsidRPr="00660694">
        <w:t>obowiązków</w:t>
      </w:r>
      <w:proofErr w:type="spellEnd"/>
      <w:r w:rsidRPr="00660694">
        <w:t xml:space="preserve">. Zmiana ta nie wymaga aneksu do umowy. </w:t>
      </w:r>
    </w:p>
    <w:p w14:paraId="17196EB7" w14:textId="77777777" w:rsidR="000E7BC2" w:rsidRPr="00660694" w:rsidRDefault="00A74038" w:rsidP="0060578D">
      <w:pPr>
        <w:pStyle w:val="NormalnyWeb"/>
        <w:numPr>
          <w:ilvl w:val="0"/>
          <w:numId w:val="4"/>
        </w:numPr>
        <w:ind w:left="426"/>
        <w:jc w:val="both"/>
        <w:rPr>
          <w:color w:val="000000"/>
        </w:rPr>
      </w:pPr>
      <w:r w:rsidRPr="00660694">
        <w:t xml:space="preserve">Za skutki prawne, finansowe, merytoryczne wykonania umowy odpowiada </w:t>
      </w:r>
      <w:proofErr w:type="spellStart"/>
      <w:r w:rsidRPr="00660694">
        <w:t>wyłącznie</w:t>
      </w:r>
      <w:proofErr w:type="spellEnd"/>
      <w:r w:rsidRPr="00660694">
        <w:t xml:space="preserve"> Wykonawca. Dotyczy to </w:t>
      </w:r>
      <w:proofErr w:type="spellStart"/>
      <w:r w:rsidRPr="00660694">
        <w:t>równiez</w:t>
      </w:r>
      <w:proofErr w:type="spellEnd"/>
      <w:r w:rsidRPr="00660694">
        <w:t xml:space="preserve">̇ </w:t>
      </w:r>
      <w:proofErr w:type="spellStart"/>
      <w:r w:rsidRPr="00660694">
        <w:t>osób</w:t>
      </w:r>
      <w:proofErr w:type="spellEnd"/>
      <w:r w:rsidRPr="00660694">
        <w:t xml:space="preserve"> trzecich </w:t>
      </w:r>
      <w:proofErr w:type="spellStart"/>
      <w:r w:rsidRPr="00660694">
        <w:t>działających</w:t>
      </w:r>
      <w:proofErr w:type="spellEnd"/>
      <w:r w:rsidRPr="00660694">
        <w:t xml:space="preserve"> w jego imieniu</w:t>
      </w:r>
      <w:r w:rsidR="007E60CD" w:rsidRPr="00660694">
        <w:t xml:space="preserve"> lub na jego rzecz.</w:t>
      </w:r>
      <w:r w:rsidR="0060578D" w:rsidRPr="00660694">
        <w:rPr>
          <w:color w:val="000000"/>
        </w:rPr>
        <w:t xml:space="preserve"> </w:t>
      </w:r>
    </w:p>
    <w:p w14:paraId="198A0045" w14:textId="77777777" w:rsidR="00FF2CC8" w:rsidRDefault="00FF2CC8" w:rsidP="0080186A">
      <w:pPr>
        <w:pStyle w:val="Domynie"/>
        <w:spacing w:after="0" w:line="317" w:lineRule="atLeast"/>
        <w:ind w:left="40"/>
        <w:jc w:val="center"/>
        <w:rPr>
          <w:rFonts w:ascii="Times New Roman" w:cs="Times New Roman"/>
          <w:b/>
          <w:color w:val="000000"/>
          <w:sz w:val="24"/>
          <w:szCs w:val="24"/>
        </w:rPr>
      </w:pPr>
    </w:p>
    <w:p w14:paraId="6CB699B2" w14:textId="392D4A59" w:rsidR="00747B96" w:rsidRDefault="0080186A" w:rsidP="0080186A">
      <w:pPr>
        <w:pStyle w:val="Domynie"/>
        <w:spacing w:after="0" w:line="317" w:lineRule="atLeast"/>
        <w:ind w:left="40"/>
        <w:jc w:val="center"/>
        <w:rPr>
          <w:rFonts w:ascii="Times New Roman" w:cs="Times New Roman"/>
          <w:b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 xml:space="preserve">§ </w:t>
      </w:r>
      <w:r w:rsidR="00294B25">
        <w:rPr>
          <w:rFonts w:ascii="Times New Roman" w:cs="Times New Roman"/>
          <w:b/>
          <w:color w:val="000000"/>
          <w:sz w:val="24"/>
          <w:szCs w:val="24"/>
        </w:rPr>
        <w:t>7</w:t>
      </w:r>
    </w:p>
    <w:p w14:paraId="343320AD" w14:textId="77777777" w:rsidR="002B18A9" w:rsidRPr="00660694" w:rsidRDefault="002B18A9" w:rsidP="0080186A">
      <w:pPr>
        <w:pStyle w:val="Domynie"/>
        <w:spacing w:after="0" w:line="317" w:lineRule="atLeast"/>
        <w:ind w:left="40"/>
        <w:jc w:val="center"/>
        <w:rPr>
          <w:rFonts w:ascii="Times New Roman" w:cs="Times New Roman"/>
          <w:b/>
          <w:color w:val="000000"/>
          <w:sz w:val="24"/>
          <w:szCs w:val="24"/>
        </w:rPr>
      </w:pPr>
    </w:p>
    <w:p w14:paraId="28794C9D" w14:textId="77777777" w:rsidR="003A268C" w:rsidRPr="00660694" w:rsidRDefault="00747B96" w:rsidP="003A268C">
      <w:pPr>
        <w:pStyle w:val="Domynie"/>
        <w:numPr>
          <w:ilvl w:val="0"/>
          <w:numId w:val="26"/>
        </w:numPr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Wykonawca zobowiązuje się do pełnego zabezpieczenia danych osobowych </w:t>
      </w:r>
      <w:r w:rsidR="0081464E" w:rsidRPr="00660694">
        <w:rPr>
          <w:rFonts w:ascii="Times New Roman" w:cs="Times New Roman"/>
          <w:color w:val="000000"/>
          <w:sz w:val="24"/>
          <w:szCs w:val="24"/>
        </w:rPr>
        <w:t xml:space="preserve">udostępnionych przez Zamawiającego i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przetwarzanych </w:t>
      </w:r>
      <w:r w:rsidR="0081464E" w:rsidRPr="00660694">
        <w:rPr>
          <w:rFonts w:ascii="Times New Roman" w:cs="Times New Roman"/>
          <w:color w:val="000000"/>
          <w:sz w:val="24"/>
          <w:szCs w:val="24"/>
        </w:rPr>
        <w:t xml:space="preserve">w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celu realizacji </w:t>
      </w:r>
      <w:r w:rsidR="0081464E" w:rsidRPr="00660694">
        <w:rPr>
          <w:rFonts w:ascii="Times New Roman" w:cs="Times New Roman"/>
          <w:color w:val="000000"/>
          <w:sz w:val="24"/>
          <w:szCs w:val="24"/>
        </w:rPr>
        <w:t xml:space="preserve">postanowień </w:t>
      </w:r>
      <w:r w:rsidRPr="00660694">
        <w:rPr>
          <w:rFonts w:ascii="Times New Roman" w:cs="Times New Roman"/>
          <w:color w:val="000000"/>
          <w:sz w:val="24"/>
          <w:szCs w:val="24"/>
        </w:rPr>
        <w:t>niniejszej umowy</w:t>
      </w:r>
      <w:r w:rsidR="0081464E" w:rsidRPr="00660694">
        <w:rPr>
          <w:rFonts w:ascii="Times New Roman" w:cs="Times New Roman"/>
          <w:color w:val="000000"/>
          <w:sz w:val="24"/>
          <w:szCs w:val="24"/>
        </w:rPr>
        <w:t xml:space="preserve">, </w:t>
      </w:r>
      <w:r w:rsidR="003B70F9" w:rsidRPr="00660694">
        <w:rPr>
          <w:rFonts w:ascii="Times New Roman" w:cs="Times New Roman"/>
          <w:color w:val="000000"/>
          <w:sz w:val="24"/>
          <w:szCs w:val="24"/>
        </w:rPr>
        <w:t xml:space="preserve">przy uwzględnieniu wymogów zawartych w obowiązującej u Zamawiającego </w:t>
      </w:r>
      <w:r w:rsidR="00D82DD6" w:rsidRPr="00660694">
        <w:rPr>
          <w:rFonts w:ascii="Times New Roman" w:cs="Times New Roman"/>
          <w:color w:val="000000"/>
          <w:sz w:val="24"/>
          <w:szCs w:val="24"/>
        </w:rPr>
        <w:t>„Polityce bezpieczeństwa przetwarzania  danych w Urzędzie Miasta Świnoujście</w:t>
      </w:r>
      <w:r w:rsidR="003A268C" w:rsidRPr="00660694">
        <w:rPr>
          <w:rFonts w:ascii="Times New Roman" w:cs="Times New Roman"/>
          <w:color w:val="000000"/>
          <w:sz w:val="24"/>
          <w:szCs w:val="24"/>
        </w:rPr>
        <w:t>”</w:t>
      </w:r>
      <w:r w:rsidR="003B70F9" w:rsidRPr="00660694">
        <w:rPr>
          <w:rFonts w:ascii="Times New Roman" w:cs="Times New Roman"/>
          <w:color w:val="000000"/>
          <w:sz w:val="24"/>
          <w:szCs w:val="24"/>
        </w:rPr>
        <w:t xml:space="preserve"> oraz zasad ochrony tajemnicy zaw</w:t>
      </w:r>
      <w:r w:rsidR="00BF2F7A" w:rsidRPr="00660694">
        <w:rPr>
          <w:rFonts w:ascii="Times New Roman" w:cs="Times New Roman"/>
          <w:color w:val="000000"/>
          <w:sz w:val="24"/>
          <w:szCs w:val="24"/>
        </w:rPr>
        <w:t>o</w:t>
      </w:r>
      <w:r w:rsidR="003B70F9" w:rsidRPr="00660694">
        <w:rPr>
          <w:rFonts w:ascii="Times New Roman" w:cs="Times New Roman"/>
          <w:color w:val="000000"/>
          <w:sz w:val="24"/>
          <w:szCs w:val="24"/>
        </w:rPr>
        <w:t>dowej.</w:t>
      </w:r>
    </w:p>
    <w:p w14:paraId="507CEC9D" w14:textId="77777777" w:rsidR="00DF0123" w:rsidRPr="006B32EF" w:rsidRDefault="00BF2F7A" w:rsidP="00893A18">
      <w:pPr>
        <w:pStyle w:val="Domynie"/>
        <w:numPr>
          <w:ilvl w:val="0"/>
          <w:numId w:val="26"/>
        </w:numPr>
        <w:spacing w:after="0" w:line="317" w:lineRule="atLeast"/>
        <w:jc w:val="both"/>
        <w:rPr>
          <w:rFonts w:ascii="Times New Roman" w:cs="Times New Roman"/>
          <w:b/>
          <w:color w:val="000000"/>
          <w:sz w:val="24"/>
          <w:szCs w:val="24"/>
        </w:rPr>
      </w:pPr>
      <w:r w:rsidRPr="006B32EF">
        <w:rPr>
          <w:rFonts w:ascii="Times New Roman" w:cs="Times New Roman"/>
          <w:color w:val="000000"/>
          <w:sz w:val="24"/>
          <w:szCs w:val="24"/>
        </w:rPr>
        <w:t xml:space="preserve">Zamawiający jest uprawniony do bieżącej kontroli sposobu zabezpieczenia danych osobowych wskazanych w ust.1 oraz wglądu do akt i rejestrów </w:t>
      </w:r>
      <w:r w:rsidR="007E60CD" w:rsidRPr="006B32EF">
        <w:rPr>
          <w:rFonts w:ascii="Times New Roman" w:cs="Times New Roman"/>
          <w:color w:val="000000"/>
          <w:sz w:val="24"/>
          <w:szCs w:val="24"/>
        </w:rPr>
        <w:t>wymaganych prawem i przepisami wewnętrznymi</w:t>
      </w:r>
      <w:r w:rsidRPr="006B32EF">
        <w:rPr>
          <w:rFonts w:ascii="Times New Roman" w:cs="Times New Roman"/>
          <w:color w:val="000000"/>
          <w:sz w:val="24"/>
          <w:szCs w:val="24"/>
        </w:rPr>
        <w:t>.</w:t>
      </w:r>
    </w:p>
    <w:p w14:paraId="638E2B1C" w14:textId="77777777" w:rsidR="00A9371A" w:rsidRDefault="007517A6" w:rsidP="0057387C">
      <w:pPr>
        <w:pStyle w:val="Domynie"/>
        <w:spacing w:after="0" w:line="317" w:lineRule="atLeast"/>
        <w:ind w:left="40"/>
        <w:jc w:val="center"/>
        <w:rPr>
          <w:rFonts w:ascii="Times New Roman" w:cs="Times New Roman"/>
          <w:b/>
          <w:color w:val="000000"/>
          <w:sz w:val="24"/>
          <w:szCs w:val="24"/>
          <w:lang w:val="en-US"/>
        </w:rPr>
      </w:pPr>
      <w:r w:rsidRPr="00660694">
        <w:rPr>
          <w:rFonts w:ascii="Times New Roman" w:cs="Times New Roman"/>
          <w:b/>
          <w:color w:val="000000"/>
          <w:sz w:val="24"/>
          <w:szCs w:val="24"/>
          <w:lang w:val="en-US"/>
        </w:rPr>
        <w:t xml:space="preserve">§ </w:t>
      </w:r>
      <w:r w:rsidR="00294B25">
        <w:rPr>
          <w:rFonts w:ascii="Times New Roman" w:cs="Times New Roman"/>
          <w:b/>
          <w:color w:val="000000"/>
          <w:sz w:val="24"/>
          <w:szCs w:val="24"/>
          <w:lang w:val="en-US"/>
        </w:rPr>
        <w:t>8</w:t>
      </w:r>
    </w:p>
    <w:p w14:paraId="6018B679" w14:textId="77777777" w:rsidR="002B18A9" w:rsidRPr="00660694" w:rsidRDefault="002B18A9" w:rsidP="0057387C">
      <w:pPr>
        <w:pStyle w:val="Domynie"/>
        <w:spacing w:after="0" w:line="317" w:lineRule="atLeast"/>
        <w:ind w:left="40"/>
        <w:jc w:val="center"/>
        <w:rPr>
          <w:rFonts w:ascii="Times New Roman" w:cs="Times New Roman"/>
          <w:b/>
          <w:color w:val="000000"/>
          <w:sz w:val="24"/>
          <w:szCs w:val="24"/>
          <w:lang w:val="en-US"/>
        </w:rPr>
      </w:pPr>
    </w:p>
    <w:p w14:paraId="2F1D2FFA" w14:textId="4F6E0274" w:rsidR="007517A6" w:rsidRPr="001E2A66" w:rsidRDefault="007517A6" w:rsidP="0021723E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567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Jeżeli w wyniku wykonania usług objętych Umową powstanie utwór (utwory) w rozumieniu ustawy z dnia 4 lutego 1994 r. o prawie autorskim i prawach pokrewnych</w:t>
      </w:r>
      <w:r w:rsidR="00577D8B" w:rsidRPr="001E2A66">
        <w:rPr>
          <w:rFonts w:ascii="Times New Roman" w:cs="Times New Roman"/>
          <w:color w:val="000000"/>
          <w:sz w:val="24"/>
          <w:szCs w:val="24"/>
        </w:rPr>
        <w:t xml:space="preserve"> (</w:t>
      </w:r>
      <w:r w:rsidR="005B7A15" w:rsidRPr="001E2A66">
        <w:rPr>
          <w:rFonts w:ascii="Times New Roman" w:cs="Times New Roman"/>
          <w:color w:val="000000"/>
          <w:sz w:val="24"/>
          <w:szCs w:val="24"/>
        </w:rPr>
        <w:t xml:space="preserve">tj. </w:t>
      </w:r>
      <w:r w:rsidR="009A685B" w:rsidRPr="001E2A66">
        <w:rPr>
          <w:rFonts w:ascii="Times New Roman" w:cs="Times New Roman"/>
          <w:color w:val="000000"/>
          <w:sz w:val="24"/>
          <w:szCs w:val="24"/>
        </w:rPr>
        <w:t xml:space="preserve">Dz. U. </w:t>
      </w:r>
      <w:r w:rsidR="0021723E" w:rsidRPr="001E2A66">
        <w:rPr>
          <w:rFonts w:ascii="Times New Roman" w:cs="Times New Roman"/>
          <w:color w:val="000000"/>
          <w:sz w:val="24"/>
          <w:szCs w:val="24"/>
        </w:rPr>
        <w:t xml:space="preserve">z 2022 r. poz. 2509 </w:t>
      </w:r>
      <w:r w:rsidR="00577D8B" w:rsidRPr="001E2A66">
        <w:rPr>
          <w:rFonts w:ascii="Times New Roman" w:cs="Times New Roman"/>
          <w:color w:val="000000"/>
          <w:sz w:val="24"/>
          <w:szCs w:val="24"/>
        </w:rPr>
        <w:t>)</w:t>
      </w:r>
      <w:r w:rsidRPr="001E2A66">
        <w:rPr>
          <w:rFonts w:ascii="Times New Roman" w:cs="Times New Roman"/>
          <w:color w:val="000000"/>
          <w:sz w:val="24"/>
          <w:szCs w:val="24"/>
        </w:rPr>
        <w:t>, będą miały do</w:t>
      </w:r>
      <w:r w:rsidR="00A9371A" w:rsidRPr="001E2A66">
        <w:rPr>
          <w:rFonts w:ascii="Times New Roman" w:cs="Times New Roman"/>
          <w:color w:val="000000"/>
          <w:sz w:val="24"/>
          <w:szCs w:val="24"/>
        </w:rPr>
        <w:t> </w:t>
      </w:r>
      <w:r w:rsidRPr="001E2A66">
        <w:rPr>
          <w:rFonts w:ascii="Times New Roman" w:cs="Times New Roman"/>
          <w:color w:val="000000"/>
          <w:sz w:val="24"/>
          <w:szCs w:val="24"/>
        </w:rPr>
        <w:t>nich zastosowanie poniższe postanowienia.</w:t>
      </w:r>
    </w:p>
    <w:p w14:paraId="0DC65281" w14:textId="77777777" w:rsidR="007517A6" w:rsidRPr="001E2A66" w:rsidRDefault="007517A6" w:rsidP="00A9371A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 xml:space="preserve">W ramach wynagrodzenia, o którym mowa w § </w:t>
      </w:r>
      <w:r w:rsidR="00850638" w:rsidRPr="001E2A66">
        <w:rPr>
          <w:rFonts w:ascii="Times New Roman" w:cs="Times New Roman"/>
          <w:color w:val="000000"/>
          <w:sz w:val="24"/>
          <w:szCs w:val="24"/>
        </w:rPr>
        <w:t>5</w:t>
      </w:r>
      <w:r w:rsidRPr="001E2A66">
        <w:rPr>
          <w:rFonts w:ascii="Times New Roman" w:cs="Times New Roman"/>
          <w:color w:val="000000"/>
          <w:sz w:val="24"/>
          <w:szCs w:val="24"/>
        </w:rPr>
        <w:t xml:space="preserve"> ust. 1, Wykonawca zapewnia przeniesienie na Zamawiającego majątkowych praw autorskich i zależnych do wszystkich utworów przekazanych Zamawiającemu w ramach realizacji Umowy.</w:t>
      </w:r>
    </w:p>
    <w:p w14:paraId="0C57D9AF" w14:textId="77777777" w:rsidR="007517A6" w:rsidRPr="001E2A66" w:rsidRDefault="007517A6" w:rsidP="00A9371A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bookmarkStart w:id="2" w:name="__DdeLink__0_1844063313"/>
      <w:r w:rsidRPr="001E2A66">
        <w:rPr>
          <w:rFonts w:ascii="Times New Roman" w:cs="Times New Roman"/>
          <w:color w:val="000000"/>
          <w:sz w:val="24"/>
          <w:szCs w:val="24"/>
        </w:rPr>
        <w:t>Przeniesienie majątkowych praw autorskich, o którym mowa powyżej, następuje z chwilą wydania utworów, bez ograniczeń co do terytorium, czasu, liczby egzemplarz</w:t>
      </w:r>
      <w:bookmarkEnd w:id="2"/>
      <w:r w:rsidRPr="001E2A66">
        <w:rPr>
          <w:rFonts w:ascii="Times New Roman" w:cs="Times New Roman"/>
          <w:color w:val="000000"/>
          <w:sz w:val="24"/>
          <w:szCs w:val="24"/>
        </w:rPr>
        <w:t>y, w zakresie poniższych pól eksploatacji:</w:t>
      </w:r>
    </w:p>
    <w:p w14:paraId="2146D89B" w14:textId="0AC6816E" w:rsidR="007517A6" w:rsidRPr="001E2A66" w:rsidRDefault="007517A6" w:rsidP="00A9371A">
      <w:pPr>
        <w:pStyle w:val="Domynie"/>
        <w:numPr>
          <w:ilvl w:val="1"/>
          <w:numId w:val="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proofErr w:type="spellStart"/>
      <w:r w:rsidRPr="001E2A66">
        <w:rPr>
          <w:rFonts w:ascii="Times New Roman" w:cs="Times New Roman"/>
          <w:color w:val="000000"/>
          <w:sz w:val="24"/>
          <w:szCs w:val="24"/>
          <w:lang w:val="en-US"/>
        </w:rPr>
        <w:t>u</w:t>
      </w:r>
      <w:r w:rsidR="001E2A66" w:rsidRPr="001E2A66">
        <w:rPr>
          <w:rFonts w:ascii="Times New Roman" w:cs="Times New Roman"/>
          <w:color w:val="000000"/>
          <w:sz w:val="24"/>
          <w:szCs w:val="24"/>
          <w:lang w:val="en-US"/>
        </w:rPr>
        <w:t>ż</w:t>
      </w:r>
      <w:r w:rsidRPr="001E2A66">
        <w:rPr>
          <w:rFonts w:ascii="Times New Roman" w:cs="Times New Roman"/>
          <w:color w:val="000000"/>
          <w:sz w:val="24"/>
          <w:szCs w:val="24"/>
        </w:rPr>
        <w:t>ywanie</w:t>
      </w:r>
      <w:proofErr w:type="spellEnd"/>
      <w:r w:rsidRPr="001E2A66">
        <w:rPr>
          <w:rFonts w:ascii="Times New Roman" w:cs="Times New Roman"/>
          <w:color w:val="000000"/>
          <w:sz w:val="24"/>
          <w:szCs w:val="24"/>
        </w:rPr>
        <w:t>,</w:t>
      </w:r>
    </w:p>
    <w:p w14:paraId="35F07778" w14:textId="77777777" w:rsidR="007517A6" w:rsidRPr="001E2A66" w:rsidRDefault="007517A6" w:rsidP="00A9371A">
      <w:pPr>
        <w:pStyle w:val="Domynie"/>
        <w:numPr>
          <w:ilvl w:val="1"/>
          <w:numId w:val="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utrwalanie, zwielokrotnianie, skanowanie, przetwarzanie, wprowadzenie do pamięci komputerów i serwerów sieci komputerowych,</w:t>
      </w:r>
    </w:p>
    <w:p w14:paraId="6524032B" w14:textId="6516CE95" w:rsidR="007517A6" w:rsidRPr="001E2A66" w:rsidRDefault="007517A6" w:rsidP="00A9371A">
      <w:pPr>
        <w:pStyle w:val="Domynie"/>
        <w:numPr>
          <w:ilvl w:val="1"/>
          <w:numId w:val="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 xml:space="preserve">wystawianie lub publiczna prezentacja, w tym </w:t>
      </w:r>
      <w:r w:rsidR="00F46B05" w:rsidRPr="001E2A66">
        <w:rPr>
          <w:rFonts w:ascii="Times New Roman" w:cs="Times New Roman"/>
          <w:color w:val="000000"/>
          <w:sz w:val="24"/>
          <w:szCs w:val="24"/>
        </w:rPr>
        <w:t xml:space="preserve">w sieci Internet, a także </w:t>
      </w:r>
      <w:r w:rsidRPr="001E2A66">
        <w:rPr>
          <w:rFonts w:ascii="Times New Roman" w:cs="Times New Roman"/>
          <w:color w:val="000000"/>
          <w:sz w:val="24"/>
          <w:szCs w:val="24"/>
        </w:rPr>
        <w:t>podczas</w:t>
      </w:r>
      <w:r w:rsidR="004F4059" w:rsidRPr="001E2A66">
        <w:rPr>
          <w:rFonts w:ascii="Times New Roman" w:cs="Times New Roman"/>
          <w:color w:val="000000"/>
          <w:sz w:val="24"/>
          <w:szCs w:val="24"/>
        </w:rPr>
        <w:t xml:space="preserve"> posiedzeń, narad, </w:t>
      </w:r>
      <w:r w:rsidRPr="001E2A66">
        <w:rPr>
          <w:rFonts w:ascii="Times New Roman" w:cs="Times New Roman"/>
          <w:color w:val="000000"/>
          <w:sz w:val="24"/>
          <w:szCs w:val="24"/>
        </w:rPr>
        <w:t>szkoleń lub konferencji,</w:t>
      </w:r>
    </w:p>
    <w:p w14:paraId="319A7AE3" w14:textId="77777777" w:rsidR="007517A6" w:rsidRPr="00660694" w:rsidRDefault="007517A6" w:rsidP="00A9371A">
      <w:pPr>
        <w:pStyle w:val="Domynie"/>
        <w:numPr>
          <w:ilvl w:val="1"/>
          <w:numId w:val="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1E2A66">
        <w:rPr>
          <w:rFonts w:ascii="Times New Roman" w:cs="Times New Roman"/>
          <w:color w:val="000000"/>
          <w:sz w:val="24"/>
          <w:szCs w:val="24"/>
        </w:rPr>
        <w:t>wykorzystywanie w materiałach tworzonych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przez Zamawiającego lub na jego zlecenie,</w:t>
      </w:r>
    </w:p>
    <w:p w14:paraId="0E693062" w14:textId="77777777" w:rsidR="007517A6" w:rsidRPr="00660694" w:rsidRDefault="007517A6" w:rsidP="00A9371A">
      <w:pPr>
        <w:pStyle w:val="Domynie"/>
        <w:numPr>
          <w:ilvl w:val="1"/>
          <w:numId w:val="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prawo do korzystania z całości lub z części utworów oraz łączenia ich z innymi materiałami, w tym o podobnej lub zbliżonej tematyce, w tym także prawo do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dodawania różnych elementów, uaktualnienia, modyfikacji, tłumaczenia na różne języki,</w:t>
      </w:r>
    </w:p>
    <w:p w14:paraId="7471D1E0" w14:textId="6FB0FC35" w:rsidR="007517A6" w:rsidRDefault="004E6A91" w:rsidP="00A9371A">
      <w:pPr>
        <w:pStyle w:val="Domynie"/>
        <w:numPr>
          <w:ilvl w:val="1"/>
          <w:numId w:val="4"/>
        </w:numPr>
        <w:tabs>
          <w:tab w:val="left" w:pos="851"/>
        </w:tabs>
        <w:spacing w:after="0" w:line="317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prawo do przekazywania</w:t>
      </w:r>
      <w:r w:rsidR="007517A6" w:rsidRPr="00660694">
        <w:rPr>
          <w:rFonts w:ascii="Times New Roman" w:cs="Times New Roman"/>
          <w:color w:val="000000"/>
          <w:sz w:val="24"/>
          <w:szCs w:val="24"/>
        </w:rPr>
        <w:t xml:space="preserve"> podmiotom trzecim w celu wykorzystania,</w:t>
      </w:r>
    </w:p>
    <w:p w14:paraId="73C8627B" w14:textId="77777777" w:rsidR="004F4059" w:rsidRPr="00660694" w:rsidRDefault="004F4059" w:rsidP="004F4059">
      <w:pPr>
        <w:pStyle w:val="Domynie"/>
        <w:tabs>
          <w:tab w:val="left" w:pos="851"/>
        </w:tabs>
        <w:spacing w:after="0" w:line="317" w:lineRule="atLeast"/>
        <w:ind w:left="108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4D8D7A02" w14:textId="77777777" w:rsidR="007517A6" w:rsidRPr="00660694" w:rsidRDefault="007517A6" w:rsidP="004F4059">
      <w:pPr>
        <w:pStyle w:val="Domynie"/>
        <w:numPr>
          <w:ilvl w:val="1"/>
          <w:numId w:val="4"/>
        </w:numPr>
        <w:tabs>
          <w:tab w:val="left" w:pos="426"/>
        </w:tabs>
        <w:spacing w:after="0" w:line="317" w:lineRule="atLeast"/>
        <w:ind w:left="426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zamieszczanie w całości lub w części w materiałach przetargowych i innych związanych z zawieraniem umów przez Zamawiającego, jak również we wnioskach do organów władzy publicznej bądź wnioskach do instytucji finansujących lub mogących finan</w:t>
      </w:r>
      <w:r w:rsidR="00662C9C" w:rsidRPr="00660694">
        <w:rPr>
          <w:rFonts w:ascii="Times New Roman" w:cs="Times New Roman"/>
          <w:color w:val="000000"/>
          <w:sz w:val="24"/>
          <w:szCs w:val="24"/>
        </w:rPr>
        <w:t>sować działalność Zamawiającego.</w:t>
      </w:r>
    </w:p>
    <w:p w14:paraId="478E6D7A" w14:textId="77777777" w:rsidR="007517A6" w:rsidRPr="00660694" w:rsidRDefault="007517A6" w:rsidP="00A9371A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 ramach wynagrodzenia, Wykonawca zapewnia także zgodę na wykonywanie praw zależnych do utworów, na czas nieokreślony. Jednocześnie Wykonawca zapewnia zrzeczenie się twórcy utworu do umieszczania informacji o twórcy i tytule utworu pierwotnego.</w:t>
      </w:r>
    </w:p>
    <w:p w14:paraId="3E0AB77D" w14:textId="77777777" w:rsidR="007517A6" w:rsidRPr="00660694" w:rsidRDefault="007517A6" w:rsidP="00A9371A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Z chwilą wydania, Zamawiający nabywa własność wszystkich egzemplarzy, na których utwory powstałe w ramach realizacji Umowy zostały utrwalone.</w:t>
      </w:r>
    </w:p>
    <w:p w14:paraId="3C2E0BE7" w14:textId="77777777" w:rsidR="007517A6" w:rsidRPr="00660694" w:rsidRDefault="007517A6" w:rsidP="00A9371A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Wykonawca zobowiązuje się, że realizując Umowę nie naruszy praw majątkowych osób </w:t>
      </w:r>
      <w:r w:rsidRPr="00660694">
        <w:rPr>
          <w:rFonts w:ascii="Times New Roman" w:cs="Times New Roman"/>
          <w:color w:val="000000"/>
          <w:sz w:val="24"/>
          <w:szCs w:val="24"/>
        </w:rPr>
        <w:lastRenderedPageBreak/>
        <w:t>trzecich i przekazane Zamawiającemu utwory będą wolne od obciążeń prawami osób trzecich.</w:t>
      </w:r>
    </w:p>
    <w:p w14:paraId="4D8B806C" w14:textId="77777777" w:rsidR="0020446D" w:rsidRPr="00660694" w:rsidRDefault="007517A6" w:rsidP="00CD09AC">
      <w:pPr>
        <w:pStyle w:val="Domynie"/>
        <w:numPr>
          <w:ilvl w:val="0"/>
          <w:numId w:val="10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Wykonawca jest odpowiedzialny względem Zamawiającego za wszelkie wady prawne utworów, a w szczególności za ewentualne roszczenia osób trzecich wynikające z naruszenia praw własności intelektualnej, w tym za nieprzestrzeganie przepisów ustawy z dnia 4 lutego 1994 r. o prawie autorskim i prawach pokrewnych. Wykonawca zobowiązuje się w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szczególności do pokrycia wszelkich kosztów działań prawnych i innych niezbędnych, spowodowanych roszczeniami, o których mowa powyżej, natychmiast gdy one powstaną, w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taki sposób, aby nie obciążały one Zamawiającego. Wykonawca udzieli Zamawiającemu także innej pomocy w działaniach związanych z roszczeniami, o których mowa powyżej, nie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wyłączając współuczestnictwa w ewentualnym postępowaniu sądowym lub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administracyjnym.</w:t>
      </w:r>
    </w:p>
    <w:p w14:paraId="7BCA9176" w14:textId="77777777" w:rsidR="0060578D" w:rsidRDefault="0060578D" w:rsidP="0057387C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b/>
          <w:color w:val="000000"/>
          <w:sz w:val="24"/>
          <w:szCs w:val="24"/>
        </w:rPr>
      </w:pPr>
    </w:p>
    <w:p w14:paraId="253B6117" w14:textId="77777777" w:rsidR="007517A6" w:rsidRDefault="007517A6" w:rsidP="0057387C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b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 xml:space="preserve">§ </w:t>
      </w:r>
      <w:r w:rsidR="002B18A9">
        <w:rPr>
          <w:rFonts w:ascii="Times New Roman" w:cs="Times New Roman"/>
          <w:b/>
          <w:color w:val="000000"/>
          <w:sz w:val="24"/>
          <w:szCs w:val="24"/>
        </w:rPr>
        <w:t>9</w:t>
      </w:r>
    </w:p>
    <w:p w14:paraId="720887B1" w14:textId="77777777" w:rsidR="002B18A9" w:rsidRPr="00660694" w:rsidRDefault="002B18A9" w:rsidP="0057387C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color w:val="000000"/>
          <w:sz w:val="24"/>
          <w:szCs w:val="24"/>
        </w:rPr>
      </w:pPr>
    </w:p>
    <w:p w14:paraId="4C4A976C" w14:textId="2126E681" w:rsidR="007517A6" w:rsidRPr="00660694" w:rsidRDefault="007517A6" w:rsidP="004E2F05">
      <w:pPr>
        <w:pStyle w:val="Domynie"/>
        <w:numPr>
          <w:ilvl w:val="0"/>
          <w:numId w:val="20"/>
        </w:numPr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Wykonawca oświadcza, iż w ramach prowadzonej działalności polegającej na świadczeniu obsługi prawnej posiada polisę ubezpieczenia odpowiedzialności cywilnej na kwotę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co</w:t>
      </w:r>
      <w:r w:rsidR="004E2F05" w:rsidRPr="00846CBD">
        <w:rPr>
          <w:rFonts w:ascii="Times New Roman" w:cs="Times New Roman"/>
          <w:color w:val="000000" w:themeColor="text1"/>
          <w:sz w:val="24"/>
          <w:szCs w:val="24"/>
        </w:rPr>
        <w:t> 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 xml:space="preserve">najmniej </w:t>
      </w:r>
      <w:r w:rsidR="00712001" w:rsidRPr="00846CBD">
        <w:rPr>
          <w:rFonts w:ascii="Times New Roman" w:cs="Times New Roman"/>
          <w:color w:val="000000" w:themeColor="text1"/>
          <w:sz w:val="24"/>
          <w:szCs w:val="24"/>
        </w:rPr>
        <w:t>………………………..</w:t>
      </w:r>
      <w:r w:rsidR="001520AA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 xml:space="preserve">zł (słownie: </w:t>
      </w:r>
      <w:r w:rsidR="001520AA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="00712001" w:rsidRPr="00846CBD">
        <w:rPr>
          <w:rFonts w:ascii="Times New Roman" w:cs="Times New Roman"/>
          <w:color w:val="000000" w:themeColor="text1"/>
          <w:sz w:val="24"/>
          <w:szCs w:val="24"/>
        </w:rPr>
        <w:t xml:space="preserve">…………………. </w:t>
      </w:r>
      <w:r w:rsidRPr="00846CBD">
        <w:rPr>
          <w:rFonts w:ascii="Times New Roman" w:cs="Times New Roman"/>
          <w:color w:val="000000" w:themeColor="text1"/>
          <w:sz w:val="24"/>
          <w:szCs w:val="24"/>
        </w:rPr>
        <w:t>).</w:t>
      </w:r>
      <w:r w:rsidR="004E2F05" w:rsidRPr="00846CBD">
        <w:rPr>
          <w:rFonts w:ascii="Times New Roman" w:cs="Times New Roman"/>
          <w:color w:val="000000" w:themeColor="text1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Wykonawca</w:t>
      </w:r>
      <w:r w:rsidR="004E2F05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dostarczy Zamawiającemu kopię polisy, w ciągu 7 dni od dnia zawarcia Umowy</w:t>
      </w:r>
      <w:r w:rsidR="004E2F05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wraz z dowodem zapłaty wymagalnych składek</w:t>
      </w:r>
      <w:r w:rsidR="007E60CD" w:rsidRPr="00660694">
        <w:rPr>
          <w:rFonts w:ascii="Times New Roman" w:cs="Times New Roman"/>
          <w:color w:val="000000"/>
          <w:sz w:val="24"/>
          <w:szCs w:val="24"/>
        </w:rPr>
        <w:t>, pod rygorem wypowiedzenia umowy w trybie natychmiastowym.</w:t>
      </w:r>
    </w:p>
    <w:p w14:paraId="649FE977" w14:textId="18E806B1" w:rsidR="007517A6" w:rsidRPr="00660694" w:rsidRDefault="007517A6" w:rsidP="00A9371A">
      <w:pPr>
        <w:pStyle w:val="Domynie"/>
        <w:numPr>
          <w:ilvl w:val="0"/>
          <w:numId w:val="20"/>
        </w:numPr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Wykonawca zobowiązany jest do pokrycia wszelkich kwot nieuznanych przez Zakład Ubezpiecze</w:t>
      </w:r>
      <w:r w:rsidR="001E2A66">
        <w:rPr>
          <w:rFonts w:ascii="Times New Roman" w:cs="Times New Roman"/>
          <w:color w:val="000000"/>
          <w:sz w:val="24"/>
          <w:szCs w:val="24"/>
        </w:rPr>
        <w:t>ń</w:t>
      </w:r>
      <w:r w:rsidR="001E2A66" w:rsidRPr="00660694">
        <w:rPr>
          <w:rFonts w:ascii="Times New Roman" w:cs="Times New Roman"/>
          <w:color w:val="000000"/>
          <w:sz w:val="24"/>
          <w:szCs w:val="24"/>
        </w:rPr>
        <w:t xml:space="preserve">, </w:t>
      </w:r>
      <w:r w:rsidR="001E2A66" w:rsidRPr="001E2A66">
        <w:rPr>
          <w:rFonts w:ascii="Times New Roman" w:cs="Times New Roman"/>
          <w:color w:val="000000"/>
          <w:sz w:val="24"/>
          <w:szCs w:val="24"/>
        </w:rPr>
        <w:t>z</w:t>
      </w:r>
      <w:r w:rsidR="001E2A66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1E2A66" w:rsidRPr="00660694">
        <w:rPr>
          <w:rFonts w:ascii="Times New Roman" w:cs="Times New Roman"/>
          <w:color w:val="000000"/>
          <w:sz w:val="24"/>
          <w:szCs w:val="24"/>
        </w:rPr>
        <w:t xml:space="preserve">udziałów </w:t>
      </w:r>
      <w:r w:rsidRPr="00660694">
        <w:rPr>
          <w:rFonts w:ascii="Times New Roman" w:cs="Times New Roman"/>
          <w:color w:val="000000"/>
          <w:sz w:val="24"/>
          <w:szCs w:val="24"/>
        </w:rPr>
        <w:t>własnych i franczy</w:t>
      </w:r>
      <w:r w:rsidR="004E2F05" w:rsidRPr="00660694">
        <w:rPr>
          <w:rFonts w:ascii="Times New Roman" w:cs="Times New Roman"/>
          <w:color w:val="000000"/>
          <w:sz w:val="24"/>
          <w:szCs w:val="24"/>
        </w:rPr>
        <w:t xml:space="preserve">z - do pełnej kwoty roszczenia </w:t>
      </w:r>
      <w:r w:rsidRPr="00660694">
        <w:rPr>
          <w:rFonts w:ascii="Times New Roman" w:cs="Times New Roman"/>
          <w:color w:val="000000"/>
          <w:sz w:val="24"/>
          <w:szCs w:val="24"/>
        </w:rPr>
        <w:t>poszkodowanego lub likwidacji zaistniałej szkody.</w:t>
      </w:r>
    </w:p>
    <w:p w14:paraId="65CC7543" w14:textId="77777777" w:rsidR="007517A6" w:rsidRDefault="007517A6" w:rsidP="00A9371A">
      <w:pPr>
        <w:pStyle w:val="Domynie"/>
        <w:numPr>
          <w:ilvl w:val="0"/>
          <w:numId w:val="20"/>
        </w:numPr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 xml:space="preserve">Polisa, o której mowa powyżej, utrzymywana będzie w pełnej mocy i 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 xml:space="preserve">skuteczności, </w:t>
      </w:r>
      <w:r w:rsidRPr="00660694">
        <w:rPr>
          <w:rFonts w:ascii="Times New Roman" w:cs="Times New Roman"/>
          <w:color w:val="000000"/>
          <w:sz w:val="24"/>
          <w:szCs w:val="24"/>
        </w:rPr>
        <w:t>podczas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całego okresu realizacji Umowy. W przypadku wygaśnięcia umowy ubezpieczenia w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trakcie realizacji Umowy, Wykonawca zobowiązany jest przedłożyć Zamawiającemu nową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polisę potwierdzającą zawarcie ubezpieczenia na nie gorszych warunkach niż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poprzednie lub aneks do polisy przedłużający termin jej obowiązywania. Jeżeli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Wykonawca nie przedłoży Zamawiającemu w terminie 7 dni przed wygaśnięciem umowy ubezpieczenia kserokopii nowej polisy lub aneksu oraz jej oryginału do wglądu lub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nie zawrze umowy ubezpieczenia od odpowiedzialności cywilnej zgodnie z zapisami Umowy, to Zamawiający może zawrzeć umowę ubezpieczenia, o której mowa powyżej na</w:t>
      </w:r>
      <w:r w:rsidR="00F66FB4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koszt Wykonawcy, potrącając kwotę za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>ubezpieczenie z wynagrodzenia Wykonawcy, naliczyć kary umowne lub wypowiedzieć umowę ze skutkiem natychmiastowym.</w:t>
      </w:r>
    </w:p>
    <w:p w14:paraId="6FBB6EEB" w14:textId="77777777" w:rsidR="00294B25" w:rsidRDefault="00294B25" w:rsidP="00294B25">
      <w:pPr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  <w:lang w:bidi="hi-IN"/>
        </w:rPr>
      </w:pPr>
      <w:r w:rsidRPr="00294B25">
        <w:rPr>
          <w:rFonts w:ascii="Times New Roman" w:hAnsi="Times New Roman"/>
          <w:color w:val="000000"/>
          <w:sz w:val="24"/>
          <w:szCs w:val="24"/>
          <w:lang w:bidi="hi-IN"/>
        </w:rPr>
        <w:t xml:space="preserve">W przypadku braku ubezpieczenia OC potwierdzonego polisą lub nieprzedstawienia polisy w terminie określonym w ust. 1 i 3, Zamawiający może rozwiązać umowę bez zachowania okresu wypowiedzenia . Rozwiązanie umowy z przyczyn, o których mowa w niniejszym ustępie, stanowi rozwiązanie umowy z przyczyn leżących po stronie Wykonawcy.   </w:t>
      </w:r>
    </w:p>
    <w:p w14:paraId="049B1693" w14:textId="77777777" w:rsidR="003C0B58" w:rsidRPr="00294B25" w:rsidRDefault="003C0B58" w:rsidP="00893A18">
      <w:pPr>
        <w:ind w:left="360"/>
        <w:rPr>
          <w:rFonts w:ascii="Times New Roman" w:hAnsi="Times New Roman"/>
          <w:color w:val="000000"/>
          <w:sz w:val="24"/>
          <w:szCs w:val="24"/>
          <w:lang w:bidi="hi-IN"/>
        </w:rPr>
      </w:pPr>
    </w:p>
    <w:p w14:paraId="4CBDB9C7" w14:textId="77777777" w:rsidR="007517A6" w:rsidRDefault="007517A6" w:rsidP="0080186A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b/>
          <w:color w:val="000000"/>
          <w:sz w:val="24"/>
          <w:szCs w:val="24"/>
          <w:lang w:val="en-US"/>
        </w:rPr>
      </w:pPr>
      <w:r w:rsidRPr="00660694">
        <w:rPr>
          <w:rFonts w:ascii="Times New Roman" w:cs="Times New Roman"/>
          <w:b/>
          <w:color w:val="000000"/>
          <w:sz w:val="24"/>
          <w:szCs w:val="24"/>
          <w:lang w:val="en-US"/>
        </w:rPr>
        <w:lastRenderedPageBreak/>
        <w:t xml:space="preserve">§ </w:t>
      </w:r>
      <w:r w:rsidR="002B18A9">
        <w:rPr>
          <w:rFonts w:ascii="Times New Roman" w:cs="Times New Roman"/>
          <w:b/>
          <w:color w:val="000000"/>
          <w:sz w:val="24"/>
          <w:szCs w:val="24"/>
          <w:lang w:val="en-US"/>
        </w:rPr>
        <w:t xml:space="preserve">10 </w:t>
      </w:r>
    </w:p>
    <w:p w14:paraId="258CDFDC" w14:textId="77777777" w:rsidR="002B18A9" w:rsidRPr="00660694" w:rsidRDefault="002B18A9" w:rsidP="0080186A">
      <w:pPr>
        <w:pStyle w:val="Domynie"/>
        <w:keepNext/>
        <w:keepLines/>
        <w:spacing w:after="0" w:line="200" w:lineRule="atLeast"/>
        <w:jc w:val="center"/>
        <w:rPr>
          <w:rFonts w:ascii="Times New Roman" w:cs="Times New Roman"/>
          <w:color w:val="000000"/>
          <w:sz w:val="24"/>
          <w:szCs w:val="24"/>
        </w:rPr>
      </w:pPr>
    </w:p>
    <w:p w14:paraId="2874C939" w14:textId="77777777" w:rsidR="007517A6" w:rsidRPr="00660694" w:rsidRDefault="007517A6" w:rsidP="00A9371A">
      <w:pPr>
        <w:pStyle w:val="Domynie"/>
        <w:numPr>
          <w:ilvl w:val="0"/>
          <w:numId w:val="18"/>
        </w:numPr>
        <w:tabs>
          <w:tab w:val="left" w:pos="426"/>
        </w:tabs>
        <w:spacing w:after="0" w:line="313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Oprócz innych sytuacji wymienionych w Umowie, Wykonawca zapłaci Zamawiającemu kary umowne:</w:t>
      </w:r>
    </w:p>
    <w:p w14:paraId="2358626E" w14:textId="735E4F98" w:rsidR="0060578D" w:rsidRDefault="007517A6" w:rsidP="0060578D">
      <w:pPr>
        <w:pStyle w:val="Domynie"/>
        <w:numPr>
          <w:ilvl w:val="0"/>
          <w:numId w:val="13"/>
        </w:numPr>
        <w:tabs>
          <w:tab w:val="left" w:pos="851"/>
        </w:tabs>
        <w:spacing w:after="0" w:line="313" w:lineRule="atLeast"/>
        <w:ind w:left="851" w:hanging="425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 przypadku nieprzekazania kompletnej dokumentacji dotyczącej obsługi prawnej w</w:t>
      </w:r>
      <w:r w:rsidR="00A9371A" w:rsidRPr="00660694">
        <w:rPr>
          <w:rFonts w:ascii="Times New Roman" w:cs="Times New Roman"/>
          <w:color w:val="000000"/>
          <w:sz w:val="24"/>
          <w:szCs w:val="24"/>
        </w:rPr>
        <w:t> 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terminach określonych w § </w:t>
      </w:r>
      <w:r w:rsidR="00294B25">
        <w:rPr>
          <w:rFonts w:ascii="Times New Roman" w:cs="Times New Roman"/>
          <w:color w:val="000000"/>
          <w:sz w:val="24"/>
          <w:szCs w:val="24"/>
        </w:rPr>
        <w:t>4 ust.</w:t>
      </w:r>
      <w:r w:rsidR="00BD0A9E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294B25">
        <w:rPr>
          <w:rFonts w:ascii="Times New Roman" w:cs="Times New Roman"/>
          <w:color w:val="000000"/>
          <w:sz w:val="24"/>
          <w:szCs w:val="24"/>
        </w:rPr>
        <w:t xml:space="preserve">4 zdanie drugie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w wysokości 1.000,00 zł za każdy dzień </w:t>
      </w:r>
      <w:r w:rsidR="00256B7D" w:rsidRPr="00660694">
        <w:rPr>
          <w:rFonts w:ascii="Times New Roman" w:cs="Times New Roman"/>
          <w:color w:val="000000"/>
          <w:sz w:val="24"/>
          <w:szCs w:val="24"/>
        </w:rPr>
        <w:t>zwłoki</w:t>
      </w:r>
      <w:r w:rsidRPr="00660694">
        <w:rPr>
          <w:rFonts w:ascii="Times New Roman" w:cs="Times New Roman"/>
          <w:color w:val="000000"/>
          <w:sz w:val="24"/>
          <w:szCs w:val="24"/>
        </w:rPr>
        <w:t>,</w:t>
      </w:r>
    </w:p>
    <w:p w14:paraId="75517929" w14:textId="77777777" w:rsidR="00BD0A9E" w:rsidRPr="00BD0A9E" w:rsidRDefault="00BD0A9E" w:rsidP="009F42BC">
      <w:pPr>
        <w:pStyle w:val="Akapitzlist"/>
        <w:numPr>
          <w:ilvl w:val="0"/>
          <w:numId w:val="13"/>
        </w:numPr>
        <w:tabs>
          <w:tab w:val="left" w:pos="851"/>
        </w:tabs>
        <w:spacing w:after="0" w:line="313" w:lineRule="atLeast"/>
        <w:ind w:left="851" w:hanging="425"/>
        <w:jc w:val="both"/>
        <w:rPr>
          <w:rFonts w:ascii="Times New Roman"/>
          <w:color w:val="000000"/>
          <w:sz w:val="24"/>
          <w:szCs w:val="24"/>
        </w:rPr>
      </w:pPr>
      <w:r w:rsidRPr="00BD0A9E">
        <w:rPr>
          <w:rFonts w:ascii="Times New Roman" w:hAnsi="Times New Roman"/>
          <w:color w:val="000000"/>
          <w:sz w:val="24"/>
          <w:szCs w:val="24"/>
          <w:lang w:bidi="hi-IN"/>
        </w:rPr>
        <w:t xml:space="preserve">w przypadku zwłoki w realizacji obowiązków, o których mowa w § 2 ust. 6 w wysokości 1.000,00 zł za każdy dzień zwłoki, </w:t>
      </w:r>
    </w:p>
    <w:p w14:paraId="6B7E7C2E" w14:textId="0CBE2300" w:rsidR="007517A6" w:rsidRPr="00BD0A9E" w:rsidRDefault="007517A6" w:rsidP="009F42BC">
      <w:pPr>
        <w:pStyle w:val="Akapitzlist"/>
        <w:numPr>
          <w:ilvl w:val="0"/>
          <w:numId w:val="13"/>
        </w:numPr>
        <w:tabs>
          <w:tab w:val="left" w:pos="851"/>
        </w:tabs>
        <w:spacing w:after="0" w:line="313" w:lineRule="atLeast"/>
        <w:ind w:left="851" w:hanging="425"/>
        <w:jc w:val="both"/>
        <w:rPr>
          <w:rFonts w:ascii="Times New Roman"/>
          <w:color w:val="000000"/>
          <w:sz w:val="24"/>
          <w:szCs w:val="24"/>
        </w:rPr>
      </w:pPr>
      <w:r w:rsidRPr="00BD0A9E">
        <w:rPr>
          <w:rFonts w:ascii="Times New Roman"/>
          <w:color w:val="000000"/>
          <w:sz w:val="24"/>
          <w:szCs w:val="24"/>
        </w:rPr>
        <w:t>w przypadku wypowiedzenia Umowy z przyczyn le</w:t>
      </w:r>
      <w:r w:rsidRPr="00BD0A9E">
        <w:rPr>
          <w:rFonts w:ascii="Times New Roman"/>
          <w:color w:val="000000"/>
          <w:sz w:val="24"/>
          <w:szCs w:val="24"/>
        </w:rPr>
        <w:t>żą</w:t>
      </w:r>
      <w:r w:rsidRPr="00BD0A9E">
        <w:rPr>
          <w:rFonts w:ascii="Times New Roman"/>
          <w:color w:val="000000"/>
          <w:sz w:val="24"/>
          <w:szCs w:val="24"/>
        </w:rPr>
        <w:t>cych po stronie Wykonawcy w</w:t>
      </w:r>
      <w:r w:rsidR="00A9371A" w:rsidRPr="00BD0A9E">
        <w:rPr>
          <w:rFonts w:ascii="Times New Roman"/>
          <w:color w:val="000000"/>
          <w:sz w:val="24"/>
          <w:szCs w:val="24"/>
        </w:rPr>
        <w:t> </w:t>
      </w:r>
      <w:r w:rsidRPr="00BD0A9E">
        <w:rPr>
          <w:rFonts w:ascii="Times New Roman"/>
          <w:color w:val="000000"/>
          <w:sz w:val="24"/>
          <w:szCs w:val="24"/>
        </w:rPr>
        <w:t>wysoko</w:t>
      </w:r>
      <w:r w:rsidRPr="00BD0A9E">
        <w:rPr>
          <w:rFonts w:ascii="Times New Roman"/>
          <w:color w:val="000000"/>
          <w:sz w:val="24"/>
          <w:szCs w:val="24"/>
        </w:rPr>
        <w:t>ś</w:t>
      </w:r>
      <w:r w:rsidRPr="00BD0A9E">
        <w:rPr>
          <w:rFonts w:ascii="Times New Roman"/>
          <w:color w:val="000000"/>
          <w:sz w:val="24"/>
          <w:szCs w:val="24"/>
        </w:rPr>
        <w:t>ci 50% kwoty stanowi</w:t>
      </w:r>
      <w:r w:rsidRPr="00BD0A9E">
        <w:rPr>
          <w:rFonts w:ascii="Times New Roman"/>
          <w:color w:val="000000"/>
          <w:sz w:val="24"/>
          <w:szCs w:val="24"/>
        </w:rPr>
        <w:t>ą</w:t>
      </w:r>
      <w:r w:rsidRPr="00BD0A9E">
        <w:rPr>
          <w:rFonts w:ascii="Times New Roman"/>
          <w:color w:val="000000"/>
          <w:sz w:val="24"/>
          <w:szCs w:val="24"/>
        </w:rPr>
        <w:t>cej warto</w:t>
      </w:r>
      <w:r w:rsidRPr="00BD0A9E">
        <w:rPr>
          <w:rFonts w:ascii="Times New Roman"/>
          <w:color w:val="000000"/>
          <w:sz w:val="24"/>
          <w:szCs w:val="24"/>
        </w:rPr>
        <w:t>ść</w:t>
      </w:r>
      <w:r w:rsidRPr="00BD0A9E">
        <w:rPr>
          <w:rFonts w:ascii="Times New Roman"/>
          <w:color w:val="000000"/>
          <w:sz w:val="24"/>
          <w:szCs w:val="24"/>
        </w:rPr>
        <w:t xml:space="preserve"> Umowy niezrealizowan</w:t>
      </w:r>
      <w:r w:rsidRPr="00BD0A9E">
        <w:rPr>
          <w:rFonts w:ascii="Times New Roman"/>
          <w:color w:val="000000"/>
          <w:sz w:val="24"/>
          <w:szCs w:val="24"/>
        </w:rPr>
        <w:t>ą</w:t>
      </w:r>
      <w:r w:rsidRPr="00BD0A9E">
        <w:rPr>
          <w:rFonts w:ascii="Times New Roman"/>
          <w:color w:val="000000"/>
          <w:sz w:val="24"/>
          <w:szCs w:val="24"/>
        </w:rPr>
        <w:t xml:space="preserve"> na skutek wypowiedzenia.</w:t>
      </w:r>
    </w:p>
    <w:p w14:paraId="6E6EE812" w14:textId="77777777" w:rsidR="007517A6" w:rsidRPr="00660694" w:rsidRDefault="007517A6" w:rsidP="0060578D">
      <w:pPr>
        <w:pStyle w:val="Domynie"/>
        <w:numPr>
          <w:ilvl w:val="0"/>
          <w:numId w:val="18"/>
        </w:numPr>
        <w:tabs>
          <w:tab w:val="left" w:pos="426"/>
        </w:tabs>
        <w:spacing w:after="0" w:line="317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Wykonawca wyraża zgodę na zapłatę kar umownych w drodze potrącenia z przysługujących mu należności</w:t>
      </w:r>
      <w:r w:rsidR="008E308F" w:rsidRPr="00660694">
        <w:rPr>
          <w:rFonts w:ascii="Times New Roman" w:cs="Times New Roman"/>
          <w:color w:val="000000"/>
          <w:sz w:val="24"/>
          <w:szCs w:val="24"/>
        </w:rPr>
        <w:t>, także przed terminem ich wymagalności.</w:t>
      </w:r>
    </w:p>
    <w:p w14:paraId="2FC9E204" w14:textId="77777777" w:rsidR="007517A6" w:rsidRPr="00660694" w:rsidRDefault="007517A6" w:rsidP="0060578D">
      <w:pPr>
        <w:pStyle w:val="Domynie"/>
        <w:numPr>
          <w:ilvl w:val="0"/>
          <w:numId w:val="18"/>
        </w:numPr>
        <w:tabs>
          <w:tab w:val="left" w:pos="426"/>
        </w:tabs>
        <w:spacing w:after="0" w:line="313" w:lineRule="atLeast"/>
        <w:ind w:left="426" w:hanging="426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1C891202" w14:textId="77777777" w:rsidR="00DF0123" w:rsidRPr="00660694" w:rsidRDefault="00DF0123" w:rsidP="00B46A4E">
      <w:pPr>
        <w:pStyle w:val="Domynie"/>
        <w:tabs>
          <w:tab w:val="left" w:pos="426"/>
        </w:tabs>
        <w:spacing w:after="0" w:line="317" w:lineRule="atLeast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5184984A" w14:textId="77777777" w:rsidR="003B3518" w:rsidRDefault="007517A6" w:rsidP="0057387C">
      <w:pPr>
        <w:pStyle w:val="Domynie"/>
        <w:keepNext/>
        <w:keepLines/>
        <w:spacing w:after="3" w:line="220" w:lineRule="atLeast"/>
        <w:ind w:left="20"/>
        <w:jc w:val="center"/>
        <w:rPr>
          <w:rFonts w:ascii="Times New Roman" w:cs="Times New Roman"/>
          <w:b/>
          <w:color w:val="000000"/>
          <w:sz w:val="24"/>
          <w:szCs w:val="24"/>
        </w:rPr>
      </w:pPr>
      <w:r w:rsidRPr="00660694">
        <w:rPr>
          <w:rFonts w:ascii="Times New Roman" w:cs="Times New Roman"/>
          <w:b/>
          <w:color w:val="000000"/>
          <w:sz w:val="24"/>
          <w:szCs w:val="24"/>
        </w:rPr>
        <w:t>§ 1</w:t>
      </w:r>
      <w:r w:rsidR="002B18A9">
        <w:rPr>
          <w:rFonts w:ascii="Times New Roman" w:cs="Times New Roman"/>
          <w:b/>
          <w:color w:val="000000"/>
          <w:sz w:val="24"/>
          <w:szCs w:val="24"/>
        </w:rPr>
        <w:t>1</w:t>
      </w:r>
    </w:p>
    <w:p w14:paraId="66D3263F" w14:textId="77777777" w:rsidR="002B18A9" w:rsidRPr="00660694" w:rsidRDefault="002B18A9" w:rsidP="0057387C">
      <w:pPr>
        <w:pStyle w:val="Domynie"/>
        <w:keepNext/>
        <w:keepLines/>
        <w:spacing w:after="3" w:line="220" w:lineRule="atLeast"/>
        <w:ind w:left="20"/>
        <w:jc w:val="center"/>
        <w:rPr>
          <w:rFonts w:ascii="Times New Roman" w:cs="Times New Roman"/>
          <w:color w:val="000000"/>
          <w:sz w:val="24"/>
          <w:szCs w:val="24"/>
        </w:rPr>
      </w:pPr>
    </w:p>
    <w:p w14:paraId="4D6F3725" w14:textId="729F467A" w:rsidR="007517A6" w:rsidRDefault="007517A6" w:rsidP="003B3518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660694">
        <w:rPr>
          <w:rFonts w:ascii="Times New Roman" w:cs="Times New Roman"/>
          <w:color w:val="000000"/>
          <w:sz w:val="24"/>
          <w:szCs w:val="24"/>
        </w:rPr>
        <w:t>Osob</w:t>
      </w:r>
      <w:r w:rsidR="00EC37E6">
        <w:rPr>
          <w:rFonts w:ascii="Times New Roman" w:cs="Times New Roman"/>
          <w:color w:val="000000"/>
          <w:sz w:val="24"/>
          <w:szCs w:val="24"/>
        </w:rPr>
        <w:t>ami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upoważnion</w:t>
      </w:r>
      <w:r w:rsidR="00EC37E6">
        <w:rPr>
          <w:rFonts w:ascii="Times New Roman" w:cs="Times New Roman"/>
          <w:color w:val="000000"/>
          <w:sz w:val="24"/>
          <w:szCs w:val="24"/>
        </w:rPr>
        <w:t>ymi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do współpracy z Wykonawcą w zakresie realizacji Umowy</w:t>
      </w:r>
      <w:r w:rsidR="003B3518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E27800">
        <w:rPr>
          <w:rFonts w:ascii="Times New Roman" w:cs="Times New Roman"/>
          <w:color w:val="000000"/>
          <w:sz w:val="24"/>
          <w:szCs w:val="24"/>
        </w:rPr>
        <w:t xml:space="preserve">                             </w:t>
      </w:r>
      <w:r w:rsidR="00EC37E6">
        <w:rPr>
          <w:rFonts w:ascii="Times New Roman" w:cs="Times New Roman"/>
          <w:color w:val="000000"/>
          <w:sz w:val="24"/>
          <w:szCs w:val="24"/>
        </w:rPr>
        <w:t>są</w:t>
      </w:r>
      <w:r w:rsidR="00EC37E6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5D0981">
        <w:rPr>
          <w:rFonts w:ascii="Times New Roman" w:cs="Times New Roman"/>
          <w:color w:val="000000"/>
          <w:sz w:val="24"/>
          <w:szCs w:val="24"/>
        </w:rPr>
        <w:t>Naczelnicy/K</w:t>
      </w:r>
      <w:r w:rsidRPr="00660694">
        <w:rPr>
          <w:rFonts w:ascii="Times New Roman" w:cs="Times New Roman"/>
          <w:color w:val="000000"/>
          <w:sz w:val="24"/>
          <w:szCs w:val="24"/>
        </w:rPr>
        <w:t>ierowni</w:t>
      </w:r>
      <w:r w:rsidR="00EC37E6">
        <w:rPr>
          <w:rFonts w:ascii="Times New Roman" w:cs="Times New Roman"/>
          <w:color w:val="000000"/>
          <w:sz w:val="24"/>
          <w:szCs w:val="24"/>
        </w:rPr>
        <w:t>cy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4A1931" w:rsidRPr="00660694">
        <w:rPr>
          <w:rFonts w:ascii="Times New Roman" w:cs="Times New Roman"/>
          <w:color w:val="000000"/>
          <w:sz w:val="24"/>
          <w:szCs w:val="24"/>
        </w:rPr>
        <w:t>komór</w:t>
      </w:r>
      <w:r w:rsidR="00EC37E6">
        <w:rPr>
          <w:rFonts w:ascii="Times New Roman" w:cs="Times New Roman"/>
          <w:color w:val="000000"/>
          <w:sz w:val="24"/>
          <w:szCs w:val="24"/>
        </w:rPr>
        <w:t>ek</w:t>
      </w:r>
      <w:r w:rsidR="004E6A91" w:rsidRPr="00660694">
        <w:rPr>
          <w:rFonts w:ascii="Times New Roman" w:cs="Times New Roman"/>
          <w:color w:val="000000"/>
          <w:sz w:val="24"/>
          <w:szCs w:val="24"/>
        </w:rPr>
        <w:t xml:space="preserve"> organizacyjn</w:t>
      </w:r>
      <w:r w:rsidR="00EC37E6">
        <w:rPr>
          <w:rFonts w:ascii="Times New Roman" w:cs="Times New Roman"/>
          <w:color w:val="000000"/>
          <w:sz w:val="24"/>
          <w:szCs w:val="24"/>
        </w:rPr>
        <w:t>ych</w:t>
      </w:r>
      <w:r w:rsidR="004E6A91" w:rsidRPr="00660694">
        <w:rPr>
          <w:rFonts w:ascii="Times New Roman" w:cs="Times New Roman"/>
          <w:color w:val="000000"/>
          <w:sz w:val="24"/>
          <w:szCs w:val="24"/>
        </w:rPr>
        <w:t xml:space="preserve"> wskazan</w:t>
      </w:r>
      <w:r w:rsidR="00EC37E6">
        <w:rPr>
          <w:rFonts w:ascii="Times New Roman" w:cs="Times New Roman"/>
          <w:color w:val="000000"/>
          <w:sz w:val="24"/>
          <w:szCs w:val="24"/>
        </w:rPr>
        <w:t>ych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 w § 1 ust. 1 Umowy</w:t>
      </w:r>
      <w:r w:rsidR="00EC37E6">
        <w:rPr>
          <w:rFonts w:ascii="Times New Roman" w:cs="Times New Roman"/>
          <w:color w:val="000000"/>
          <w:sz w:val="24"/>
          <w:szCs w:val="24"/>
        </w:rPr>
        <w:t>,</w:t>
      </w:r>
      <w:r w:rsidR="00E27800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 xml:space="preserve">bądź wyznaczeni przez </w:t>
      </w:r>
      <w:r w:rsidR="00EC37E6">
        <w:rPr>
          <w:rFonts w:ascii="Times New Roman" w:cs="Times New Roman"/>
          <w:color w:val="000000"/>
          <w:sz w:val="24"/>
          <w:szCs w:val="24"/>
        </w:rPr>
        <w:t>nich</w:t>
      </w:r>
      <w:r w:rsidR="00EC37E6" w:rsidRPr="00660694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660694">
        <w:rPr>
          <w:rFonts w:ascii="Times New Roman" w:cs="Times New Roman"/>
          <w:color w:val="000000"/>
          <w:sz w:val="24"/>
          <w:szCs w:val="24"/>
        </w:rPr>
        <w:t>pracownicy Urzędu Miasta Świnoujście.</w:t>
      </w:r>
    </w:p>
    <w:p w14:paraId="3EA374BC" w14:textId="77777777" w:rsidR="00294B25" w:rsidRDefault="00294B25" w:rsidP="003B3518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1FC23886" w14:textId="77777777" w:rsidR="00294B25" w:rsidRPr="00893A18" w:rsidRDefault="00124D5A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b/>
          <w:bCs/>
          <w:color w:val="000000"/>
          <w:sz w:val="24"/>
          <w:szCs w:val="24"/>
        </w:rPr>
      </w:pPr>
      <w:r w:rsidRPr="00893A18">
        <w:rPr>
          <w:rFonts w:asci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294B25" w:rsidRPr="00893A18">
        <w:rPr>
          <w:rFonts w:ascii="Times New Roman" w:cs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cs="Times New Roman"/>
          <w:b/>
          <w:bCs/>
          <w:color w:val="000000"/>
          <w:sz w:val="24"/>
          <w:szCs w:val="24"/>
        </w:rPr>
        <w:t>2</w:t>
      </w:r>
      <w:r w:rsidR="00294B25" w:rsidRPr="00893A18">
        <w:rPr>
          <w:rFonts w:asci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8FF398E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724FE45C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1 .   Istotna  zmiana postanowień Umowy w stosunku do treści Oferty, na podstawie której został     </w:t>
      </w:r>
    </w:p>
    <w:p w14:paraId="7DF88D49" w14:textId="49073E94" w:rsidR="00294B25" w:rsidRPr="00294B25" w:rsidRDefault="00294B25" w:rsidP="00893A18">
      <w:pPr>
        <w:pStyle w:val="Domynie"/>
        <w:spacing w:after="0" w:line="317" w:lineRule="atLeast"/>
        <w:ind w:left="426" w:hanging="40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wybrany Wykonawca jest możliwa jest wyłącznie w przypadkach określonych w </w:t>
      </w:r>
      <w:r w:rsidRPr="006D5891">
        <w:rPr>
          <w:rFonts w:ascii="Times New Roman" w:cs="Times New Roman"/>
          <w:color w:val="000000" w:themeColor="text1"/>
          <w:sz w:val="24"/>
          <w:szCs w:val="24"/>
        </w:rPr>
        <w:t>art</w:t>
      </w:r>
      <w:r w:rsidRPr="006D5891">
        <w:rPr>
          <w:rFonts w:ascii="Times New Roman" w:cs="Times New Roman"/>
          <w:sz w:val="24"/>
          <w:szCs w:val="24"/>
        </w:rPr>
        <w:t xml:space="preserve">. </w:t>
      </w:r>
      <w:r w:rsidR="002F0BD0" w:rsidRPr="006D5891">
        <w:rPr>
          <w:rFonts w:ascii="Times New Roman" w:cs="Times New Roman"/>
          <w:sz w:val="24"/>
          <w:szCs w:val="24"/>
        </w:rPr>
        <w:t>455</w:t>
      </w:r>
      <w:r w:rsidR="00124D5A" w:rsidRPr="006D5891">
        <w:rPr>
          <w:rFonts w:ascii="Times New Roman" w:cs="Times New Roman"/>
          <w:sz w:val="24"/>
          <w:szCs w:val="24"/>
        </w:rPr>
        <w:t xml:space="preserve">        </w:t>
      </w:r>
      <w:r w:rsidR="00893A18">
        <w:rPr>
          <w:rFonts w:ascii="Times New Roman" w:cs="Times New Roman"/>
          <w:color w:val="000000"/>
          <w:sz w:val="24"/>
          <w:szCs w:val="24"/>
        </w:rPr>
        <w:t xml:space="preserve">ustawy </w:t>
      </w:r>
      <w:r w:rsidR="004022B2">
        <w:rPr>
          <w:rFonts w:ascii="Times New Roman" w:cs="Times New Roman"/>
          <w:color w:val="000000"/>
          <w:sz w:val="24"/>
          <w:szCs w:val="24"/>
        </w:rPr>
        <w:t>P</w:t>
      </w:r>
      <w:r w:rsidR="00893A18">
        <w:rPr>
          <w:rFonts w:ascii="Times New Roman" w:cs="Times New Roman"/>
          <w:color w:val="000000"/>
          <w:sz w:val="24"/>
          <w:szCs w:val="24"/>
        </w:rPr>
        <w:t>rawo zamówień publicznych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 oraz w przypadku zaistnienia jednej z następujących okoliczności i w zakresie </w:t>
      </w:r>
      <w:r w:rsidR="00893A18">
        <w:rPr>
          <w:rFonts w:ascii="Times New Roman" w:cs="Times New Roman"/>
          <w:color w:val="000000"/>
          <w:sz w:val="24"/>
          <w:szCs w:val="24"/>
        </w:rPr>
        <w:t>o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kreślonym poniżej. </w:t>
      </w:r>
    </w:p>
    <w:p w14:paraId="297893AE" w14:textId="77777777" w:rsidR="00DD7057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2 .   Zamawiający dopuszcza wprowadzenie zmiany w zakresie wynagrodzenia Wykonawcy </w:t>
      </w:r>
    </w:p>
    <w:p w14:paraId="43513111" w14:textId="07978D97" w:rsidR="00294B25" w:rsidRPr="00294B25" w:rsidRDefault="00DD7057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</w:t>
      </w:r>
      <w:r w:rsidRPr="00DD7057">
        <w:rPr>
          <w:rFonts w:ascii="Times New Roman" w:cs="Times New Roman"/>
          <w:color w:val="000000"/>
          <w:sz w:val="24"/>
          <w:szCs w:val="24"/>
        </w:rPr>
        <w:t>będącej następstwem zmiany</w:t>
      </w:r>
      <w:r w:rsidR="00294B25" w:rsidRPr="00294B25">
        <w:rPr>
          <w:rFonts w:ascii="Times New Roman" w:cs="Times New Roman"/>
          <w:color w:val="000000"/>
          <w:sz w:val="24"/>
          <w:szCs w:val="24"/>
        </w:rPr>
        <w:t>:</w:t>
      </w:r>
    </w:p>
    <w:p w14:paraId="1CD42348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115A4D49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 1)  ustawowej stawki podatku od towarów i usług (VAT);</w:t>
      </w:r>
    </w:p>
    <w:p w14:paraId="5053B1F9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 2)  wysokości minimalnego wynagrodzenia za pracę ustalonego na podstawie art. 2 ust. 3-5 </w:t>
      </w:r>
    </w:p>
    <w:p w14:paraId="62350A12" w14:textId="77777777" w:rsidR="00AC71E0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      </w:t>
      </w:r>
      <w:r w:rsidR="00124D5A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294B25">
        <w:rPr>
          <w:rFonts w:ascii="Times New Roman" w:cs="Times New Roman"/>
          <w:color w:val="000000"/>
          <w:sz w:val="24"/>
          <w:szCs w:val="24"/>
        </w:rPr>
        <w:t>ustawy z dnia 10 października 2002 r. o minimalnym wynagrodzeniu za pracę</w:t>
      </w:r>
      <w:r w:rsidR="00AC71E0">
        <w:rPr>
          <w:rFonts w:ascii="Times New Roman" w:cs="Times New Roman"/>
          <w:color w:val="000000"/>
          <w:sz w:val="24"/>
          <w:szCs w:val="24"/>
        </w:rPr>
        <w:t xml:space="preserve"> ( tj. Dz. U.    </w:t>
      </w:r>
    </w:p>
    <w:p w14:paraId="1CD60825" w14:textId="77777777" w:rsidR="00AC71E0" w:rsidRDefault="00AC71E0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0FA72E8D" w14:textId="1E8CD6BD" w:rsidR="00AC71E0" w:rsidRDefault="00AC71E0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     z 2020 r. poz. 2207 ) </w:t>
      </w:r>
      <w:r w:rsidR="00294B25" w:rsidRPr="00294B25">
        <w:rPr>
          <w:rFonts w:ascii="Times New Roman" w:cs="Times New Roman"/>
          <w:color w:val="000000"/>
          <w:sz w:val="24"/>
          <w:szCs w:val="24"/>
        </w:rPr>
        <w:t>,</w:t>
      </w:r>
    </w:p>
    <w:p w14:paraId="5CA7E579" w14:textId="289C4F9E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 3)   zasad podlegania ubezpieczeniom społecznym lub ubezpieczeniu zdrowotnemu lub </w:t>
      </w:r>
    </w:p>
    <w:p w14:paraId="301B3D5B" w14:textId="77777777" w:rsid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       wysokości stawki składki na ubezpieczenia społeczne lub zdrowotne,</w:t>
      </w:r>
    </w:p>
    <w:p w14:paraId="200DA334" w14:textId="77777777" w:rsidR="00124D5A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 4) </w:t>
      </w:r>
      <w:r w:rsidR="00124D5A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zasad gromadzenia i wysokości wpłat do pracowniczych planów kapitałowych, </w:t>
      </w:r>
    </w:p>
    <w:p w14:paraId="463ABEE2" w14:textId="77777777" w:rsidR="00124D5A" w:rsidRDefault="00124D5A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    </w:t>
      </w:r>
      <w:r w:rsidR="00294B25" w:rsidRPr="00294B25">
        <w:rPr>
          <w:rFonts w:ascii="Times New Roman" w:cs="Times New Roman"/>
          <w:color w:val="000000"/>
          <w:sz w:val="24"/>
          <w:szCs w:val="24"/>
        </w:rPr>
        <w:t xml:space="preserve">o których mowa w ustawie z dnia 4 października 2018 r. o pracowniczych planach 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56B9B865" w14:textId="5E6D9147" w:rsidR="00294B25" w:rsidRPr="00294B25" w:rsidRDefault="00124D5A" w:rsidP="00C54EE0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294B25" w:rsidRPr="00294B25">
        <w:rPr>
          <w:rFonts w:ascii="Times New Roman" w:cs="Times New Roman"/>
          <w:color w:val="000000"/>
          <w:sz w:val="24"/>
          <w:szCs w:val="24"/>
        </w:rPr>
        <w:t>kapitałowych</w:t>
      </w:r>
      <w:r w:rsidR="00C54EE0">
        <w:rPr>
          <w:rFonts w:ascii="Times New Roman" w:cs="Times New Roman"/>
          <w:color w:val="000000"/>
          <w:sz w:val="24"/>
          <w:szCs w:val="24"/>
        </w:rPr>
        <w:t xml:space="preserve"> </w:t>
      </w:r>
      <w:r w:rsidR="00C54EE0" w:rsidRPr="00C54EE0">
        <w:rPr>
          <w:rFonts w:ascii="Times New Roman" w:cs="Times New Roman"/>
          <w:color w:val="000000"/>
          <w:sz w:val="24"/>
          <w:szCs w:val="24"/>
        </w:rPr>
        <w:t>( tj. Dz. U. z 202</w:t>
      </w:r>
      <w:r w:rsidR="00C54EE0">
        <w:rPr>
          <w:rFonts w:ascii="Times New Roman" w:cs="Times New Roman"/>
          <w:color w:val="000000"/>
          <w:sz w:val="24"/>
          <w:szCs w:val="24"/>
        </w:rPr>
        <w:t>3</w:t>
      </w:r>
      <w:r w:rsidR="00C54EE0" w:rsidRPr="00C54EE0">
        <w:rPr>
          <w:rFonts w:ascii="Times New Roman" w:cs="Times New Roman"/>
          <w:color w:val="000000"/>
          <w:sz w:val="24"/>
          <w:szCs w:val="24"/>
        </w:rPr>
        <w:t xml:space="preserve"> r. poz. </w:t>
      </w:r>
      <w:r w:rsidR="00C54EE0">
        <w:rPr>
          <w:rFonts w:ascii="Times New Roman" w:cs="Times New Roman"/>
          <w:color w:val="000000"/>
          <w:sz w:val="24"/>
          <w:szCs w:val="24"/>
        </w:rPr>
        <w:t>46</w:t>
      </w:r>
      <w:r w:rsidR="00C54EE0" w:rsidRPr="00C54EE0">
        <w:rPr>
          <w:rFonts w:ascii="Times New Roman" w:cs="Times New Roman"/>
          <w:color w:val="000000"/>
          <w:sz w:val="24"/>
          <w:szCs w:val="24"/>
        </w:rPr>
        <w:t xml:space="preserve"> )</w:t>
      </w:r>
    </w:p>
    <w:p w14:paraId="2DE3E1CB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1A5A0031" w14:textId="35B5FEE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- jeżeli zmiany te będą miały wpływ na koszty wykonania zamówienia przez Wykonawcę , </w:t>
      </w:r>
      <w:r w:rsidR="00F74E19">
        <w:rPr>
          <w:rFonts w:ascii="Times New Roman" w:cs="Times New Roman"/>
          <w:color w:val="000000"/>
          <w:sz w:val="24"/>
          <w:szCs w:val="24"/>
        </w:rPr>
        <w:t xml:space="preserve">                  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 a Wykonawca wykaże ten fakt przedkładając stosowne dokumenty, w tym kalkulację obrazującą zwiększenie kosztów zamówienia.</w:t>
      </w:r>
    </w:p>
    <w:p w14:paraId="09C60A4E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0D861626" w14:textId="77777777" w:rsidR="00294B25" w:rsidRPr="00294B25" w:rsidRDefault="00294B25" w:rsidP="00893A18">
      <w:pPr>
        <w:pStyle w:val="Domynie"/>
        <w:spacing w:after="0" w:line="317" w:lineRule="atLeast"/>
        <w:ind w:left="20" w:hanging="587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3.   W przypadku zaistnienia jednej z okoliczności wymienionych w ust. 2 pkt 1-4  Wykonawca    </w:t>
      </w:r>
    </w:p>
    <w:p w14:paraId="6C0C720A" w14:textId="41E06359" w:rsidR="00294B25" w:rsidRPr="00294B25" w:rsidRDefault="00294B25" w:rsidP="00893A18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      przedstawi Zamawiającemu stosowny wniosek oraz wyliczenia.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</w:t>
      </w:r>
      <w:r w:rsidR="00BB0D5C">
        <w:rPr>
          <w:rFonts w:ascii="Times New Roman" w:cs="Times New Roman"/>
          <w:color w:val="000000"/>
          <w:sz w:val="24"/>
          <w:szCs w:val="24"/>
        </w:rPr>
        <w:t xml:space="preserve">                     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a wpływem zmian lub zasad, o których mowa w ust. 2 niniejszego paragrafu na kalkulację wynagrodzenia. Jeżeli wniosek i wyliczenia nie będą uzasadniały korekty wynagrodzenia, Zamawiający na taką zmianę nie wyrazi zgody. </w:t>
      </w:r>
    </w:p>
    <w:p w14:paraId="347FD95A" w14:textId="76876245" w:rsidR="00294B25" w:rsidRDefault="00294B25" w:rsidP="00893A18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4.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W przypadku zmiany, o której mowa w ust. 2 pkt 2-4 , wynagrodzenie Wykonawcy , określone </w:t>
      </w:r>
      <w:r w:rsidR="005712F1">
        <w:rPr>
          <w:rFonts w:ascii="Times New Roman" w:cs="Times New Roman"/>
          <w:color w:val="000000"/>
          <w:sz w:val="24"/>
          <w:szCs w:val="24"/>
        </w:rPr>
        <w:t xml:space="preserve">                     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w § 5 ust.1  Umowy ulegnie zmianie o </w:t>
      </w:r>
      <w:r w:rsidR="005712F1">
        <w:rPr>
          <w:rFonts w:ascii="Times New Roman" w:cs="Times New Roman"/>
          <w:color w:val="000000"/>
          <w:sz w:val="24"/>
          <w:szCs w:val="24"/>
        </w:rPr>
        <w:t xml:space="preserve">część </w:t>
      </w:r>
      <w:r w:rsidRPr="00294B25">
        <w:rPr>
          <w:rFonts w:ascii="Times New Roman" w:cs="Times New Roman"/>
          <w:color w:val="000000"/>
          <w:sz w:val="24"/>
          <w:szCs w:val="24"/>
        </w:rPr>
        <w:t>sum</w:t>
      </w:r>
      <w:r w:rsidR="005712F1">
        <w:rPr>
          <w:rFonts w:ascii="Times New Roman" w:cs="Times New Roman"/>
          <w:color w:val="000000"/>
          <w:sz w:val="24"/>
          <w:szCs w:val="24"/>
        </w:rPr>
        <w:t xml:space="preserve">y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wzrostu kosztów realizacji przedmiotu Umowy wynikającą z okoliczności opisanych w punktach 2-4. Kwota odpowiadająca zmianie kosztu Wykonawcy będzie odnosić się wyłącznie do części wynagrodzenia pracowników, odpowiadającej zakresowi, w jakim wykonują oni prace bezpośrednio związane z realizacją przedmiotu Umowy </w:t>
      </w:r>
      <w:r w:rsidR="00DD7057" w:rsidRPr="00DD7057">
        <w:rPr>
          <w:rFonts w:ascii="Times New Roman" w:cs="Times New Roman"/>
          <w:color w:val="000000"/>
          <w:sz w:val="24"/>
          <w:szCs w:val="24"/>
        </w:rPr>
        <w:t>i będzie obowiązywała w stosunku do wynagrodzenia za część usług, których do dnia wystąpienia okoliczności wymienionych w ust. 2 pkt 2-4 nie wykonano.</w:t>
      </w:r>
      <w:r w:rsidR="001D4170" w:rsidRPr="001D4170">
        <w:t xml:space="preserve"> </w:t>
      </w:r>
      <w:r w:rsidR="001D4170" w:rsidRPr="001D4170">
        <w:rPr>
          <w:rFonts w:ascii="Times New Roman" w:cs="Times New Roman"/>
          <w:color w:val="000000"/>
          <w:sz w:val="24"/>
          <w:szCs w:val="24"/>
        </w:rPr>
        <w:t xml:space="preserve">Zmiana wynagrodzenia, o której mowa w niniejszym ustępie będzie możliwa w przypadku wzrostu kosztów związanych z realizacją zamówienia o więcej niż 10 % w stosunku do kosztów obowiązujących w dniu zawarcia Umowy. Zmieniona wartość wynagrodzenia stanowić będzie różnicę pomiędzy wzrostem kosztów związanych z realizacją zamówienia a limitem 10%, </w:t>
      </w:r>
      <w:r w:rsidR="001D4170">
        <w:rPr>
          <w:rFonts w:ascii="Times New Roman" w:cs="Times New Roman"/>
          <w:color w:val="000000"/>
          <w:sz w:val="24"/>
          <w:szCs w:val="24"/>
        </w:rPr>
        <w:t xml:space="preserve">                           </w:t>
      </w:r>
      <w:r w:rsidR="001D4170" w:rsidRPr="001D4170">
        <w:rPr>
          <w:rFonts w:ascii="Times New Roman" w:cs="Times New Roman"/>
          <w:color w:val="000000"/>
          <w:sz w:val="24"/>
          <w:szCs w:val="24"/>
        </w:rPr>
        <w:t>o którym mowa powyżej.</w:t>
      </w:r>
    </w:p>
    <w:p w14:paraId="7FED54ED" w14:textId="77777777" w:rsidR="005712F1" w:rsidRPr="00294B25" w:rsidRDefault="005712F1" w:rsidP="00893A18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27C224F1" w14:textId="6ED6C7E3" w:rsidR="00294B25" w:rsidRPr="00294B25" w:rsidRDefault="00294B25" w:rsidP="00893A18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5.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W przypadku zmiany, o której mowa w ust. 2 pkt 1 , Zamawiający  dopuszcza zmianę  na wniosek Wykonawcy lub Zamawiającego  należnego miesięcznego wynagrodzenia Wykonawcy w ten sposób, że  wartość netto wynagrodzenia Wykonawcy określonego w umowie nie ulega zmianie, a wartość brutto wynagrodzenia zostanie ustalona zgodnie z obowiązującą po zmianie stawką VAT. Taka zmiana wynagrodzenia będzie obowiązywała w stosunku do wynagrodzenia za część usług, których do dnia zmiany stawki podatku VAT nie wykonano. </w:t>
      </w:r>
    </w:p>
    <w:p w14:paraId="5D52ECC9" w14:textId="77777777" w:rsidR="001D4170" w:rsidRDefault="00294B25" w:rsidP="005855B4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6.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Zmiana wysokości wynagrodzenia w przypadku zaistnienia przesłanki, o której mowa w ust. 2 pkt 4 , będzie obejmować wyłącznie część wynagrodzenia należnego Wykonawcy ,  w odniesieniu </w:t>
      </w:r>
      <w:r w:rsidR="00BB0D5C">
        <w:rPr>
          <w:rFonts w:ascii="Times New Roman" w:cs="Times New Roman"/>
          <w:color w:val="000000"/>
          <w:sz w:val="24"/>
          <w:szCs w:val="24"/>
        </w:rPr>
        <w:t xml:space="preserve">                  </w:t>
      </w:r>
      <w:r w:rsidRPr="00294B25">
        <w:rPr>
          <w:rFonts w:ascii="Times New Roman" w:cs="Times New Roman"/>
          <w:color w:val="000000"/>
          <w:sz w:val="24"/>
          <w:szCs w:val="24"/>
        </w:rPr>
        <w:t>do której nastąpiła zmiana wysokości kosztów wykonania Umowy przez Wykonawcę w związku z zawarciem umowy o prowadzenie pracowniczych planów kapitałowych, o której mowa w ust. 14 ust. 1 Ustawy z dnia 4 października 2018 r. o pracowniczych planach kapitałowych</w:t>
      </w:r>
      <w:r w:rsidRPr="00712001">
        <w:rPr>
          <w:rFonts w:ascii="Times New Roman" w:cs="Times New Roman"/>
          <w:color w:val="000000"/>
          <w:sz w:val="24"/>
          <w:szCs w:val="24"/>
        </w:rPr>
        <w:t>.</w:t>
      </w:r>
      <w:r w:rsidR="005855B4" w:rsidRPr="00712001">
        <w:rPr>
          <w:rFonts w:ascii="Times New Roman" w:cs="Times New Roman"/>
          <w:color w:val="000000"/>
          <w:sz w:val="24"/>
          <w:szCs w:val="24"/>
        </w:rPr>
        <w:t>(</w:t>
      </w:r>
      <w:proofErr w:type="spellStart"/>
      <w:r w:rsidR="005855B4" w:rsidRPr="00712001">
        <w:rPr>
          <w:rFonts w:ascii="Times New Roman" w:cs="Times New Roman"/>
          <w:color w:val="000000"/>
          <w:sz w:val="24"/>
          <w:szCs w:val="24"/>
        </w:rPr>
        <w:t>t.j</w:t>
      </w:r>
      <w:proofErr w:type="spellEnd"/>
      <w:r w:rsidR="005855B4" w:rsidRPr="00712001">
        <w:rPr>
          <w:rFonts w:ascii="Times New Roman" w:cs="Times New Roman"/>
          <w:color w:val="000000"/>
          <w:sz w:val="24"/>
          <w:szCs w:val="24"/>
        </w:rPr>
        <w:t>. Dz. U. z 2023 r. poz. 46. )</w:t>
      </w:r>
    </w:p>
    <w:p w14:paraId="5E1003D2" w14:textId="024219C5" w:rsidR="00294B25" w:rsidRDefault="005855B4" w:rsidP="005855B4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="001D4170" w:rsidRPr="001D4170">
        <w:rPr>
          <w:rFonts w:ascii="Times New Roman" w:cs="Times New Roman"/>
          <w:color w:val="000000"/>
          <w:sz w:val="24"/>
          <w:szCs w:val="24"/>
        </w:rPr>
        <w:t xml:space="preserve">7.   Zmiana wynagrodzenia, o której mowa w ust. 2 niniejszego paragrafu, możliwa będzie nie częściej niż raz na 6 miesięcy, licząc od zawarcia Umowy. Maksymalna wartość jednorazowej zmiany </w:t>
      </w:r>
      <w:r w:rsidR="001D4170" w:rsidRPr="001D4170">
        <w:rPr>
          <w:rFonts w:ascii="Times New Roman" w:cs="Times New Roman"/>
          <w:color w:val="000000"/>
          <w:sz w:val="24"/>
          <w:szCs w:val="24"/>
        </w:rPr>
        <w:lastRenderedPageBreak/>
        <w:t xml:space="preserve">wynagrodzenia nie może przekroczyć 10% wartości wynagrodzenia, określonej w art. </w:t>
      </w:r>
      <w:r w:rsidR="001F5F3D">
        <w:rPr>
          <w:rFonts w:ascii="Times New Roman" w:cs="Times New Roman"/>
          <w:color w:val="000000"/>
          <w:sz w:val="24"/>
          <w:szCs w:val="24"/>
        </w:rPr>
        <w:t>5</w:t>
      </w:r>
      <w:r w:rsidR="001D4170" w:rsidRPr="001D4170">
        <w:rPr>
          <w:rFonts w:ascii="Times New Roman" w:cs="Times New Roman"/>
          <w:color w:val="000000"/>
          <w:sz w:val="24"/>
          <w:szCs w:val="24"/>
        </w:rPr>
        <w:t xml:space="preserve"> ust. 1 Umowy. Zmiana wysokości wynagrodzenia obowiązywać będzie od miesiąca następującego po miesiącu, w którym wprowadzono zmianę.</w:t>
      </w:r>
    </w:p>
    <w:p w14:paraId="3CE33CCF" w14:textId="77777777" w:rsidR="001F5F3D" w:rsidRPr="00294B25" w:rsidRDefault="001F5F3D" w:rsidP="005855B4">
      <w:pPr>
        <w:pStyle w:val="Domynie"/>
        <w:spacing w:after="0" w:line="317" w:lineRule="atLeast"/>
        <w:ind w:left="20" w:hanging="446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7AAA8B6E" w14:textId="77777777" w:rsidR="00294B25" w:rsidRPr="00893A18" w:rsidRDefault="00124D5A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b/>
          <w:bCs/>
          <w:color w:val="000000"/>
          <w:sz w:val="24"/>
          <w:szCs w:val="24"/>
        </w:rPr>
      </w:pPr>
      <w:r w:rsidRPr="00893A18">
        <w:rPr>
          <w:rFonts w:asci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294B25" w:rsidRPr="00893A18">
        <w:rPr>
          <w:rFonts w:ascii="Times New Roman" w:cs="Times New Roman"/>
          <w:b/>
          <w:bCs/>
          <w:color w:val="000000"/>
          <w:sz w:val="24"/>
          <w:szCs w:val="24"/>
        </w:rPr>
        <w:t xml:space="preserve">§ 13 </w:t>
      </w:r>
    </w:p>
    <w:p w14:paraId="7BB3F012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410DDF25" w14:textId="5392E23D" w:rsidR="00124D5A" w:rsidRPr="00294B25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1.</w:t>
      </w:r>
      <w:r w:rsidR="003C0B58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Wykonawca odpowiada za działania osób, którymi posługuje się wykonywaniu niniejszej </w:t>
      </w:r>
      <w:r w:rsidR="00124D5A">
        <w:rPr>
          <w:rFonts w:ascii="Times New Roman" w:cs="Times New Roman"/>
          <w:color w:val="000000"/>
          <w:sz w:val="24"/>
          <w:szCs w:val="24"/>
        </w:rPr>
        <w:t xml:space="preserve">           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umowy jak za działania własne. </w:t>
      </w:r>
    </w:p>
    <w:p w14:paraId="4C366AFA" w14:textId="77777777" w:rsidR="00294B25" w:rsidRPr="00294B25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2.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Zmiany treści Umowy oraz jej rozwiązanie wymagają zachowania formy pisemnej, pod rygorem nieważności. </w:t>
      </w:r>
    </w:p>
    <w:p w14:paraId="5EB2DF2C" w14:textId="0C8DD8AD" w:rsidR="00294B25" w:rsidRPr="001E2A66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 w:themeColor="text1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3.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Wykonawca zobowiązuje się do niezwłocznego pisemnego informowania o wszelkich zmianach dotyczących swojej nazwy, siedziby, sposobu reprezentacji, NIP, REGON, KRS oraz nr konta bankowego. Zmiany te nie stanowią zmiany umowy w </w:t>
      </w:r>
      <w:r w:rsidR="002F0BD0">
        <w:rPr>
          <w:rFonts w:ascii="Times New Roman" w:cs="Times New Roman"/>
          <w:color w:val="000000"/>
          <w:sz w:val="24"/>
          <w:szCs w:val="24"/>
        </w:rPr>
        <w:t xml:space="preserve">rozumieniu </w:t>
      </w:r>
      <w:r w:rsidRPr="006D5891">
        <w:rPr>
          <w:rFonts w:ascii="Times New Roman" w:cs="Times New Roman"/>
          <w:color w:val="000000" w:themeColor="text1"/>
          <w:sz w:val="24"/>
          <w:szCs w:val="24"/>
        </w:rPr>
        <w:t>art.</w:t>
      </w:r>
      <w:r w:rsidRPr="006D5891">
        <w:rPr>
          <w:rFonts w:ascii="Times New Roman" w:cs="Times New Roman"/>
          <w:color w:val="FF0000"/>
          <w:sz w:val="24"/>
          <w:szCs w:val="24"/>
        </w:rPr>
        <w:t xml:space="preserve"> </w:t>
      </w:r>
      <w:r w:rsidR="002F0BD0" w:rsidRPr="006D5891">
        <w:rPr>
          <w:rFonts w:ascii="Times New Roman" w:cs="Times New Roman"/>
          <w:sz w:val="24"/>
          <w:szCs w:val="24"/>
        </w:rPr>
        <w:t>454</w:t>
      </w:r>
      <w:r w:rsidR="004022B2" w:rsidRPr="006D5891">
        <w:rPr>
          <w:rFonts w:ascii="Times New Roman" w:cs="Times New Roman"/>
          <w:sz w:val="24"/>
          <w:szCs w:val="24"/>
        </w:rPr>
        <w:t xml:space="preserve"> ustawy </w:t>
      </w:r>
      <w:r w:rsidR="004022B2" w:rsidRPr="001E2A66">
        <w:rPr>
          <w:rFonts w:ascii="Times New Roman" w:cs="Times New Roman"/>
          <w:color w:val="000000" w:themeColor="text1"/>
          <w:sz w:val="24"/>
          <w:szCs w:val="24"/>
        </w:rPr>
        <w:t xml:space="preserve">Prawo zamówień publicznych </w:t>
      </w:r>
      <w:r w:rsidRPr="001E2A66">
        <w:rPr>
          <w:rFonts w:ascii="Times New Roman" w:cs="Times New Roman"/>
          <w:color w:val="000000" w:themeColor="text1"/>
          <w:sz w:val="24"/>
          <w:szCs w:val="24"/>
        </w:rPr>
        <w:t>.</w:t>
      </w:r>
    </w:p>
    <w:p w14:paraId="0F287979" w14:textId="77777777" w:rsidR="00294B25" w:rsidRPr="00294B25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4.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Wszelkie zawiadomienia i oświadczenia, a także inne dokumenty finansowo - księgowe dotyczące lub związane z niniejszą umową będą dokonywane w formie pisemnej i dostarczane osobiście, pocztą poleconą lub kurierską na adres Wykonawcy podany w komparycji umowy. W przypadku nie odebrania przesyłki przez Wykonawcę lub zmiany adresu i nie wskazania Zamawiającemu nowego adresu do doręczeń, przesyłka wysłana przez Zamawiającego na ostatni znany adres Wykonawcy i zwrócona z przyczyn wymienionych powyżej będzie uznana za skutecznie doręczoną. Strony ustalają, że doręczenie jest dokonane z chwilą upływu terminu do odebrania przesyłki awizowanej, a w przypadku nie dostarczenia przesyłki z uwagi na zmianę adresu Wykonawcy, z chwilą zwrotu przesyłki do Zamawiającego. </w:t>
      </w:r>
    </w:p>
    <w:p w14:paraId="1EC8CC4F" w14:textId="77777777" w:rsidR="00294B25" w:rsidRPr="00294B25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5.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Umowę sporządzono w dwóch jednobrzmiących egzemplarzach, po jednym dla każdej ze Stron. </w:t>
      </w:r>
    </w:p>
    <w:p w14:paraId="1852B2C4" w14:textId="4C566857" w:rsidR="00294B25" w:rsidRPr="00294B25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6.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Integralną część niniejszej umowy stanowi </w:t>
      </w:r>
      <w:r w:rsidR="004022B2" w:rsidRPr="00846CBD">
        <w:rPr>
          <w:rFonts w:ascii="Times New Roman" w:cs="Times New Roman"/>
          <w:color w:val="000000" w:themeColor="text1"/>
          <w:sz w:val="24"/>
          <w:szCs w:val="24"/>
        </w:rPr>
        <w:t xml:space="preserve">Specyfikacja Warunków Zamówienia 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wraz załącznikami oraz oferta Wykonawcy. </w:t>
      </w:r>
    </w:p>
    <w:p w14:paraId="37A0C84B" w14:textId="77777777" w:rsidR="00294B25" w:rsidRPr="00294B25" w:rsidRDefault="00294B25" w:rsidP="00893A18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7.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Wykonawca może przenieść prawa wynikające z umowy, w szczególności wierzytelność o zapłatę wynagrodzenia, na osobę trzecią wyłącznie po uzyskaniu pisemnej zgody Zamawiającego pod rygorem nieważności.  </w:t>
      </w:r>
    </w:p>
    <w:p w14:paraId="2E30BCD7" w14:textId="1D2597C5" w:rsidR="00294B25" w:rsidRPr="00294B25" w:rsidRDefault="00294B25" w:rsidP="00FD58F7">
      <w:pPr>
        <w:pStyle w:val="Domynie"/>
        <w:spacing w:after="0" w:line="317" w:lineRule="atLeast"/>
        <w:ind w:left="20" w:hanging="304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8.</w:t>
      </w:r>
      <w:r w:rsidRPr="00294B25">
        <w:rPr>
          <w:rFonts w:ascii="Times New Roman" w:cs="Times New Roman"/>
          <w:color w:val="000000"/>
          <w:sz w:val="24"/>
          <w:szCs w:val="24"/>
        </w:rPr>
        <w:tab/>
        <w:t xml:space="preserve">Niniejsza umowa stanowi informację publiczną w rozumieniu art. 1 ustawy z dnia  6 września 2001 r. o dostępie do informacji </w:t>
      </w:r>
      <w:r w:rsidRPr="00712001">
        <w:rPr>
          <w:rFonts w:ascii="Times New Roman" w:cs="Times New Roman"/>
          <w:color w:val="000000"/>
          <w:sz w:val="24"/>
          <w:szCs w:val="24"/>
        </w:rPr>
        <w:t>publicznej (</w:t>
      </w:r>
      <w:proofErr w:type="spellStart"/>
      <w:r w:rsidRPr="00712001">
        <w:rPr>
          <w:rFonts w:ascii="Times New Roman" w:cs="Times New Roman"/>
          <w:color w:val="000000"/>
          <w:sz w:val="24"/>
          <w:szCs w:val="24"/>
        </w:rPr>
        <w:t>t.j</w:t>
      </w:r>
      <w:proofErr w:type="spellEnd"/>
      <w:r w:rsidRPr="00712001">
        <w:rPr>
          <w:rFonts w:ascii="Times New Roman" w:cs="Times New Roman"/>
          <w:color w:val="000000"/>
          <w:sz w:val="24"/>
          <w:szCs w:val="24"/>
        </w:rPr>
        <w:t xml:space="preserve">. Dz. U. </w:t>
      </w:r>
      <w:r w:rsidR="00FD58F7" w:rsidRPr="00712001">
        <w:rPr>
          <w:rFonts w:ascii="Times New Roman" w:cs="Times New Roman"/>
          <w:color w:val="000000"/>
          <w:sz w:val="24"/>
          <w:szCs w:val="24"/>
        </w:rPr>
        <w:t xml:space="preserve">z 2022 r. poz. 902 ) </w:t>
      </w:r>
      <w:r w:rsidRPr="00712001">
        <w:rPr>
          <w:rFonts w:ascii="Times New Roman" w:cs="Times New Roman"/>
          <w:color w:val="000000"/>
          <w:sz w:val="24"/>
          <w:szCs w:val="24"/>
        </w:rPr>
        <w:t>i podlega</w:t>
      </w:r>
      <w:r w:rsidRPr="00294B25">
        <w:rPr>
          <w:rFonts w:ascii="Times New Roman" w:cs="Times New Roman"/>
          <w:color w:val="000000"/>
          <w:sz w:val="24"/>
          <w:szCs w:val="24"/>
        </w:rPr>
        <w:t xml:space="preserve"> udostępnieniu na zasadach i w trybie określonym w ww. ustawie.  </w:t>
      </w:r>
    </w:p>
    <w:p w14:paraId="1EC9448C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2A576A6E" w14:textId="77777777" w:rsidR="00294B25" w:rsidRPr="00893A18" w:rsidRDefault="00124D5A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294B25" w:rsidRPr="00893A18">
        <w:rPr>
          <w:rFonts w:ascii="Times New Roman" w:cs="Times New Roman"/>
          <w:b/>
          <w:bCs/>
          <w:color w:val="000000"/>
          <w:sz w:val="24"/>
          <w:szCs w:val="24"/>
        </w:rPr>
        <w:t>§ 14</w:t>
      </w:r>
    </w:p>
    <w:p w14:paraId="769AC0F2" w14:textId="77777777" w:rsidR="00294B25" w:rsidRPr="00294B25" w:rsidRDefault="00294B25" w:rsidP="00294B25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 </w:t>
      </w:r>
    </w:p>
    <w:p w14:paraId="29E8EC97" w14:textId="77777777" w:rsidR="00294B25" w:rsidRPr="00294B25" w:rsidRDefault="00294B25" w:rsidP="00893A18">
      <w:pPr>
        <w:pStyle w:val="Domynie"/>
        <w:spacing w:after="0" w:line="317" w:lineRule="atLeast"/>
        <w:ind w:left="426" w:hanging="40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 xml:space="preserve">1.   W sprawach nieuregulowanych Umową stosuje się przepisy prawa powszechnego, a w        szczególności przepisy kodeksu cywilnego, ustawy o radcach prawnych,  ustawy Prawo o        adwokaturze oraz ustawy o ochronie danych osobowych, Rozporządzenia Parlamentu        Europejskiego i Rady (UE) 2016/679 z dnia 27 kwietnia 2016 r. w sprawie ochrony osób        fizycznych w związku z przetwarzaniem danych osobowych i w sprawie swobodnego        przepływu takich danych oraz uchylenia dyrektywy 95/46/we (Ogólne Rozporządzenie o        </w:t>
      </w:r>
      <w:r w:rsidRPr="00294B25">
        <w:rPr>
          <w:rFonts w:ascii="Times New Roman" w:cs="Times New Roman"/>
          <w:color w:val="000000"/>
          <w:sz w:val="24"/>
          <w:szCs w:val="24"/>
        </w:rPr>
        <w:lastRenderedPageBreak/>
        <w:t xml:space="preserve">Ochronie Danych).  </w:t>
      </w:r>
    </w:p>
    <w:p w14:paraId="67C92D40" w14:textId="77777777" w:rsidR="00294B25" w:rsidRDefault="00294B25" w:rsidP="00893A18">
      <w:pPr>
        <w:pStyle w:val="Domynie"/>
        <w:spacing w:after="0" w:line="317" w:lineRule="atLeast"/>
        <w:ind w:left="426" w:hanging="406"/>
        <w:jc w:val="both"/>
        <w:rPr>
          <w:rFonts w:ascii="Times New Roman" w:cs="Times New Roman"/>
          <w:color w:val="000000"/>
          <w:sz w:val="24"/>
          <w:szCs w:val="24"/>
        </w:rPr>
      </w:pPr>
      <w:r w:rsidRPr="00294B25">
        <w:rPr>
          <w:rFonts w:ascii="Times New Roman" w:cs="Times New Roman"/>
          <w:color w:val="000000"/>
          <w:sz w:val="24"/>
          <w:szCs w:val="24"/>
        </w:rPr>
        <w:t>2.  Ewentualne spory wynikłe z Umowy rozstrzygać będzie sąd właściwy dla siedziby      Zamawiającego .</w:t>
      </w:r>
    </w:p>
    <w:p w14:paraId="2BD9ECA2" w14:textId="77777777" w:rsidR="00294B25" w:rsidRDefault="00294B25" w:rsidP="003B3518">
      <w:pPr>
        <w:pStyle w:val="Domynie"/>
        <w:spacing w:after="0" w:line="317" w:lineRule="atLeast"/>
        <w:ind w:left="20"/>
        <w:jc w:val="both"/>
        <w:rPr>
          <w:rFonts w:ascii="Times New Roman" w:cs="Times New Roman"/>
          <w:color w:val="000000"/>
          <w:sz w:val="24"/>
          <w:szCs w:val="24"/>
        </w:rPr>
      </w:pPr>
    </w:p>
    <w:p w14:paraId="7D9A429E" w14:textId="30E3FF56" w:rsidR="00FF2CC8" w:rsidRDefault="007517A6" w:rsidP="002D7163">
      <w:pPr>
        <w:pStyle w:val="Domynie"/>
        <w:tabs>
          <w:tab w:val="left" w:pos="7146"/>
        </w:tabs>
        <w:spacing w:after="0" w:line="200" w:lineRule="atLeast"/>
        <w:ind w:left="760"/>
        <w:jc w:val="both"/>
        <w:rPr>
          <w:rFonts w:ascii="Times New Roman" w:cs="Times New Roman"/>
          <w:b/>
          <w:color w:val="000000"/>
          <w:sz w:val="24"/>
          <w:szCs w:val="24"/>
        </w:rPr>
      </w:pPr>
      <w:r w:rsidRPr="00893A18">
        <w:rPr>
          <w:rFonts w:ascii="Times New Roman" w:cs="Times New Roman"/>
          <w:b/>
          <w:color w:val="000000"/>
          <w:sz w:val="24"/>
          <w:szCs w:val="24"/>
        </w:rPr>
        <w:t>Wykonawca</w:t>
      </w:r>
      <w:r w:rsidR="00F66FB4" w:rsidRPr="00893A18">
        <w:rPr>
          <w:rFonts w:ascii="Times New Roman" w:cs="Times New Roman"/>
          <w:b/>
          <w:color w:val="000000"/>
          <w:sz w:val="24"/>
          <w:szCs w:val="24"/>
        </w:rPr>
        <w:t>:</w:t>
      </w:r>
      <w:r w:rsidRPr="00893A18">
        <w:rPr>
          <w:rFonts w:ascii="Times New Roman" w:cs="Times New Roman"/>
          <w:b/>
          <w:color w:val="000000"/>
          <w:sz w:val="24"/>
          <w:szCs w:val="24"/>
        </w:rPr>
        <w:tab/>
        <w:t>Zamawiaj</w:t>
      </w:r>
      <w:r w:rsidRPr="00660694">
        <w:rPr>
          <w:rFonts w:ascii="Times New Roman" w:cs="Times New Roman"/>
          <w:b/>
          <w:color w:val="000000"/>
          <w:sz w:val="24"/>
          <w:szCs w:val="24"/>
        </w:rPr>
        <w:t>ący</w:t>
      </w:r>
      <w:r w:rsidR="00F66FB4" w:rsidRPr="00660694">
        <w:rPr>
          <w:rFonts w:ascii="Times New Roman" w:cs="Times New Roman"/>
          <w:b/>
          <w:color w:val="000000"/>
          <w:sz w:val="24"/>
          <w:szCs w:val="24"/>
        </w:rPr>
        <w:t>:</w:t>
      </w:r>
    </w:p>
    <w:p w14:paraId="7FCF48E1" w14:textId="06C249CA" w:rsidR="00FF2CC8" w:rsidRDefault="00FF2CC8" w:rsidP="002D7163">
      <w:pPr>
        <w:pStyle w:val="Domynie"/>
        <w:tabs>
          <w:tab w:val="left" w:pos="7146"/>
        </w:tabs>
        <w:spacing w:after="0" w:line="200" w:lineRule="atLeast"/>
        <w:ind w:left="760"/>
        <w:jc w:val="both"/>
        <w:rPr>
          <w:rFonts w:ascii="Times New Roman" w:cs="Times New Roman"/>
          <w:b/>
          <w:color w:val="000000"/>
          <w:sz w:val="24"/>
          <w:szCs w:val="24"/>
        </w:rPr>
      </w:pPr>
    </w:p>
    <w:p w14:paraId="669576AA" w14:textId="42CB0315" w:rsidR="00FF2CC8" w:rsidRDefault="00FF2CC8" w:rsidP="002D7163">
      <w:pPr>
        <w:pStyle w:val="Domynie"/>
        <w:tabs>
          <w:tab w:val="left" w:pos="7146"/>
        </w:tabs>
        <w:spacing w:after="0" w:line="200" w:lineRule="atLeast"/>
        <w:ind w:left="760"/>
        <w:jc w:val="both"/>
        <w:rPr>
          <w:rFonts w:ascii="Times New Roman" w:cs="Times New Roman"/>
          <w:b/>
          <w:color w:val="000000"/>
          <w:sz w:val="24"/>
          <w:szCs w:val="24"/>
        </w:rPr>
      </w:pPr>
    </w:p>
    <w:p w14:paraId="7C7D6901" w14:textId="77777777" w:rsidR="00FF2CC8" w:rsidRDefault="00FF2CC8" w:rsidP="002D7163">
      <w:pPr>
        <w:pStyle w:val="Domynie"/>
        <w:tabs>
          <w:tab w:val="left" w:pos="7146"/>
        </w:tabs>
        <w:spacing w:after="0" w:line="200" w:lineRule="atLeast"/>
        <w:ind w:left="760"/>
        <w:jc w:val="both"/>
        <w:rPr>
          <w:rFonts w:ascii="Times New Roman" w:cs="Times New Roman"/>
          <w:b/>
          <w:color w:val="000000"/>
          <w:sz w:val="24"/>
          <w:szCs w:val="24"/>
        </w:rPr>
      </w:pPr>
    </w:p>
    <w:p w14:paraId="399E0DDD" w14:textId="77777777" w:rsidR="00FF2CC8" w:rsidRPr="00FF2CC8" w:rsidRDefault="00FF2CC8" w:rsidP="00FF2CC8">
      <w:pPr>
        <w:pStyle w:val="Domynie"/>
        <w:tabs>
          <w:tab w:val="left" w:pos="7146"/>
        </w:tabs>
        <w:spacing w:after="0" w:line="200" w:lineRule="atLeast"/>
        <w:ind w:left="760"/>
        <w:jc w:val="center"/>
        <w:rPr>
          <w:rFonts w:ascii="Times New Roman" w:cs="Times New Roman"/>
          <w:i/>
          <w:color w:val="000000"/>
          <w:sz w:val="20"/>
          <w:szCs w:val="20"/>
        </w:rPr>
      </w:pPr>
      <w:r w:rsidRPr="00FF2CC8">
        <w:rPr>
          <w:rFonts w:ascii="Times New Roman" w:cs="Times New Roman"/>
          <w:i/>
          <w:color w:val="000000"/>
          <w:sz w:val="20"/>
          <w:szCs w:val="20"/>
        </w:rPr>
        <w:t>Finansowanie zadania zaplanowano</w:t>
      </w:r>
    </w:p>
    <w:p w14:paraId="18AFD7B1" w14:textId="7F869DB7" w:rsidR="00FF2CC8" w:rsidRPr="00FF2CC8" w:rsidRDefault="00FF2CC8" w:rsidP="00FF2CC8">
      <w:pPr>
        <w:pStyle w:val="Domynie"/>
        <w:tabs>
          <w:tab w:val="left" w:pos="7146"/>
        </w:tabs>
        <w:spacing w:after="0" w:line="200" w:lineRule="atLeast"/>
        <w:ind w:left="760"/>
        <w:jc w:val="center"/>
        <w:rPr>
          <w:rFonts w:ascii="Times New Roman" w:cs="Times New Roman"/>
          <w:i/>
          <w:color w:val="000000"/>
          <w:sz w:val="20"/>
          <w:szCs w:val="20"/>
        </w:rPr>
      </w:pPr>
      <w:r w:rsidRPr="00FF2CC8">
        <w:rPr>
          <w:rFonts w:ascii="Times New Roman" w:cs="Times New Roman"/>
          <w:i/>
          <w:color w:val="000000"/>
          <w:sz w:val="20"/>
          <w:szCs w:val="20"/>
        </w:rPr>
        <w:t>w dziale 750 rozdział 75023 paragraf 4300 budżetu miasta Świnoujście</w:t>
      </w:r>
    </w:p>
    <w:sectPr w:rsidR="00FF2CC8" w:rsidRPr="00FF2CC8" w:rsidSect="00F66FB4">
      <w:footerReference w:type="default" r:id="rId8"/>
      <w:type w:val="continuous"/>
      <w:pgSz w:w="12240" w:h="15840"/>
      <w:pgMar w:top="1418" w:right="1418" w:bottom="1418" w:left="1418" w:header="141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4BC6" w14:textId="77777777" w:rsidR="00814A98" w:rsidRDefault="00814A98">
      <w:pPr>
        <w:spacing w:after="0" w:line="240" w:lineRule="auto"/>
      </w:pPr>
      <w:r>
        <w:separator/>
      </w:r>
    </w:p>
  </w:endnote>
  <w:endnote w:type="continuationSeparator" w:id="0">
    <w:p w14:paraId="130A6BFA" w14:textId="77777777" w:rsidR="00814A98" w:rsidRDefault="0081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143C" w14:textId="611C9CF0" w:rsidR="0074049E" w:rsidRPr="0074049E" w:rsidRDefault="0074049E" w:rsidP="0074049E">
    <w:pPr>
      <w:pStyle w:val="Stopka"/>
      <w:jc w:val="center"/>
      <w:rPr>
        <w:rFonts w:ascii="Times New Roman" w:hAnsi="Times New Roman"/>
        <w:sz w:val="20"/>
        <w:szCs w:val="20"/>
      </w:rPr>
    </w:pPr>
    <w:r w:rsidRPr="0074049E">
      <w:rPr>
        <w:rFonts w:ascii="Times New Roman" w:hAnsi="Times New Roman"/>
        <w:sz w:val="20"/>
        <w:szCs w:val="20"/>
      </w:rPr>
      <w:fldChar w:fldCharType="begin"/>
    </w:r>
    <w:r w:rsidRPr="0074049E">
      <w:rPr>
        <w:rFonts w:ascii="Times New Roman" w:hAnsi="Times New Roman"/>
        <w:sz w:val="20"/>
        <w:szCs w:val="20"/>
      </w:rPr>
      <w:instrText>PAGE   \* MERGEFORMAT</w:instrText>
    </w:r>
    <w:r w:rsidRPr="0074049E">
      <w:rPr>
        <w:rFonts w:ascii="Times New Roman" w:hAnsi="Times New Roman"/>
        <w:sz w:val="20"/>
        <w:szCs w:val="20"/>
      </w:rPr>
      <w:fldChar w:fldCharType="separate"/>
    </w:r>
    <w:r w:rsidR="0065508C">
      <w:rPr>
        <w:rFonts w:ascii="Times New Roman" w:hAnsi="Times New Roman"/>
        <w:noProof/>
        <w:sz w:val="20"/>
        <w:szCs w:val="20"/>
      </w:rPr>
      <w:t>14</w:t>
    </w:r>
    <w:r w:rsidRPr="0074049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C065" w14:textId="77777777" w:rsidR="00814A98" w:rsidRDefault="00814A98">
      <w:pPr>
        <w:spacing w:after="0" w:line="240" w:lineRule="auto"/>
      </w:pPr>
      <w:r>
        <w:separator/>
      </w:r>
    </w:p>
  </w:footnote>
  <w:footnote w:type="continuationSeparator" w:id="0">
    <w:p w14:paraId="5A2693D3" w14:textId="77777777" w:rsidR="00814A98" w:rsidRDefault="0081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506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946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666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38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106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5826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87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507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227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947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67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87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107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827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547"/>
      </w:pPr>
      <w:rPr>
        <w:rFonts w:eastAsia="Times New Roman"/>
      </w:rPr>
    </w:lvl>
  </w:abstractNum>
  <w:abstractNum w:abstractNumId="3" w15:restartNumberingAfterBreak="0">
    <w:nsid w:val="00000004"/>
    <w:multiLevelType w:val="multilevel"/>
    <w:tmpl w:val="794E072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hAnsi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164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2368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3088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808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4528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5248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968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688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7408"/>
      </w:pPr>
      <w:rPr>
        <w:rFonts w:eastAsia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29"/>
      <w:numFmt w:val="decimal"/>
      <w:lvlText w:val="%1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eastAsia="Times New Roman" w:hAnsi="Wingdings" w:cs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ind w:left="180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324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540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7560"/>
      </w:pPr>
      <w:rPr>
        <w:rFonts w:eastAsia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226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86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546"/>
      </w:pPr>
      <w:rPr>
        <w:rFonts w:eastAsia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eastAsia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226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86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546"/>
      </w:pPr>
      <w:rPr>
        <w:rFonts w:eastAsia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eastAsia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Ansi="Symbo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180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396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120"/>
      </w:pPr>
      <w:rPr>
        <w:rFonts w:eastAsia="Times New Roman" w:hAnsi="Wingdings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9" w15:restartNumberingAfterBreak="0">
    <w:nsid w:val="04B96D41"/>
    <w:multiLevelType w:val="multilevel"/>
    <w:tmpl w:val="2B06E92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" w15:restartNumberingAfterBreak="0">
    <w:nsid w:val="07A442E3"/>
    <w:multiLevelType w:val="hybridMultilevel"/>
    <w:tmpl w:val="56AC5A92"/>
    <w:lvl w:ilvl="0" w:tplc="A87E94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0A76133E"/>
    <w:multiLevelType w:val="hybridMultilevel"/>
    <w:tmpl w:val="B54CCE86"/>
    <w:lvl w:ilvl="0" w:tplc="04150017">
      <w:start w:val="1"/>
      <w:numFmt w:val="lowerLetter"/>
      <w:lvlText w:val="%1)"/>
      <w:lvlJc w:val="left"/>
      <w:pPr>
        <w:ind w:left="686" w:hanging="360"/>
      </w:pPr>
    </w:lvl>
    <w:lvl w:ilvl="1" w:tplc="04150019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 w15:restartNumberingAfterBreak="0">
    <w:nsid w:val="135A25DB"/>
    <w:multiLevelType w:val="multilevel"/>
    <w:tmpl w:val="171603EC"/>
    <w:lvl w:ilvl="0">
      <w:start w:val="1"/>
      <w:numFmt w:val="decimal"/>
      <w:lvlText w:val="%1)"/>
      <w:lvlJc w:val="left"/>
      <w:rPr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18A413EF"/>
    <w:multiLevelType w:val="hybridMultilevel"/>
    <w:tmpl w:val="BA32A11C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19A053FB"/>
    <w:multiLevelType w:val="multilevel"/>
    <w:tmpl w:val="0000000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25" w15:restartNumberingAfterBreak="0">
    <w:nsid w:val="2B7E4099"/>
    <w:multiLevelType w:val="hybridMultilevel"/>
    <w:tmpl w:val="BC8AA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D67FD"/>
    <w:multiLevelType w:val="hybridMultilevel"/>
    <w:tmpl w:val="4C5016BE"/>
    <w:lvl w:ilvl="0" w:tplc="93AA45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A1BAE"/>
    <w:multiLevelType w:val="hybridMultilevel"/>
    <w:tmpl w:val="8EAA9528"/>
    <w:lvl w:ilvl="0" w:tplc="FC68A41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BA69D3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eastAsia="Times New Roman"/>
      </w:rPr>
    </w:lvl>
  </w:abstractNum>
  <w:abstractNum w:abstractNumId="29" w15:restartNumberingAfterBreak="0">
    <w:nsid w:val="460452B4"/>
    <w:multiLevelType w:val="multilevel"/>
    <w:tmpl w:val="FCB2CE5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30" w15:restartNumberingAfterBreak="0">
    <w:nsid w:val="47FC547B"/>
    <w:multiLevelType w:val="multilevel"/>
    <w:tmpl w:val="915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5743CD"/>
    <w:multiLevelType w:val="hybridMultilevel"/>
    <w:tmpl w:val="C4A207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EF7A18"/>
    <w:multiLevelType w:val="hybridMultilevel"/>
    <w:tmpl w:val="0D444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15AA1"/>
    <w:multiLevelType w:val="hybridMultilevel"/>
    <w:tmpl w:val="036C95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BD00C5D"/>
    <w:multiLevelType w:val="hybridMultilevel"/>
    <w:tmpl w:val="EF38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C4120"/>
    <w:multiLevelType w:val="hybridMultilevel"/>
    <w:tmpl w:val="278EBE34"/>
    <w:lvl w:ilvl="0" w:tplc="52B09A8A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65C4F"/>
    <w:multiLevelType w:val="hybridMultilevel"/>
    <w:tmpl w:val="0AA82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C31B1"/>
    <w:multiLevelType w:val="multilevel"/>
    <w:tmpl w:val="216A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2472C"/>
    <w:multiLevelType w:val="multilevel"/>
    <w:tmpl w:val="3536A1A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6A946C3C"/>
    <w:multiLevelType w:val="multilevel"/>
    <w:tmpl w:val="0486DFB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6154AB9"/>
    <w:multiLevelType w:val="hybridMultilevel"/>
    <w:tmpl w:val="A19C82B8"/>
    <w:lvl w:ilvl="0" w:tplc="9740199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392BAE"/>
    <w:multiLevelType w:val="hybridMultilevel"/>
    <w:tmpl w:val="CFF0AB9A"/>
    <w:lvl w:ilvl="0" w:tplc="4BFED1BA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7BA83862"/>
    <w:multiLevelType w:val="multilevel"/>
    <w:tmpl w:val="67C2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6"/>
  </w:num>
  <w:num w:numId="21">
    <w:abstractNumId w:val="19"/>
  </w:num>
  <w:num w:numId="22">
    <w:abstractNumId w:val="25"/>
  </w:num>
  <w:num w:numId="23">
    <w:abstractNumId w:val="40"/>
  </w:num>
  <w:num w:numId="24">
    <w:abstractNumId w:val="22"/>
  </w:num>
  <w:num w:numId="25">
    <w:abstractNumId w:val="29"/>
  </w:num>
  <w:num w:numId="26">
    <w:abstractNumId w:val="41"/>
  </w:num>
  <w:num w:numId="27">
    <w:abstractNumId w:val="3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7"/>
  </w:num>
  <w:num w:numId="31">
    <w:abstractNumId w:val="28"/>
  </w:num>
  <w:num w:numId="32">
    <w:abstractNumId w:val="42"/>
  </w:num>
  <w:num w:numId="33">
    <w:abstractNumId w:val="30"/>
  </w:num>
  <w:num w:numId="34">
    <w:abstractNumId w:val="3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35"/>
  </w:num>
  <w:num w:numId="39">
    <w:abstractNumId w:val="24"/>
  </w:num>
  <w:num w:numId="40">
    <w:abstractNumId w:val="21"/>
  </w:num>
  <w:num w:numId="41">
    <w:abstractNumId w:val="36"/>
  </w:num>
  <w:num w:numId="42">
    <w:abstractNumId w:val="20"/>
  </w:num>
  <w:num w:numId="43">
    <w:abstractNumId w:val="3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F"/>
    <w:rsid w:val="000009CD"/>
    <w:rsid w:val="0000389B"/>
    <w:rsid w:val="00007076"/>
    <w:rsid w:val="00011324"/>
    <w:rsid w:val="00011CD7"/>
    <w:rsid w:val="00023FBF"/>
    <w:rsid w:val="00026784"/>
    <w:rsid w:val="00030244"/>
    <w:rsid w:val="00033C55"/>
    <w:rsid w:val="00035025"/>
    <w:rsid w:val="000437F1"/>
    <w:rsid w:val="000630D3"/>
    <w:rsid w:val="00072199"/>
    <w:rsid w:val="00075E2E"/>
    <w:rsid w:val="000804AC"/>
    <w:rsid w:val="00082E5F"/>
    <w:rsid w:val="00084DEC"/>
    <w:rsid w:val="000943C5"/>
    <w:rsid w:val="000A3321"/>
    <w:rsid w:val="000B3F00"/>
    <w:rsid w:val="000B53F7"/>
    <w:rsid w:val="000D3090"/>
    <w:rsid w:val="000E59F2"/>
    <w:rsid w:val="000E7BC2"/>
    <w:rsid w:val="000F0B32"/>
    <w:rsid w:val="000F32A5"/>
    <w:rsid w:val="000F6D87"/>
    <w:rsid w:val="00106CE4"/>
    <w:rsid w:val="00111C6E"/>
    <w:rsid w:val="00113B73"/>
    <w:rsid w:val="001202FF"/>
    <w:rsid w:val="001222E2"/>
    <w:rsid w:val="00124D5A"/>
    <w:rsid w:val="0012644F"/>
    <w:rsid w:val="00151547"/>
    <w:rsid w:val="001520AA"/>
    <w:rsid w:val="00153DBF"/>
    <w:rsid w:val="00157DC8"/>
    <w:rsid w:val="00163903"/>
    <w:rsid w:val="0016778B"/>
    <w:rsid w:val="00173378"/>
    <w:rsid w:val="00181CFC"/>
    <w:rsid w:val="00182BE8"/>
    <w:rsid w:val="00187874"/>
    <w:rsid w:val="00190920"/>
    <w:rsid w:val="00194277"/>
    <w:rsid w:val="001C4C90"/>
    <w:rsid w:val="001D4170"/>
    <w:rsid w:val="001D63BE"/>
    <w:rsid w:val="001E0BC3"/>
    <w:rsid w:val="001E25D7"/>
    <w:rsid w:val="001E2A66"/>
    <w:rsid w:val="001E30D2"/>
    <w:rsid w:val="001F3212"/>
    <w:rsid w:val="001F418F"/>
    <w:rsid w:val="001F5F3D"/>
    <w:rsid w:val="002000A0"/>
    <w:rsid w:val="00201334"/>
    <w:rsid w:val="0020446D"/>
    <w:rsid w:val="00207E8C"/>
    <w:rsid w:val="00210D8A"/>
    <w:rsid w:val="0021723E"/>
    <w:rsid w:val="0022039F"/>
    <w:rsid w:val="00221387"/>
    <w:rsid w:val="00246809"/>
    <w:rsid w:val="00246EF2"/>
    <w:rsid w:val="002477FA"/>
    <w:rsid w:val="002520BF"/>
    <w:rsid w:val="0025590F"/>
    <w:rsid w:val="00256B7D"/>
    <w:rsid w:val="0026096B"/>
    <w:rsid w:val="0027391C"/>
    <w:rsid w:val="002754AA"/>
    <w:rsid w:val="002800FD"/>
    <w:rsid w:val="00282699"/>
    <w:rsid w:val="00282A7B"/>
    <w:rsid w:val="00285D7B"/>
    <w:rsid w:val="00294B25"/>
    <w:rsid w:val="002A49D7"/>
    <w:rsid w:val="002B18A9"/>
    <w:rsid w:val="002B4B80"/>
    <w:rsid w:val="002B56ED"/>
    <w:rsid w:val="002C5AC7"/>
    <w:rsid w:val="002D2F11"/>
    <w:rsid w:val="002D6315"/>
    <w:rsid w:val="002D7163"/>
    <w:rsid w:val="002E120D"/>
    <w:rsid w:val="002E1494"/>
    <w:rsid w:val="002F0BD0"/>
    <w:rsid w:val="002F4898"/>
    <w:rsid w:val="002F6356"/>
    <w:rsid w:val="002F7651"/>
    <w:rsid w:val="003043A3"/>
    <w:rsid w:val="00313F47"/>
    <w:rsid w:val="00321BEE"/>
    <w:rsid w:val="00322366"/>
    <w:rsid w:val="0034091C"/>
    <w:rsid w:val="00351BA7"/>
    <w:rsid w:val="00357948"/>
    <w:rsid w:val="00372B4B"/>
    <w:rsid w:val="00373911"/>
    <w:rsid w:val="0038466A"/>
    <w:rsid w:val="00397FD4"/>
    <w:rsid w:val="003A268C"/>
    <w:rsid w:val="003B3518"/>
    <w:rsid w:val="003B682E"/>
    <w:rsid w:val="003B70F9"/>
    <w:rsid w:val="003C0460"/>
    <w:rsid w:val="003C0B58"/>
    <w:rsid w:val="003C3CDB"/>
    <w:rsid w:val="003D29A7"/>
    <w:rsid w:val="003D32BF"/>
    <w:rsid w:val="003D65D7"/>
    <w:rsid w:val="003E0842"/>
    <w:rsid w:val="003E3290"/>
    <w:rsid w:val="003F5860"/>
    <w:rsid w:val="003F7BC4"/>
    <w:rsid w:val="004022B2"/>
    <w:rsid w:val="00403746"/>
    <w:rsid w:val="00416C5D"/>
    <w:rsid w:val="0042509F"/>
    <w:rsid w:val="00427752"/>
    <w:rsid w:val="004314AA"/>
    <w:rsid w:val="00433D5A"/>
    <w:rsid w:val="00433E5A"/>
    <w:rsid w:val="00451C69"/>
    <w:rsid w:val="00452781"/>
    <w:rsid w:val="00452B4A"/>
    <w:rsid w:val="004623BD"/>
    <w:rsid w:val="00465D16"/>
    <w:rsid w:val="00470EA1"/>
    <w:rsid w:val="0047163A"/>
    <w:rsid w:val="004770FF"/>
    <w:rsid w:val="00482489"/>
    <w:rsid w:val="00484A8B"/>
    <w:rsid w:val="00492BD9"/>
    <w:rsid w:val="004A1931"/>
    <w:rsid w:val="004B45FB"/>
    <w:rsid w:val="004B72DA"/>
    <w:rsid w:val="004C2273"/>
    <w:rsid w:val="004D24AB"/>
    <w:rsid w:val="004D4AF5"/>
    <w:rsid w:val="004D7157"/>
    <w:rsid w:val="004E190C"/>
    <w:rsid w:val="004E2F05"/>
    <w:rsid w:val="004E502F"/>
    <w:rsid w:val="004E6A91"/>
    <w:rsid w:val="004E7D67"/>
    <w:rsid w:val="004F4059"/>
    <w:rsid w:val="004F4A68"/>
    <w:rsid w:val="005024EB"/>
    <w:rsid w:val="00502F40"/>
    <w:rsid w:val="00513EC4"/>
    <w:rsid w:val="00533B8D"/>
    <w:rsid w:val="00534139"/>
    <w:rsid w:val="00542802"/>
    <w:rsid w:val="005440F9"/>
    <w:rsid w:val="00554849"/>
    <w:rsid w:val="00557D1F"/>
    <w:rsid w:val="00563C6F"/>
    <w:rsid w:val="005712F1"/>
    <w:rsid w:val="00572B53"/>
    <w:rsid w:val="0057387C"/>
    <w:rsid w:val="00577D8B"/>
    <w:rsid w:val="005855B4"/>
    <w:rsid w:val="00585D8E"/>
    <w:rsid w:val="00590C63"/>
    <w:rsid w:val="005932EF"/>
    <w:rsid w:val="005A1A88"/>
    <w:rsid w:val="005A1FFD"/>
    <w:rsid w:val="005A3327"/>
    <w:rsid w:val="005A3BEF"/>
    <w:rsid w:val="005B7A15"/>
    <w:rsid w:val="005C507E"/>
    <w:rsid w:val="005C6A2A"/>
    <w:rsid w:val="005D0981"/>
    <w:rsid w:val="005E3F6C"/>
    <w:rsid w:val="005E75DC"/>
    <w:rsid w:val="00605208"/>
    <w:rsid w:val="0060578D"/>
    <w:rsid w:val="00610025"/>
    <w:rsid w:val="00633ACF"/>
    <w:rsid w:val="006443DF"/>
    <w:rsid w:val="00645F5B"/>
    <w:rsid w:val="00650050"/>
    <w:rsid w:val="006531A8"/>
    <w:rsid w:val="0065508C"/>
    <w:rsid w:val="00660694"/>
    <w:rsid w:val="00660F8E"/>
    <w:rsid w:val="00662C9C"/>
    <w:rsid w:val="006679DB"/>
    <w:rsid w:val="00690078"/>
    <w:rsid w:val="006900EB"/>
    <w:rsid w:val="00693B38"/>
    <w:rsid w:val="0069642C"/>
    <w:rsid w:val="00697555"/>
    <w:rsid w:val="006A04A0"/>
    <w:rsid w:val="006B01CA"/>
    <w:rsid w:val="006B32EF"/>
    <w:rsid w:val="006B77AD"/>
    <w:rsid w:val="006D5891"/>
    <w:rsid w:val="006E20D3"/>
    <w:rsid w:val="006E48B0"/>
    <w:rsid w:val="006E6738"/>
    <w:rsid w:val="006E7409"/>
    <w:rsid w:val="006F5365"/>
    <w:rsid w:val="00712001"/>
    <w:rsid w:val="00713910"/>
    <w:rsid w:val="00723E71"/>
    <w:rsid w:val="0072413B"/>
    <w:rsid w:val="00730F09"/>
    <w:rsid w:val="007330EA"/>
    <w:rsid w:val="00733D72"/>
    <w:rsid w:val="00736607"/>
    <w:rsid w:val="0074049E"/>
    <w:rsid w:val="007410DE"/>
    <w:rsid w:val="00747B96"/>
    <w:rsid w:val="00747C63"/>
    <w:rsid w:val="007517A6"/>
    <w:rsid w:val="00753A19"/>
    <w:rsid w:val="00757CA3"/>
    <w:rsid w:val="007645C4"/>
    <w:rsid w:val="007656BB"/>
    <w:rsid w:val="00770464"/>
    <w:rsid w:val="00776680"/>
    <w:rsid w:val="00780C02"/>
    <w:rsid w:val="00785142"/>
    <w:rsid w:val="00787A44"/>
    <w:rsid w:val="007A019B"/>
    <w:rsid w:val="007A05FE"/>
    <w:rsid w:val="007B5406"/>
    <w:rsid w:val="007D0811"/>
    <w:rsid w:val="007D219F"/>
    <w:rsid w:val="007E1464"/>
    <w:rsid w:val="007E60CD"/>
    <w:rsid w:val="007F1287"/>
    <w:rsid w:val="007F4FE6"/>
    <w:rsid w:val="0080186A"/>
    <w:rsid w:val="00806C1F"/>
    <w:rsid w:val="0081464E"/>
    <w:rsid w:val="00814A98"/>
    <w:rsid w:val="00846CBD"/>
    <w:rsid w:val="00850638"/>
    <w:rsid w:val="00861754"/>
    <w:rsid w:val="00864D1A"/>
    <w:rsid w:val="008660A7"/>
    <w:rsid w:val="008706E6"/>
    <w:rsid w:val="008711C4"/>
    <w:rsid w:val="0087127B"/>
    <w:rsid w:val="00874437"/>
    <w:rsid w:val="00876FC4"/>
    <w:rsid w:val="00877607"/>
    <w:rsid w:val="00886794"/>
    <w:rsid w:val="00891CFE"/>
    <w:rsid w:val="00893A18"/>
    <w:rsid w:val="008959E5"/>
    <w:rsid w:val="008A2071"/>
    <w:rsid w:val="008B6D7A"/>
    <w:rsid w:val="008C382E"/>
    <w:rsid w:val="008C79C8"/>
    <w:rsid w:val="008C7D36"/>
    <w:rsid w:val="008D3BA1"/>
    <w:rsid w:val="008E26EA"/>
    <w:rsid w:val="008E308F"/>
    <w:rsid w:val="008F2D94"/>
    <w:rsid w:val="008F5EBB"/>
    <w:rsid w:val="009075A4"/>
    <w:rsid w:val="0091154A"/>
    <w:rsid w:val="00916A10"/>
    <w:rsid w:val="00937058"/>
    <w:rsid w:val="009473BE"/>
    <w:rsid w:val="00947D96"/>
    <w:rsid w:val="00970DD3"/>
    <w:rsid w:val="00980526"/>
    <w:rsid w:val="009870BF"/>
    <w:rsid w:val="00987686"/>
    <w:rsid w:val="009A1253"/>
    <w:rsid w:val="009A685B"/>
    <w:rsid w:val="009A7F5A"/>
    <w:rsid w:val="009B0A3C"/>
    <w:rsid w:val="009B13F0"/>
    <w:rsid w:val="009B3FF3"/>
    <w:rsid w:val="009C54A5"/>
    <w:rsid w:val="009C5C05"/>
    <w:rsid w:val="009E1D12"/>
    <w:rsid w:val="009E5D7B"/>
    <w:rsid w:val="009E6DCD"/>
    <w:rsid w:val="009F26FB"/>
    <w:rsid w:val="009F5550"/>
    <w:rsid w:val="00A04668"/>
    <w:rsid w:val="00A053A0"/>
    <w:rsid w:val="00A079A2"/>
    <w:rsid w:val="00A132DA"/>
    <w:rsid w:val="00A24B49"/>
    <w:rsid w:val="00A24CFB"/>
    <w:rsid w:val="00A26F60"/>
    <w:rsid w:val="00A32D7D"/>
    <w:rsid w:val="00A33BB9"/>
    <w:rsid w:val="00A350C4"/>
    <w:rsid w:val="00A35D14"/>
    <w:rsid w:val="00A41FA3"/>
    <w:rsid w:val="00A6063A"/>
    <w:rsid w:val="00A6251F"/>
    <w:rsid w:val="00A66147"/>
    <w:rsid w:val="00A73402"/>
    <w:rsid w:val="00A74038"/>
    <w:rsid w:val="00A740A3"/>
    <w:rsid w:val="00A803B4"/>
    <w:rsid w:val="00A82AAD"/>
    <w:rsid w:val="00A9371A"/>
    <w:rsid w:val="00A937B1"/>
    <w:rsid w:val="00AA0350"/>
    <w:rsid w:val="00AA6B9F"/>
    <w:rsid w:val="00AB16AF"/>
    <w:rsid w:val="00AC71E0"/>
    <w:rsid w:val="00AE27AA"/>
    <w:rsid w:val="00AE49FF"/>
    <w:rsid w:val="00AE7B21"/>
    <w:rsid w:val="00B00EAA"/>
    <w:rsid w:val="00B04C54"/>
    <w:rsid w:val="00B117C6"/>
    <w:rsid w:val="00B12FED"/>
    <w:rsid w:val="00B1606C"/>
    <w:rsid w:val="00B170C1"/>
    <w:rsid w:val="00B35DED"/>
    <w:rsid w:val="00B46A4E"/>
    <w:rsid w:val="00B513DF"/>
    <w:rsid w:val="00B531DC"/>
    <w:rsid w:val="00B5458C"/>
    <w:rsid w:val="00B564A2"/>
    <w:rsid w:val="00B72608"/>
    <w:rsid w:val="00B77B64"/>
    <w:rsid w:val="00B96BA5"/>
    <w:rsid w:val="00B97FF5"/>
    <w:rsid w:val="00BA4A64"/>
    <w:rsid w:val="00BB0D5C"/>
    <w:rsid w:val="00BB6721"/>
    <w:rsid w:val="00BC584A"/>
    <w:rsid w:val="00BD0A9E"/>
    <w:rsid w:val="00BD6FA1"/>
    <w:rsid w:val="00BF2F7A"/>
    <w:rsid w:val="00C03943"/>
    <w:rsid w:val="00C03EE8"/>
    <w:rsid w:val="00C06BA6"/>
    <w:rsid w:val="00C143CC"/>
    <w:rsid w:val="00C14BCA"/>
    <w:rsid w:val="00C2436D"/>
    <w:rsid w:val="00C25041"/>
    <w:rsid w:val="00C25272"/>
    <w:rsid w:val="00C35EB8"/>
    <w:rsid w:val="00C433B4"/>
    <w:rsid w:val="00C453FB"/>
    <w:rsid w:val="00C54EE0"/>
    <w:rsid w:val="00C63A90"/>
    <w:rsid w:val="00C74806"/>
    <w:rsid w:val="00C80299"/>
    <w:rsid w:val="00C805A7"/>
    <w:rsid w:val="00C87F00"/>
    <w:rsid w:val="00CA4166"/>
    <w:rsid w:val="00CA57F1"/>
    <w:rsid w:val="00CA7434"/>
    <w:rsid w:val="00CB0017"/>
    <w:rsid w:val="00CB28B2"/>
    <w:rsid w:val="00CB44FF"/>
    <w:rsid w:val="00CC27A1"/>
    <w:rsid w:val="00CD09AC"/>
    <w:rsid w:val="00CD4157"/>
    <w:rsid w:val="00CE0951"/>
    <w:rsid w:val="00CF3538"/>
    <w:rsid w:val="00CF7677"/>
    <w:rsid w:val="00D06FA2"/>
    <w:rsid w:val="00D1269D"/>
    <w:rsid w:val="00D1457C"/>
    <w:rsid w:val="00D33AB0"/>
    <w:rsid w:val="00D43EE7"/>
    <w:rsid w:val="00D44806"/>
    <w:rsid w:val="00D47567"/>
    <w:rsid w:val="00D54E83"/>
    <w:rsid w:val="00D57897"/>
    <w:rsid w:val="00D60690"/>
    <w:rsid w:val="00D61F97"/>
    <w:rsid w:val="00D65B7C"/>
    <w:rsid w:val="00D6792D"/>
    <w:rsid w:val="00D757D9"/>
    <w:rsid w:val="00D82DD6"/>
    <w:rsid w:val="00D848A9"/>
    <w:rsid w:val="00D9544C"/>
    <w:rsid w:val="00DA1B89"/>
    <w:rsid w:val="00DA4A23"/>
    <w:rsid w:val="00DA506A"/>
    <w:rsid w:val="00DB2AF1"/>
    <w:rsid w:val="00DB544D"/>
    <w:rsid w:val="00DC2509"/>
    <w:rsid w:val="00DD4AF5"/>
    <w:rsid w:val="00DD7057"/>
    <w:rsid w:val="00DF0123"/>
    <w:rsid w:val="00DF3061"/>
    <w:rsid w:val="00E01D7B"/>
    <w:rsid w:val="00E07E9F"/>
    <w:rsid w:val="00E1025D"/>
    <w:rsid w:val="00E225B8"/>
    <w:rsid w:val="00E24976"/>
    <w:rsid w:val="00E25EFA"/>
    <w:rsid w:val="00E27800"/>
    <w:rsid w:val="00E37CA1"/>
    <w:rsid w:val="00E4234D"/>
    <w:rsid w:val="00E60B80"/>
    <w:rsid w:val="00E637E2"/>
    <w:rsid w:val="00E72A76"/>
    <w:rsid w:val="00E754A1"/>
    <w:rsid w:val="00E75D70"/>
    <w:rsid w:val="00E87B0E"/>
    <w:rsid w:val="00E949FF"/>
    <w:rsid w:val="00EA309B"/>
    <w:rsid w:val="00EB3F43"/>
    <w:rsid w:val="00EB6B74"/>
    <w:rsid w:val="00EC09C5"/>
    <w:rsid w:val="00EC0A7A"/>
    <w:rsid w:val="00EC340F"/>
    <w:rsid w:val="00EC37E6"/>
    <w:rsid w:val="00ED2744"/>
    <w:rsid w:val="00EF33A6"/>
    <w:rsid w:val="00F14A55"/>
    <w:rsid w:val="00F21048"/>
    <w:rsid w:val="00F22B64"/>
    <w:rsid w:val="00F22E91"/>
    <w:rsid w:val="00F2455E"/>
    <w:rsid w:val="00F3382F"/>
    <w:rsid w:val="00F40D99"/>
    <w:rsid w:val="00F42FD9"/>
    <w:rsid w:val="00F46B05"/>
    <w:rsid w:val="00F60028"/>
    <w:rsid w:val="00F61190"/>
    <w:rsid w:val="00F66FB4"/>
    <w:rsid w:val="00F72F60"/>
    <w:rsid w:val="00F736D4"/>
    <w:rsid w:val="00F74999"/>
    <w:rsid w:val="00F74E19"/>
    <w:rsid w:val="00F817FA"/>
    <w:rsid w:val="00F8251D"/>
    <w:rsid w:val="00F82D8D"/>
    <w:rsid w:val="00F85E63"/>
    <w:rsid w:val="00F9485F"/>
    <w:rsid w:val="00FA744E"/>
    <w:rsid w:val="00FB09ED"/>
    <w:rsid w:val="00FB2691"/>
    <w:rsid w:val="00FB3FCF"/>
    <w:rsid w:val="00FB733D"/>
    <w:rsid w:val="00FD4EA9"/>
    <w:rsid w:val="00FD58F7"/>
    <w:rsid w:val="00FD5E82"/>
    <w:rsid w:val="00FD73A7"/>
    <w:rsid w:val="00FE5CB3"/>
    <w:rsid w:val="00FF003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5C2EE2"/>
  <w15:chartTrackingRefBased/>
  <w15:docId w15:val="{10B7E5AA-3348-48BE-9A70-C453AFC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30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5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eastAsia="Times New Roman"/>
    </w:rPr>
  </w:style>
  <w:style w:type="character" w:customStyle="1" w:styleId="RTFNum112">
    <w:name w:val="RTF_Num 11 2"/>
    <w:uiPriority w:val="99"/>
    <w:rPr>
      <w:rFonts w:eastAsia="Times New Roman"/>
    </w:rPr>
  </w:style>
  <w:style w:type="character" w:customStyle="1" w:styleId="RTFNum113">
    <w:name w:val="RTF_Num 11 3"/>
    <w:uiPriority w:val="99"/>
    <w:rPr>
      <w:rFonts w:eastAsia="Times New Roman"/>
    </w:rPr>
  </w:style>
  <w:style w:type="character" w:customStyle="1" w:styleId="RTFNum114">
    <w:name w:val="RTF_Num 11 4"/>
    <w:uiPriority w:val="99"/>
    <w:rPr>
      <w:rFonts w:eastAsia="Times New Roman"/>
    </w:rPr>
  </w:style>
  <w:style w:type="character" w:customStyle="1" w:styleId="RTFNum115">
    <w:name w:val="RTF_Num 11 5"/>
    <w:uiPriority w:val="99"/>
    <w:rPr>
      <w:rFonts w:eastAsia="Times New Roman"/>
    </w:rPr>
  </w:style>
  <w:style w:type="character" w:customStyle="1" w:styleId="RTFNum116">
    <w:name w:val="RTF_Num 11 6"/>
    <w:uiPriority w:val="99"/>
    <w:rPr>
      <w:rFonts w:eastAsia="Times New Roman"/>
    </w:rPr>
  </w:style>
  <w:style w:type="character" w:customStyle="1" w:styleId="RTFNum117">
    <w:name w:val="RTF_Num 11 7"/>
    <w:uiPriority w:val="99"/>
    <w:rPr>
      <w:rFonts w:eastAsia="Times New Roman"/>
    </w:rPr>
  </w:style>
  <w:style w:type="character" w:customStyle="1" w:styleId="RTFNum118">
    <w:name w:val="RTF_Num 11 8"/>
    <w:uiPriority w:val="99"/>
    <w:rPr>
      <w:rFonts w:eastAsia="Times New Roman"/>
    </w:rPr>
  </w:style>
  <w:style w:type="character" w:customStyle="1" w:styleId="RTFNum119">
    <w:name w:val="RTF_Num 11 9"/>
    <w:uiPriority w:val="99"/>
    <w:rPr>
      <w:rFonts w:eastAsia="Times New Roman"/>
    </w:rPr>
  </w:style>
  <w:style w:type="character" w:customStyle="1" w:styleId="RTFNum121">
    <w:name w:val="RTF_Num 12 1"/>
    <w:uiPriority w:val="99"/>
    <w:rPr>
      <w:rFonts w:eastAsia="Times New Roman"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eastAsia="Times New Roman"/>
    </w:rPr>
  </w:style>
  <w:style w:type="character" w:customStyle="1" w:styleId="RTFNum143">
    <w:name w:val="RTF_Num 14 3"/>
    <w:uiPriority w:val="99"/>
    <w:rPr>
      <w:rFonts w:eastAsia="Times New Roman"/>
    </w:rPr>
  </w:style>
  <w:style w:type="character" w:customStyle="1" w:styleId="RTFNum144">
    <w:name w:val="RTF_Num 14 4"/>
    <w:uiPriority w:val="99"/>
    <w:rPr>
      <w:rFonts w:eastAsia="Times New Roman"/>
    </w:rPr>
  </w:style>
  <w:style w:type="character" w:customStyle="1" w:styleId="RTFNum145">
    <w:name w:val="RTF_Num 14 5"/>
    <w:uiPriority w:val="99"/>
    <w:rPr>
      <w:rFonts w:eastAsia="Times New Roman"/>
    </w:rPr>
  </w:style>
  <w:style w:type="character" w:customStyle="1" w:styleId="RTFNum146">
    <w:name w:val="RTF_Num 14 6"/>
    <w:uiPriority w:val="99"/>
    <w:rPr>
      <w:rFonts w:eastAsia="Times New Roman"/>
    </w:rPr>
  </w:style>
  <w:style w:type="character" w:customStyle="1" w:styleId="RTFNum147">
    <w:name w:val="RTF_Num 14 7"/>
    <w:uiPriority w:val="99"/>
    <w:rPr>
      <w:rFonts w:eastAsia="Times New Roman"/>
    </w:rPr>
  </w:style>
  <w:style w:type="character" w:customStyle="1" w:styleId="RTFNum148">
    <w:name w:val="RTF_Num 14 8"/>
    <w:uiPriority w:val="99"/>
    <w:rPr>
      <w:rFonts w:eastAsia="Times New Roman"/>
    </w:rPr>
  </w:style>
  <w:style w:type="character" w:customStyle="1" w:styleId="RTFNum149">
    <w:name w:val="RTF_Num 14 9"/>
    <w:uiPriority w:val="99"/>
    <w:rPr>
      <w:rFonts w:eastAsia="Times New Roman"/>
    </w:rPr>
  </w:style>
  <w:style w:type="character" w:customStyle="1" w:styleId="RTFNum151">
    <w:name w:val="RTF_Num 15 1"/>
    <w:uiPriority w:val="99"/>
    <w:rPr>
      <w:rFonts w:eastAsia="Times New Roman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eastAsia="Times New Roman"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eastAsia="Times New Roman"/>
    </w:rPr>
  </w:style>
  <w:style w:type="character" w:customStyle="1" w:styleId="RTFNum182">
    <w:name w:val="RTF_Num 18 2"/>
    <w:uiPriority w:val="99"/>
    <w:rPr>
      <w:rFonts w:eastAsia="Times New Roman"/>
    </w:rPr>
  </w:style>
  <w:style w:type="character" w:customStyle="1" w:styleId="RTFNum183">
    <w:name w:val="RTF_Num 18 3"/>
    <w:uiPriority w:val="99"/>
    <w:rPr>
      <w:rFonts w:eastAsia="Times New Roman"/>
    </w:rPr>
  </w:style>
  <w:style w:type="character" w:customStyle="1" w:styleId="RTFNum184">
    <w:name w:val="RTF_Num 18 4"/>
    <w:uiPriority w:val="99"/>
    <w:rPr>
      <w:rFonts w:eastAsia="Times New Roman"/>
    </w:rPr>
  </w:style>
  <w:style w:type="character" w:customStyle="1" w:styleId="RTFNum185">
    <w:name w:val="RTF_Num 18 5"/>
    <w:uiPriority w:val="99"/>
    <w:rPr>
      <w:rFonts w:eastAsia="Times New Roman"/>
    </w:rPr>
  </w:style>
  <w:style w:type="character" w:customStyle="1" w:styleId="RTFNum186">
    <w:name w:val="RTF_Num 18 6"/>
    <w:uiPriority w:val="99"/>
    <w:rPr>
      <w:rFonts w:eastAsia="Times New Roman"/>
    </w:rPr>
  </w:style>
  <w:style w:type="character" w:customStyle="1" w:styleId="RTFNum187">
    <w:name w:val="RTF_Num 18 7"/>
    <w:uiPriority w:val="99"/>
    <w:rPr>
      <w:rFonts w:eastAsia="Times New Roman"/>
    </w:rPr>
  </w:style>
  <w:style w:type="character" w:customStyle="1" w:styleId="RTFNum188">
    <w:name w:val="RTF_Num 18 8"/>
    <w:uiPriority w:val="99"/>
    <w:rPr>
      <w:rFonts w:eastAsia="Times New Roman"/>
    </w:rPr>
  </w:style>
  <w:style w:type="character" w:customStyle="1" w:styleId="RTFNum189">
    <w:name w:val="RTF_Num 18 9"/>
    <w:uiPriority w:val="99"/>
    <w:rPr>
      <w:rFonts w:eastAsia="Times New Roman"/>
    </w:rPr>
  </w:style>
  <w:style w:type="character" w:customStyle="1" w:styleId="RTFNum191">
    <w:name w:val="RTF_Num 19 1"/>
    <w:uiPriority w:val="99"/>
    <w:rPr>
      <w:rFonts w:ascii="Symbol" w:eastAsia="Times New Roman" w:hAnsi="Symbol" w:cs="Symbol"/>
    </w:rPr>
  </w:style>
  <w:style w:type="character" w:customStyle="1" w:styleId="RTFNum192">
    <w:name w:val="RTF_Num 19 2"/>
    <w:uiPriority w:val="99"/>
    <w:rPr>
      <w:rFonts w:ascii="Courier New" w:eastAsia="Times New Roman" w:hAnsi="Courier New" w:cs="Courier New"/>
    </w:rPr>
  </w:style>
  <w:style w:type="character" w:customStyle="1" w:styleId="RTFNum193">
    <w:name w:val="RTF_Num 19 3"/>
    <w:uiPriority w:val="99"/>
    <w:rPr>
      <w:rFonts w:ascii="Wingdings" w:eastAsia="Times New Roman" w:hAnsi="Wingdings" w:cs="Wingdings"/>
    </w:rPr>
  </w:style>
  <w:style w:type="character" w:customStyle="1" w:styleId="RTFNum194">
    <w:name w:val="RTF_Num 19 4"/>
    <w:uiPriority w:val="99"/>
    <w:rPr>
      <w:rFonts w:ascii="Symbol" w:eastAsia="Times New Roman" w:hAnsi="Symbol" w:cs="Symbol"/>
    </w:rPr>
  </w:style>
  <w:style w:type="character" w:customStyle="1" w:styleId="RTFNum195">
    <w:name w:val="RTF_Num 19 5"/>
    <w:uiPriority w:val="99"/>
    <w:rPr>
      <w:rFonts w:ascii="Courier New" w:eastAsia="Times New Roman" w:hAnsi="Courier New" w:cs="Courier New"/>
    </w:rPr>
  </w:style>
  <w:style w:type="character" w:customStyle="1" w:styleId="RTFNum196">
    <w:name w:val="RTF_Num 19 6"/>
    <w:uiPriority w:val="99"/>
    <w:rPr>
      <w:rFonts w:ascii="Wingdings" w:eastAsia="Times New Roman" w:hAnsi="Wingdings" w:cs="Wingdings"/>
    </w:rPr>
  </w:style>
  <w:style w:type="character" w:customStyle="1" w:styleId="RTFNum197">
    <w:name w:val="RTF_Num 19 7"/>
    <w:uiPriority w:val="99"/>
    <w:rPr>
      <w:rFonts w:ascii="Symbol" w:eastAsia="Times New Roman" w:hAnsi="Symbol" w:cs="Symbol"/>
    </w:rPr>
  </w:style>
  <w:style w:type="character" w:customStyle="1" w:styleId="RTFNum198">
    <w:name w:val="RTF_Num 19 8"/>
    <w:uiPriority w:val="99"/>
    <w:rPr>
      <w:rFonts w:ascii="Courier New" w:eastAsia="Times New Roman" w:hAnsi="Courier New" w:cs="Courier New"/>
    </w:rPr>
  </w:style>
  <w:style w:type="character" w:customStyle="1" w:styleId="RTFNum199">
    <w:name w:val="RTF_Num 19 9"/>
    <w:uiPriority w:val="99"/>
    <w:rPr>
      <w:rFonts w:ascii="Wingdings" w:eastAsia="Times New Roman" w:hAnsi="Wingdings" w:cs="Wingdings"/>
    </w:rPr>
  </w:style>
  <w:style w:type="character" w:customStyle="1" w:styleId="RTFNum201">
    <w:name w:val="RTF_Num 20 1"/>
    <w:uiPriority w:val="99"/>
    <w:rPr>
      <w:rFonts w:eastAsia="Times New Roman"/>
    </w:rPr>
  </w:style>
  <w:style w:type="character" w:customStyle="1" w:styleId="RTFNum202">
    <w:name w:val="RTF_Num 20 2"/>
    <w:uiPriority w:val="99"/>
    <w:rPr>
      <w:rFonts w:eastAsia="Times New Roman"/>
    </w:rPr>
  </w:style>
  <w:style w:type="character" w:customStyle="1" w:styleId="RTFNum203">
    <w:name w:val="RTF_Num 20 3"/>
    <w:uiPriority w:val="99"/>
    <w:rPr>
      <w:rFonts w:eastAsia="Times New Roman"/>
    </w:rPr>
  </w:style>
  <w:style w:type="character" w:customStyle="1" w:styleId="RTFNum204">
    <w:name w:val="RTF_Num 20 4"/>
    <w:uiPriority w:val="99"/>
    <w:rPr>
      <w:rFonts w:eastAsia="Times New Roman"/>
    </w:rPr>
  </w:style>
  <w:style w:type="character" w:customStyle="1" w:styleId="RTFNum205">
    <w:name w:val="RTF_Num 20 5"/>
    <w:uiPriority w:val="99"/>
    <w:rPr>
      <w:rFonts w:eastAsia="Times New Roman"/>
    </w:rPr>
  </w:style>
  <w:style w:type="character" w:customStyle="1" w:styleId="RTFNum206">
    <w:name w:val="RTF_Num 20 6"/>
    <w:uiPriority w:val="99"/>
    <w:rPr>
      <w:rFonts w:eastAsia="Times New Roman"/>
    </w:rPr>
  </w:style>
  <w:style w:type="character" w:customStyle="1" w:styleId="RTFNum207">
    <w:name w:val="RTF_Num 20 7"/>
    <w:uiPriority w:val="99"/>
    <w:rPr>
      <w:rFonts w:eastAsia="Times New Roman"/>
    </w:rPr>
  </w:style>
  <w:style w:type="character" w:customStyle="1" w:styleId="RTFNum208">
    <w:name w:val="RTF_Num 20 8"/>
    <w:uiPriority w:val="99"/>
    <w:rPr>
      <w:rFonts w:eastAsia="Times New Roman"/>
    </w:rPr>
  </w:style>
  <w:style w:type="character" w:customStyle="1" w:styleId="RTFNum209">
    <w:name w:val="RTF_Num 20 9"/>
    <w:uiPriority w:val="99"/>
    <w:rPr>
      <w:rFonts w:eastAsia="Times New Roman"/>
    </w:rPr>
  </w:style>
  <w:style w:type="character" w:customStyle="1" w:styleId="RTFNum211">
    <w:name w:val="RTF_Num 21 1"/>
    <w:uiPriority w:val="99"/>
    <w:rPr>
      <w:rFonts w:eastAsia="Times New Roman"/>
    </w:rPr>
  </w:style>
  <w:style w:type="character" w:customStyle="1" w:styleId="RTFNum212">
    <w:name w:val="RTF_Num 21 2"/>
    <w:uiPriority w:val="99"/>
    <w:rPr>
      <w:rFonts w:eastAsia="Times New Roman"/>
    </w:rPr>
  </w:style>
  <w:style w:type="character" w:customStyle="1" w:styleId="RTFNum213">
    <w:name w:val="RTF_Num 21 3"/>
    <w:uiPriority w:val="99"/>
    <w:rPr>
      <w:rFonts w:eastAsia="Times New Roman"/>
    </w:rPr>
  </w:style>
  <w:style w:type="character" w:customStyle="1" w:styleId="RTFNum214">
    <w:name w:val="RTF_Num 21 4"/>
    <w:uiPriority w:val="99"/>
    <w:rPr>
      <w:rFonts w:eastAsia="Times New Roman"/>
    </w:rPr>
  </w:style>
  <w:style w:type="character" w:customStyle="1" w:styleId="RTFNum215">
    <w:name w:val="RTF_Num 21 5"/>
    <w:uiPriority w:val="99"/>
    <w:rPr>
      <w:rFonts w:eastAsia="Times New Roman"/>
    </w:rPr>
  </w:style>
  <w:style w:type="character" w:customStyle="1" w:styleId="RTFNum216">
    <w:name w:val="RTF_Num 21 6"/>
    <w:uiPriority w:val="99"/>
    <w:rPr>
      <w:rFonts w:eastAsia="Times New Roman"/>
    </w:rPr>
  </w:style>
  <w:style w:type="character" w:customStyle="1" w:styleId="RTFNum217">
    <w:name w:val="RTF_Num 21 7"/>
    <w:uiPriority w:val="99"/>
    <w:rPr>
      <w:rFonts w:eastAsia="Times New Roman"/>
    </w:rPr>
  </w:style>
  <w:style w:type="character" w:customStyle="1" w:styleId="RTFNum218">
    <w:name w:val="RTF_Num 21 8"/>
    <w:uiPriority w:val="99"/>
    <w:rPr>
      <w:rFonts w:eastAsia="Times New Roman"/>
    </w:rPr>
  </w:style>
  <w:style w:type="character" w:customStyle="1" w:styleId="RTFNum219">
    <w:name w:val="RTF_Num 21 9"/>
    <w:uiPriority w:val="99"/>
    <w:rPr>
      <w:rFonts w:eastAsia="Times New Roman"/>
    </w:rPr>
  </w:style>
  <w:style w:type="character" w:customStyle="1" w:styleId="RTFNum221">
    <w:name w:val="RTF_Num 22 1"/>
    <w:uiPriority w:val="99"/>
    <w:rPr>
      <w:rFonts w:eastAsia="Times New Roman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eastAsia="Times New Roman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eastAsia="Times New Roman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eastAsia="Times New Roman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eastAsia="Times New Roman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eastAsia="Times New Roman"/>
    </w:rPr>
  </w:style>
  <w:style w:type="character" w:customStyle="1" w:styleId="RTFNum252">
    <w:name w:val="RTF_Num 25 2"/>
    <w:uiPriority w:val="99"/>
    <w:rPr>
      <w:rFonts w:eastAsia="Times New Roman"/>
    </w:rPr>
  </w:style>
  <w:style w:type="character" w:customStyle="1" w:styleId="RTFNum253">
    <w:name w:val="RTF_Num 25 3"/>
    <w:uiPriority w:val="99"/>
    <w:rPr>
      <w:rFonts w:eastAsia="Times New Roman"/>
    </w:rPr>
  </w:style>
  <w:style w:type="character" w:customStyle="1" w:styleId="RTFNum254">
    <w:name w:val="RTF_Num 25 4"/>
    <w:uiPriority w:val="99"/>
    <w:rPr>
      <w:rFonts w:eastAsia="Times New Roman"/>
    </w:rPr>
  </w:style>
  <w:style w:type="character" w:customStyle="1" w:styleId="RTFNum255">
    <w:name w:val="RTF_Num 25 5"/>
    <w:uiPriority w:val="99"/>
    <w:rPr>
      <w:rFonts w:eastAsia="Times New Roman"/>
    </w:rPr>
  </w:style>
  <w:style w:type="character" w:customStyle="1" w:styleId="RTFNum256">
    <w:name w:val="RTF_Num 25 6"/>
    <w:uiPriority w:val="99"/>
    <w:rPr>
      <w:rFonts w:eastAsia="Times New Roman"/>
    </w:rPr>
  </w:style>
  <w:style w:type="character" w:customStyle="1" w:styleId="RTFNum257">
    <w:name w:val="RTF_Num 25 7"/>
    <w:uiPriority w:val="99"/>
    <w:rPr>
      <w:rFonts w:eastAsia="Times New Roman"/>
    </w:rPr>
  </w:style>
  <w:style w:type="character" w:customStyle="1" w:styleId="RTFNum258">
    <w:name w:val="RTF_Num 25 8"/>
    <w:uiPriority w:val="99"/>
    <w:rPr>
      <w:rFonts w:eastAsia="Times New Roman"/>
    </w:rPr>
  </w:style>
  <w:style w:type="character" w:customStyle="1" w:styleId="RTFNum259">
    <w:name w:val="RTF_Num 25 9"/>
    <w:uiPriority w:val="99"/>
    <w:rPr>
      <w:rFonts w:eastAsia="Times New Roman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Znakinumeracji">
    <w:name w:val="Znaki numeracji"/>
    <w:uiPriority w:val="99"/>
  </w:style>
  <w:style w:type="character" w:customStyle="1" w:styleId="Symbolewypunktowania">
    <w:name w:val="Symbole wypunktowania"/>
    <w:uiPriority w:val="99"/>
    <w:rPr>
      <w:rFonts w:ascii="OpenSymbol" w:eastAsia="OpenSymbol" w:hAnsi="OpenSymbol" w:cs="OpenSymbol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sz w:val="24"/>
      <w:szCs w:val="24"/>
      <w:lang w:bidi="ar-SA"/>
    </w:rPr>
  </w:style>
  <w:style w:type="character" w:customStyle="1" w:styleId="PodpisZnak">
    <w:name w:val="Podpis Znak"/>
    <w:link w:val="Podpis"/>
    <w:uiPriority w:val="99"/>
    <w:semiHidden/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Nagekstrony">
    <w:name w:val="Nagｳek strony"/>
    <w:basedOn w:val="Domynie"/>
    <w:uiPriority w:val="99"/>
    <w:pPr>
      <w:tabs>
        <w:tab w:val="center" w:pos="4703"/>
        <w:tab w:val="right" w:pos="9406"/>
      </w:tabs>
    </w:pPr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555"/>
  </w:style>
  <w:style w:type="paragraph" w:styleId="Stopka">
    <w:name w:val="footer"/>
    <w:basedOn w:val="Normalny"/>
    <w:link w:val="Stopka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555"/>
  </w:style>
  <w:style w:type="paragraph" w:styleId="Tekstdymka">
    <w:name w:val="Balloon Text"/>
    <w:basedOn w:val="Normalny"/>
    <w:link w:val="TekstdymkaZnak"/>
    <w:uiPriority w:val="99"/>
    <w:semiHidden/>
    <w:unhideWhenUsed/>
    <w:rsid w:val="00B97F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7FF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A62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20446D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numbering" w:customStyle="1" w:styleId="WWNum35">
    <w:name w:val="WWNum35"/>
    <w:basedOn w:val="Bezlisty"/>
    <w:rsid w:val="0020446D"/>
    <w:pPr>
      <w:numPr>
        <w:numId w:val="29"/>
      </w:numPr>
    </w:pPr>
  </w:style>
  <w:style w:type="character" w:customStyle="1" w:styleId="gwpcd130244msoins">
    <w:name w:val="gwpcd130244_msoins"/>
    <w:rsid w:val="00113B73"/>
  </w:style>
  <w:style w:type="character" w:customStyle="1" w:styleId="gwpcd130244fontstyle11">
    <w:name w:val="gwpcd130244_fontstyle11"/>
    <w:rsid w:val="00113B73"/>
  </w:style>
  <w:style w:type="character" w:styleId="Hipercze">
    <w:name w:val="Hyperlink"/>
    <w:uiPriority w:val="99"/>
    <w:unhideWhenUsed/>
    <w:rsid w:val="00113B7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F5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2A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9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9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9D7"/>
    <w:rPr>
      <w:b/>
      <w:bCs/>
    </w:rPr>
  </w:style>
  <w:style w:type="character" w:customStyle="1" w:styleId="Teksttreci2">
    <w:name w:val="Tekst treści (2)_"/>
    <w:link w:val="Teksttreci20"/>
    <w:locked/>
    <w:rsid w:val="00E87B0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7B0E"/>
    <w:pPr>
      <w:widowControl w:val="0"/>
      <w:shd w:val="clear" w:color="auto" w:fill="FFFFFF"/>
      <w:spacing w:after="300" w:line="0" w:lineRule="atLeast"/>
      <w:ind w:hanging="780"/>
    </w:pPr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1E30D2"/>
    <w:rPr>
      <w:rFonts w:ascii="Calibri Light" w:hAnsi="Calibri Light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D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19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56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9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06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0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7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38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D3A6-2488-43AE-AF0D-6B0C607C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4842</Words>
  <Characters>32056</Characters>
  <Application>Microsoft Office Word</Application>
  <DocSecurity>0</DocSecurity>
  <Lines>267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33</cp:revision>
  <cp:lastPrinted>2020-12-22T09:33:00Z</cp:lastPrinted>
  <dcterms:created xsi:type="dcterms:W3CDTF">2023-08-21T05:14:00Z</dcterms:created>
  <dcterms:modified xsi:type="dcterms:W3CDTF">2023-11-09T13:27:00Z</dcterms:modified>
</cp:coreProperties>
</file>