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79E215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56F67D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17E89">
        <w:rPr>
          <w:rFonts w:eastAsia="Tahoma" w:cstheme="minorHAnsi"/>
          <w:b/>
          <w:sz w:val="24"/>
          <w:szCs w:val="24"/>
        </w:rPr>
        <w:t xml:space="preserve">Przedszkola nr </w:t>
      </w:r>
      <w:r w:rsidR="002C7883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E17E89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17E89" w:rsidRPr="00F82457" w14:paraId="2C3A8537" w14:textId="77777777" w:rsidTr="002C7883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17E89" w:rsidRPr="002B2196" w:rsidRDefault="00E17E89" w:rsidP="001514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FCC55EE" w:rsidR="00E17E89" w:rsidRPr="00E17E89" w:rsidRDefault="002C7883" w:rsidP="00E17E8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C7883">
              <w:rPr>
                <w:rFonts w:cstheme="minorHAnsi"/>
                <w:color w:val="000000"/>
                <w:sz w:val="18"/>
                <w:szCs w:val="18"/>
              </w:rPr>
              <w:t xml:space="preserve">Kluski na parze bez nadzienia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3F8" w14:textId="77777777" w:rsid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opak. 400g</w:t>
            </w:r>
          </w:p>
          <w:p w14:paraId="2AC2320B" w14:textId="6F3A6F4A" w:rsidR="002C7883" w:rsidRPr="00E17E89" w:rsidRDefault="002C7883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(9 szt. w opakowaniu)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F0ADFD0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58B0B44" w:rsidR="00E17E89" w:rsidRPr="00E17E89" w:rsidRDefault="002C7883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2C7883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C7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68F6D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788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E17E89">
      <w:rPr>
        <w:rFonts w:cstheme="minorHAnsi"/>
        <w:sz w:val="20"/>
        <w:szCs w:val="20"/>
      </w:rPr>
      <w:t>P</w:t>
    </w:r>
    <w:r w:rsidR="002C788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41348163">
    <w:abstractNumId w:val="0"/>
  </w:num>
  <w:num w:numId="2" w16cid:durableId="213640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B2196"/>
    <w:rsid w:val="002C7883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7F9A95B-9A2F-4121-B08E-3DF873C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5</cp:revision>
  <dcterms:created xsi:type="dcterms:W3CDTF">2022-07-07T09:48:00Z</dcterms:created>
  <dcterms:modified xsi:type="dcterms:W3CDTF">2022-07-27T12:43:00Z</dcterms:modified>
</cp:coreProperties>
</file>