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DC" w:rsidRDefault="004667DC" w:rsidP="004667DC">
      <w:pPr>
        <w:pStyle w:val="Nagwek1"/>
        <w:numPr>
          <w:ilvl w:val="0"/>
          <w:numId w:val="0"/>
        </w:numPr>
        <w:ind w:left="5742" w:firstLine="630"/>
        <w:rPr>
          <w:rFonts w:ascii="Arial" w:hAnsi="Arial" w:cs="Arial"/>
          <w:b w:val="0"/>
          <w:bCs/>
          <w:sz w:val="22"/>
          <w:szCs w:val="22"/>
        </w:rPr>
      </w:pPr>
      <w:r>
        <w:rPr>
          <w:rFonts w:ascii="Arial" w:hAnsi="Arial" w:cs="Arial"/>
          <w:b w:val="0"/>
          <w:bCs/>
          <w:sz w:val="22"/>
          <w:szCs w:val="22"/>
        </w:rPr>
        <w:t>Załącznik nr 7 do SWZ</w:t>
      </w:r>
    </w:p>
    <w:p w:rsidR="004667DC" w:rsidRDefault="004667DC" w:rsidP="004667DC">
      <w:pPr>
        <w:pStyle w:val="Tytu"/>
        <w:spacing w:before="0" w:after="0"/>
        <w:rPr>
          <w:b w:val="0"/>
        </w:rPr>
      </w:pPr>
      <w:r>
        <w:t xml:space="preserve">Wzór umowy </w:t>
      </w:r>
    </w:p>
    <w:p w:rsidR="004667DC" w:rsidRDefault="004667DC" w:rsidP="004667DC">
      <w:pPr>
        <w:pStyle w:val="Nagwek"/>
        <w:spacing w:line="276" w:lineRule="auto"/>
        <w:jc w:val="center"/>
        <w:rPr>
          <w:rFonts w:ascii="Arial" w:hAnsi="Arial" w:cs="Arial"/>
          <w:b/>
          <w:sz w:val="22"/>
          <w:szCs w:val="22"/>
        </w:rPr>
      </w:pPr>
      <w:r>
        <w:rPr>
          <w:rFonts w:ascii="Arial" w:hAnsi="Arial" w:cs="Arial"/>
          <w:b/>
          <w:sz w:val="22"/>
          <w:szCs w:val="22"/>
        </w:rPr>
        <w:t>o roboty budowlane</w:t>
      </w:r>
    </w:p>
    <w:p w:rsidR="004667DC" w:rsidRDefault="004667DC" w:rsidP="004667DC">
      <w:pPr>
        <w:spacing w:line="276" w:lineRule="auto"/>
        <w:rPr>
          <w:rFonts w:ascii="Arial" w:hAnsi="Arial" w:cs="Arial"/>
          <w:sz w:val="22"/>
          <w:szCs w:val="22"/>
        </w:rPr>
      </w:pPr>
      <w:r>
        <w:rPr>
          <w:rFonts w:ascii="Arial" w:hAnsi="Arial" w:cs="Arial"/>
          <w:sz w:val="22"/>
          <w:szCs w:val="22"/>
        </w:rPr>
        <w:t xml:space="preserve">zawarta w dniu r. w Kobylnicy </w:t>
      </w:r>
    </w:p>
    <w:p w:rsidR="004667DC" w:rsidRDefault="004667DC" w:rsidP="004667DC">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4667DC" w:rsidRDefault="004667DC" w:rsidP="004667DC">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4667DC" w:rsidRDefault="004667DC" w:rsidP="004667DC">
      <w:pPr>
        <w:spacing w:after="120" w:line="276" w:lineRule="auto"/>
        <w:rPr>
          <w:rFonts w:ascii="Arial" w:hAnsi="Arial" w:cs="Arial"/>
          <w:sz w:val="22"/>
          <w:szCs w:val="22"/>
        </w:rPr>
      </w:pPr>
      <w:r>
        <w:rPr>
          <w:rFonts w:ascii="Arial" w:hAnsi="Arial" w:cs="Arial"/>
          <w:sz w:val="22"/>
          <w:szCs w:val="22"/>
        </w:rPr>
        <w:t xml:space="preserve">a </w:t>
      </w:r>
    </w:p>
    <w:p w:rsidR="004667DC" w:rsidRDefault="004667DC" w:rsidP="004667DC">
      <w:pPr>
        <w:spacing w:after="120" w:line="276" w:lineRule="auto"/>
        <w:rPr>
          <w:rFonts w:ascii="Arial" w:hAnsi="Arial" w:cs="Arial"/>
          <w:sz w:val="22"/>
          <w:szCs w:val="22"/>
        </w:rPr>
      </w:pPr>
      <w:r>
        <w:rPr>
          <w:rFonts w:ascii="Arial" w:hAnsi="Arial" w:cs="Arial"/>
          <w:sz w:val="22"/>
          <w:szCs w:val="22"/>
        </w:rPr>
        <w:t>, z siedzibą w przy ul. , NIP: , REGON: ,</w:t>
      </w:r>
    </w:p>
    <w:p w:rsidR="004667DC" w:rsidRDefault="004667DC" w:rsidP="004667DC">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rsidR="004667DC" w:rsidRDefault="004667DC" w:rsidP="004667DC">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4667DC" w:rsidRDefault="004667DC" w:rsidP="004667DC">
      <w:pPr>
        <w:pStyle w:val="Nagwek2"/>
      </w:pPr>
      <w:r>
        <w:t>§1</w:t>
      </w:r>
    </w:p>
    <w:p w:rsidR="004667DC" w:rsidRPr="00480194" w:rsidRDefault="004667DC" w:rsidP="004667DC">
      <w:pPr>
        <w:spacing w:after="240" w:line="276" w:lineRule="auto"/>
        <w:rPr>
          <w:rFonts w:ascii="Arial" w:hAnsi="Arial" w:cs="Arial"/>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Pr>
          <w:rFonts w:ascii="Arial" w:hAnsi="Arial" w:cs="Arial"/>
          <w:sz w:val="22"/>
          <w:szCs w:val="22"/>
        </w:rPr>
        <w:t>Pzp</w:t>
      </w:r>
      <w:proofErr w:type="spellEnd"/>
      <w:r>
        <w:rPr>
          <w:rFonts w:ascii="Arial" w:hAnsi="Arial" w:cs="Arial"/>
          <w:sz w:val="22"/>
          <w:szCs w:val="22"/>
        </w:rPr>
        <w:t xml:space="preserve">” w trybie </w:t>
      </w:r>
      <w:r>
        <w:rPr>
          <w:rFonts w:ascii="Arial" w:hAnsi="Arial" w:cs="Arial"/>
          <w:sz w:val="22"/>
          <w:szCs w:val="22"/>
        </w:rPr>
        <w:br/>
        <w:t xml:space="preserve">art. 275 ust.1 tej ustawy </w:t>
      </w:r>
      <w:r>
        <w:rPr>
          <w:rFonts w:ascii="Arial" w:hAnsi="Arial" w:cs="Arial"/>
          <w:bCs/>
          <w:sz w:val="22"/>
          <w:szCs w:val="22"/>
        </w:rPr>
        <w:t>na roboty budowlane pn.:</w:t>
      </w:r>
      <w:r>
        <w:rPr>
          <w:rFonts w:ascii="Arial" w:hAnsi="Arial" w:cs="Arial"/>
          <w:b/>
          <w:bCs/>
          <w:sz w:val="22"/>
          <w:szCs w:val="22"/>
        </w:rPr>
        <w:t xml:space="preserve"> </w:t>
      </w:r>
      <w:r w:rsidR="00480194" w:rsidRPr="00480194">
        <w:rPr>
          <w:rFonts w:ascii="Arial" w:hAnsi="Arial" w:cs="Arial"/>
          <w:b/>
          <w:sz w:val="22"/>
          <w:szCs w:val="22"/>
        </w:rPr>
        <w:t>„</w:t>
      </w:r>
      <w:r w:rsidR="00480194" w:rsidRPr="00480194">
        <w:rPr>
          <w:rFonts w:ascii="Arial" w:hAnsi="Arial" w:cs="Arial"/>
          <w:b/>
          <w:sz w:val="22"/>
          <w:szCs w:val="22"/>
          <w:shd w:val="clear" w:color="auto" w:fill="FFFFFF"/>
        </w:rPr>
        <w:t>Budowa drogi gminnej ulicy Migdałowej w Kobylnicy wraz z budową odwodnienia oraz z wykonaniem inwentaryzacji geodezyjnej powykonawczej i dokumentacji odbiorowej”.</w:t>
      </w:r>
    </w:p>
    <w:p w:rsidR="004667DC" w:rsidRDefault="004667DC" w:rsidP="004667DC">
      <w:pPr>
        <w:pStyle w:val="Nagwek2"/>
      </w:pPr>
      <w:r>
        <w:t>§2</w:t>
      </w:r>
    </w:p>
    <w:p w:rsidR="004667DC" w:rsidRDefault="004667DC" w:rsidP="004667DC">
      <w:pPr>
        <w:pStyle w:val="Nagwek2"/>
      </w:pPr>
      <w:r>
        <w:t>Przedmiot zamówienia</w:t>
      </w:r>
    </w:p>
    <w:p w:rsidR="004667DC" w:rsidRPr="00480194" w:rsidRDefault="004667DC" w:rsidP="00480194">
      <w:pPr>
        <w:numPr>
          <w:ilvl w:val="0"/>
          <w:numId w:val="2"/>
        </w:numPr>
        <w:suppressAutoHyphens w:val="0"/>
        <w:spacing w:line="276" w:lineRule="auto"/>
        <w:ind w:left="426" w:hanging="426"/>
        <w:rPr>
          <w:rFonts w:ascii="Arial" w:hAnsi="Arial" w:cs="Arial"/>
          <w:b/>
          <w:bCs/>
          <w:sz w:val="22"/>
          <w:szCs w:val="22"/>
        </w:rPr>
      </w:pPr>
      <w:r>
        <w:rPr>
          <w:rFonts w:ascii="Arial" w:hAnsi="Arial" w:cs="Arial"/>
          <w:sz w:val="22"/>
          <w:szCs w:val="22"/>
        </w:rPr>
        <w:t xml:space="preserve">Przedmiotem zamówienia są </w:t>
      </w:r>
      <w:r>
        <w:rPr>
          <w:rFonts w:ascii="Arial" w:hAnsi="Arial" w:cs="Arial"/>
          <w:b/>
          <w:sz w:val="22"/>
          <w:szCs w:val="22"/>
        </w:rPr>
        <w:t>robo</w:t>
      </w:r>
      <w:r w:rsidR="00AA0FB2">
        <w:rPr>
          <w:rFonts w:ascii="Arial" w:hAnsi="Arial" w:cs="Arial"/>
          <w:b/>
          <w:sz w:val="22"/>
          <w:szCs w:val="22"/>
        </w:rPr>
        <w:t>ty budowlane i inne czynności z</w:t>
      </w:r>
      <w:r>
        <w:rPr>
          <w:rFonts w:ascii="Arial" w:hAnsi="Arial" w:cs="Arial"/>
          <w:b/>
          <w:sz w:val="22"/>
          <w:szCs w:val="22"/>
        </w:rPr>
        <w:t xml:space="preserve">wiązane </w:t>
      </w:r>
      <w:r>
        <w:rPr>
          <w:rFonts w:ascii="Arial" w:hAnsi="Arial" w:cs="Arial"/>
          <w:b/>
          <w:sz w:val="22"/>
          <w:szCs w:val="22"/>
        </w:rPr>
        <w:br/>
        <w:t>z budową układu drogowego obejmująceg</w:t>
      </w:r>
      <w:r w:rsidR="00480194">
        <w:rPr>
          <w:rFonts w:ascii="Arial" w:hAnsi="Arial" w:cs="Arial"/>
          <w:b/>
          <w:sz w:val="22"/>
          <w:szCs w:val="22"/>
        </w:rPr>
        <w:t xml:space="preserve">o budowę </w:t>
      </w:r>
      <w:r w:rsidR="00741D00">
        <w:rPr>
          <w:rFonts w:ascii="Arial" w:hAnsi="Arial" w:cs="Arial"/>
          <w:b/>
          <w:sz w:val="22"/>
          <w:szCs w:val="22"/>
        </w:rPr>
        <w:t xml:space="preserve">sięgacza </w:t>
      </w:r>
      <w:r w:rsidR="00480194">
        <w:rPr>
          <w:rFonts w:ascii="Arial" w:hAnsi="Arial" w:cs="Arial"/>
          <w:b/>
          <w:sz w:val="22"/>
          <w:szCs w:val="22"/>
        </w:rPr>
        <w:t>drogi gminnej Nr 114178G - ulicy Migdałowej  w Kobylnicy</w:t>
      </w:r>
      <w:r>
        <w:rPr>
          <w:rFonts w:ascii="Arial" w:hAnsi="Arial" w:cs="Arial"/>
          <w:b/>
          <w:sz w:val="22"/>
          <w:szCs w:val="22"/>
        </w:rPr>
        <w:t xml:space="preserve"> wraz z budową infrastruktury towarzyszącej oraz z wykonaniem inwentaryzacji geodezyjnej powykonawczej i dokumentacji odbiorowej.</w:t>
      </w:r>
      <w:r>
        <w:rPr>
          <w:rFonts w:ascii="Arial" w:hAnsi="Arial" w:cs="Arial"/>
          <w:bCs/>
        </w:rPr>
        <w:t xml:space="preserve"> </w:t>
      </w:r>
      <w:r>
        <w:rPr>
          <w:rFonts w:ascii="Arial" w:hAnsi="Arial" w:cs="Arial"/>
          <w:bCs/>
          <w:sz w:val="22"/>
          <w:szCs w:val="22"/>
        </w:rPr>
        <w:t>Przedmiot zamówienia obejmuje w szczególności:</w:t>
      </w:r>
    </w:p>
    <w:p w:rsidR="00480194" w:rsidRPr="00DA1606" w:rsidRDefault="00480194" w:rsidP="00480194">
      <w:pPr>
        <w:numPr>
          <w:ilvl w:val="0"/>
          <w:numId w:val="3"/>
        </w:numPr>
        <w:tabs>
          <w:tab w:val="left" w:pos="284"/>
        </w:tabs>
        <w:suppressAutoHyphens w:val="0"/>
        <w:spacing w:line="276" w:lineRule="auto"/>
        <w:ind w:left="714" w:hanging="357"/>
        <w:jc w:val="both"/>
        <w:rPr>
          <w:rFonts w:ascii="Arial" w:hAnsi="Arial" w:cs="Arial"/>
          <w:b/>
          <w:sz w:val="22"/>
          <w:szCs w:val="22"/>
        </w:rPr>
      </w:pPr>
      <w:r w:rsidRPr="00DA1606">
        <w:rPr>
          <w:rFonts w:ascii="Arial" w:hAnsi="Arial" w:cs="Arial"/>
          <w:bCs/>
          <w:sz w:val="22"/>
          <w:szCs w:val="22"/>
        </w:rPr>
        <w:t xml:space="preserve">budowę </w:t>
      </w:r>
      <w:bookmarkStart w:id="0" w:name="_Hlk55510664"/>
      <w:r w:rsidRPr="00DA1606">
        <w:rPr>
          <w:rFonts w:ascii="Arial" w:hAnsi="Arial" w:cs="Arial"/>
          <w:bCs/>
          <w:sz w:val="22"/>
          <w:szCs w:val="22"/>
        </w:rPr>
        <w:t xml:space="preserve">sięgacza drogi </w:t>
      </w:r>
      <w:bookmarkStart w:id="1" w:name="_Hlk72131636"/>
      <w:r w:rsidRPr="00DA1606">
        <w:rPr>
          <w:rFonts w:ascii="Arial" w:hAnsi="Arial" w:cs="Arial"/>
          <w:bCs/>
          <w:sz w:val="22"/>
          <w:szCs w:val="22"/>
        </w:rPr>
        <w:t>gminnej Nr 114178G - ulicy Migdałowej w Kobylnicy</w:t>
      </w:r>
      <w:bookmarkEnd w:id="1"/>
      <w:r w:rsidRPr="00DA1606">
        <w:rPr>
          <w:rFonts w:ascii="Arial" w:hAnsi="Arial" w:cs="Arial"/>
          <w:bCs/>
          <w:sz w:val="22"/>
          <w:szCs w:val="22"/>
        </w:rPr>
        <w:t xml:space="preserve">, </w:t>
      </w:r>
      <w:bookmarkEnd w:id="0"/>
      <w:r w:rsidRPr="00DA1606">
        <w:rPr>
          <w:rFonts w:ascii="Arial" w:hAnsi="Arial" w:cs="Arial"/>
          <w:bCs/>
          <w:sz w:val="22"/>
          <w:szCs w:val="22"/>
        </w:rPr>
        <w:t>położonego na działce nr 1055/15, poprzez:</w:t>
      </w:r>
    </w:p>
    <w:p w:rsidR="00480194" w:rsidRPr="00DA1606" w:rsidRDefault="00480194" w:rsidP="00480194">
      <w:pPr>
        <w:numPr>
          <w:ilvl w:val="0"/>
          <w:numId w:val="4"/>
        </w:numPr>
        <w:tabs>
          <w:tab w:val="left" w:pos="284"/>
        </w:tabs>
        <w:suppressAutoHyphens w:val="0"/>
        <w:spacing w:line="276" w:lineRule="auto"/>
        <w:jc w:val="both"/>
        <w:rPr>
          <w:rFonts w:ascii="Arial" w:hAnsi="Arial" w:cs="Arial"/>
          <w:b/>
          <w:sz w:val="22"/>
          <w:szCs w:val="22"/>
        </w:rPr>
      </w:pPr>
      <w:bookmarkStart w:id="2" w:name="_Hlk55511666"/>
      <w:r w:rsidRPr="00DA1606">
        <w:rPr>
          <w:rFonts w:ascii="Arial" w:hAnsi="Arial" w:cs="Arial"/>
          <w:bCs/>
          <w:sz w:val="22"/>
          <w:szCs w:val="22"/>
        </w:rPr>
        <w:t xml:space="preserve">budowę drogi, jako ciągu pieszo – jezdnego o nawierzchni w technologii z kostki betonowej typu </w:t>
      </w:r>
      <w:proofErr w:type="spellStart"/>
      <w:r w:rsidRPr="00DA1606">
        <w:rPr>
          <w:rFonts w:ascii="Arial" w:hAnsi="Arial" w:cs="Arial"/>
          <w:bCs/>
          <w:sz w:val="22"/>
          <w:szCs w:val="22"/>
        </w:rPr>
        <w:t>eko</w:t>
      </w:r>
      <w:proofErr w:type="spellEnd"/>
      <w:r w:rsidRPr="00DA1606">
        <w:rPr>
          <w:rFonts w:ascii="Arial" w:hAnsi="Arial" w:cs="Arial"/>
          <w:bCs/>
          <w:sz w:val="22"/>
          <w:szCs w:val="22"/>
        </w:rPr>
        <w:t xml:space="preserve"> bruk,</w:t>
      </w:r>
    </w:p>
    <w:p w:rsidR="00480194" w:rsidRPr="00DA1606" w:rsidRDefault="00480194" w:rsidP="00480194">
      <w:pPr>
        <w:numPr>
          <w:ilvl w:val="0"/>
          <w:numId w:val="4"/>
        </w:numPr>
        <w:tabs>
          <w:tab w:val="left" w:pos="284"/>
        </w:tabs>
        <w:suppressAutoHyphens w:val="0"/>
        <w:spacing w:line="276" w:lineRule="auto"/>
        <w:jc w:val="both"/>
        <w:rPr>
          <w:rFonts w:ascii="Arial" w:hAnsi="Arial" w:cs="Arial"/>
          <w:bCs/>
          <w:sz w:val="22"/>
          <w:szCs w:val="22"/>
        </w:rPr>
      </w:pPr>
      <w:r w:rsidRPr="00DA1606">
        <w:rPr>
          <w:rFonts w:ascii="Arial" w:hAnsi="Arial" w:cs="Arial"/>
          <w:bCs/>
          <w:sz w:val="22"/>
          <w:szCs w:val="22"/>
        </w:rPr>
        <w:t>przebudowę istniejących zjazdów na działki położone wzdłuż projektowanej drogi, o nawierzchni w technologii z kostki betonowej,</w:t>
      </w:r>
    </w:p>
    <w:p w:rsidR="00480194" w:rsidRPr="00DA1606" w:rsidRDefault="00480194" w:rsidP="00480194">
      <w:pPr>
        <w:numPr>
          <w:ilvl w:val="0"/>
          <w:numId w:val="4"/>
        </w:numPr>
        <w:tabs>
          <w:tab w:val="left" w:pos="284"/>
        </w:tabs>
        <w:suppressAutoHyphens w:val="0"/>
        <w:spacing w:line="276" w:lineRule="auto"/>
        <w:jc w:val="both"/>
        <w:rPr>
          <w:rFonts w:ascii="Arial" w:hAnsi="Arial" w:cs="Arial"/>
          <w:bCs/>
          <w:sz w:val="22"/>
          <w:szCs w:val="22"/>
        </w:rPr>
      </w:pPr>
      <w:r w:rsidRPr="00DA1606">
        <w:rPr>
          <w:rFonts w:ascii="Arial" w:hAnsi="Arial" w:cs="Arial"/>
          <w:bCs/>
          <w:sz w:val="22"/>
          <w:szCs w:val="22"/>
        </w:rPr>
        <w:t>budowę wyniesionego skrzyżowania wraz z dowiązaniem do istniejącej nawierzchni betonowej - ulicy Migdałowej, położonej na działce nr 1055/13,</w:t>
      </w:r>
    </w:p>
    <w:p w:rsidR="00480194" w:rsidRPr="00DA1606" w:rsidRDefault="00480194" w:rsidP="00480194">
      <w:pPr>
        <w:numPr>
          <w:ilvl w:val="0"/>
          <w:numId w:val="4"/>
        </w:numPr>
        <w:tabs>
          <w:tab w:val="left" w:pos="284"/>
        </w:tabs>
        <w:suppressAutoHyphens w:val="0"/>
        <w:spacing w:line="276" w:lineRule="auto"/>
        <w:jc w:val="both"/>
        <w:rPr>
          <w:rFonts w:ascii="Arial" w:hAnsi="Arial" w:cs="Arial"/>
          <w:b/>
          <w:sz w:val="22"/>
          <w:szCs w:val="22"/>
        </w:rPr>
      </w:pPr>
      <w:r w:rsidRPr="00DA1606">
        <w:rPr>
          <w:rFonts w:ascii="Arial" w:hAnsi="Arial" w:cs="Arial"/>
          <w:bCs/>
          <w:sz w:val="22"/>
          <w:szCs w:val="22"/>
        </w:rPr>
        <w:t>odtworzenie terenów zielonych w całej szerokości pasa drogowego, poprzez ich humusowanie i obsianie trawą,</w:t>
      </w:r>
    </w:p>
    <w:p w:rsidR="00480194" w:rsidRDefault="00480194" w:rsidP="00480194">
      <w:pPr>
        <w:numPr>
          <w:ilvl w:val="0"/>
          <w:numId w:val="3"/>
        </w:numPr>
        <w:tabs>
          <w:tab w:val="left" w:pos="284"/>
        </w:tabs>
        <w:suppressAutoHyphens w:val="0"/>
        <w:spacing w:line="276" w:lineRule="auto"/>
        <w:jc w:val="both"/>
        <w:rPr>
          <w:rFonts w:ascii="Arial" w:hAnsi="Arial" w:cs="Arial"/>
          <w:b/>
          <w:sz w:val="21"/>
          <w:szCs w:val="21"/>
        </w:rPr>
      </w:pPr>
      <w:r>
        <w:rPr>
          <w:rFonts w:ascii="Arial" w:hAnsi="Arial" w:cs="Arial"/>
          <w:bCs/>
          <w:sz w:val="22"/>
          <w:szCs w:val="22"/>
        </w:rPr>
        <w:t xml:space="preserve">budowę odwodnienia drogi w </w:t>
      </w:r>
      <w:r w:rsidRPr="00C10FBF">
        <w:rPr>
          <w:rFonts w:ascii="Arial" w:hAnsi="Arial" w:cs="Arial"/>
          <w:bCs/>
          <w:sz w:val="22"/>
          <w:szCs w:val="22"/>
        </w:rPr>
        <w:t>sięgacz</w:t>
      </w:r>
      <w:r>
        <w:rPr>
          <w:rFonts w:ascii="Arial" w:hAnsi="Arial" w:cs="Arial"/>
          <w:bCs/>
          <w:sz w:val="22"/>
          <w:szCs w:val="22"/>
        </w:rPr>
        <w:t>u</w:t>
      </w:r>
      <w:r w:rsidRPr="00C10FBF">
        <w:rPr>
          <w:rFonts w:ascii="Arial" w:hAnsi="Arial" w:cs="Arial"/>
          <w:bCs/>
          <w:sz w:val="22"/>
          <w:szCs w:val="22"/>
        </w:rPr>
        <w:t xml:space="preserve"> drogi gminnej Nr 114178G - ulicy Migdałowej w Kobylnicy</w:t>
      </w:r>
      <w:r>
        <w:rPr>
          <w:rFonts w:ascii="Arial" w:hAnsi="Arial" w:cs="Arial"/>
          <w:bCs/>
          <w:sz w:val="22"/>
          <w:szCs w:val="22"/>
        </w:rPr>
        <w:t>, poprzez:</w:t>
      </w:r>
    </w:p>
    <w:p w:rsidR="00480194" w:rsidRPr="00F56DE0" w:rsidRDefault="00480194" w:rsidP="00782B4E">
      <w:pPr>
        <w:numPr>
          <w:ilvl w:val="1"/>
          <w:numId w:val="57"/>
        </w:numPr>
        <w:tabs>
          <w:tab w:val="left" w:pos="284"/>
        </w:tabs>
        <w:suppressAutoHyphens w:val="0"/>
        <w:spacing w:line="276" w:lineRule="auto"/>
        <w:ind w:left="1134" w:hanging="283"/>
        <w:jc w:val="both"/>
        <w:rPr>
          <w:rFonts w:ascii="Arial" w:hAnsi="Arial" w:cs="Arial"/>
          <w:sz w:val="22"/>
          <w:szCs w:val="22"/>
        </w:rPr>
      </w:pPr>
      <w:bookmarkStart w:id="3" w:name="_Hlk67576295"/>
      <w:r w:rsidRPr="00F56DE0">
        <w:rPr>
          <w:rFonts w:ascii="Arial" w:hAnsi="Arial" w:cs="Arial"/>
          <w:bCs/>
          <w:sz w:val="22"/>
          <w:szCs w:val="22"/>
        </w:rPr>
        <w:t>budowę sieci kanalizacji deszczowej</w:t>
      </w:r>
      <w:r>
        <w:rPr>
          <w:rFonts w:ascii="Arial" w:hAnsi="Arial" w:cs="Arial"/>
          <w:bCs/>
          <w:sz w:val="22"/>
          <w:szCs w:val="22"/>
        </w:rPr>
        <w:t>,</w:t>
      </w:r>
    </w:p>
    <w:bookmarkEnd w:id="3"/>
    <w:p w:rsidR="00480194" w:rsidRPr="00F56DE0" w:rsidRDefault="00480194" w:rsidP="00782B4E">
      <w:pPr>
        <w:numPr>
          <w:ilvl w:val="1"/>
          <w:numId w:val="57"/>
        </w:numPr>
        <w:tabs>
          <w:tab w:val="left" w:pos="284"/>
        </w:tabs>
        <w:suppressAutoHyphens w:val="0"/>
        <w:spacing w:line="276" w:lineRule="auto"/>
        <w:ind w:left="1134" w:hanging="283"/>
        <w:jc w:val="both"/>
        <w:rPr>
          <w:rFonts w:ascii="Arial" w:hAnsi="Arial" w:cs="Arial"/>
          <w:bCs/>
          <w:sz w:val="22"/>
          <w:szCs w:val="22"/>
        </w:rPr>
      </w:pPr>
      <w:r w:rsidRPr="00F56DE0">
        <w:rPr>
          <w:rFonts w:ascii="Arial" w:hAnsi="Arial" w:cs="Arial"/>
          <w:bCs/>
          <w:sz w:val="22"/>
          <w:szCs w:val="22"/>
        </w:rPr>
        <w:t xml:space="preserve">montaż studzienek kanalizacyjnych rewizyjnych i ściekowych z osadnikiem, </w:t>
      </w:r>
    </w:p>
    <w:p w:rsidR="00480194" w:rsidRPr="00F56DE0" w:rsidRDefault="00480194" w:rsidP="00782B4E">
      <w:pPr>
        <w:numPr>
          <w:ilvl w:val="1"/>
          <w:numId w:val="57"/>
        </w:numPr>
        <w:tabs>
          <w:tab w:val="left" w:pos="284"/>
        </w:tabs>
        <w:suppressAutoHyphens w:val="0"/>
        <w:spacing w:line="276" w:lineRule="auto"/>
        <w:ind w:left="1134" w:hanging="283"/>
        <w:jc w:val="both"/>
        <w:rPr>
          <w:rFonts w:ascii="Arial" w:hAnsi="Arial" w:cs="Arial"/>
          <w:bCs/>
          <w:sz w:val="22"/>
          <w:szCs w:val="22"/>
        </w:rPr>
      </w:pPr>
      <w:r w:rsidRPr="00F56DE0">
        <w:rPr>
          <w:rFonts w:ascii="Arial" w:hAnsi="Arial" w:cs="Arial"/>
          <w:bCs/>
          <w:sz w:val="22"/>
          <w:szCs w:val="22"/>
        </w:rPr>
        <w:t xml:space="preserve">montaż wpustów deszczowych, </w:t>
      </w:r>
    </w:p>
    <w:p w:rsidR="00480194" w:rsidRPr="00C10FBF" w:rsidRDefault="00480194" w:rsidP="00782B4E">
      <w:pPr>
        <w:numPr>
          <w:ilvl w:val="1"/>
          <w:numId w:val="57"/>
        </w:numPr>
        <w:tabs>
          <w:tab w:val="left" w:pos="284"/>
        </w:tabs>
        <w:suppressAutoHyphens w:val="0"/>
        <w:spacing w:line="276" w:lineRule="auto"/>
        <w:ind w:left="1134" w:hanging="283"/>
        <w:jc w:val="both"/>
        <w:rPr>
          <w:rFonts w:ascii="Arial" w:hAnsi="Arial" w:cs="Arial"/>
          <w:bCs/>
          <w:sz w:val="22"/>
          <w:szCs w:val="22"/>
        </w:rPr>
      </w:pPr>
      <w:r w:rsidRPr="00F56DE0">
        <w:rPr>
          <w:rFonts w:ascii="Arial" w:hAnsi="Arial" w:cs="Arial"/>
          <w:bCs/>
          <w:sz w:val="22"/>
          <w:szCs w:val="22"/>
        </w:rPr>
        <w:t xml:space="preserve">montaż </w:t>
      </w:r>
      <w:r>
        <w:rPr>
          <w:rFonts w:ascii="Arial" w:hAnsi="Arial" w:cs="Arial"/>
          <w:bCs/>
          <w:sz w:val="22"/>
          <w:szCs w:val="22"/>
        </w:rPr>
        <w:t>skrzynek</w:t>
      </w:r>
      <w:r w:rsidRPr="00F56DE0">
        <w:rPr>
          <w:rFonts w:ascii="Arial" w:hAnsi="Arial" w:cs="Arial"/>
          <w:bCs/>
          <w:sz w:val="22"/>
          <w:szCs w:val="22"/>
        </w:rPr>
        <w:t xml:space="preserve"> </w:t>
      </w:r>
      <w:proofErr w:type="spellStart"/>
      <w:r w:rsidRPr="00F56DE0">
        <w:rPr>
          <w:rFonts w:ascii="Arial" w:hAnsi="Arial" w:cs="Arial"/>
          <w:bCs/>
          <w:sz w:val="22"/>
          <w:szCs w:val="22"/>
        </w:rPr>
        <w:t>rozsączając</w:t>
      </w:r>
      <w:r>
        <w:rPr>
          <w:rFonts w:ascii="Arial" w:hAnsi="Arial" w:cs="Arial"/>
          <w:bCs/>
          <w:sz w:val="22"/>
          <w:szCs w:val="22"/>
        </w:rPr>
        <w:t>ych</w:t>
      </w:r>
      <w:proofErr w:type="spellEnd"/>
      <w:r>
        <w:rPr>
          <w:rFonts w:ascii="Arial" w:hAnsi="Arial" w:cs="Arial"/>
          <w:bCs/>
          <w:sz w:val="22"/>
          <w:szCs w:val="22"/>
        </w:rPr>
        <w:t xml:space="preserve"> wraz z przebudową przyłącza wodociągowego,</w:t>
      </w:r>
    </w:p>
    <w:bookmarkEnd w:id="2"/>
    <w:p w:rsidR="00480194" w:rsidRPr="00F2024A" w:rsidRDefault="00480194" w:rsidP="00F2024A">
      <w:pPr>
        <w:numPr>
          <w:ilvl w:val="0"/>
          <w:numId w:val="3"/>
        </w:numPr>
        <w:tabs>
          <w:tab w:val="left" w:pos="284"/>
        </w:tabs>
        <w:suppressAutoHyphens w:val="0"/>
        <w:spacing w:line="276" w:lineRule="auto"/>
        <w:jc w:val="both"/>
        <w:rPr>
          <w:rFonts w:ascii="Arial" w:hAnsi="Arial" w:cs="Arial"/>
          <w:b/>
          <w:color w:val="FF0000"/>
          <w:sz w:val="22"/>
          <w:szCs w:val="22"/>
        </w:rPr>
      </w:pPr>
      <w:r w:rsidRPr="00F2024A">
        <w:rPr>
          <w:rFonts w:ascii="Arial" w:hAnsi="Arial" w:cs="Arial"/>
          <w:bCs/>
          <w:sz w:val="22"/>
          <w:szCs w:val="22"/>
        </w:rPr>
        <w:lastRenderedPageBreak/>
        <w:t>usunięcie ewentualnych kolizji z istniejącym uzbrojeniem technicznym</w:t>
      </w:r>
      <w:r w:rsidR="00F2024A" w:rsidRPr="00F2024A">
        <w:rPr>
          <w:rFonts w:ascii="Arial" w:hAnsi="Arial" w:cs="Arial"/>
          <w:bCs/>
          <w:sz w:val="22"/>
          <w:szCs w:val="22"/>
        </w:rPr>
        <w:t xml:space="preserve"> </w:t>
      </w:r>
      <w:r w:rsidR="00F2024A" w:rsidRPr="00F2024A">
        <w:rPr>
          <w:rFonts w:ascii="Arial" w:hAnsi="Arial" w:cs="Arial"/>
          <w:sz w:val="22"/>
          <w:szCs w:val="22"/>
          <w:lang w:eastAsia="en-US"/>
        </w:rPr>
        <w:t>wraz z regulacją zaworów i wyłazów kanałowych</w:t>
      </w:r>
      <w:r w:rsidRPr="00F2024A">
        <w:rPr>
          <w:rFonts w:ascii="Arial" w:hAnsi="Arial" w:cs="Arial"/>
          <w:bCs/>
          <w:sz w:val="22"/>
          <w:szCs w:val="22"/>
        </w:rPr>
        <w:t>,</w:t>
      </w:r>
    </w:p>
    <w:p w:rsidR="00480194" w:rsidRPr="00DA1606" w:rsidRDefault="00480194" w:rsidP="00480194">
      <w:pPr>
        <w:tabs>
          <w:tab w:val="left" w:pos="284"/>
        </w:tabs>
        <w:spacing w:line="276" w:lineRule="auto"/>
        <w:ind w:left="709" w:hanging="425"/>
        <w:jc w:val="both"/>
        <w:rPr>
          <w:rFonts w:ascii="Arial" w:hAnsi="Arial" w:cs="Arial"/>
          <w:bCs/>
          <w:sz w:val="22"/>
          <w:szCs w:val="22"/>
        </w:rPr>
      </w:pPr>
      <w:r w:rsidRPr="00DA1606">
        <w:rPr>
          <w:rFonts w:ascii="Arial" w:hAnsi="Arial" w:cs="Arial"/>
          <w:bCs/>
          <w:sz w:val="22"/>
          <w:szCs w:val="22"/>
        </w:rPr>
        <w:t>oraz</w:t>
      </w:r>
    </w:p>
    <w:p w:rsidR="00480194" w:rsidRPr="00DA1606" w:rsidRDefault="00480194" w:rsidP="00480194">
      <w:pPr>
        <w:numPr>
          <w:ilvl w:val="0"/>
          <w:numId w:val="3"/>
        </w:numPr>
        <w:tabs>
          <w:tab w:val="left" w:pos="284"/>
        </w:tabs>
        <w:suppressAutoHyphens w:val="0"/>
        <w:spacing w:line="276" w:lineRule="auto"/>
        <w:jc w:val="both"/>
        <w:rPr>
          <w:rFonts w:ascii="Arial" w:hAnsi="Arial" w:cs="Arial"/>
          <w:bCs/>
          <w:sz w:val="22"/>
          <w:szCs w:val="22"/>
        </w:rPr>
      </w:pPr>
      <w:r w:rsidRPr="00DA1606">
        <w:rPr>
          <w:rFonts w:ascii="Arial" w:hAnsi="Arial" w:cs="Arial"/>
          <w:sz w:val="22"/>
          <w:szCs w:val="22"/>
        </w:rPr>
        <w:t xml:space="preserve">wykonanie i przyjęcie do państwowego zasobu geodezyjnego i kartograficznego inwentaryzacji geodezyjnej powykonawczej, </w:t>
      </w:r>
    </w:p>
    <w:p w:rsidR="00480194" w:rsidRPr="00DA1606" w:rsidRDefault="00480194" w:rsidP="00480194">
      <w:pPr>
        <w:numPr>
          <w:ilvl w:val="0"/>
          <w:numId w:val="3"/>
        </w:numPr>
        <w:tabs>
          <w:tab w:val="left" w:pos="284"/>
        </w:tabs>
        <w:suppressAutoHyphens w:val="0"/>
        <w:spacing w:line="276" w:lineRule="auto"/>
        <w:jc w:val="both"/>
        <w:rPr>
          <w:rFonts w:ascii="Arial" w:hAnsi="Arial" w:cs="Arial"/>
          <w:bCs/>
          <w:sz w:val="22"/>
          <w:szCs w:val="22"/>
        </w:rPr>
      </w:pPr>
      <w:r w:rsidRPr="00DA1606">
        <w:rPr>
          <w:rFonts w:ascii="Arial" w:hAnsi="Arial" w:cs="Arial"/>
          <w:bCs/>
          <w:sz w:val="22"/>
          <w:szCs w:val="22"/>
        </w:rPr>
        <w:t>wykonanie dokumentacji odbiorowej,</w:t>
      </w:r>
    </w:p>
    <w:p w:rsidR="00480194" w:rsidRPr="00DA1606" w:rsidRDefault="00480194" w:rsidP="00480194">
      <w:pPr>
        <w:numPr>
          <w:ilvl w:val="0"/>
          <w:numId w:val="3"/>
        </w:numPr>
        <w:tabs>
          <w:tab w:val="left" w:pos="284"/>
        </w:tabs>
        <w:suppressAutoHyphens w:val="0"/>
        <w:spacing w:line="276" w:lineRule="auto"/>
        <w:jc w:val="both"/>
        <w:rPr>
          <w:rFonts w:ascii="Arial" w:hAnsi="Arial" w:cs="Arial"/>
          <w:bCs/>
          <w:sz w:val="22"/>
          <w:szCs w:val="22"/>
        </w:rPr>
      </w:pPr>
      <w:r w:rsidRPr="00DA1606">
        <w:rPr>
          <w:rFonts w:ascii="Arial" w:hAnsi="Arial" w:cs="Arial"/>
          <w:bCs/>
          <w:sz w:val="22"/>
          <w:szCs w:val="22"/>
        </w:rPr>
        <w:t xml:space="preserve">uzyskanie braku sprzeciwu do zakończenia robót, dla przedmiotu umowy, określonego w </w:t>
      </w:r>
      <w:proofErr w:type="spellStart"/>
      <w:r w:rsidRPr="00DA1606">
        <w:rPr>
          <w:rFonts w:ascii="Arial" w:hAnsi="Arial" w:cs="Arial"/>
          <w:bCs/>
          <w:sz w:val="22"/>
          <w:szCs w:val="22"/>
        </w:rPr>
        <w:t>pkt</w:t>
      </w:r>
      <w:proofErr w:type="spellEnd"/>
      <w:r w:rsidRPr="00DA1606">
        <w:rPr>
          <w:rFonts w:ascii="Arial" w:hAnsi="Arial" w:cs="Arial"/>
          <w:bCs/>
          <w:sz w:val="22"/>
          <w:szCs w:val="22"/>
        </w:rPr>
        <w:t xml:space="preserve">  1 i 2.</w:t>
      </w:r>
    </w:p>
    <w:p w:rsidR="004667DC" w:rsidRPr="00480194" w:rsidRDefault="004667DC" w:rsidP="004667DC">
      <w:pPr>
        <w:pStyle w:val="Akapitzlist"/>
        <w:numPr>
          <w:ilvl w:val="0"/>
          <w:numId w:val="2"/>
        </w:numPr>
        <w:suppressAutoHyphens/>
        <w:spacing w:after="0"/>
        <w:ind w:left="425" w:hanging="425"/>
        <w:contextualSpacing/>
        <w:rPr>
          <w:rFonts w:ascii="Arial" w:hAnsi="Arial" w:cs="Arial"/>
        </w:rPr>
      </w:pPr>
      <w:r w:rsidRPr="00480194">
        <w:rPr>
          <w:rFonts w:ascii="Arial" w:hAnsi="Arial" w:cs="Arial"/>
        </w:rPr>
        <w:t xml:space="preserve">Przedmiot umowy jest finansowany z budżetu Gminy Kobylnica. </w:t>
      </w:r>
      <w:r w:rsidR="00FC1E5F">
        <w:rPr>
          <w:rFonts w:ascii="Arial" w:hAnsi="Arial" w:cs="Arial"/>
        </w:rPr>
        <w:br/>
      </w:r>
      <w:r w:rsidRPr="00480194">
        <w:rPr>
          <w:rFonts w:ascii="Arial" w:hAnsi="Arial" w:cs="Arial"/>
        </w:rPr>
        <w:t>Zamawiający zabezpieczył środki finansowe na realizację przedmiotu zamówienia w budżecie Gminy</w:t>
      </w:r>
      <w:r w:rsidR="005517BE">
        <w:rPr>
          <w:rFonts w:ascii="Arial" w:hAnsi="Arial" w:cs="Arial"/>
        </w:rPr>
        <w:t xml:space="preserve"> Kobylnica na rok 2021.</w:t>
      </w:r>
    </w:p>
    <w:p w:rsidR="004667DC" w:rsidRDefault="004667DC" w:rsidP="004667DC">
      <w:pPr>
        <w:pStyle w:val="Akapitzlist1"/>
        <w:numPr>
          <w:ilvl w:val="0"/>
          <w:numId w:val="2"/>
        </w:numPr>
        <w:spacing w:after="0"/>
        <w:ind w:left="425" w:hanging="425"/>
        <w:rPr>
          <w:rFonts w:ascii="Arial" w:hAnsi="Arial" w:cs="Arial"/>
        </w:rPr>
      </w:pPr>
      <w:r w:rsidRPr="00480194">
        <w:rPr>
          <w:rFonts w:ascii="Arial" w:hAnsi="Arial" w:cs="Arial"/>
        </w:rPr>
        <w:t>Zamawiający wskazuje, że przedmiotem zamówienia jest wykonanie robót budowlanych oraz przygotowanie dokumentacji określonej w niniejszej umowie, służącej zgłoszeniu wykonania robót właściwym organom.</w:t>
      </w:r>
    </w:p>
    <w:p w:rsidR="005517BE" w:rsidRDefault="004667DC" w:rsidP="005517BE">
      <w:pPr>
        <w:pStyle w:val="Akapitzlist1"/>
        <w:numPr>
          <w:ilvl w:val="0"/>
          <w:numId w:val="2"/>
        </w:numPr>
        <w:spacing w:after="0"/>
        <w:ind w:left="425" w:hanging="425"/>
        <w:rPr>
          <w:rFonts w:ascii="Arial" w:hAnsi="Arial" w:cs="Arial"/>
        </w:rPr>
      </w:pPr>
      <w:r>
        <w:rPr>
          <w:rFonts w:ascii="Arial" w:hAnsi="Arial" w:cs="Arial"/>
        </w:rPr>
        <w:t>Wykonawca zobowiązany jest uzgodnić z Zamawiającym</w:t>
      </w:r>
      <w:r>
        <w:rPr>
          <w:rFonts w:ascii="Arial" w:hAnsi="Arial" w:cs="Arial"/>
          <w:color w:val="FF0000"/>
        </w:rPr>
        <w:t xml:space="preserve"> </w:t>
      </w:r>
      <w:r>
        <w:rPr>
          <w:rFonts w:ascii="Arial" w:hAnsi="Arial" w:cs="Arial"/>
        </w:rPr>
        <w:t>przed złożeniem zamówienia na materiały budowlane wniosek materiałowy zawierający m.in. typ, rodzaj i kolorystykę kostki betonowej.</w:t>
      </w:r>
    </w:p>
    <w:p w:rsidR="004667DC" w:rsidRPr="005517BE" w:rsidRDefault="004667DC" w:rsidP="005517BE">
      <w:pPr>
        <w:pStyle w:val="Akapitzlist1"/>
        <w:numPr>
          <w:ilvl w:val="0"/>
          <w:numId w:val="2"/>
        </w:numPr>
        <w:spacing w:after="0"/>
        <w:ind w:left="425" w:hanging="425"/>
        <w:rPr>
          <w:rFonts w:ascii="Arial" w:hAnsi="Arial" w:cs="Arial"/>
        </w:rPr>
      </w:pPr>
      <w:r w:rsidRPr="005517BE">
        <w:rPr>
          <w:rFonts w:ascii="Arial" w:hAnsi="Arial" w:cs="Arial"/>
          <w:lang w:eastAsia="ar-SA"/>
        </w:rPr>
        <w:t xml:space="preserve">Wykonawca </w:t>
      </w:r>
      <w:r w:rsidR="005517BE" w:rsidRPr="005517BE">
        <w:rPr>
          <w:rFonts w:ascii="Arial" w:hAnsi="Arial" w:cs="Arial"/>
        </w:rPr>
        <w:t>zabezpieczy w ramach wynagrodzenia umownego kompleksową obsługę geodezyjną oraz sporządzi w</w:t>
      </w:r>
      <w:r w:rsidR="005517BE" w:rsidRPr="005517BE">
        <w:rPr>
          <w:rFonts w:ascii="Arial" w:hAnsi="Arial" w:cs="Arial"/>
          <w:b/>
        </w:rPr>
        <w:t xml:space="preserve"> 3 egzemplarzach</w:t>
      </w:r>
      <w:r w:rsidR="005517BE" w:rsidRPr="005517BE">
        <w:rPr>
          <w:rFonts w:ascii="Arial" w:hAnsi="Arial" w:cs="Arial"/>
        </w:rPr>
        <w:t xml:space="preserve"> inwentaryzację geodezyjną powykonawczą na mapie w skali 1:500 lub 1:1000 (w przypadku braku w zasobach państwowego</w:t>
      </w:r>
      <w:r w:rsidR="005517BE" w:rsidRPr="005517BE">
        <w:rPr>
          <w:rFonts w:ascii="Arial" w:hAnsi="Arial" w:cs="Arial"/>
          <w:color w:val="FF0000"/>
        </w:rPr>
        <w:t xml:space="preserve"> </w:t>
      </w:r>
      <w:r w:rsidR="005517BE" w:rsidRPr="005517BE">
        <w:rPr>
          <w:rFonts w:ascii="Arial" w:hAnsi="Arial" w:cs="Arial"/>
        </w:rPr>
        <w:t xml:space="preserve">zasobu geodezyjnego i kartograficznego map w skali 1:500) </w:t>
      </w:r>
      <w:r w:rsidR="005517BE" w:rsidRPr="005517BE">
        <w:rPr>
          <w:rFonts w:ascii="Arial" w:hAnsi="Arial" w:cs="Arial"/>
          <w:b/>
        </w:rPr>
        <w:t>wraz z przyjęciem do państwowego zasobu geodezyjnego i kartograficznego</w:t>
      </w:r>
      <w:r w:rsidR="005517BE" w:rsidRPr="005517B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4667DC" w:rsidRDefault="004667DC" w:rsidP="004667DC">
      <w:pPr>
        <w:pStyle w:val="Akapitzlist1"/>
        <w:numPr>
          <w:ilvl w:val="0"/>
          <w:numId w:val="2"/>
        </w:numPr>
        <w:spacing w:after="0"/>
        <w:ind w:left="426" w:hanging="426"/>
        <w:rPr>
          <w:rFonts w:ascii="Arial" w:hAnsi="Arial" w:cs="Arial"/>
        </w:rPr>
      </w:pPr>
      <w:r>
        <w:rPr>
          <w:rFonts w:ascii="Arial" w:hAnsi="Arial" w:cs="Arial"/>
        </w:rPr>
        <w:t>Przedmiot zamówienia został szczegółowo op</w:t>
      </w:r>
      <w:r w:rsidR="00741D00">
        <w:rPr>
          <w:rFonts w:ascii="Arial" w:hAnsi="Arial" w:cs="Arial"/>
        </w:rPr>
        <w:t>isany w ust.</w:t>
      </w:r>
      <w:r>
        <w:rPr>
          <w:rFonts w:ascii="Arial" w:hAnsi="Arial" w:cs="Arial"/>
        </w:rPr>
        <w:t xml:space="preserve"> 1 oraz zgodnie z art. 103 ustawy </w:t>
      </w:r>
      <w:proofErr w:type="spellStart"/>
      <w:r>
        <w:rPr>
          <w:rFonts w:ascii="Arial" w:hAnsi="Arial" w:cs="Arial"/>
        </w:rPr>
        <w:t>Pzp</w:t>
      </w:r>
      <w:proofErr w:type="spellEnd"/>
      <w:r>
        <w:rPr>
          <w:rFonts w:ascii="Arial" w:hAnsi="Arial" w:cs="Arial"/>
        </w:rPr>
        <w:t xml:space="preserve"> za pomocą dokumentacji projektowej i specyfikacji technicznej wykonania i odbioru robót budowlanych (</w:t>
      </w:r>
      <w:proofErr w:type="spellStart"/>
      <w:r>
        <w:rPr>
          <w:rFonts w:ascii="Arial" w:hAnsi="Arial" w:cs="Arial"/>
        </w:rPr>
        <w:t>STWiORB</w:t>
      </w:r>
      <w:proofErr w:type="spellEnd"/>
      <w:r>
        <w:rPr>
          <w:rFonts w:ascii="Arial" w:hAnsi="Arial" w:cs="Arial"/>
        </w:rPr>
        <w:t>) oraz przedmiaru robót, stanowiących Załącznik</w:t>
      </w:r>
      <w:r>
        <w:rPr>
          <w:rFonts w:ascii="Arial" w:hAnsi="Arial" w:cs="Arial"/>
        </w:rPr>
        <w:br/>
        <w:t xml:space="preserve"> Nr 1 do umowy. </w:t>
      </w:r>
    </w:p>
    <w:p w:rsidR="004667DC" w:rsidRDefault="004667DC" w:rsidP="004667DC">
      <w:pPr>
        <w:pStyle w:val="Akapitzlist"/>
        <w:numPr>
          <w:ilvl w:val="0"/>
          <w:numId w:val="2"/>
        </w:numPr>
        <w:suppressAutoHyphens/>
        <w:spacing w:after="0"/>
        <w:ind w:left="426" w:hanging="426"/>
        <w:contextualSpacing/>
        <w:rPr>
          <w:rFonts w:ascii="Arial" w:hAnsi="Arial" w:cs="Arial"/>
        </w:rPr>
      </w:pPr>
      <w:r>
        <w:rPr>
          <w:rFonts w:ascii="Arial" w:hAnsi="Arial" w:cs="Arial"/>
        </w:rPr>
        <w:t>Zamawiający dopuszcza zastosowanie materiałów spełniających wymagania norm, posiadających odpowiednie certyfikaty i aprobaty techniczne oraz założone w projekcie parametry techniczne.</w:t>
      </w:r>
    </w:p>
    <w:p w:rsidR="004667DC" w:rsidRDefault="004667DC" w:rsidP="004667DC">
      <w:pPr>
        <w:pStyle w:val="Akapitzlist"/>
        <w:numPr>
          <w:ilvl w:val="0"/>
          <w:numId w:val="2"/>
        </w:numPr>
        <w:suppressAutoHyphens/>
        <w:spacing w:after="0"/>
        <w:ind w:left="426" w:hanging="426"/>
        <w:contextualSpacing/>
        <w:rPr>
          <w:rFonts w:ascii="Arial" w:hAnsi="Arial" w:cs="Arial"/>
        </w:rPr>
      </w:pPr>
      <w:r>
        <w:rPr>
          <w:rFonts w:ascii="Arial" w:hAnsi="Arial" w:cs="Arial"/>
        </w:rPr>
        <w:t xml:space="preserve">Zgodnie z art. 101 ust. 4 ustawy </w:t>
      </w:r>
      <w:proofErr w:type="spellStart"/>
      <w:r>
        <w:rPr>
          <w:rFonts w:ascii="Arial" w:hAnsi="Arial" w:cs="Arial"/>
        </w:rPr>
        <w:t>Pzp</w:t>
      </w:r>
      <w:proofErr w:type="spellEnd"/>
      <w:r>
        <w:rPr>
          <w:rFonts w:ascii="Arial" w:hAnsi="Arial" w:cs="Arial"/>
        </w:rPr>
        <w:t xml:space="preserve"> dopuszcza się rozwiązania wskazane w dokumentacji projektowej, „</w:t>
      </w:r>
      <w:proofErr w:type="spellStart"/>
      <w:r>
        <w:rPr>
          <w:rFonts w:ascii="Arial" w:hAnsi="Arial" w:cs="Arial"/>
        </w:rPr>
        <w:t>STWiORB</w:t>
      </w:r>
      <w:proofErr w:type="spellEnd"/>
      <w:r>
        <w:rPr>
          <w:rFonts w:ascii="Arial" w:hAnsi="Arial" w:cs="Arial"/>
        </w:rPr>
        <w:t>” lub równoważne.</w:t>
      </w:r>
    </w:p>
    <w:p w:rsidR="004667DC" w:rsidRDefault="004667DC" w:rsidP="004667DC">
      <w:pPr>
        <w:pStyle w:val="Akapitzlist"/>
        <w:numPr>
          <w:ilvl w:val="0"/>
          <w:numId w:val="2"/>
        </w:numPr>
        <w:suppressAutoHyphens/>
        <w:spacing w:after="0"/>
        <w:ind w:left="426" w:hanging="426"/>
        <w:contextualSpacing/>
        <w:rPr>
          <w:rFonts w:ascii="Arial" w:hAnsi="Arial" w:cs="Arial"/>
        </w:rPr>
      </w:pPr>
      <w:r>
        <w:rPr>
          <w:rFonts w:ascii="Arial" w:hAnsi="Arial" w:cs="Aria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Pr>
          <w:rFonts w:ascii="Arial" w:hAnsi="Arial" w:cs="Arial"/>
          <w:b/>
        </w:rPr>
        <w:t>zaakceptowane przez Zamawiającego.</w:t>
      </w:r>
    </w:p>
    <w:p w:rsidR="004667DC" w:rsidRDefault="004667DC" w:rsidP="004667DC">
      <w:pPr>
        <w:pStyle w:val="Akapitzlist"/>
        <w:numPr>
          <w:ilvl w:val="0"/>
          <w:numId w:val="2"/>
        </w:numPr>
        <w:suppressAutoHyphens/>
        <w:spacing w:after="0"/>
        <w:ind w:left="426" w:hanging="426"/>
        <w:contextualSpacing/>
        <w:rPr>
          <w:rFonts w:ascii="Arial" w:hAnsi="Arial" w:cs="Arial"/>
        </w:rPr>
      </w:pPr>
      <w:r>
        <w:rPr>
          <w:rFonts w:ascii="Arial" w:hAnsi="Arial" w:cs="Arial"/>
        </w:rPr>
        <w:t>Wykonawca zobowiązuje się wykonać przedmiot umowy:</w:t>
      </w:r>
    </w:p>
    <w:p w:rsidR="004667DC" w:rsidRDefault="004667DC" w:rsidP="00782B4E">
      <w:pPr>
        <w:pStyle w:val="Akapitzlist1"/>
        <w:numPr>
          <w:ilvl w:val="0"/>
          <w:numId w:val="5"/>
        </w:numPr>
        <w:spacing w:after="0"/>
        <w:ind w:left="851"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4667DC" w:rsidRDefault="004667DC" w:rsidP="00782B4E">
      <w:pPr>
        <w:pStyle w:val="Akapitzlist1"/>
        <w:numPr>
          <w:ilvl w:val="0"/>
          <w:numId w:val="5"/>
        </w:numPr>
        <w:spacing w:after="0"/>
        <w:ind w:left="851" w:hanging="425"/>
        <w:rPr>
          <w:rFonts w:ascii="Arial" w:hAnsi="Arial" w:cs="Arial"/>
          <w:b/>
        </w:rPr>
      </w:pPr>
      <w:r>
        <w:rPr>
          <w:rFonts w:ascii="Arial" w:hAnsi="Arial" w:cs="Arial"/>
          <w:snapToGrid w:val="0"/>
        </w:rPr>
        <w:t>z materiałów i urządzeń własnych, fabrycznie nowych, dopuszczonych do obrotu i powszechnego lub jednostkowego stosowania w budownictwie i</w:t>
      </w:r>
      <w:r>
        <w:rPr>
          <w:rFonts w:ascii="Arial" w:hAnsi="Arial" w:cs="Arial"/>
          <w:b/>
        </w:rPr>
        <w:t xml:space="preserve"> </w:t>
      </w:r>
      <w:r>
        <w:rPr>
          <w:rFonts w:ascii="Arial" w:hAnsi="Arial" w:cs="Arial"/>
          <w:snapToGrid w:val="0"/>
        </w:rPr>
        <w:t xml:space="preserve">spełniających wymagania norm, posiadających odpowiednie certyfikaty i aprobaty techniczne (świadczące o dopuszczeniu urządzeń sprawnościowo-zabawowych do użytku </w:t>
      </w:r>
      <w:r>
        <w:rPr>
          <w:rFonts w:ascii="Arial" w:hAnsi="Arial" w:cs="Arial"/>
          <w:snapToGrid w:val="0"/>
        </w:rPr>
        <w:lastRenderedPageBreak/>
        <w:t>publicznego, przez nieograniczona ilość osób) oraz założone w projekcie parametry techniczne,</w:t>
      </w:r>
      <w:r>
        <w:rPr>
          <w:rFonts w:ascii="Arial" w:hAnsi="Arial" w:cs="Arial"/>
        </w:rPr>
        <w:t xml:space="preserve"> </w:t>
      </w:r>
    </w:p>
    <w:p w:rsidR="004667DC" w:rsidRDefault="004667DC" w:rsidP="00782B4E">
      <w:pPr>
        <w:pStyle w:val="Akapitzlist1"/>
        <w:numPr>
          <w:ilvl w:val="0"/>
          <w:numId w:val="5"/>
        </w:numPr>
        <w:spacing w:after="0"/>
        <w:ind w:left="850" w:hanging="425"/>
        <w:rPr>
          <w:rFonts w:ascii="Arial" w:hAnsi="Arial" w:cs="Arial"/>
        </w:rPr>
      </w:pPr>
      <w:r>
        <w:rPr>
          <w:rFonts w:ascii="Arial" w:hAnsi="Arial" w:cs="Arial"/>
        </w:rPr>
        <w:t xml:space="preserve">zgodnie z dokumentacją projektową, </w:t>
      </w:r>
      <w:proofErr w:type="spellStart"/>
      <w:r>
        <w:rPr>
          <w:rFonts w:ascii="Arial" w:hAnsi="Arial" w:cs="Arial"/>
        </w:rPr>
        <w:t>STWiORB</w:t>
      </w:r>
      <w:proofErr w:type="spellEnd"/>
      <w:r>
        <w:rPr>
          <w:rFonts w:ascii="Arial" w:hAnsi="Arial" w:cs="Arial"/>
        </w:rPr>
        <w:t xml:space="preserve"> i przedmiarem robót, stanowiącymi Załącznik Nr 1 do umowy oraz ofertą Wykonawcy.</w:t>
      </w:r>
    </w:p>
    <w:p w:rsidR="004667DC" w:rsidRDefault="004667DC" w:rsidP="004667DC">
      <w:pPr>
        <w:pStyle w:val="Akapitzlist"/>
        <w:numPr>
          <w:ilvl w:val="0"/>
          <w:numId w:val="2"/>
        </w:numPr>
        <w:spacing w:after="0"/>
        <w:ind w:left="425" w:hanging="425"/>
        <w:rPr>
          <w:rFonts w:ascii="Arial" w:hAnsi="Arial" w:cs="Arial"/>
        </w:rPr>
      </w:pPr>
      <w:r>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Pr>
          <w:rFonts w:ascii="Arial" w:hAnsi="Arial" w:cs="Arial"/>
          <w:b/>
          <w:bCs/>
        </w:rPr>
        <w:t>wszystkich robót budowlanych</w:t>
      </w:r>
      <w:r>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rsidR="004667DC" w:rsidRPr="00C6310C" w:rsidRDefault="004667DC" w:rsidP="00C6310C">
      <w:pPr>
        <w:pStyle w:val="Akapitzlist"/>
        <w:numPr>
          <w:ilvl w:val="0"/>
          <w:numId w:val="2"/>
        </w:numPr>
        <w:shd w:val="clear" w:color="auto" w:fill="FFFFFF" w:themeFill="background1"/>
        <w:spacing w:after="0"/>
        <w:ind w:left="425" w:hanging="425"/>
        <w:rPr>
          <w:rFonts w:ascii="Arial" w:hAnsi="Arial" w:cs="Arial"/>
        </w:rPr>
      </w:pPr>
      <w:r>
        <w:rPr>
          <w:rFonts w:ascii="Arial" w:hAnsi="Arial" w:cs="Arial"/>
        </w:rPr>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Pr>
          <w:rFonts w:ascii="Arial" w:hAnsi="Arial" w:cs="Arial"/>
          <w:b/>
          <w:bCs/>
        </w:rPr>
        <w:t>5 dni roboczych</w:t>
      </w:r>
      <w:r>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t>
      </w:r>
      <w:r w:rsidR="00C6310C">
        <w:rPr>
          <w:rFonts w:ascii="Arial" w:hAnsi="Arial" w:cs="Arial"/>
        </w:rPr>
        <w:t xml:space="preserve">wnia do naliczenia kary umownej, </w:t>
      </w:r>
      <w:r w:rsidR="00C6310C" w:rsidRPr="00C6310C">
        <w:rPr>
          <w:rFonts w:ascii="Arial" w:hAnsi="Arial" w:cs="Arial"/>
        </w:rPr>
        <w:t xml:space="preserve">o której mowa </w:t>
      </w:r>
      <w:r w:rsidR="005530B6">
        <w:rPr>
          <w:rFonts w:ascii="Arial" w:hAnsi="Arial" w:cs="Arial"/>
        </w:rPr>
        <w:br/>
      </w:r>
      <w:r w:rsidR="00C6310C" w:rsidRPr="00C6310C">
        <w:rPr>
          <w:rFonts w:ascii="Arial" w:hAnsi="Arial" w:cs="Arial"/>
        </w:rPr>
        <w:t xml:space="preserve">w § 12 ust. 1 </w:t>
      </w:r>
      <w:proofErr w:type="spellStart"/>
      <w:r w:rsidR="00C6310C" w:rsidRPr="00C6310C">
        <w:rPr>
          <w:rFonts w:ascii="Arial" w:hAnsi="Arial" w:cs="Arial"/>
        </w:rPr>
        <w:t>pkt</w:t>
      </w:r>
      <w:proofErr w:type="spellEnd"/>
      <w:r w:rsidR="00C6310C" w:rsidRPr="00C6310C">
        <w:rPr>
          <w:rFonts w:ascii="Arial" w:hAnsi="Arial" w:cs="Arial"/>
        </w:rPr>
        <w:t xml:space="preserve"> 12 za każdy stwierdzony przypadek.</w:t>
      </w:r>
    </w:p>
    <w:p w:rsidR="004667DC" w:rsidRDefault="004667DC" w:rsidP="004667DC">
      <w:pPr>
        <w:pStyle w:val="Akapitzlist"/>
        <w:numPr>
          <w:ilvl w:val="0"/>
          <w:numId w:val="2"/>
        </w:numPr>
        <w:spacing w:after="0"/>
        <w:ind w:left="425" w:hanging="425"/>
        <w:rPr>
          <w:rFonts w:ascii="Arial" w:hAnsi="Arial" w:cs="Arial"/>
        </w:rPr>
      </w:pPr>
      <w:r>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Pr>
          <w:rFonts w:ascii="Arial" w:hAnsi="Arial" w:cs="Arial"/>
        </w:rPr>
        <w:t>Pzp</w:t>
      </w:r>
      <w:proofErr w:type="spellEnd"/>
      <w:r>
        <w:rPr>
          <w:rFonts w:ascii="Arial" w:hAnsi="Arial" w:cs="Arial"/>
        </w:rPr>
        <w:t xml:space="preserve"> może żądać od Wykonawcy złożenia:</w:t>
      </w:r>
    </w:p>
    <w:p w:rsidR="004667DC" w:rsidRDefault="004667DC" w:rsidP="00782B4E">
      <w:pPr>
        <w:pStyle w:val="Akapitzlist"/>
        <w:numPr>
          <w:ilvl w:val="0"/>
          <w:numId w:val="6"/>
        </w:numPr>
        <w:spacing w:after="0"/>
        <w:ind w:left="850" w:hanging="425"/>
        <w:rPr>
          <w:rFonts w:ascii="Arial" w:hAnsi="Arial" w:cs="Arial"/>
        </w:rPr>
      </w:pPr>
      <w:r>
        <w:rPr>
          <w:rFonts w:ascii="Arial" w:hAnsi="Arial" w:cs="Arial"/>
        </w:rPr>
        <w:t>oświadczenia zatrudnionego pracownika,</w:t>
      </w:r>
    </w:p>
    <w:p w:rsidR="004667DC" w:rsidRDefault="004667DC" w:rsidP="00782B4E">
      <w:pPr>
        <w:pStyle w:val="Akapitzlist"/>
        <w:numPr>
          <w:ilvl w:val="0"/>
          <w:numId w:val="6"/>
        </w:numPr>
        <w:spacing w:after="0"/>
        <w:ind w:left="850" w:hanging="425"/>
        <w:rPr>
          <w:rFonts w:ascii="Arial" w:hAnsi="Arial" w:cs="Arial"/>
        </w:rPr>
      </w:pPr>
      <w:r>
        <w:rPr>
          <w:rFonts w:ascii="Arial" w:hAnsi="Arial" w:cs="Arial"/>
        </w:rPr>
        <w:t>oświadczenia Wykonawcy, Podwykonawcy</w:t>
      </w:r>
      <w:r>
        <w:rPr>
          <w:rFonts w:ascii="Arial" w:hAnsi="Arial" w:cs="Arial"/>
          <w:color w:val="0070C0"/>
        </w:rPr>
        <w:t xml:space="preserve"> </w:t>
      </w:r>
      <w:r>
        <w:rPr>
          <w:rFonts w:ascii="Arial" w:hAnsi="Arial" w:cs="Arial"/>
        </w:rPr>
        <w:t>o zatrudnieniu pracownika na podstawie umowy o pracę,</w:t>
      </w:r>
    </w:p>
    <w:p w:rsidR="004667DC" w:rsidRDefault="004667DC" w:rsidP="00782B4E">
      <w:pPr>
        <w:pStyle w:val="Akapitzlist"/>
        <w:numPr>
          <w:ilvl w:val="0"/>
          <w:numId w:val="6"/>
        </w:numPr>
        <w:spacing w:after="0"/>
        <w:ind w:left="850" w:hanging="425"/>
        <w:rPr>
          <w:rFonts w:ascii="Arial" w:hAnsi="Arial" w:cs="Arial"/>
        </w:rPr>
      </w:pPr>
      <w:r>
        <w:rPr>
          <w:rFonts w:ascii="Arial" w:hAnsi="Arial" w:cs="Arial"/>
        </w:rPr>
        <w:t>poświadczonej za zgodność z oryginałem kopii umowy o pracę zatrudnionego pracownika,</w:t>
      </w:r>
    </w:p>
    <w:p w:rsidR="004667DC" w:rsidRDefault="004667DC" w:rsidP="00782B4E">
      <w:pPr>
        <w:pStyle w:val="Akapitzlist"/>
        <w:numPr>
          <w:ilvl w:val="0"/>
          <w:numId w:val="6"/>
        </w:numPr>
        <w:spacing w:after="0"/>
        <w:ind w:left="850" w:hanging="425"/>
        <w:rPr>
          <w:rFonts w:ascii="Arial" w:hAnsi="Arial" w:cs="Arial"/>
        </w:rPr>
      </w:pPr>
      <w:r>
        <w:rPr>
          <w:rFonts w:ascii="Arial" w:hAnsi="Arial" w:cs="Arial"/>
        </w:rPr>
        <w:t>innych dokumentów np. zaświadczenie z właściwego oddziału ZUS</w:t>
      </w:r>
    </w:p>
    <w:p w:rsidR="004667DC" w:rsidRDefault="004667DC" w:rsidP="004667DC">
      <w:pPr>
        <w:pStyle w:val="Akapitzlist"/>
        <w:spacing w:after="0"/>
        <w:ind w:left="425"/>
        <w:rPr>
          <w:rFonts w:ascii="Arial" w:hAnsi="Arial" w:cs="Arial"/>
        </w:rPr>
      </w:pPr>
      <w:r>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rsidR="004667DC" w:rsidRDefault="004667DC" w:rsidP="00782B4E">
      <w:pPr>
        <w:pStyle w:val="Akapitzlist"/>
        <w:numPr>
          <w:ilvl w:val="0"/>
          <w:numId w:val="7"/>
        </w:numPr>
        <w:spacing w:after="0"/>
        <w:ind w:left="425" w:hanging="425"/>
        <w:rPr>
          <w:rFonts w:ascii="Arial" w:hAnsi="Arial" w:cs="Arial"/>
        </w:rPr>
      </w:pPr>
      <w:r>
        <w:rPr>
          <w:rFonts w:ascii="Arial" w:hAnsi="Arial" w:cs="Arial"/>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4667DC" w:rsidRDefault="004667DC" w:rsidP="00782B4E">
      <w:pPr>
        <w:pStyle w:val="Akapitzlist"/>
        <w:numPr>
          <w:ilvl w:val="0"/>
          <w:numId w:val="7"/>
        </w:numPr>
        <w:spacing w:after="0"/>
        <w:ind w:left="425" w:hanging="425"/>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4667DC" w:rsidRDefault="004667DC" w:rsidP="00782B4E">
      <w:pPr>
        <w:pStyle w:val="Akapitzlist"/>
        <w:numPr>
          <w:ilvl w:val="0"/>
          <w:numId w:val="7"/>
        </w:numPr>
        <w:spacing w:after="0"/>
        <w:ind w:left="425" w:hanging="425"/>
        <w:rPr>
          <w:rFonts w:ascii="Arial" w:hAnsi="Arial" w:cs="Arial"/>
        </w:rPr>
      </w:pPr>
      <w:r>
        <w:rPr>
          <w:rFonts w:ascii="Arial" w:hAnsi="Arial" w:cs="Arial"/>
        </w:rPr>
        <w:t>Wykonawca ponosi pełną odpowiedzialność za skutki braku lub mylnego rozpoznania warunków realizacji zamówienia, o których mowa w umowie.</w:t>
      </w:r>
    </w:p>
    <w:p w:rsidR="004667DC" w:rsidRDefault="004667DC" w:rsidP="00782B4E">
      <w:pPr>
        <w:pStyle w:val="Akapitzlist"/>
        <w:numPr>
          <w:ilvl w:val="0"/>
          <w:numId w:val="7"/>
        </w:numPr>
        <w:spacing w:after="0"/>
        <w:ind w:left="425" w:hanging="425"/>
        <w:rPr>
          <w:rFonts w:ascii="Arial" w:hAnsi="Arial" w:cs="Arial"/>
        </w:rPr>
      </w:pPr>
      <w:r>
        <w:rPr>
          <w:rFonts w:ascii="Arial" w:hAnsi="Arial" w:cs="Arial"/>
        </w:rPr>
        <w:lastRenderedPageBreak/>
        <w:t>W sprawach nieuregulowanych umową w zakresie przedmiotu umowy oraz obowiązków Stron zastosowanie mają postanowienia specyfikacji istotnych warunków zamówienia w przetargu nieograniczonym poprzedzającym zawarcie umowy, zwanej dalej „SWZ”.</w:t>
      </w:r>
    </w:p>
    <w:p w:rsidR="004667DC" w:rsidRDefault="004667DC" w:rsidP="004667DC">
      <w:pPr>
        <w:pStyle w:val="Nagwek2"/>
      </w:pPr>
      <w:r>
        <w:t>§3</w:t>
      </w:r>
    </w:p>
    <w:p w:rsidR="004667DC" w:rsidRDefault="004667DC" w:rsidP="004667DC">
      <w:pPr>
        <w:pStyle w:val="Nagwek2"/>
      </w:pPr>
      <w:r>
        <w:t>Terminy</w:t>
      </w:r>
    </w:p>
    <w:p w:rsidR="004667DC" w:rsidRPr="001D6B8A" w:rsidRDefault="004667DC" w:rsidP="00782B4E">
      <w:pPr>
        <w:pStyle w:val="Akapitzlist"/>
        <w:numPr>
          <w:ilvl w:val="0"/>
          <w:numId w:val="8"/>
        </w:numPr>
        <w:tabs>
          <w:tab w:val="left" w:pos="284"/>
        </w:tabs>
        <w:spacing w:after="0"/>
        <w:ind w:left="284" w:hanging="284"/>
        <w:rPr>
          <w:rFonts w:ascii="Arial" w:hAnsi="Arial" w:cs="Arial"/>
        </w:rPr>
      </w:pPr>
      <w:r w:rsidRPr="001D6B8A">
        <w:rPr>
          <w:rFonts w:ascii="Arial" w:hAnsi="Arial" w:cs="Arial"/>
        </w:rPr>
        <w:t xml:space="preserve">Termin zakończenia przedmiotu umowy ustala się </w:t>
      </w:r>
      <w:r w:rsidR="001D6B8A" w:rsidRPr="001D6B8A">
        <w:rPr>
          <w:rFonts w:ascii="Arial" w:hAnsi="Arial" w:cs="Arial"/>
          <w:b/>
        </w:rPr>
        <w:t>do 3</w:t>
      </w:r>
      <w:r w:rsidRPr="001D6B8A">
        <w:rPr>
          <w:rFonts w:ascii="Arial" w:hAnsi="Arial" w:cs="Arial"/>
          <w:b/>
        </w:rPr>
        <w:t xml:space="preserve"> miesięcy</w:t>
      </w:r>
      <w:r w:rsidRPr="001D6B8A">
        <w:rPr>
          <w:rFonts w:ascii="Arial" w:hAnsi="Arial" w:cs="Arial"/>
        </w:rPr>
        <w:t xml:space="preserve"> od dnia zawarcia umowy</w:t>
      </w:r>
      <w:r w:rsidR="001D6B8A">
        <w:rPr>
          <w:rFonts w:ascii="Arial" w:hAnsi="Arial" w:cs="Arial"/>
        </w:rPr>
        <w:t>.</w:t>
      </w:r>
    </w:p>
    <w:p w:rsidR="004667DC" w:rsidRDefault="004667DC" w:rsidP="00782B4E">
      <w:pPr>
        <w:numPr>
          <w:ilvl w:val="0"/>
          <w:numId w:val="8"/>
        </w:numPr>
        <w:spacing w:line="276" w:lineRule="auto"/>
        <w:ind w:left="284" w:hanging="284"/>
        <w:rPr>
          <w:rFonts w:ascii="Arial" w:hAnsi="Arial" w:cs="Arial"/>
          <w:b/>
          <w:sz w:val="22"/>
          <w:szCs w:val="22"/>
        </w:rPr>
      </w:pPr>
      <w:r w:rsidRPr="001D6B8A">
        <w:rPr>
          <w:rFonts w:ascii="Arial" w:hAnsi="Arial" w:cs="Arial"/>
          <w:sz w:val="22"/>
          <w:szCs w:val="22"/>
        </w:rPr>
        <w:t>Rozpoczęcie realizacji robót budowlanych przez Wykonawcę nastąpi</w:t>
      </w:r>
      <w:r w:rsidRPr="001D6B8A">
        <w:rPr>
          <w:rFonts w:ascii="Arial" w:hAnsi="Arial" w:cs="Arial"/>
          <w:b/>
          <w:sz w:val="22"/>
          <w:szCs w:val="22"/>
        </w:rPr>
        <w:t>:</w:t>
      </w:r>
    </w:p>
    <w:p w:rsidR="004667DC" w:rsidRDefault="004667DC" w:rsidP="00782B4E">
      <w:pPr>
        <w:pStyle w:val="Akapitzlist1"/>
        <w:numPr>
          <w:ilvl w:val="0"/>
          <w:numId w:val="9"/>
        </w:numPr>
        <w:spacing w:after="0"/>
        <w:rPr>
          <w:rFonts w:ascii="Arial" w:hAnsi="Arial" w:cs="Arial"/>
        </w:rPr>
      </w:pPr>
      <w:r>
        <w:rPr>
          <w:rFonts w:ascii="Arial" w:hAnsi="Arial" w:cs="Arial"/>
        </w:rPr>
        <w:t xml:space="preserve">po dniu przekazania przez Zamawiającego dokumentacji projektowej oraz </w:t>
      </w:r>
      <w:proofErr w:type="spellStart"/>
      <w:r>
        <w:rPr>
          <w:rFonts w:ascii="Arial" w:hAnsi="Arial" w:cs="Arial"/>
        </w:rPr>
        <w:t>STWiORB</w:t>
      </w:r>
      <w:proofErr w:type="spellEnd"/>
      <w:r>
        <w:rPr>
          <w:rFonts w:ascii="Arial" w:hAnsi="Arial" w:cs="Arial"/>
        </w:rPr>
        <w:t>,</w:t>
      </w:r>
    </w:p>
    <w:p w:rsidR="004667DC" w:rsidRDefault="004667DC" w:rsidP="00782B4E">
      <w:pPr>
        <w:pStyle w:val="Akapitzlist1"/>
        <w:numPr>
          <w:ilvl w:val="0"/>
          <w:numId w:val="9"/>
        </w:numPr>
        <w:spacing w:after="0"/>
        <w:rPr>
          <w:rFonts w:ascii="Arial" w:hAnsi="Arial" w:cs="Arial"/>
        </w:rPr>
      </w:pPr>
      <w:r>
        <w:rPr>
          <w:rFonts w:ascii="Arial" w:hAnsi="Arial" w:cs="Arial"/>
        </w:rPr>
        <w:t>po protokolarnym przejęciu terenu budowy przez kierownika budowy.</w:t>
      </w:r>
    </w:p>
    <w:p w:rsidR="004667DC" w:rsidRDefault="004667DC" w:rsidP="00782B4E">
      <w:pPr>
        <w:pStyle w:val="Akapitzlist"/>
        <w:numPr>
          <w:ilvl w:val="0"/>
          <w:numId w:val="10"/>
        </w:numPr>
        <w:tabs>
          <w:tab w:val="left" w:pos="426"/>
        </w:tabs>
        <w:spacing w:after="0"/>
        <w:ind w:left="284" w:hanging="284"/>
        <w:jc w:val="both"/>
        <w:rPr>
          <w:rFonts w:ascii="Arial" w:hAnsi="Arial" w:cs="Arial"/>
          <w:b/>
          <w:bCs/>
        </w:rPr>
      </w:pPr>
      <w:r>
        <w:rPr>
          <w:rFonts w:ascii="Arial" w:hAnsi="Arial" w:cs="Arial"/>
        </w:rPr>
        <w:t>Zamawiający przekaże Wykonawcy:</w:t>
      </w:r>
    </w:p>
    <w:p w:rsidR="004667DC" w:rsidRDefault="004667DC" w:rsidP="00782B4E">
      <w:pPr>
        <w:numPr>
          <w:ilvl w:val="0"/>
          <w:numId w:val="11"/>
        </w:numPr>
        <w:spacing w:line="276" w:lineRule="auto"/>
        <w:ind w:left="709" w:hanging="283"/>
        <w:rPr>
          <w:rFonts w:ascii="Arial" w:hAnsi="Arial" w:cs="Arial"/>
          <w:sz w:val="22"/>
          <w:szCs w:val="22"/>
          <w:lang w:eastAsia="en-US"/>
        </w:rPr>
      </w:pPr>
      <w:r>
        <w:rPr>
          <w:rFonts w:ascii="Arial" w:hAnsi="Arial" w:cs="Arial"/>
          <w:sz w:val="22"/>
          <w:szCs w:val="22"/>
          <w:lang w:eastAsia="en-US"/>
        </w:rPr>
        <w:t xml:space="preserve">dokumentację projektową i dziennik budowy w terminie </w:t>
      </w:r>
      <w:r>
        <w:rPr>
          <w:rFonts w:ascii="Arial" w:hAnsi="Arial" w:cs="Arial"/>
          <w:b/>
          <w:bCs/>
          <w:sz w:val="22"/>
          <w:szCs w:val="22"/>
          <w:lang w:eastAsia="en-US"/>
        </w:rPr>
        <w:t>do 5 dni roboczych</w:t>
      </w:r>
      <w:r>
        <w:rPr>
          <w:rFonts w:ascii="Arial" w:hAnsi="Arial" w:cs="Arial"/>
          <w:sz w:val="22"/>
          <w:szCs w:val="22"/>
          <w:lang w:eastAsia="en-US"/>
        </w:rPr>
        <w:t xml:space="preserve"> od dnia podpisania umowy,</w:t>
      </w:r>
    </w:p>
    <w:p w:rsidR="004667DC" w:rsidRDefault="004667DC" w:rsidP="00782B4E">
      <w:pPr>
        <w:numPr>
          <w:ilvl w:val="0"/>
          <w:numId w:val="11"/>
        </w:numPr>
        <w:spacing w:line="276" w:lineRule="auto"/>
        <w:ind w:left="709" w:hanging="283"/>
        <w:rPr>
          <w:rFonts w:ascii="Arial" w:hAnsi="Arial" w:cs="Arial"/>
          <w:sz w:val="22"/>
          <w:szCs w:val="22"/>
          <w:lang w:eastAsia="en-US"/>
        </w:rPr>
      </w:pPr>
      <w:r>
        <w:rPr>
          <w:rFonts w:ascii="Arial" w:hAnsi="Arial" w:cs="Arial"/>
          <w:sz w:val="22"/>
          <w:szCs w:val="22"/>
          <w:lang w:eastAsia="en-US"/>
        </w:rPr>
        <w:t xml:space="preserve">teren budowy </w:t>
      </w:r>
      <w:r>
        <w:rPr>
          <w:rFonts w:ascii="Arial" w:hAnsi="Arial" w:cs="Arial"/>
          <w:b/>
          <w:bCs/>
          <w:sz w:val="22"/>
          <w:szCs w:val="22"/>
          <w:lang w:eastAsia="en-US"/>
        </w:rPr>
        <w:t>do 7 dni roboczych</w:t>
      </w:r>
      <w:r>
        <w:rPr>
          <w:rFonts w:ascii="Arial" w:hAnsi="Arial" w:cs="Arial"/>
          <w:sz w:val="22"/>
          <w:szCs w:val="22"/>
          <w:lang w:eastAsia="en-US"/>
        </w:rPr>
        <w:t xml:space="preserve"> od podpisania umowy.</w:t>
      </w:r>
    </w:p>
    <w:p w:rsidR="004667DC" w:rsidRDefault="004667DC" w:rsidP="00782B4E">
      <w:pPr>
        <w:pStyle w:val="Akapitzlist"/>
        <w:numPr>
          <w:ilvl w:val="0"/>
          <w:numId w:val="10"/>
        </w:numPr>
        <w:spacing w:after="0"/>
        <w:ind w:left="284" w:hanging="284"/>
        <w:rPr>
          <w:rFonts w:ascii="Arial" w:hAnsi="Arial" w:cs="Arial"/>
        </w:rPr>
      </w:pPr>
      <w:r>
        <w:rPr>
          <w:rFonts w:ascii="Arial" w:hAnsi="Arial" w:cs="Arial"/>
        </w:rPr>
        <w:t xml:space="preserve">Zamawiający nie dopuszcza zmiany terminu realizacji zamówienia, wskazanego </w:t>
      </w:r>
      <w:r>
        <w:rPr>
          <w:rFonts w:ascii="Arial" w:hAnsi="Arial" w:cs="Arial"/>
        </w:rPr>
        <w:br/>
        <w:t>w ust. 1 powyżej, z wyjątkiem przypadków przewidzianych w umowie i w powszechnie obowiązujących przepisach.</w:t>
      </w:r>
    </w:p>
    <w:p w:rsidR="004667DC" w:rsidRDefault="00956098" w:rsidP="00782B4E">
      <w:pPr>
        <w:pStyle w:val="Akapitzlist"/>
        <w:numPr>
          <w:ilvl w:val="0"/>
          <w:numId w:val="10"/>
        </w:numPr>
        <w:spacing w:after="240"/>
        <w:ind w:left="284" w:hanging="284"/>
        <w:rPr>
          <w:rFonts w:ascii="Arial" w:hAnsi="Arial" w:cs="Arial"/>
        </w:rPr>
      </w:pPr>
      <w:r>
        <w:rPr>
          <w:rFonts w:ascii="Arial" w:hAnsi="Arial" w:cs="Arial"/>
        </w:rPr>
        <w:t>W przypadku gdy zmiana terminu, o którym mowa w ust. 1 następuje z powodu niekorzystnych warunków atmosferycznych, każdorazowo inspektor nadzoru potwierdza ten fakt wpisem w Dzienniku budowy.</w:t>
      </w:r>
    </w:p>
    <w:p w:rsidR="004667DC" w:rsidRDefault="004667DC" w:rsidP="004667DC">
      <w:pPr>
        <w:pStyle w:val="Nagwek2"/>
        <w:spacing w:before="0" w:after="0"/>
      </w:pPr>
      <w:r>
        <w:t>§4</w:t>
      </w:r>
    </w:p>
    <w:p w:rsidR="004667DC" w:rsidRDefault="004667DC" w:rsidP="004667DC">
      <w:pPr>
        <w:pStyle w:val="Nagwek2"/>
      </w:pPr>
      <w:r>
        <w:t>Realizacja umowy i osoby odpowiedzialne</w:t>
      </w:r>
    </w:p>
    <w:p w:rsidR="004667DC" w:rsidRDefault="004667DC" w:rsidP="00782B4E">
      <w:pPr>
        <w:numPr>
          <w:ilvl w:val="0"/>
          <w:numId w:val="12"/>
        </w:numPr>
        <w:spacing w:line="276" w:lineRule="auto"/>
        <w:rPr>
          <w:rFonts w:ascii="Arial" w:hAnsi="Arial" w:cs="Arial"/>
          <w:sz w:val="22"/>
          <w:szCs w:val="22"/>
        </w:rPr>
      </w:pPr>
      <w:r>
        <w:rPr>
          <w:rFonts w:ascii="Arial" w:hAnsi="Arial" w:cs="Arial"/>
          <w:sz w:val="22"/>
          <w:szCs w:val="22"/>
        </w:rPr>
        <w:t>Zamawiający powołuje inspektorów nadzoru:</w:t>
      </w:r>
    </w:p>
    <w:p w:rsidR="004667DC" w:rsidRDefault="004667DC" w:rsidP="00782B4E">
      <w:pPr>
        <w:pStyle w:val="Akapitzlist1"/>
        <w:numPr>
          <w:ilvl w:val="0"/>
          <w:numId w:val="13"/>
        </w:numPr>
        <w:spacing w:after="0"/>
        <w:ind w:left="709" w:hanging="284"/>
        <w:rPr>
          <w:rFonts w:ascii="Arial" w:hAnsi="Arial" w:cs="Arial"/>
        </w:rPr>
      </w:pPr>
      <w:r>
        <w:rPr>
          <w:rFonts w:ascii="Arial" w:hAnsi="Arial" w:cs="Arial"/>
          <w:b/>
        </w:rPr>
        <w:t xml:space="preserve">………………………….. </w:t>
      </w:r>
      <w:r>
        <w:rPr>
          <w:rFonts w:ascii="Arial" w:hAnsi="Arial" w:cs="Arial"/>
        </w:rPr>
        <w:t xml:space="preserve">posiadającego uprawnienia Nr ………………………… wydane przez …………………………… w specjalności drogowej, </w:t>
      </w:r>
      <w:r>
        <w:rPr>
          <w:rFonts w:ascii="Arial" w:hAnsi="Arial" w:cs="Arial"/>
          <w:b/>
        </w:rPr>
        <w:t>tel. ……………………</w:t>
      </w:r>
      <w:r>
        <w:rPr>
          <w:rFonts w:ascii="Arial" w:hAnsi="Arial" w:cs="Arial"/>
        </w:rPr>
        <w:t>,</w:t>
      </w:r>
      <w:r>
        <w:rPr>
          <w:rFonts w:ascii="Arial" w:hAnsi="Arial" w:cs="Arial"/>
          <w:b/>
        </w:rPr>
        <w:t xml:space="preserve"> </w:t>
      </w:r>
      <w:r>
        <w:rPr>
          <w:rFonts w:ascii="Arial" w:hAnsi="Arial" w:cs="Arial"/>
          <w:b/>
        </w:rPr>
        <w:br/>
      </w:r>
      <w:r>
        <w:rPr>
          <w:rFonts w:ascii="Arial" w:hAnsi="Arial" w:cs="Arial"/>
        </w:rPr>
        <w:t>e-mail:</w:t>
      </w:r>
      <w:r>
        <w:rPr>
          <w:rFonts w:ascii="Arial" w:hAnsi="Arial" w:cs="Arial"/>
          <w:b/>
        </w:rPr>
        <w:t xml:space="preserve"> </w:t>
      </w:r>
      <w:hyperlink r:id="rId6" w:history="1">
        <w:r>
          <w:rPr>
            <w:rStyle w:val="Hipercze"/>
            <w:rFonts w:ascii="Arial" w:eastAsia="Calibri" w:hAnsi="Arial" w:cs="Arial"/>
          </w:rPr>
          <w:t>…………………………..</w:t>
        </w:r>
      </w:hyperlink>
    </w:p>
    <w:p w:rsidR="004667DC" w:rsidRDefault="004667DC" w:rsidP="00782B4E">
      <w:pPr>
        <w:pStyle w:val="Akapitzlist1"/>
        <w:numPr>
          <w:ilvl w:val="0"/>
          <w:numId w:val="13"/>
        </w:numPr>
        <w:spacing w:after="0"/>
        <w:ind w:left="709" w:hanging="284"/>
        <w:rPr>
          <w:rFonts w:ascii="Arial" w:hAnsi="Arial" w:cs="Arial"/>
        </w:rPr>
      </w:pPr>
      <w:r>
        <w:rPr>
          <w:rFonts w:ascii="Arial" w:hAnsi="Arial" w:cs="Arial"/>
          <w:b/>
          <w:lang w:eastAsia="pl-PL"/>
        </w:rPr>
        <w:t>…………………………..</w:t>
      </w:r>
      <w:r>
        <w:rPr>
          <w:rFonts w:ascii="Arial" w:hAnsi="Arial" w:cs="Arial"/>
          <w:lang w:eastAsia="pl-PL"/>
        </w:rPr>
        <w:t xml:space="preserve"> posiadającego uprawnienia Nr …………………………. wydane przez …………………………… w specjalności instalacyjno-inżynieryjnej w zakresie sieci i instalacji sanitarnych, </w:t>
      </w:r>
      <w:r>
        <w:rPr>
          <w:rFonts w:ascii="Arial" w:hAnsi="Arial" w:cs="Arial"/>
          <w:b/>
          <w:lang w:eastAsia="pl-PL"/>
        </w:rPr>
        <w:t>tel. ……………….</w:t>
      </w:r>
      <w:r>
        <w:rPr>
          <w:rFonts w:ascii="Arial" w:hAnsi="Arial" w:cs="Arial"/>
          <w:lang w:eastAsia="pl-PL"/>
        </w:rPr>
        <w:t xml:space="preserve">, e-mail: </w:t>
      </w:r>
      <w:hyperlink r:id="rId7" w:history="1">
        <w:r>
          <w:rPr>
            <w:rStyle w:val="Hipercze"/>
            <w:rFonts w:ascii="Arial" w:eastAsia="Calibri" w:hAnsi="Arial" w:cs="Arial"/>
          </w:rPr>
          <w:t>………………………………</w:t>
        </w:r>
      </w:hyperlink>
    </w:p>
    <w:p w:rsidR="004667DC" w:rsidRDefault="004667DC" w:rsidP="00782B4E">
      <w:pPr>
        <w:pStyle w:val="Akapitzlist"/>
        <w:numPr>
          <w:ilvl w:val="0"/>
          <w:numId w:val="12"/>
        </w:numPr>
        <w:spacing w:after="0"/>
        <w:rPr>
          <w:rFonts w:ascii="Arial" w:hAnsi="Arial" w:cs="Arial"/>
        </w:rPr>
      </w:pPr>
      <w:r>
        <w:rPr>
          <w:rFonts w:ascii="Arial" w:hAnsi="Arial" w:cs="Arial"/>
        </w:rPr>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r>
        <w:t xml:space="preserve"> </w:t>
      </w:r>
      <w:r>
        <w:rPr>
          <w:rFonts w:ascii="Arial" w:hAnsi="Arial" w:cs="Arial"/>
        </w:rPr>
        <w:t>Inspektor nadzoru nie ma prawa do zwolnienia Wykonawcy z wykonania jakichkolwiek zobowiązań wynikających z umowy.</w:t>
      </w:r>
    </w:p>
    <w:p w:rsidR="004667DC" w:rsidRDefault="004667DC" w:rsidP="00782B4E">
      <w:pPr>
        <w:pStyle w:val="Akapitzlist"/>
        <w:numPr>
          <w:ilvl w:val="0"/>
          <w:numId w:val="12"/>
        </w:numPr>
        <w:spacing w:after="0"/>
        <w:rPr>
          <w:rFonts w:ascii="Arial" w:hAnsi="Arial" w:cs="Arial"/>
        </w:rPr>
      </w:pPr>
      <w:r>
        <w:rPr>
          <w:rFonts w:ascii="Arial" w:hAnsi="Arial" w:cs="Arial"/>
        </w:rPr>
        <w:t xml:space="preserve">Zamawiający dopuszcza roboty zamienne tj. roboty niewykraczające poza przedmiot umowy, z uwzględnieniem zmiany rozwiązań </w:t>
      </w:r>
      <w:proofErr w:type="spellStart"/>
      <w:r>
        <w:rPr>
          <w:rFonts w:ascii="Arial" w:hAnsi="Arial" w:cs="Arial"/>
        </w:rPr>
        <w:t>materiałowo–konstrukcyjnych</w:t>
      </w:r>
      <w:proofErr w:type="spellEnd"/>
      <w:r>
        <w:rPr>
          <w:rFonts w:ascii="Arial" w:hAnsi="Arial" w:cs="Arial"/>
        </w:rPr>
        <w:t xml:space="preserve">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techniczno–eksploatacyjnych</w:t>
      </w:r>
      <w:proofErr w:type="spellEnd"/>
      <w:r>
        <w:rPr>
          <w:rFonts w:ascii="Arial" w:hAnsi="Arial" w:cs="Arial"/>
        </w:rPr>
        <w:t xml:space="preserve"> lub obniżenie kosztów realizacji czy eksploatacji obiektu, z zastrzeżeniem iż roboty zamienne nie mogą spowodować wzrostu wynagrodzenia umownego oraz nie mogą prowadzić do pogorszenia jakości wykonanych robót.</w:t>
      </w:r>
    </w:p>
    <w:p w:rsidR="004667DC" w:rsidRDefault="004667DC" w:rsidP="00782B4E">
      <w:pPr>
        <w:pStyle w:val="Akapitzlist"/>
        <w:numPr>
          <w:ilvl w:val="0"/>
          <w:numId w:val="12"/>
        </w:numPr>
        <w:spacing w:after="0"/>
        <w:rPr>
          <w:rFonts w:ascii="Arial" w:hAnsi="Arial" w:cs="Arial"/>
          <w:color w:val="FF0000"/>
        </w:rPr>
      </w:pPr>
      <w:r>
        <w:rPr>
          <w:rFonts w:ascii="Arial" w:hAnsi="Arial" w:cs="Arial"/>
        </w:rPr>
        <w:lastRenderedPageBreak/>
        <w:t xml:space="preserve">Realizacja robót zamiennych odbywa się na podstawie </w:t>
      </w:r>
      <w:r>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4667DC" w:rsidRDefault="004667DC" w:rsidP="00782B4E">
      <w:pPr>
        <w:pStyle w:val="Akapitzlist"/>
        <w:numPr>
          <w:ilvl w:val="0"/>
          <w:numId w:val="12"/>
        </w:numPr>
        <w:spacing w:after="0"/>
        <w:rPr>
          <w:rFonts w:ascii="Arial" w:hAnsi="Arial" w:cs="Arial"/>
        </w:rPr>
      </w:pPr>
      <w:r>
        <w:rPr>
          <w:rFonts w:ascii="Arial" w:hAnsi="Arial" w:cs="Arial"/>
        </w:rPr>
        <w:t>W przypadku, gdy wartość robót zamiennych będzie niższa niż wartość robót podlegających zamianie wynagrodzenie Wykonawcy ulegnie odpowiedniemu pomniejszeniu, lecz w zakresie nie większym niż o 40 %.</w:t>
      </w:r>
    </w:p>
    <w:p w:rsidR="004667DC" w:rsidRDefault="004667DC" w:rsidP="00782B4E">
      <w:pPr>
        <w:pStyle w:val="Akapitzlist"/>
        <w:numPr>
          <w:ilvl w:val="0"/>
          <w:numId w:val="12"/>
        </w:numPr>
        <w:spacing w:after="0"/>
        <w:rPr>
          <w:rFonts w:ascii="Arial" w:hAnsi="Arial" w:cs="Arial"/>
        </w:rPr>
      </w:pPr>
      <w:r>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rsidR="004667DC" w:rsidRDefault="004667DC" w:rsidP="00782B4E">
      <w:pPr>
        <w:pStyle w:val="Akapitzlist"/>
        <w:numPr>
          <w:ilvl w:val="0"/>
          <w:numId w:val="12"/>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4667DC" w:rsidRDefault="004667DC" w:rsidP="00782B4E">
      <w:pPr>
        <w:pStyle w:val="Akapitzlist"/>
        <w:numPr>
          <w:ilvl w:val="0"/>
          <w:numId w:val="12"/>
        </w:numPr>
        <w:spacing w:after="0"/>
        <w:rPr>
          <w:rFonts w:ascii="Arial" w:hAnsi="Arial" w:cs="Arial"/>
        </w:rPr>
      </w:pPr>
      <w:r>
        <w:rPr>
          <w:rFonts w:ascii="Arial" w:hAnsi="Arial" w:cs="Arial"/>
        </w:rPr>
        <w:t xml:space="preserve">Wykonawca ustanawia </w:t>
      </w:r>
    </w:p>
    <w:p w:rsidR="004667DC" w:rsidRDefault="004667DC" w:rsidP="00782B4E">
      <w:pPr>
        <w:pStyle w:val="Akapitzlist1"/>
        <w:numPr>
          <w:ilvl w:val="0"/>
          <w:numId w:val="14"/>
        </w:numPr>
        <w:tabs>
          <w:tab w:val="left" w:pos="709"/>
        </w:tabs>
        <w:suppressAutoHyphens/>
        <w:spacing w:after="0"/>
        <w:rPr>
          <w:rFonts w:ascii="Arial" w:hAnsi="Arial" w:cs="Arial"/>
        </w:rPr>
      </w:pPr>
      <w:r>
        <w:rPr>
          <w:rFonts w:ascii="Arial" w:hAnsi="Arial" w:cs="Arial"/>
          <w:b/>
        </w:rPr>
        <w:t>……………………………</w:t>
      </w:r>
      <w:r>
        <w:rPr>
          <w:rFonts w:ascii="Arial" w:hAnsi="Arial" w:cs="Arial"/>
        </w:rPr>
        <w:t xml:space="preserve"> posiadający uprawnienia budowlane do </w:t>
      </w:r>
      <w:r>
        <w:rPr>
          <w:rFonts w:ascii="Arial" w:eastAsia="Calibri" w:hAnsi="Arial" w:cs="Arial"/>
        </w:rPr>
        <w:t>kierowania robotami budowlanymi w specjalności drogowej</w:t>
      </w:r>
      <w:r>
        <w:rPr>
          <w:rFonts w:ascii="Arial" w:hAnsi="Arial" w:cs="Arial"/>
        </w:rPr>
        <w:t xml:space="preserve"> Nr ………………….. wydane przez ………………………………………………………………., pełniący</w:t>
      </w:r>
      <w:r>
        <w:rPr>
          <w:rFonts w:ascii="Arial" w:hAnsi="Arial" w:cs="Arial"/>
          <w:b/>
          <w:bCs/>
        </w:rPr>
        <w:t xml:space="preserve"> funkcję kierownika budowy</w:t>
      </w:r>
      <w:r>
        <w:rPr>
          <w:rFonts w:ascii="Arial" w:hAnsi="Arial" w:cs="Arial"/>
        </w:rPr>
        <w:t>, tel. ………………………………,</w:t>
      </w:r>
    </w:p>
    <w:p w:rsidR="004667DC" w:rsidRDefault="004667DC" w:rsidP="00782B4E">
      <w:pPr>
        <w:pStyle w:val="Akapitzlist1"/>
        <w:numPr>
          <w:ilvl w:val="0"/>
          <w:numId w:val="14"/>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w specjalności instalacyjno – inżynieryjnej w zakresie sieci i instalacji sanitarnych Nr ………………………. wydane przez ……………………………, pełniący funkcję </w:t>
      </w:r>
      <w:r>
        <w:rPr>
          <w:rFonts w:ascii="Arial" w:hAnsi="Arial" w:cs="Arial"/>
          <w:b/>
          <w:bCs/>
        </w:rPr>
        <w:t xml:space="preserve">kierownika robót branży sanitarnej, </w:t>
      </w:r>
      <w:r>
        <w:rPr>
          <w:rFonts w:ascii="Arial" w:hAnsi="Arial" w:cs="Arial"/>
        </w:rPr>
        <w:t>tel. …………………….,</w:t>
      </w:r>
    </w:p>
    <w:p w:rsidR="004667DC" w:rsidRDefault="004667DC" w:rsidP="00782B4E">
      <w:pPr>
        <w:pStyle w:val="Akapitzlist"/>
        <w:numPr>
          <w:ilvl w:val="0"/>
          <w:numId w:val="12"/>
        </w:numPr>
        <w:spacing w:after="0"/>
        <w:rPr>
          <w:rFonts w:ascii="Arial" w:hAnsi="Arial" w:cs="Arial"/>
        </w:rPr>
      </w:pPr>
      <w:r>
        <w:rPr>
          <w:rFonts w:ascii="Arial" w:hAnsi="Arial" w:cs="Arial"/>
        </w:rPr>
        <w:t>Przedstawicielem Zamawiającego do kontaktów w sprawie umowy jest:</w:t>
      </w:r>
    </w:p>
    <w:p w:rsidR="00125E9F" w:rsidRPr="00C129CD" w:rsidRDefault="00125E9F" w:rsidP="00782B4E">
      <w:pPr>
        <w:numPr>
          <w:ilvl w:val="0"/>
          <w:numId w:val="58"/>
        </w:numPr>
        <w:tabs>
          <w:tab w:val="left" w:pos="284"/>
        </w:tabs>
        <w:spacing w:line="276" w:lineRule="auto"/>
        <w:ind w:right="-6"/>
        <w:rPr>
          <w:rFonts w:ascii="Arial" w:hAnsi="Arial" w:cs="Arial"/>
          <w:sz w:val="22"/>
          <w:szCs w:val="22"/>
        </w:rPr>
      </w:pPr>
      <w:r>
        <w:rPr>
          <w:rFonts w:ascii="Arial" w:hAnsi="Arial" w:cs="Arial"/>
          <w:sz w:val="22"/>
          <w:szCs w:val="22"/>
        </w:rPr>
        <w:t>Anna Kowaleczka</w:t>
      </w:r>
      <w:r w:rsidRPr="00C129CD">
        <w:rPr>
          <w:rFonts w:ascii="Arial" w:hAnsi="Arial" w:cs="Arial"/>
          <w:sz w:val="22"/>
          <w:szCs w:val="22"/>
        </w:rPr>
        <w:t xml:space="preserve"> – </w:t>
      </w:r>
      <w:r>
        <w:rPr>
          <w:rFonts w:ascii="Arial" w:hAnsi="Arial" w:cs="Arial"/>
          <w:sz w:val="22"/>
          <w:szCs w:val="22"/>
        </w:rPr>
        <w:t>Młodszy Referent</w:t>
      </w:r>
      <w:r w:rsidRPr="00C129CD">
        <w:rPr>
          <w:rFonts w:ascii="Arial" w:hAnsi="Arial" w:cs="Arial"/>
          <w:sz w:val="22"/>
          <w:szCs w:val="22"/>
        </w:rPr>
        <w:t xml:space="preserve"> ds. inwestycji </w:t>
      </w:r>
      <w:r>
        <w:rPr>
          <w:rFonts w:ascii="Arial" w:hAnsi="Arial" w:cs="Arial"/>
          <w:sz w:val="22"/>
          <w:szCs w:val="22"/>
        </w:rPr>
        <w:t>drogowych</w:t>
      </w:r>
      <w:r w:rsidRPr="00C129CD">
        <w:rPr>
          <w:rFonts w:ascii="Arial" w:hAnsi="Arial" w:cs="Arial"/>
          <w:sz w:val="22"/>
          <w:szCs w:val="22"/>
        </w:rPr>
        <w:t>,</w:t>
      </w:r>
    </w:p>
    <w:p w:rsidR="00125E9F" w:rsidRPr="00125E9F" w:rsidRDefault="00125E9F" w:rsidP="00125E9F">
      <w:pPr>
        <w:pStyle w:val="Akapitzlist"/>
        <w:tabs>
          <w:tab w:val="left" w:pos="284"/>
        </w:tabs>
        <w:spacing w:after="0"/>
        <w:ind w:right="-6"/>
        <w:rPr>
          <w:rFonts w:ascii="Arial" w:hAnsi="Arial" w:cs="Arial"/>
          <w:lang w:val="en-US"/>
        </w:rPr>
      </w:pPr>
      <w:r w:rsidRPr="00125E9F">
        <w:rPr>
          <w:rFonts w:ascii="Arial" w:hAnsi="Arial" w:cs="Arial"/>
          <w:lang w:val="en-US"/>
        </w:rPr>
        <w:t>nr tel.</w:t>
      </w:r>
      <w:r w:rsidR="00E47BD3" w:rsidRPr="00E47BD3">
        <w:rPr>
          <w:rFonts w:ascii="Arial" w:hAnsi="Arial" w:cs="Arial"/>
        </w:rPr>
        <w:t xml:space="preserve"> </w:t>
      </w:r>
      <w:r w:rsidR="00E47BD3">
        <w:rPr>
          <w:rFonts w:ascii="Arial" w:hAnsi="Arial" w:cs="Arial"/>
        </w:rPr>
        <w:t xml:space="preserve">59 858 62 00 </w:t>
      </w:r>
      <w:r w:rsidRPr="00125E9F">
        <w:rPr>
          <w:rFonts w:ascii="Arial" w:hAnsi="Arial" w:cs="Arial"/>
          <w:lang w:val="en-US"/>
        </w:rPr>
        <w:t xml:space="preserve"> </w:t>
      </w:r>
      <w:proofErr w:type="spellStart"/>
      <w:r w:rsidRPr="00125E9F">
        <w:rPr>
          <w:rFonts w:ascii="Arial" w:hAnsi="Arial" w:cs="Arial"/>
          <w:lang w:val="en-US"/>
        </w:rPr>
        <w:t>wew</w:t>
      </w:r>
      <w:proofErr w:type="spellEnd"/>
      <w:r w:rsidRPr="00125E9F">
        <w:rPr>
          <w:rFonts w:ascii="Arial" w:hAnsi="Arial" w:cs="Arial"/>
          <w:lang w:val="en-US"/>
        </w:rPr>
        <w:t xml:space="preserve">. 237, </w:t>
      </w:r>
      <w:proofErr w:type="spellStart"/>
      <w:r w:rsidRPr="00125E9F">
        <w:rPr>
          <w:rFonts w:ascii="Arial" w:hAnsi="Arial" w:cs="Arial"/>
          <w:lang w:val="en-US"/>
        </w:rPr>
        <w:t>kom</w:t>
      </w:r>
      <w:proofErr w:type="spellEnd"/>
      <w:r w:rsidRPr="00125E9F">
        <w:rPr>
          <w:rFonts w:ascii="Arial" w:hAnsi="Arial" w:cs="Arial"/>
          <w:lang w:val="en-US"/>
        </w:rPr>
        <w:t>. 881 600 660, e-mail: a.kowaleczka@kobylnica.eu,</w:t>
      </w:r>
    </w:p>
    <w:p w:rsidR="00125E9F" w:rsidRPr="00C129CD" w:rsidRDefault="00125E9F" w:rsidP="00782B4E">
      <w:pPr>
        <w:numPr>
          <w:ilvl w:val="0"/>
          <w:numId w:val="58"/>
        </w:numPr>
        <w:tabs>
          <w:tab w:val="left" w:pos="284"/>
        </w:tabs>
        <w:spacing w:line="276" w:lineRule="auto"/>
        <w:ind w:right="-6"/>
        <w:rPr>
          <w:rFonts w:ascii="Arial" w:hAnsi="Arial" w:cs="Arial"/>
          <w:sz w:val="22"/>
          <w:szCs w:val="22"/>
        </w:rPr>
      </w:pPr>
      <w:r>
        <w:rPr>
          <w:rFonts w:ascii="Arial" w:hAnsi="Arial" w:cs="Arial"/>
          <w:sz w:val="22"/>
          <w:szCs w:val="22"/>
        </w:rPr>
        <w:t>Tomasz Kontowicz</w:t>
      </w:r>
      <w:r w:rsidRPr="00C129CD">
        <w:rPr>
          <w:rFonts w:ascii="Arial" w:hAnsi="Arial" w:cs="Arial"/>
          <w:sz w:val="22"/>
          <w:szCs w:val="22"/>
        </w:rPr>
        <w:t xml:space="preserve"> – </w:t>
      </w:r>
      <w:r>
        <w:rPr>
          <w:rFonts w:ascii="Arial" w:hAnsi="Arial" w:cs="Arial"/>
          <w:sz w:val="22"/>
          <w:szCs w:val="22"/>
        </w:rPr>
        <w:t>Zastępca Kierownika Referatu Inwestycji</w:t>
      </w:r>
      <w:r w:rsidRPr="00C129CD">
        <w:rPr>
          <w:rFonts w:ascii="Arial" w:hAnsi="Arial" w:cs="Arial"/>
          <w:sz w:val="22"/>
          <w:szCs w:val="22"/>
        </w:rPr>
        <w:t>,</w:t>
      </w:r>
    </w:p>
    <w:p w:rsidR="00125E9F" w:rsidRPr="00125E9F" w:rsidRDefault="00125E9F" w:rsidP="00125E9F">
      <w:pPr>
        <w:pStyle w:val="Akapitzlist"/>
        <w:tabs>
          <w:tab w:val="left" w:pos="284"/>
        </w:tabs>
        <w:spacing w:after="0"/>
        <w:ind w:right="-6"/>
        <w:rPr>
          <w:rFonts w:ascii="Arial" w:hAnsi="Arial" w:cs="Arial"/>
          <w:lang w:val="en-US"/>
        </w:rPr>
      </w:pPr>
      <w:r w:rsidRPr="00125E9F">
        <w:rPr>
          <w:rFonts w:ascii="Arial" w:hAnsi="Arial" w:cs="Arial"/>
          <w:lang w:val="en-US"/>
        </w:rPr>
        <w:t xml:space="preserve">nr tel. </w:t>
      </w:r>
      <w:r w:rsidR="00E47BD3">
        <w:rPr>
          <w:rFonts w:ascii="Arial" w:hAnsi="Arial" w:cs="Arial"/>
        </w:rPr>
        <w:t xml:space="preserve">59 858 62 00 </w:t>
      </w:r>
      <w:proofErr w:type="spellStart"/>
      <w:r w:rsidRPr="00125E9F">
        <w:rPr>
          <w:rFonts w:ascii="Arial" w:hAnsi="Arial" w:cs="Arial"/>
          <w:lang w:val="en-US"/>
        </w:rPr>
        <w:t>wew</w:t>
      </w:r>
      <w:proofErr w:type="spellEnd"/>
      <w:r w:rsidRPr="00125E9F">
        <w:rPr>
          <w:rFonts w:ascii="Arial" w:hAnsi="Arial" w:cs="Arial"/>
          <w:lang w:val="en-US"/>
        </w:rPr>
        <w:t xml:space="preserve">. 254, </w:t>
      </w:r>
      <w:proofErr w:type="spellStart"/>
      <w:r w:rsidRPr="00125E9F">
        <w:rPr>
          <w:rFonts w:ascii="Arial" w:hAnsi="Arial" w:cs="Arial"/>
          <w:lang w:val="en-US"/>
        </w:rPr>
        <w:t>kom</w:t>
      </w:r>
      <w:proofErr w:type="spellEnd"/>
      <w:r w:rsidRPr="00125E9F">
        <w:rPr>
          <w:rFonts w:ascii="Arial" w:hAnsi="Arial" w:cs="Arial"/>
          <w:lang w:val="en-US"/>
        </w:rPr>
        <w:t xml:space="preserve">. 536 421 217, e-mail: </w:t>
      </w:r>
      <w:hyperlink r:id="rId8" w:history="1">
        <w:r w:rsidRPr="00125E9F">
          <w:rPr>
            <w:rStyle w:val="Hipercze"/>
            <w:rFonts w:ascii="Arial" w:hAnsi="Arial" w:cs="Arial"/>
            <w:lang w:val="en-US"/>
          </w:rPr>
          <w:t>t.kontowicz@kobylnica.eu</w:t>
        </w:r>
      </w:hyperlink>
      <w:r w:rsidRPr="00125E9F">
        <w:rPr>
          <w:rFonts w:ascii="Arial" w:hAnsi="Arial" w:cs="Arial"/>
          <w:lang w:val="en-US"/>
        </w:rPr>
        <w:t>,</w:t>
      </w:r>
    </w:p>
    <w:p w:rsidR="00125E9F" w:rsidRPr="006C2191" w:rsidRDefault="00125E9F" w:rsidP="00782B4E">
      <w:pPr>
        <w:numPr>
          <w:ilvl w:val="0"/>
          <w:numId w:val="58"/>
        </w:numPr>
        <w:tabs>
          <w:tab w:val="left" w:pos="284"/>
        </w:tabs>
        <w:spacing w:line="276" w:lineRule="auto"/>
        <w:ind w:right="-6"/>
        <w:rPr>
          <w:rFonts w:ascii="Arial" w:hAnsi="Arial" w:cs="Arial"/>
          <w:sz w:val="22"/>
          <w:szCs w:val="22"/>
          <w:lang w:val="en-US"/>
        </w:rPr>
      </w:pPr>
      <w:r>
        <w:rPr>
          <w:rFonts w:ascii="Arial" w:hAnsi="Arial" w:cs="Arial"/>
          <w:sz w:val="22"/>
          <w:szCs w:val="22"/>
          <w:lang w:val="en-US"/>
        </w:rPr>
        <w:t xml:space="preserve">Alicja Tantała - </w:t>
      </w:r>
      <w:r w:rsidRPr="006C2191">
        <w:rPr>
          <w:rFonts w:ascii="Arial" w:hAnsi="Arial" w:cs="Arial"/>
          <w:sz w:val="22"/>
          <w:szCs w:val="22"/>
        </w:rPr>
        <w:t>Inspektor ds. inwestycji zewnętrznych i uzgodnień sieciowych</w:t>
      </w:r>
      <w:r>
        <w:rPr>
          <w:rFonts w:ascii="Arial" w:hAnsi="Arial" w:cs="Arial"/>
          <w:sz w:val="22"/>
          <w:szCs w:val="22"/>
        </w:rPr>
        <w:t>,</w:t>
      </w:r>
    </w:p>
    <w:p w:rsidR="005C7051" w:rsidRPr="00125E9F" w:rsidRDefault="00125E9F" w:rsidP="00125E9F">
      <w:pPr>
        <w:pStyle w:val="Akapitzlist"/>
        <w:tabs>
          <w:tab w:val="left" w:pos="284"/>
        </w:tabs>
        <w:spacing w:after="0"/>
        <w:ind w:right="-6"/>
        <w:rPr>
          <w:rFonts w:ascii="Arial" w:hAnsi="Arial" w:cs="Arial"/>
          <w:lang w:val="en-US"/>
        </w:rPr>
      </w:pPr>
      <w:r w:rsidRPr="00125E9F">
        <w:rPr>
          <w:rFonts w:ascii="Arial" w:hAnsi="Arial" w:cs="Arial"/>
        </w:rPr>
        <w:t xml:space="preserve">nr tel. </w:t>
      </w:r>
      <w:r w:rsidR="00E47BD3">
        <w:rPr>
          <w:rFonts w:ascii="Arial" w:hAnsi="Arial" w:cs="Arial"/>
        </w:rPr>
        <w:t xml:space="preserve">59 858 62 00 </w:t>
      </w:r>
      <w:proofErr w:type="spellStart"/>
      <w:r w:rsidRPr="00125E9F">
        <w:rPr>
          <w:rFonts w:ascii="Arial" w:hAnsi="Arial" w:cs="Arial"/>
          <w:lang w:val="en-US"/>
        </w:rPr>
        <w:t>wew</w:t>
      </w:r>
      <w:proofErr w:type="spellEnd"/>
      <w:r w:rsidRPr="00125E9F">
        <w:rPr>
          <w:rFonts w:ascii="Arial" w:hAnsi="Arial" w:cs="Arial"/>
          <w:lang w:val="en-US"/>
        </w:rPr>
        <w:t xml:space="preserve">. 261, </w:t>
      </w:r>
      <w:proofErr w:type="spellStart"/>
      <w:r w:rsidRPr="00125E9F">
        <w:rPr>
          <w:rFonts w:ascii="Arial" w:hAnsi="Arial" w:cs="Arial"/>
          <w:lang w:val="en-US"/>
        </w:rPr>
        <w:t>kom</w:t>
      </w:r>
      <w:proofErr w:type="spellEnd"/>
      <w:r w:rsidRPr="00125E9F">
        <w:rPr>
          <w:rFonts w:ascii="Arial" w:hAnsi="Arial" w:cs="Arial"/>
          <w:lang w:val="en-US"/>
        </w:rPr>
        <w:t xml:space="preserve">. 601 171 934, e-mail: </w:t>
      </w:r>
      <w:hyperlink r:id="rId9" w:history="1">
        <w:r w:rsidRPr="00125E9F">
          <w:rPr>
            <w:rStyle w:val="Hipercze"/>
            <w:rFonts w:ascii="Arial" w:hAnsi="Arial" w:cs="Arial"/>
            <w:lang w:val="en-US"/>
          </w:rPr>
          <w:t>a.tantala@kobylnica.eu</w:t>
        </w:r>
      </w:hyperlink>
    </w:p>
    <w:p w:rsidR="004667DC" w:rsidRDefault="004667DC" w:rsidP="004667DC">
      <w:pPr>
        <w:tabs>
          <w:tab w:val="left" w:pos="709"/>
        </w:tabs>
        <w:spacing w:before="60"/>
        <w:ind w:left="709" w:right="-6"/>
        <w:jc w:val="center"/>
        <w:rPr>
          <w:rFonts w:ascii="Arial" w:hAnsi="Arial" w:cs="Arial"/>
          <w:b/>
          <w:sz w:val="22"/>
          <w:szCs w:val="22"/>
        </w:rPr>
      </w:pPr>
      <w:r>
        <w:rPr>
          <w:rFonts w:ascii="Arial" w:hAnsi="Arial" w:cs="Arial"/>
          <w:b/>
          <w:sz w:val="22"/>
          <w:szCs w:val="22"/>
        </w:rPr>
        <w:t>§5</w:t>
      </w:r>
    </w:p>
    <w:p w:rsidR="004667DC" w:rsidRDefault="004667DC" w:rsidP="004667DC">
      <w:pPr>
        <w:tabs>
          <w:tab w:val="left" w:pos="567"/>
        </w:tabs>
        <w:spacing w:line="276" w:lineRule="auto"/>
        <w:ind w:left="851" w:hanging="851"/>
        <w:rPr>
          <w:rFonts w:ascii="Arial" w:hAnsi="Arial" w:cs="Arial"/>
          <w:sz w:val="22"/>
          <w:szCs w:val="22"/>
        </w:rPr>
      </w:pPr>
      <w:bookmarkStart w:id="4" w:name="_Hlk65668629"/>
      <w:r>
        <w:rPr>
          <w:rFonts w:ascii="Arial" w:hAnsi="Arial" w:cs="Arial"/>
          <w:sz w:val="22"/>
          <w:szCs w:val="22"/>
        </w:rPr>
        <w:t xml:space="preserve">Wykonawca zobowiązuje się na swój koszt: </w:t>
      </w:r>
    </w:p>
    <w:p w:rsidR="009C3183" w:rsidRPr="00EE255D" w:rsidRDefault="009C3183" w:rsidP="00782B4E">
      <w:pPr>
        <w:numPr>
          <w:ilvl w:val="0"/>
          <w:numId w:val="59"/>
        </w:numPr>
        <w:suppressAutoHyphens w:val="0"/>
        <w:jc w:val="both"/>
        <w:rPr>
          <w:rFonts w:ascii="Arial" w:hAnsi="Arial" w:cs="Arial"/>
          <w:sz w:val="22"/>
          <w:szCs w:val="22"/>
        </w:rPr>
      </w:pPr>
      <w:bookmarkStart w:id="5" w:name="_Hlk67905999"/>
      <w:r w:rsidRPr="00EE255D">
        <w:rPr>
          <w:rFonts w:ascii="Arial" w:hAnsi="Arial" w:cs="Arial"/>
          <w:sz w:val="22"/>
          <w:szCs w:val="22"/>
        </w:rPr>
        <w:t>utrzymywać plac budowy od dnia jego przekazania do czasu rozpoczęcia robót budowlanych,</w:t>
      </w:r>
    </w:p>
    <w:bookmarkEnd w:id="5"/>
    <w:p w:rsidR="009C3183" w:rsidRPr="00090473" w:rsidRDefault="009C3183" w:rsidP="00782B4E">
      <w:pPr>
        <w:numPr>
          <w:ilvl w:val="0"/>
          <w:numId w:val="59"/>
        </w:numPr>
        <w:tabs>
          <w:tab w:val="clear" w:pos="644"/>
        </w:tabs>
        <w:suppressAutoHyphens w:val="0"/>
        <w:spacing w:line="276" w:lineRule="auto"/>
        <w:jc w:val="both"/>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kompletne kierownictw</w:t>
      </w:r>
      <w:r>
        <w:rPr>
          <w:rFonts w:ascii="Arial" w:hAnsi="Arial" w:cs="Arial"/>
          <w:sz w:val="22"/>
          <w:szCs w:val="22"/>
        </w:rPr>
        <w:t>o</w:t>
      </w:r>
      <w:r w:rsidRPr="001B50E7">
        <w:rPr>
          <w:rFonts w:ascii="Arial" w:hAnsi="Arial" w:cs="Arial"/>
          <w:sz w:val="22"/>
          <w:szCs w:val="22"/>
        </w:rPr>
        <w:t xml:space="preserve">, </w:t>
      </w:r>
      <w:r w:rsidRPr="00090473">
        <w:rPr>
          <w:rFonts w:ascii="Arial" w:hAnsi="Arial" w:cs="Arial"/>
          <w:sz w:val="22"/>
          <w:szCs w:val="22"/>
        </w:rPr>
        <w:t>siłę roboczą, materiały, sprzęt i inne urządzenia niezbędne do wykonania robót oraz usunięcia wad,</w:t>
      </w:r>
    </w:p>
    <w:p w:rsidR="009C3183" w:rsidRPr="00090473" w:rsidRDefault="009C3183" w:rsidP="00782B4E">
      <w:pPr>
        <w:numPr>
          <w:ilvl w:val="0"/>
          <w:numId w:val="59"/>
        </w:numPr>
        <w:spacing w:line="276" w:lineRule="auto"/>
        <w:jc w:val="both"/>
        <w:rPr>
          <w:rFonts w:ascii="Arial" w:hAnsi="Arial" w:cs="Arial"/>
          <w:sz w:val="22"/>
          <w:szCs w:val="22"/>
        </w:rPr>
      </w:pPr>
      <w:r w:rsidRPr="00090473">
        <w:rPr>
          <w:rFonts w:ascii="Arial" w:hAnsi="Arial" w:cs="Arial"/>
          <w:sz w:val="22"/>
          <w:szCs w:val="22"/>
        </w:rPr>
        <w:t>pełnić funkcje koordynacyjne w stosunku do robót realizowanych przez podwykonawców,</w:t>
      </w:r>
    </w:p>
    <w:p w:rsidR="009C3183" w:rsidRPr="00090473" w:rsidRDefault="009C3183" w:rsidP="00782B4E">
      <w:pPr>
        <w:numPr>
          <w:ilvl w:val="0"/>
          <w:numId w:val="59"/>
        </w:numPr>
        <w:spacing w:line="276" w:lineRule="auto"/>
        <w:jc w:val="both"/>
        <w:rPr>
          <w:rFonts w:ascii="Arial" w:hAnsi="Arial" w:cs="Arial"/>
          <w:sz w:val="22"/>
          <w:szCs w:val="22"/>
        </w:rPr>
      </w:pPr>
      <w:r w:rsidRPr="00090473">
        <w:rPr>
          <w:rFonts w:ascii="Arial" w:hAnsi="Arial" w:cs="Arial"/>
          <w:sz w:val="22"/>
          <w:szCs w:val="22"/>
        </w:rPr>
        <w:t>zapewnić ciągły nadzór nad pracownikami wykonującymi roboty,</w:t>
      </w:r>
    </w:p>
    <w:p w:rsidR="009C3183" w:rsidRPr="00090473" w:rsidRDefault="009C3183" w:rsidP="00782B4E">
      <w:pPr>
        <w:numPr>
          <w:ilvl w:val="0"/>
          <w:numId w:val="59"/>
        </w:numPr>
        <w:spacing w:line="276" w:lineRule="auto"/>
        <w:jc w:val="both"/>
        <w:rPr>
          <w:rFonts w:ascii="Arial" w:hAnsi="Arial" w:cs="Arial"/>
          <w:sz w:val="22"/>
          <w:szCs w:val="22"/>
        </w:rPr>
      </w:pPr>
      <w:r w:rsidRPr="00090473">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9C3183" w:rsidRDefault="009C3183" w:rsidP="00782B4E">
      <w:pPr>
        <w:numPr>
          <w:ilvl w:val="0"/>
          <w:numId w:val="59"/>
        </w:numPr>
        <w:spacing w:line="276" w:lineRule="auto"/>
        <w:jc w:val="both"/>
        <w:rPr>
          <w:rFonts w:ascii="Arial" w:hAnsi="Arial" w:cs="Arial"/>
          <w:sz w:val="22"/>
          <w:szCs w:val="22"/>
        </w:rPr>
      </w:pPr>
      <w:r w:rsidRPr="00090473">
        <w:rPr>
          <w:rFonts w:ascii="Arial" w:hAnsi="Arial" w:cs="Arial"/>
          <w:sz w:val="22"/>
          <w:szCs w:val="22"/>
        </w:rPr>
        <w:t>zapewnić specjalistyczne kierownictwo i montaż dla dostarczonych przez siebie maszyn i urządzeń,</w:t>
      </w:r>
    </w:p>
    <w:p w:rsidR="009C3183" w:rsidRPr="001B50E7" w:rsidRDefault="009C3183" w:rsidP="00782B4E">
      <w:pPr>
        <w:numPr>
          <w:ilvl w:val="0"/>
          <w:numId w:val="59"/>
        </w:numPr>
        <w:suppressAutoHyphens w:val="0"/>
        <w:spacing w:line="276" w:lineRule="auto"/>
        <w:jc w:val="both"/>
        <w:rPr>
          <w:rFonts w:ascii="Arial" w:hAnsi="Arial" w:cs="Arial"/>
          <w:sz w:val="22"/>
          <w:szCs w:val="22"/>
        </w:rPr>
      </w:pPr>
      <w:r w:rsidRPr="00EB23FC">
        <w:rPr>
          <w:rFonts w:ascii="Arial" w:hAnsi="Arial" w:cs="Arial"/>
          <w:b/>
          <w:bCs/>
          <w:sz w:val="22"/>
          <w:szCs w:val="22"/>
        </w:rPr>
        <w:t>uzyska</w:t>
      </w:r>
      <w:r>
        <w:rPr>
          <w:rFonts w:ascii="Arial" w:hAnsi="Arial" w:cs="Arial"/>
          <w:b/>
          <w:bCs/>
          <w:sz w:val="22"/>
          <w:szCs w:val="22"/>
        </w:rPr>
        <w:t>ć</w:t>
      </w:r>
      <w:r w:rsidRPr="00EB23FC">
        <w:rPr>
          <w:rFonts w:ascii="Arial" w:hAnsi="Arial" w:cs="Arial"/>
          <w:b/>
          <w:bCs/>
          <w:sz w:val="22"/>
          <w:szCs w:val="22"/>
        </w:rPr>
        <w:t xml:space="preserve"> we własnym zakresie wszelki</w:t>
      </w:r>
      <w:r>
        <w:rPr>
          <w:rFonts w:ascii="Arial" w:hAnsi="Arial" w:cs="Arial"/>
          <w:b/>
          <w:bCs/>
          <w:sz w:val="22"/>
          <w:szCs w:val="22"/>
        </w:rPr>
        <w:t>e</w:t>
      </w:r>
      <w:r w:rsidRPr="00EB23FC">
        <w:rPr>
          <w:rFonts w:ascii="Arial" w:hAnsi="Arial" w:cs="Arial"/>
          <w:b/>
          <w:bCs/>
          <w:sz w:val="22"/>
          <w:szCs w:val="22"/>
        </w:rPr>
        <w:t xml:space="preserve"> wymagan</w:t>
      </w:r>
      <w:r>
        <w:rPr>
          <w:rFonts w:ascii="Arial" w:hAnsi="Arial" w:cs="Arial"/>
          <w:b/>
          <w:bCs/>
          <w:sz w:val="22"/>
          <w:szCs w:val="22"/>
        </w:rPr>
        <w:t>e</w:t>
      </w:r>
      <w:r w:rsidRPr="00EB23FC">
        <w:rPr>
          <w:rFonts w:ascii="Arial" w:hAnsi="Arial" w:cs="Arial"/>
          <w:b/>
          <w:bCs/>
          <w:sz w:val="22"/>
          <w:szCs w:val="22"/>
        </w:rPr>
        <w:t xml:space="preserve"> prawem decyzj</w:t>
      </w:r>
      <w:r>
        <w:rPr>
          <w:rFonts w:ascii="Arial" w:hAnsi="Arial" w:cs="Arial"/>
          <w:b/>
          <w:bCs/>
          <w:sz w:val="22"/>
          <w:szCs w:val="22"/>
        </w:rPr>
        <w:t>e</w:t>
      </w:r>
      <w:r w:rsidRPr="00EB23FC">
        <w:rPr>
          <w:rFonts w:ascii="Arial" w:hAnsi="Arial" w:cs="Arial"/>
          <w:b/>
          <w:bCs/>
          <w:sz w:val="22"/>
          <w:szCs w:val="22"/>
        </w:rPr>
        <w:t>, pozwolenia i uzgodnienia na prowadzenie robót budowlanych oraz ponos</w:t>
      </w:r>
      <w:r>
        <w:rPr>
          <w:rFonts w:ascii="Arial" w:hAnsi="Arial" w:cs="Arial"/>
          <w:b/>
          <w:bCs/>
          <w:sz w:val="22"/>
          <w:szCs w:val="22"/>
        </w:rPr>
        <w:t>ić</w:t>
      </w:r>
      <w:r w:rsidRPr="00EB23FC">
        <w:rPr>
          <w:rFonts w:ascii="Arial" w:hAnsi="Arial" w:cs="Arial"/>
          <w:b/>
          <w:bCs/>
          <w:sz w:val="22"/>
          <w:szCs w:val="22"/>
        </w:rPr>
        <w:t xml:space="preserve"> we własnym </w:t>
      </w:r>
      <w:r w:rsidRPr="00EB23FC">
        <w:rPr>
          <w:rFonts w:ascii="Arial" w:hAnsi="Arial" w:cs="Arial"/>
          <w:b/>
          <w:bCs/>
          <w:sz w:val="22"/>
          <w:szCs w:val="22"/>
        </w:rPr>
        <w:lastRenderedPageBreak/>
        <w:t>zakresie związan</w:t>
      </w:r>
      <w:r>
        <w:rPr>
          <w:rFonts w:ascii="Arial" w:hAnsi="Arial" w:cs="Arial"/>
          <w:b/>
          <w:bCs/>
          <w:sz w:val="22"/>
          <w:szCs w:val="22"/>
        </w:rPr>
        <w:t>e</w:t>
      </w:r>
      <w:r w:rsidRPr="00EB23FC">
        <w:rPr>
          <w:rFonts w:ascii="Arial" w:hAnsi="Arial" w:cs="Arial"/>
          <w:b/>
          <w:bCs/>
          <w:sz w:val="22"/>
          <w:szCs w:val="22"/>
        </w:rPr>
        <w:t xml:space="preserve"> z tym kosztów, w tym kosztów prowadzenia robót na działkach niebędących drogami</w:t>
      </w:r>
      <w:r w:rsidRPr="001B50E7">
        <w:rPr>
          <w:rFonts w:ascii="Arial" w:hAnsi="Arial" w:cs="Arial"/>
          <w:sz w:val="22"/>
          <w:szCs w:val="22"/>
        </w:rPr>
        <w:t xml:space="preserve">, </w:t>
      </w:r>
    </w:p>
    <w:p w:rsidR="009C3183" w:rsidRDefault="009C3183" w:rsidP="00782B4E">
      <w:pPr>
        <w:numPr>
          <w:ilvl w:val="0"/>
          <w:numId w:val="59"/>
        </w:numPr>
        <w:spacing w:line="276" w:lineRule="auto"/>
        <w:jc w:val="both"/>
        <w:rPr>
          <w:rFonts w:ascii="Arial" w:hAnsi="Arial" w:cs="Arial"/>
          <w:b/>
          <w:bCs/>
          <w:sz w:val="22"/>
          <w:szCs w:val="22"/>
        </w:rPr>
      </w:pPr>
      <w:r>
        <w:rPr>
          <w:rFonts w:ascii="Arial" w:hAnsi="Arial" w:cs="Arial"/>
          <w:b/>
          <w:bCs/>
          <w:sz w:val="22"/>
          <w:szCs w:val="22"/>
        </w:rPr>
        <w:t xml:space="preserve">zapewnić </w:t>
      </w:r>
      <w:r w:rsidRPr="00EB23FC">
        <w:rPr>
          <w:rFonts w:ascii="Arial" w:hAnsi="Arial" w:cs="Arial"/>
          <w:b/>
          <w:bCs/>
          <w:sz w:val="22"/>
          <w:szCs w:val="22"/>
        </w:rPr>
        <w:t>demontaż, naprawy, montaż ogrodzeń posesji oraz innych uszkodzeń obiektów istniejących i elementów zagospodarowania terenu,</w:t>
      </w:r>
    </w:p>
    <w:p w:rsidR="009C3183" w:rsidRPr="002747FA" w:rsidRDefault="009C3183" w:rsidP="00782B4E">
      <w:pPr>
        <w:numPr>
          <w:ilvl w:val="0"/>
          <w:numId w:val="59"/>
        </w:numPr>
        <w:tabs>
          <w:tab w:val="clear" w:pos="644"/>
        </w:tabs>
        <w:spacing w:line="276" w:lineRule="auto"/>
        <w:jc w:val="both"/>
        <w:rPr>
          <w:rFonts w:ascii="Arial" w:hAnsi="Arial" w:cs="Arial"/>
          <w:b/>
          <w:bCs/>
          <w:sz w:val="22"/>
          <w:szCs w:val="22"/>
        </w:rPr>
      </w:pPr>
      <w:r w:rsidRPr="002747FA">
        <w:rPr>
          <w:rFonts w:ascii="Arial" w:hAnsi="Arial" w:cs="Arial"/>
          <w:b/>
          <w:bCs/>
          <w:sz w:val="22"/>
          <w:szCs w:val="22"/>
        </w:rPr>
        <w:t>zabezpiecz</w:t>
      </w:r>
      <w:r>
        <w:rPr>
          <w:rFonts w:ascii="Arial" w:hAnsi="Arial" w:cs="Arial"/>
          <w:b/>
          <w:bCs/>
          <w:sz w:val="22"/>
          <w:szCs w:val="22"/>
        </w:rPr>
        <w:t>yć</w:t>
      </w:r>
      <w:r w:rsidRPr="002747FA">
        <w:rPr>
          <w:rFonts w:ascii="Arial" w:hAnsi="Arial" w:cs="Arial"/>
          <w:b/>
          <w:bCs/>
          <w:sz w:val="22"/>
          <w:szCs w:val="22"/>
        </w:rPr>
        <w:t xml:space="preserve"> drzew</w:t>
      </w:r>
      <w:r>
        <w:rPr>
          <w:rFonts w:ascii="Arial" w:hAnsi="Arial" w:cs="Arial"/>
          <w:b/>
          <w:bCs/>
          <w:sz w:val="22"/>
          <w:szCs w:val="22"/>
        </w:rPr>
        <w:t>a</w:t>
      </w:r>
      <w:r w:rsidRPr="002747FA">
        <w:rPr>
          <w:rFonts w:ascii="Arial" w:hAnsi="Arial" w:cs="Arial"/>
          <w:b/>
          <w:bCs/>
          <w:sz w:val="22"/>
          <w:szCs w:val="22"/>
        </w:rPr>
        <w:t xml:space="preserve"> (np. matami), krzew</w:t>
      </w:r>
      <w:r>
        <w:rPr>
          <w:rFonts w:ascii="Arial" w:hAnsi="Arial" w:cs="Arial"/>
          <w:b/>
          <w:bCs/>
          <w:sz w:val="22"/>
          <w:szCs w:val="22"/>
        </w:rPr>
        <w:t>y</w:t>
      </w:r>
      <w:r w:rsidRPr="002747FA">
        <w:rPr>
          <w:rFonts w:ascii="Arial" w:hAnsi="Arial" w:cs="Arial"/>
          <w:b/>
          <w:bCs/>
          <w:sz w:val="22"/>
          <w:szCs w:val="22"/>
        </w:rPr>
        <w:t xml:space="preserve"> i korzeni</w:t>
      </w:r>
      <w:r>
        <w:rPr>
          <w:rFonts w:ascii="Arial" w:hAnsi="Arial" w:cs="Arial"/>
          <w:b/>
          <w:bCs/>
          <w:sz w:val="22"/>
          <w:szCs w:val="22"/>
        </w:rPr>
        <w:t>e</w:t>
      </w:r>
      <w:r w:rsidRPr="002747FA">
        <w:rPr>
          <w:rFonts w:ascii="Arial" w:hAnsi="Arial" w:cs="Arial"/>
          <w:b/>
          <w:bCs/>
          <w:sz w:val="22"/>
          <w:szCs w:val="22"/>
        </w:rPr>
        <w:t xml:space="preserve"> przed mechanicznym uszkodzeniem,</w:t>
      </w:r>
    </w:p>
    <w:p w:rsidR="009C3183" w:rsidRPr="001B50E7" w:rsidRDefault="009C3183" w:rsidP="00782B4E">
      <w:pPr>
        <w:numPr>
          <w:ilvl w:val="0"/>
          <w:numId w:val="59"/>
        </w:numPr>
        <w:suppressAutoHyphens w:val="0"/>
        <w:spacing w:line="276" w:lineRule="auto"/>
        <w:jc w:val="both"/>
        <w:rPr>
          <w:rFonts w:ascii="Arial" w:hAnsi="Arial" w:cs="Arial"/>
          <w:sz w:val="22"/>
          <w:szCs w:val="22"/>
        </w:rPr>
      </w:pPr>
      <w:r w:rsidRPr="001B50E7">
        <w:rPr>
          <w:rFonts w:ascii="Arial" w:hAnsi="Arial" w:cs="Arial"/>
          <w:sz w:val="22"/>
          <w:szCs w:val="22"/>
        </w:rPr>
        <w:t>wykona</w:t>
      </w:r>
      <w:r>
        <w:rPr>
          <w:rFonts w:ascii="Arial" w:hAnsi="Arial" w:cs="Arial"/>
          <w:sz w:val="22"/>
          <w:szCs w:val="22"/>
        </w:rPr>
        <w:t>ć</w:t>
      </w:r>
      <w:r w:rsidRPr="001B50E7">
        <w:rPr>
          <w:rFonts w:ascii="Arial" w:hAnsi="Arial" w:cs="Arial"/>
          <w:sz w:val="22"/>
          <w:szCs w:val="22"/>
        </w:rPr>
        <w:t xml:space="preserve"> projekt i zabezpieczeni</w:t>
      </w:r>
      <w:r>
        <w:rPr>
          <w:rFonts w:ascii="Arial" w:hAnsi="Arial" w:cs="Arial"/>
          <w:sz w:val="22"/>
          <w:szCs w:val="22"/>
        </w:rPr>
        <w:t>e</w:t>
      </w:r>
      <w:r w:rsidRPr="001B50E7">
        <w:rPr>
          <w:rFonts w:ascii="Arial" w:hAnsi="Arial" w:cs="Arial"/>
          <w:sz w:val="22"/>
          <w:szCs w:val="22"/>
        </w:rPr>
        <w:t xml:space="preserve"> organizacji ruchu </w:t>
      </w:r>
      <w:r w:rsidRPr="001B50E7">
        <w:rPr>
          <w:rFonts w:ascii="Arial" w:hAnsi="Arial" w:cs="Arial"/>
          <w:b/>
          <w:bCs/>
          <w:sz w:val="22"/>
          <w:szCs w:val="22"/>
        </w:rPr>
        <w:t>(w tym dojazdu do nieruchomości przy budowanej drodze)</w:t>
      </w:r>
      <w:r w:rsidRPr="001B50E7">
        <w:rPr>
          <w:rFonts w:ascii="Arial" w:hAnsi="Arial" w:cs="Arial"/>
          <w:sz w:val="22"/>
          <w:szCs w:val="22"/>
        </w:rPr>
        <w:t xml:space="preserve"> na czas trwania robót budowlanych,</w:t>
      </w:r>
    </w:p>
    <w:p w:rsidR="009C3183" w:rsidRPr="00113A60" w:rsidRDefault="009C3183" w:rsidP="00782B4E">
      <w:pPr>
        <w:numPr>
          <w:ilvl w:val="0"/>
          <w:numId w:val="59"/>
        </w:numPr>
        <w:suppressAutoHyphens w:val="0"/>
        <w:spacing w:line="276" w:lineRule="auto"/>
        <w:ind w:left="641" w:hanging="357"/>
        <w:jc w:val="both"/>
        <w:rPr>
          <w:rFonts w:ascii="Arial" w:hAnsi="Arial" w:cs="Arial"/>
          <w:sz w:val="22"/>
          <w:szCs w:val="22"/>
        </w:rPr>
      </w:pPr>
      <w:r w:rsidRPr="00113A60">
        <w:rPr>
          <w:rFonts w:ascii="Arial" w:hAnsi="Arial" w:cs="Arial"/>
          <w:sz w:val="22"/>
          <w:szCs w:val="22"/>
        </w:rPr>
        <w:t>usunąć ewentualne kolizje z istniejącym uzbrojeniem technicznym,</w:t>
      </w:r>
    </w:p>
    <w:p w:rsidR="009C3183" w:rsidRPr="00113A60" w:rsidRDefault="009C3183" w:rsidP="00782B4E">
      <w:pPr>
        <w:numPr>
          <w:ilvl w:val="0"/>
          <w:numId w:val="59"/>
        </w:numPr>
        <w:spacing w:line="276" w:lineRule="auto"/>
        <w:ind w:left="641" w:hanging="357"/>
        <w:jc w:val="both"/>
        <w:rPr>
          <w:rFonts w:ascii="Arial" w:hAnsi="Arial" w:cs="Arial"/>
          <w:sz w:val="22"/>
          <w:szCs w:val="22"/>
        </w:rPr>
      </w:pPr>
      <w:r w:rsidRPr="00113A60">
        <w:rPr>
          <w:rFonts w:ascii="Arial" w:hAnsi="Arial" w:cs="Arial"/>
          <w:sz w:val="22"/>
          <w:szCs w:val="22"/>
        </w:rPr>
        <w:t>wykonać tymczasowe obejścia istniejącego uzbrojenia technicznego na czas prowadzenia robót budowlanych,</w:t>
      </w:r>
    </w:p>
    <w:p w:rsidR="009C3183" w:rsidRPr="001B50E7" w:rsidRDefault="009C3183" w:rsidP="00782B4E">
      <w:pPr>
        <w:numPr>
          <w:ilvl w:val="0"/>
          <w:numId w:val="59"/>
        </w:numPr>
        <w:suppressAutoHyphens w:val="0"/>
        <w:spacing w:line="276" w:lineRule="auto"/>
        <w:jc w:val="both"/>
        <w:rPr>
          <w:rFonts w:ascii="Arial" w:hAnsi="Arial" w:cs="Arial"/>
          <w:sz w:val="22"/>
          <w:szCs w:val="22"/>
        </w:rPr>
      </w:pPr>
      <w:r w:rsidRPr="001B50E7">
        <w:rPr>
          <w:rFonts w:ascii="Arial" w:hAnsi="Arial" w:cs="Arial"/>
          <w:sz w:val="22"/>
          <w:szCs w:val="22"/>
        </w:rPr>
        <w:t>w przypadku zniszczenia lub uszkodzenia robót, ich części bądź urządzeń w toku realizacji przedmiotu umowy –</w:t>
      </w:r>
      <w:r>
        <w:rPr>
          <w:rFonts w:ascii="Arial" w:hAnsi="Arial" w:cs="Arial"/>
          <w:sz w:val="22"/>
          <w:szCs w:val="22"/>
        </w:rPr>
        <w:t xml:space="preserve"> </w:t>
      </w:r>
      <w:r w:rsidRPr="001B50E7">
        <w:rPr>
          <w:rFonts w:ascii="Arial" w:hAnsi="Arial" w:cs="Arial"/>
          <w:sz w:val="22"/>
          <w:szCs w:val="22"/>
        </w:rPr>
        <w:t>naprawi</w:t>
      </w:r>
      <w:r>
        <w:rPr>
          <w:rFonts w:ascii="Arial" w:hAnsi="Arial" w:cs="Arial"/>
          <w:sz w:val="22"/>
          <w:szCs w:val="22"/>
        </w:rPr>
        <w:t xml:space="preserve">ć je </w:t>
      </w:r>
      <w:r w:rsidRPr="001B50E7">
        <w:rPr>
          <w:rFonts w:ascii="Arial" w:hAnsi="Arial" w:cs="Arial"/>
          <w:sz w:val="22"/>
          <w:szCs w:val="22"/>
        </w:rPr>
        <w:t xml:space="preserve"> i doprowadz</w:t>
      </w:r>
      <w:r>
        <w:rPr>
          <w:rFonts w:ascii="Arial" w:hAnsi="Arial" w:cs="Arial"/>
          <w:sz w:val="22"/>
          <w:szCs w:val="22"/>
        </w:rPr>
        <w:t xml:space="preserve">ić </w:t>
      </w:r>
      <w:r w:rsidRPr="001B50E7">
        <w:rPr>
          <w:rFonts w:ascii="Arial" w:hAnsi="Arial" w:cs="Arial"/>
          <w:sz w:val="22"/>
          <w:szCs w:val="22"/>
        </w:rPr>
        <w:t>do stanu poprzedniego,</w:t>
      </w:r>
    </w:p>
    <w:p w:rsidR="009C3183" w:rsidRPr="001B50E7" w:rsidRDefault="009C3183" w:rsidP="00782B4E">
      <w:pPr>
        <w:numPr>
          <w:ilvl w:val="0"/>
          <w:numId w:val="59"/>
        </w:numPr>
        <w:suppressAutoHyphens w:val="0"/>
        <w:spacing w:line="276" w:lineRule="auto"/>
        <w:jc w:val="both"/>
        <w:rPr>
          <w:rFonts w:ascii="Arial" w:hAnsi="Arial" w:cs="Arial"/>
          <w:sz w:val="22"/>
          <w:szCs w:val="22"/>
        </w:rPr>
      </w:pPr>
      <w:r w:rsidRPr="001B50E7">
        <w:rPr>
          <w:rFonts w:ascii="Arial" w:hAnsi="Arial" w:cs="Arial"/>
          <w:sz w:val="22"/>
          <w:szCs w:val="22"/>
        </w:rPr>
        <w:t>usu</w:t>
      </w:r>
      <w:r>
        <w:rPr>
          <w:rFonts w:ascii="Arial" w:hAnsi="Arial" w:cs="Arial"/>
          <w:sz w:val="22"/>
          <w:szCs w:val="22"/>
        </w:rPr>
        <w:t xml:space="preserve">wać </w:t>
      </w:r>
      <w:r w:rsidRPr="001B50E7">
        <w:rPr>
          <w:rFonts w:ascii="Arial" w:hAnsi="Arial" w:cs="Arial"/>
          <w:sz w:val="22"/>
          <w:szCs w:val="22"/>
        </w:rPr>
        <w:t>i składowa</w:t>
      </w:r>
      <w:r>
        <w:rPr>
          <w:rFonts w:ascii="Arial" w:hAnsi="Arial" w:cs="Arial"/>
          <w:sz w:val="22"/>
          <w:szCs w:val="22"/>
        </w:rPr>
        <w:t>ć</w:t>
      </w:r>
      <w:r w:rsidRPr="001B50E7">
        <w:rPr>
          <w:rFonts w:ascii="Arial" w:hAnsi="Arial" w:cs="Arial"/>
          <w:sz w:val="22"/>
          <w:szCs w:val="22"/>
        </w:rPr>
        <w:t xml:space="preserve"> wszelki</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pomocnicz</w:t>
      </w:r>
      <w:r>
        <w:rPr>
          <w:rFonts w:ascii="Arial" w:hAnsi="Arial" w:cs="Arial"/>
          <w:sz w:val="22"/>
          <w:szCs w:val="22"/>
        </w:rPr>
        <w:t>e</w:t>
      </w:r>
      <w:r w:rsidRPr="001B50E7">
        <w:rPr>
          <w:rFonts w:ascii="Arial" w:hAnsi="Arial" w:cs="Arial"/>
          <w:sz w:val="22"/>
          <w:szCs w:val="22"/>
        </w:rPr>
        <w:t xml:space="preserve"> i zbędn</w:t>
      </w:r>
      <w:r>
        <w:rPr>
          <w:rFonts w:ascii="Arial" w:hAnsi="Arial" w:cs="Arial"/>
          <w:sz w:val="22"/>
          <w:szCs w:val="22"/>
        </w:rPr>
        <w:t>e</w:t>
      </w:r>
      <w:r w:rsidRPr="001B50E7">
        <w:rPr>
          <w:rFonts w:ascii="Arial" w:hAnsi="Arial" w:cs="Arial"/>
          <w:sz w:val="22"/>
          <w:szCs w:val="22"/>
        </w:rPr>
        <w:t xml:space="preserve"> materiał</w:t>
      </w:r>
      <w:r>
        <w:rPr>
          <w:rFonts w:ascii="Arial" w:hAnsi="Arial" w:cs="Arial"/>
          <w:sz w:val="22"/>
          <w:szCs w:val="22"/>
        </w:rPr>
        <w:t>y</w:t>
      </w:r>
      <w:r w:rsidRPr="001B50E7">
        <w:rPr>
          <w:rFonts w:ascii="Arial" w:hAnsi="Arial" w:cs="Arial"/>
          <w:sz w:val="22"/>
          <w:szCs w:val="22"/>
        </w:rPr>
        <w:t>, odpad</w:t>
      </w:r>
      <w:r>
        <w:rPr>
          <w:rFonts w:ascii="Arial" w:hAnsi="Arial" w:cs="Arial"/>
          <w:sz w:val="22"/>
          <w:szCs w:val="22"/>
        </w:rPr>
        <w:t>y</w:t>
      </w:r>
      <w:r w:rsidRPr="001B50E7">
        <w:rPr>
          <w:rFonts w:ascii="Arial" w:hAnsi="Arial" w:cs="Arial"/>
          <w:sz w:val="22"/>
          <w:szCs w:val="22"/>
        </w:rPr>
        <w:t xml:space="preserve"> i śmieci oraz niepotrzebn</w:t>
      </w:r>
      <w:r>
        <w:rPr>
          <w:rFonts w:ascii="Arial" w:hAnsi="Arial" w:cs="Arial"/>
          <w:sz w:val="22"/>
          <w:szCs w:val="22"/>
        </w:rPr>
        <w:t>e</w:t>
      </w:r>
      <w:r w:rsidRPr="001B50E7">
        <w:rPr>
          <w:rFonts w:ascii="Arial" w:hAnsi="Arial" w:cs="Arial"/>
          <w:sz w:val="22"/>
          <w:szCs w:val="22"/>
        </w:rPr>
        <w:t xml:space="preserve"> urządze</w:t>
      </w:r>
      <w:r>
        <w:rPr>
          <w:rFonts w:ascii="Arial" w:hAnsi="Arial" w:cs="Arial"/>
          <w:sz w:val="22"/>
          <w:szCs w:val="22"/>
        </w:rPr>
        <w:t>nia</w:t>
      </w:r>
      <w:r w:rsidRPr="001B50E7">
        <w:rPr>
          <w:rFonts w:ascii="Arial" w:hAnsi="Arial" w:cs="Arial"/>
          <w:sz w:val="22"/>
          <w:szCs w:val="22"/>
        </w:rPr>
        <w:t xml:space="preserve"> prowizoryczn</w:t>
      </w:r>
      <w:r>
        <w:rPr>
          <w:rFonts w:ascii="Arial" w:hAnsi="Arial" w:cs="Arial"/>
          <w:sz w:val="22"/>
          <w:szCs w:val="22"/>
        </w:rPr>
        <w:t>e</w:t>
      </w:r>
      <w:r w:rsidRPr="001B50E7">
        <w:rPr>
          <w:rFonts w:ascii="Arial" w:hAnsi="Arial" w:cs="Arial"/>
          <w:sz w:val="22"/>
          <w:szCs w:val="22"/>
        </w:rPr>
        <w:t>,</w:t>
      </w:r>
    </w:p>
    <w:p w:rsidR="009C3183" w:rsidRPr="001B50E7" w:rsidRDefault="009C3183" w:rsidP="00782B4E">
      <w:pPr>
        <w:numPr>
          <w:ilvl w:val="0"/>
          <w:numId w:val="59"/>
        </w:numPr>
        <w:suppressAutoHyphens w:val="0"/>
        <w:spacing w:line="276" w:lineRule="auto"/>
        <w:jc w:val="both"/>
        <w:rPr>
          <w:rFonts w:ascii="Arial" w:hAnsi="Arial" w:cs="Arial"/>
          <w:sz w:val="22"/>
          <w:szCs w:val="22"/>
        </w:rPr>
      </w:pPr>
      <w:r w:rsidRPr="001B50E7">
        <w:rPr>
          <w:rFonts w:ascii="Arial" w:hAnsi="Arial" w:cs="Arial"/>
          <w:sz w:val="22"/>
          <w:szCs w:val="22"/>
        </w:rPr>
        <w:t>zorganizowa</w:t>
      </w:r>
      <w:r>
        <w:rPr>
          <w:rFonts w:ascii="Arial" w:hAnsi="Arial" w:cs="Arial"/>
          <w:sz w:val="22"/>
          <w:szCs w:val="22"/>
        </w:rPr>
        <w:t>ć</w:t>
      </w:r>
      <w:r w:rsidRPr="001B50E7">
        <w:rPr>
          <w:rFonts w:ascii="Arial" w:hAnsi="Arial" w:cs="Arial"/>
          <w:sz w:val="22"/>
          <w:szCs w:val="22"/>
        </w:rPr>
        <w:t>, utrzyma</w:t>
      </w:r>
      <w:r>
        <w:rPr>
          <w:rFonts w:ascii="Arial" w:hAnsi="Arial" w:cs="Arial"/>
          <w:sz w:val="22"/>
          <w:szCs w:val="22"/>
        </w:rPr>
        <w:t>ć</w:t>
      </w:r>
      <w:r w:rsidRPr="001B50E7">
        <w:rPr>
          <w:rFonts w:ascii="Arial" w:hAnsi="Arial" w:cs="Arial"/>
          <w:sz w:val="22"/>
          <w:szCs w:val="22"/>
        </w:rPr>
        <w:t xml:space="preserve"> i zlikwidowa</w:t>
      </w:r>
      <w:r>
        <w:rPr>
          <w:rFonts w:ascii="Arial" w:hAnsi="Arial" w:cs="Arial"/>
          <w:sz w:val="22"/>
          <w:szCs w:val="22"/>
        </w:rPr>
        <w:t>ć</w:t>
      </w:r>
      <w:r w:rsidRPr="001B50E7">
        <w:rPr>
          <w:rFonts w:ascii="Arial" w:hAnsi="Arial" w:cs="Arial"/>
          <w:sz w:val="22"/>
          <w:szCs w:val="22"/>
        </w:rPr>
        <w:t xml:space="preserve"> plac budowy, </w:t>
      </w:r>
    </w:p>
    <w:p w:rsidR="009C3183" w:rsidRPr="002736D4" w:rsidRDefault="009C3183" w:rsidP="00782B4E">
      <w:pPr>
        <w:numPr>
          <w:ilvl w:val="0"/>
          <w:numId w:val="59"/>
        </w:numPr>
        <w:spacing w:line="276" w:lineRule="auto"/>
        <w:jc w:val="both"/>
        <w:rPr>
          <w:rFonts w:ascii="Arial" w:hAnsi="Arial" w:cs="Arial"/>
          <w:b/>
          <w:sz w:val="22"/>
          <w:szCs w:val="22"/>
        </w:rPr>
      </w:pPr>
      <w:bookmarkStart w:id="6" w:name="_Hlk21414894"/>
      <w:bookmarkStart w:id="7" w:name="_Hlk55598848"/>
      <w:r w:rsidRPr="002736D4">
        <w:rPr>
          <w:rFonts w:ascii="Arial" w:hAnsi="Arial" w:cs="Arial"/>
          <w:b/>
          <w:sz w:val="22"/>
          <w:szCs w:val="22"/>
        </w:rPr>
        <w:t>doprowadzić teren przyległy (do placu budowy) do stanu pierwotnego po zakończeniu realizacji robót budowlanych (np. przywróc</w:t>
      </w:r>
      <w:r>
        <w:rPr>
          <w:rFonts w:ascii="Arial" w:hAnsi="Arial" w:cs="Arial"/>
          <w:b/>
          <w:sz w:val="22"/>
          <w:szCs w:val="22"/>
        </w:rPr>
        <w:t>ić</w:t>
      </w:r>
      <w:r w:rsidRPr="002736D4">
        <w:rPr>
          <w:rFonts w:ascii="Arial" w:hAnsi="Arial" w:cs="Arial"/>
          <w:b/>
          <w:sz w:val="22"/>
          <w:szCs w:val="22"/>
        </w:rPr>
        <w:t xml:space="preserve"> do stanu pierwotnego pobocza i teren</w:t>
      </w:r>
      <w:r>
        <w:rPr>
          <w:rFonts w:ascii="Arial" w:hAnsi="Arial" w:cs="Arial"/>
          <w:b/>
          <w:sz w:val="22"/>
          <w:szCs w:val="22"/>
        </w:rPr>
        <w:t>y</w:t>
      </w:r>
      <w:r w:rsidRPr="002736D4">
        <w:rPr>
          <w:rFonts w:ascii="Arial" w:hAnsi="Arial" w:cs="Arial"/>
          <w:b/>
          <w:sz w:val="22"/>
          <w:szCs w:val="22"/>
        </w:rPr>
        <w:t xml:space="preserve"> zielon</w:t>
      </w:r>
      <w:r>
        <w:rPr>
          <w:rFonts w:ascii="Arial" w:hAnsi="Arial" w:cs="Arial"/>
          <w:b/>
          <w:sz w:val="22"/>
          <w:szCs w:val="22"/>
        </w:rPr>
        <w:t>e</w:t>
      </w:r>
      <w:bookmarkEnd w:id="6"/>
      <w:r>
        <w:rPr>
          <w:rFonts w:ascii="Arial" w:hAnsi="Arial" w:cs="Arial"/>
          <w:b/>
          <w:sz w:val="22"/>
          <w:szCs w:val="22"/>
        </w:rPr>
        <w:t xml:space="preserve"> poza terenem budowy</w:t>
      </w:r>
      <w:r w:rsidRPr="002736D4">
        <w:rPr>
          <w:rFonts w:ascii="Arial" w:hAnsi="Arial" w:cs="Arial"/>
          <w:b/>
          <w:sz w:val="22"/>
          <w:szCs w:val="22"/>
        </w:rPr>
        <w:t xml:space="preserve">), </w:t>
      </w:r>
    </w:p>
    <w:bookmarkEnd w:id="7"/>
    <w:p w:rsidR="009C3183" w:rsidRDefault="009C3183" w:rsidP="00782B4E">
      <w:pPr>
        <w:numPr>
          <w:ilvl w:val="0"/>
          <w:numId w:val="59"/>
        </w:numPr>
        <w:spacing w:line="276" w:lineRule="auto"/>
        <w:jc w:val="both"/>
        <w:rPr>
          <w:rFonts w:ascii="Arial" w:hAnsi="Arial" w:cs="Arial"/>
          <w:sz w:val="22"/>
          <w:szCs w:val="22"/>
        </w:rPr>
      </w:pPr>
      <w:r w:rsidRPr="001B50E7">
        <w:rPr>
          <w:rFonts w:ascii="Arial" w:hAnsi="Arial" w:cs="Arial"/>
          <w:sz w:val="22"/>
          <w:szCs w:val="22"/>
        </w:rPr>
        <w:t>zapewni</w:t>
      </w:r>
      <w:r>
        <w:rPr>
          <w:rFonts w:ascii="Arial" w:hAnsi="Arial" w:cs="Arial"/>
          <w:sz w:val="22"/>
          <w:szCs w:val="22"/>
        </w:rPr>
        <w:t>ć</w:t>
      </w:r>
      <w:r w:rsidRPr="001B50E7">
        <w:rPr>
          <w:rFonts w:ascii="Arial" w:hAnsi="Arial" w:cs="Arial"/>
          <w:sz w:val="22"/>
          <w:szCs w:val="22"/>
        </w:rPr>
        <w:t xml:space="preserve"> pełn</w:t>
      </w:r>
      <w:r>
        <w:rPr>
          <w:rFonts w:ascii="Arial" w:hAnsi="Arial" w:cs="Arial"/>
          <w:sz w:val="22"/>
          <w:szCs w:val="22"/>
        </w:rPr>
        <w:t>ą</w:t>
      </w:r>
      <w:r w:rsidRPr="001B50E7">
        <w:rPr>
          <w:rFonts w:ascii="Arial" w:hAnsi="Arial" w:cs="Arial"/>
          <w:sz w:val="22"/>
          <w:szCs w:val="22"/>
        </w:rPr>
        <w:t xml:space="preserve"> obsług</w:t>
      </w:r>
      <w:r>
        <w:rPr>
          <w:rFonts w:ascii="Arial" w:hAnsi="Arial" w:cs="Arial"/>
          <w:sz w:val="22"/>
          <w:szCs w:val="22"/>
        </w:rPr>
        <w:t>ę</w:t>
      </w:r>
      <w:r w:rsidRPr="001B50E7">
        <w:rPr>
          <w:rFonts w:ascii="Arial" w:hAnsi="Arial" w:cs="Arial"/>
          <w:sz w:val="22"/>
          <w:szCs w:val="22"/>
        </w:rPr>
        <w:t xml:space="preserve"> geodezyjn</w:t>
      </w:r>
      <w:r>
        <w:rPr>
          <w:rFonts w:ascii="Arial" w:hAnsi="Arial" w:cs="Arial"/>
          <w:sz w:val="22"/>
          <w:szCs w:val="22"/>
        </w:rPr>
        <w:t>ą</w:t>
      </w:r>
      <w:r w:rsidRPr="001B50E7">
        <w:rPr>
          <w:rFonts w:ascii="Arial" w:hAnsi="Arial" w:cs="Arial"/>
          <w:sz w:val="22"/>
          <w:szCs w:val="22"/>
        </w:rPr>
        <w:t xml:space="preserve"> wraz z dostarczeniem zaświadczeń o zgłoszeniu (wraz informacją geodety niezbędną do zawiadomienia o zakończeniu robót)  </w:t>
      </w:r>
      <w:r w:rsidRPr="001B50E7">
        <w:rPr>
          <w:rFonts w:ascii="Arial" w:hAnsi="Arial" w:cs="Arial"/>
          <w:sz w:val="22"/>
          <w:szCs w:val="22"/>
        </w:rPr>
        <w:br/>
        <w:t>i o przyjęciu inwentaryzacji do państwowego zasobu geodezyjnego i kartograficznego,</w:t>
      </w:r>
    </w:p>
    <w:p w:rsidR="009C3183" w:rsidRDefault="009C3183" w:rsidP="00782B4E">
      <w:pPr>
        <w:numPr>
          <w:ilvl w:val="0"/>
          <w:numId w:val="59"/>
        </w:numPr>
        <w:spacing w:line="276" w:lineRule="auto"/>
        <w:jc w:val="both"/>
        <w:rPr>
          <w:rFonts w:ascii="Arial" w:hAnsi="Arial" w:cs="Arial"/>
          <w:sz w:val="22"/>
          <w:szCs w:val="22"/>
        </w:rPr>
      </w:pPr>
      <w:r w:rsidRPr="00EE255D">
        <w:rPr>
          <w:rFonts w:ascii="Arial" w:hAnsi="Arial" w:cs="Arial"/>
          <w:sz w:val="22"/>
          <w:szCs w:val="22"/>
        </w:rPr>
        <w:t xml:space="preserve">wykonać </w:t>
      </w:r>
      <w:r w:rsidRPr="00EE255D">
        <w:rPr>
          <w:rFonts w:ascii="Arial" w:hAnsi="Arial" w:cs="Arial"/>
          <w:b/>
          <w:bCs/>
          <w:sz w:val="22"/>
          <w:szCs w:val="22"/>
        </w:rPr>
        <w:t>dokumentację powykonawczą</w:t>
      </w:r>
      <w:r w:rsidRPr="00EE255D">
        <w:rPr>
          <w:rFonts w:ascii="Arial" w:hAnsi="Arial" w:cs="Arial"/>
          <w:sz w:val="22"/>
          <w:szCs w:val="22"/>
        </w:rPr>
        <w:t xml:space="preserve"> </w:t>
      </w:r>
      <w:r w:rsidRPr="00EE255D">
        <w:rPr>
          <w:rFonts w:ascii="Arial" w:hAnsi="Arial" w:cs="Arial"/>
          <w:b/>
          <w:bCs/>
          <w:sz w:val="22"/>
          <w:szCs w:val="22"/>
        </w:rPr>
        <w:t>w dwóch egzemplarzach</w:t>
      </w:r>
      <w:r w:rsidRPr="00EE255D">
        <w:rPr>
          <w:rFonts w:ascii="Arial" w:hAnsi="Arial" w:cs="Arial"/>
          <w:sz w:val="22"/>
          <w:szCs w:val="22"/>
        </w:rPr>
        <w:t xml:space="preserve"> z naniesionymi w sposób czytelny wszelkimi zmianami wprowadzonymi w trakcie budowy,</w:t>
      </w:r>
    </w:p>
    <w:p w:rsidR="009C3183" w:rsidRPr="00AF46EA" w:rsidRDefault="009C3183" w:rsidP="00782B4E">
      <w:pPr>
        <w:numPr>
          <w:ilvl w:val="0"/>
          <w:numId w:val="59"/>
        </w:numPr>
        <w:spacing w:line="276" w:lineRule="auto"/>
        <w:jc w:val="both"/>
        <w:rPr>
          <w:rFonts w:ascii="Arial" w:hAnsi="Arial" w:cs="Arial"/>
          <w:sz w:val="22"/>
          <w:szCs w:val="22"/>
        </w:rPr>
      </w:pPr>
      <w:r w:rsidRPr="00EE255D">
        <w:rPr>
          <w:rFonts w:ascii="Arial" w:hAnsi="Arial" w:cs="Arial"/>
          <w:sz w:val="22"/>
          <w:szCs w:val="22"/>
        </w:rPr>
        <w:t xml:space="preserve">dokonać odbioru wykonanych robót wraz </w:t>
      </w:r>
      <w:r w:rsidRPr="00EE255D">
        <w:rPr>
          <w:rFonts w:ascii="Arial" w:hAnsi="Arial" w:cs="Arial"/>
          <w:spacing w:val="-1"/>
          <w:sz w:val="22"/>
          <w:szCs w:val="22"/>
        </w:rPr>
        <w:t>z wykonaniem wymaganych prób i badań w</w:t>
      </w:r>
      <w:r w:rsidRPr="00EE255D">
        <w:rPr>
          <w:rFonts w:ascii="Arial" w:hAnsi="Arial" w:cs="Arial"/>
          <w:sz w:val="22"/>
          <w:szCs w:val="22"/>
        </w:rPr>
        <w:t xml:space="preserve">raz ze </w:t>
      </w:r>
      <w:r w:rsidRPr="003E0450">
        <w:rPr>
          <w:rFonts w:ascii="Arial" w:hAnsi="Arial" w:cs="Arial"/>
          <w:sz w:val="22"/>
          <w:szCs w:val="22"/>
        </w:rPr>
        <w:t xml:space="preserve">sporządzeniem </w:t>
      </w:r>
      <w:r w:rsidRPr="003E0450">
        <w:rPr>
          <w:rFonts w:ascii="Arial" w:hAnsi="Arial" w:cs="Arial"/>
          <w:b/>
          <w:bCs/>
          <w:sz w:val="22"/>
          <w:szCs w:val="22"/>
        </w:rPr>
        <w:t>dokumentacji odbiorowej</w:t>
      </w:r>
      <w:r w:rsidRPr="003E0450">
        <w:rPr>
          <w:rFonts w:ascii="Arial" w:hAnsi="Arial" w:cs="Arial"/>
          <w:sz w:val="22"/>
          <w:szCs w:val="22"/>
        </w:rPr>
        <w:t xml:space="preserve"> </w:t>
      </w:r>
      <w:r w:rsidRPr="003E0450">
        <w:rPr>
          <w:rFonts w:ascii="Arial" w:hAnsi="Arial" w:cs="Arial"/>
          <w:b/>
          <w:bCs/>
          <w:sz w:val="22"/>
          <w:szCs w:val="22"/>
        </w:rPr>
        <w:t>w dwóch egzemplarzach</w:t>
      </w:r>
      <w:r w:rsidR="0067634C" w:rsidRPr="0067634C">
        <w:rPr>
          <w:rFonts w:ascii="Arial" w:hAnsi="Arial" w:cs="Arial"/>
          <w:sz w:val="22"/>
          <w:szCs w:val="22"/>
        </w:rPr>
        <w:t>,</w:t>
      </w:r>
      <w:r>
        <w:rPr>
          <w:rFonts w:ascii="Arial" w:hAnsi="Arial" w:cs="Arial"/>
          <w:sz w:val="22"/>
          <w:szCs w:val="22"/>
        </w:rPr>
        <w:t xml:space="preserve">                                                              </w:t>
      </w:r>
    </w:p>
    <w:p w:rsidR="009C3183" w:rsidRPr="009C3183" w:rsidRDefault="009C3183" w:rsidP="00782B4E">
      <w:pPr>
        <w:numPr>
          <w:ilvl w:val="0"/>
          <w:numId w:val="59"/>
        </w:numPr>
        <w:spacing w:line="276" w:lineRule="auto"/>
        <w:jc w:val="both"/>
        <w:rPr>
          <w:rFonts w:ascii="Arial" w:hAnsi="Arial" w:cs="Arial"/>
          <w:sz w:val="22"/>
          <w:szCs w:val="22"/>
        </w:rPr>
      </w:pPr>
      <w:r w:rsidRPr="003E0450">
        <w:rPr>
          <w:rFonts w:ascii="Arial" w:hAnsi="Arial" w:cs="Arial"/>
          <w:sz w:val="22"/>
          <w:szCs w:val="22"/>
        </w:rPr>
        <w:t>wykonywać wszelkie inne obowiązki, nałożone</w:t>
      </w:r>
      <w:r w:rsidR="0067634C">
        <w:rPr>
          <w:rFonts w:ascii="Arial" w:hAnsi="Arial" w:cs="Arial"/>
          <w:sz w:val="22"/>
          <w:szCs w:val="22"/>
        </w:rPr>
        <w:t xml:space="preserve"> na niego zgodnie z zapisami S</w:t>
      </w:r>
      <w:r w:rsidRPr="00EE255D">
        <w:rPr>
          <w:rFonts w:ascii="Arial" w:hAnsi="Arial" w:cs="Arial"/>
          <w:sz w:val="22"/>
          <w:szCs w:val="22"/>
        </w:rPr>
        <w:t>WZ.</w:t>
      </w:r>
    </w:p>
    <w:bookmarkEnd w:id="4"/>
    <w:p w:rsidR="004667DC" w:rsidRDefault="004667DC" w:rsidP="004667DC">
      <w:pPr>
        <w:pStyle w:val="Nagwek2"/>
      </w:pPr>
      <w:r>
        <w:t>§6</w:t>
      </w:r>
    </w:p>
    <w:p w:rsidR="004667DC" w:rsidRPr="009C3183" w:rsidRDefault="004667DC" w:rsidP="00782B4E">
      <w:pPr>
        <w:pStyle w:val="Akapitzlist"/>
        <w:numPr>
          <w:ilvl w:val="0"/>
          <w:numId w:val="15"/>
        </w:numPr>
        <w:tabs>
          <w:tab w:val="left" w:pos="426"/>
          <w:tab w:val="left" w:pos="567"/>
        </w:tabs>
        <w:spacing w:after="0"/>
        <w:ind w:left="425" w:hanging="425"/>
        <w:rPr>
          <w:rFonts w:ascii="Arial" w:hAnsi="Arial" w:cs="Arial"/>
        </w:rPr>
      </w:pPr>
      <w:r w:rsidRPr="009C3183">
        <w:rPr>
          <w:rFonts w:ascii="Arial" w:hAnsi="Arial" w:cs="Arial"/>
        </w:rPr>
        <w:t>Wykonawca przyjmuje na siebie następujące obowiązki szczegółowe:</w:t>
      </w:r>
    </w:p>
    <w:p w:rsidR="004667DC" w:rsidRPr="009C3183" w:rsidRDefault="004667DC" w:rsidP="00782B4E">
      <w:pPr>
        <w:pStyle w:val="Akapitzlist"/>
        <w:numPr>
          <w:ilvl w:val="0"/>
          <w:numId w:val="16"/>
        </w:numPr>
        <w:spacing w:after="0"/>
        <w:ind w:left="851" w:hanging="567"/>
        <w:rPr>
          <w:rFonts w:ascii="Arial" w:hAnsi="Arial" w:cs="Arial"/>
        </w:rPr>
      </w:pPr>
      <w:r w:rsidRPr="009C3183">
        <w:rPr>
          <w:rFonts w:ascii="Arial" w:hAnsi="Arial" w:cs="Arial"/>
        </w:rPr>
        <w:t xml:space="preserve">wykonywać przedmiot umowy z należytą starannością zgodnie z umową, ofertą i dokumentacją projektową, </w:t>
      </w:r>
      <w:proofErr w:type="spellStart"/>
      <w:r w:rsidRPr="009C3183">
        <w:rPr>
          <w:rFonts w:ascii="Arial" w:hAnsi="Arial" w:cs="Arial"/>
        </w:rPr>
        <w:t>STWiORB</w:t>
      </w:r>
      <w:proofErr w:type="spellEnd"/>
      <w:r w:rsidRPr="009C3183">
        <w:rPr>
          <w:rFonts w:ascii="Arial" w:hAnsi="Arial" w:cs="Arial"/>
        </w:rPr>
        <w:t xml:space="preserve">, nienaruszającymi umowy poleceniami inspektora nadzoru inwestorskiego, zasadami wiedzy technicznej oraz przepisami prawa powszechnie obowiązującego oraz przestrzegać wszelkie normy i przepisy BHP, </w:t>
      </w:r>
      <w:proofErr w:type="spellStart"/>
      <w:r w:rsidRPr="009C3183">
        <w:rPr>
          <w:rFonts w:ascii="Arial" w:hAnsi="Arial" w:cs="Arial"/>
        </w:rPr>
        <w:t>p.poż</w:t>
      </w:r>
      <w:proofErr w:type="spellEnd"/>
      <w:r w:rsidRPr="009C3183">
        <w:rPr>
          <w:rFonts w:ascii="Arial" w:hAnsi="Arial" w:cs="Arial"/>
        </w:rPr>
        <w:t>. i Prawa pracy,</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 xml:space="preserve">stosować materiały, techniki wykonawcze, sprzęt, metody diagnozowania i kontroli spełniających wymagania techniczne postawione w dokumentacji projektowej i </w:t>
      </w:r>
      <w:proofErr w:type="spellStart"/>
      <w:r w:rsidRPr="009C3183">
        <w:rPr>
          <w:rFonts w:ascii="Arial" w:hAnsi="Arial" w:cs="Arial"/>
        </w:rPr>
        <w:t>STWiORB</w:t>
      </w:r>
      <w:proofErr w:type="spellEnd"/>
      <w:r w:rsidRPr="009C3183">
        <w:rPr>
          <w:rFonts w:ascii="Arial" w:hAnsi="Arial" w:cs="Arial"/>
        </w:rPr>
        <w:t xml:space="preserve">, </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umożliwić wstęp na plac budowy pracownikom organów państwowego nadzoru budowlanego, do których należy wykonywanie zadań określonych ustawą Prawo budowlane oraz udostępnienia im danych i informacji wymaganych tą ustawą,</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b/>
        </w:rPr>
        <w:t>przed złożeniem zamówienia na materiały budowlane uzgodnić z Inspektorem Nadzoru i z przedstawicielem Zamawiającego wniosek materiałowy</w:t>
      </w:r>
      <w:r w:rsidRPr="009C3183">
        <w:rPr>
          <w:rStyle w:val="Odwoaniedokomentarza"/>
          <w:rFonts w:ascii="Arial" w:hAnsi="Arial" w:cs="Arial"/>
          <w:sz w:val="22"/>
          <w:szCs w:val="22"/>
        </w:rPr>
        <w:t xml:space="preserve">, </w:t>
      </w:r>
      <w:r w:rsidRPr="009C3183">
        <w:rPr>
          <w:rStyle w:val="Odwoaniedokomentarza"/>
          <w:rFonts w:ascii="Arial" w:hAnsi="Arial" w:cs="Arial"/>
          <w:b/>
          <w:bCs/>
          <w:sz w:val="22"/>
          <w:szCs w:val="22"/>
        </w:rPr>
        <w:t>w tym z Zamawiającym</w:t>
      </w:r>
      <w:r w:rsidRPr="009C3183">
        <w:rPr>
          <w:rFonts w:ascii="Arial" w:hAnsi="Arial" w:cs="Arial"/>
          <w:b/>
          <w:bCs/>
        </w:rPr>
        <w:t xml:space="preserve"> z</w:t>
      </w:r>
      <w:r w:rsidRPr="009C3183">
        <w:rPr>
          <w:rFonts w:ascii="Arial" w:hAnsi="Arial" w:cs="Arial"/>
          <w:b/>
        </w:rPr>
        <w:t>awierający m.in. typ, rodzaj i kolorystykę kostki betonowej,</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 xml:space="preserve">informować Zamawiającego o konieczności wykonania robót koniecznych, zamiennych, dodatkowych w terminie </w:t>
      </w:r>
      <w:r w:rsidRPr="009C3183">
        <w:rPr>
          <w:rFonts w:ascii="Arial" w:hAnsi="Arial" w:cs="Arial"/>
          <w:b/>
          <w:bCs/>
        </w:rPr>
        <w:t>7 dni</w:t>
      </w:r>
      <w:r w:rsidRPr="009C3183">
        <w:rPr>
          <w:rFonts w:ascii="Arial" w:hAnsi="Arial" w:cs="Arial"/>
        </w:rPr>
        <w:t xml:space="preserve"> od daty stwierdzenia konieczności ich wykonania,</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lastRenderedPageBreak/>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9C3183">
        <w:rPr>
          <w:rFonts w:ascii="Arial" w:hAnsi="Arial" w:cs="Arial"/>
          <w:b/>
          <w:bCs/>
        </w:rPr>
        <w:t>2 dni roboczych</w:t>
      </w:r>
      <w:r w:rsidRPr="009C3183">
        <w:rPr>
          <w:rFonts w:ascii="Arial" w:hAnsi="Arial" w:cs="Arial"/>
        </w:rPr>
        <w:t xml:space="preserve"> od daty zgłoszenia wpisem do dziennika budowy i powiadomienia o tym fakcie Zamawiającego,</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b/>
          <w:bCs/>
        </w:rPr>
        <w:t>informować inspektora nadzoru o terminach prób, badań itp.,</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zgłaszać gotowość do odbioru robót i brania udziału w wyznaczonych terminach w odbiorach robót,</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usuwać terminowo wady ujawnione w czasie wykonywania robót lub ujawnione w czasie odbiorów, oraz w czasie obowiązywania rękojmi i gwarancji,</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bCs/>
        </w:rPr>
        <w:t xml:space="preserve">udokumentować, każdorazowo na wezwanie Zamawiającego fakt zatrudnienia przez Wykonawcę lub Podwykonawcę </w:t>
      </w:r>
      <w:r w:rsidRPr="009C3183">
        <w:rPr>
          <w:rFonts w:ascii="Arial" w:hAnsi="Arial" w:cs="Arial"/>
        </w:rPr>
        <w:t xml:space="preserve">na podstawie umowy o pracę </w:t>
      </w:r>
      <w:r w:rsidRPr="009C3183">
        <w:rPr>
          <w:rFonts w:ascii="Arial" w:hAnsi="Arial" w:cs="Arial"/>
          <w:bCs/>
        </w:rPr>
        <w:t xml:space="preserve">wszystkich osób wykonujących czynności związane z realizacją wszystkich robót budowlanych umożliwiających wykonanie zakresu umowy, z wyłączeniem </w:t>
      </w:r>
      <w:r w:rsidRPr="009C3183">
        <w:rPr>
          <w:rFonts w:ascii="Arial" w:hAnsi="Arial" w:cs="Arial"/>
        </w:rPr>
        <w:t>osób pełniących samodzielne funkcje techniczne w budownictwie w rozumieniu ustawy z dnia 7 lipca 1994 r. Prawo budowlane,</w:t>
      </w:r>
    </w:p>
    <w:p w:rsidR="004667DC" w:rsidRPr="009C3183" w:rsidRDefault="004667DC" w:rsidP="00782B4E">
      <w:pPr>
        <w:pStyle w:val="Akapitzlist"/>
        <w:numPr>
          <w:ilvl w:val="0"/>
          <w:numId w:val="16"/>
        </w:numPr>
        <w:tabs>
          <w:tab w:val="left" w:pos="851"/>
        </w:tabs>
        <w:spacing w:after="0"/>
        <w:ind w:left="851" w:hanging="567"/>
        <w:rPr>
          <w:rFonts w:ascii="Arial" w:hAnsi="Arial" w:cs="Arial"/>
        </w:rPr>
      </w:pPr>
      <w:r w:rsidRPr="009C3183">
        <w:rPr>
          <w:rFonts w:ascii="Arial" w:hAnsi="Arial" w:cs="Arial"/>
        </w:rPr>
        <w:t>niezwłocznie usuwać wyrządzone przez siebie szkody.</w:t>
      </w:r>
    </w:p>
    <w:p w:rsidR="004667DC" w:rsidRPr="009C3183" w:rsidRDefault="004667DC" w:rsidP="00782B4E">
      <w:pPr>
        <w:numPr>
          <w:ilvl w:val="1"/>
          <w:numId w:val="17"/>
        </w:numPr>
        <w:tabs>
          <w:tab w:val="left" w:pos="426"/>
        </w:tabs>
        <w:suppressAutoHyphens w:val="0"/>
        <w:spacing w:before="120" w:line="276" w:lineRule="auto"/>
        <w:rPr>
          <w:rFonts w:ascii="Arial" w:hAnsi="Arial" w:cs="Arial"/>
          <w:b/>
          <w:bCs/>
          <w:sz w:val="22"/>
          <w:szCs w:val="22"/>
        </w:rPr>
      </w:pPr>
      <w:r w:rsidRPr="009C3183">
        <w:rPr>
          <w:rFonts w:ascii="Arial" w:hAnsi="Arial" w:cs="Arial"/>
          <w:b/>
          <w:bCs/>
          <w:sz w:val="22"/>
          <w:szCs w:val="22"/>
        </w:rPr>
        <w:t>Wykonawca ponosi odpowiedzialność:</w:t>
      </w:r>
    </w:p>
    <w:p w:rsidR="004667DC" w:rsidRPr="009C3183" w:rsidRDefault="004667DC" w:rsidP="00782B4E">
      <w:pPr>
        <w:pStyle w:val="Akapitzlist1"/>
        <w:numPr>
          <w:ilvl w:val="0"/>
          <w:numId w:val="18"/>
        </w:numPr>
        <w:tabs>
          <w:tab w:val="left" w:pos="851"/>
        </w:tabs>
        <w:spacing w:after="0"/>
        <w:ind w:left="851" w:hanging="425"/>
        <w:rPr>
          <w:rFonts w:ascii="Arial" w:hAnsi="Arial" w:cs="Arial"/>
        </w:rPr>
      </w:pPr>
      <w:r w:rsidRPr="009C3183">
        <w:rPr>
          <w:rFonts w:ascii="Arial" w:hAnsi="Arial" w:cs="Arial"/>
          <w:color w:val="000000"/>
        </w:rPr>
        <w:tab/>
        <w:t xml:space="preserve">na zasadach ogólnych </w:t>
      </w:r>
      <w:r w:rsidRPr="009C3183">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4667DC" w:rsidRPr="009C3183" w:rsidRDefault="004667DC" w:rsidP="00782B4E">
      <w:pPr>
        <w:pStyle w:val="Akapitzlist1"/>
        <w:numPr>
          <w:ilvl w:val="0"/>
          <w:numId w:val="18"/>
        </w:numPr>
        <w:tabs>
          <w:tab w:val="left" w:pos="851"/>
        </w:tabs>
        <w:spacing w:after="0"/>
        <w:ind w:left="851" w:hanging="425"/>
        <w:rPr>
          <w:rFonts w:ascii="Arial" w:hAnsi="Arial" w:cs="Arial"/>
        </w:rPr>
      </w:pPr>
      <w:r w:rsidRPr="009C3183">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4667DC" w:rsidRPr="009C3183" w:rsidRDefault="004667DC" w:rsidP="00782B4E">
      <w:pPr>
        <w:pStyle w:val="Akapitzlist1"/>
        <w:numPr>
          <w:ilvl w:val="0"/>
          <w:numId w:val="18"/>
        </w:numPr>
        <w:tabs>
          <w:tab w:val="left" w:pos="851"/>
        </w:tabs>
        <w:spacing w:after="0"/>
        <w:ind w:left="850" w:hanging="425"/>
        <w:rPr>
          <w:rFonts w:ascii="Arial" w:hAnsi="Arial" w:cs="Arial"/>
        </w:rPr>
      </w:pPr>
      <w:r w:rsidRPr="009C3183">
        <w:rPr>
          <w:rFonts w:ascii="Arial" w:hAnsi="Arial" w:cs="Arial"/>
        </w:rPr>
        <w:tab/>
        <w:t xml:space="preserve">za jakość wykonywanych robót budowlanych oraz za jakość zastosowanych do robót materiałów, jak również </w:t>
      </w:r>
      <w:r w:rsidRPr="009C3183">
        <w:rPr>
          <w:rFonts w:ascii="Arial" w:hAnsi="Arial" w:cs="Arial"/>
          <w:lang w:eastAsia="pl-PL"/>
        </w:rPr>
        <w:t>zamontowanych urządzeń.</w:t>
      </w:r>
    </w:p>
    <w:p w:rsidR="004667DC" w:rsidRPr="009C3183" w:rsidRDefault="004667DC" w:rsidP="00782B4E">
      <w:pPr>
        <w:pStyle w:val="Akapitzlist"/>
        <w:numPr>
          <w:ilvl w:val="1"/>
          <w:numId w:val="17"/>
        </w:numPr>
        <w:tabs>
          <w:tab w:val="left" w:pos="426"/>
        </w:tabs>
        <w:spacing w:after="0"/>
        <w:ind w:left="426" w:hanging="426"/>
        <w:rPr>
          <w:rFonts w:ascii="Arial" w:hAnsi="Arial" w:cs="Arial"/>
        </w:rPr>
      </w:pPr>
      <w:r w:rsidRPr="009C3183">
        <w:rPr>
          <w:rFonts w:ascii="Arial" w:hAnsi="Arial" w:cs="Arial"/>
        </w:rPr>
        <w:t xml:space="preserve">Jeżeli Wykonawca nie poinformował inspektora nadzoru o okolicznościach, o których mowa w ust. 1 </w:t>
      </w:r>
      <w:proofErr w:type="spellStart"/>
      <w:r w:rsidRPr="009C3183">
        <w:rPr>
          <w:rFonts w:ascii="Arial" w:hAnsi="Arial" w:cs="Arial"/>
        </w:rPr>
        <w:t>pkt</w:t>
      </w:r>
      <w:proofErr w:type="spellEnd"/>
      <w:r w:rsidRPr="009C3183">
        <w:rPr>
          <w:rFonts w:ascii="Arial" w:hAnsi="Arial" w:cs="Arial"/>
        </w:rPr>
        <w:t xml:space="preserve"> 6, zobowiązany jest na swój koszt odkryć roboty lub wykonać otwory niezbędne do zbadania robót, a następnie przywrócić roboty do stanu pierwotnego.</w:t>
      </w:r>
    </w:p>
    <w:p w:rsidR="004667DC" w:rsidRPr="009C3183" w:rsidRDefault="004667DC" w:rsidP="00782B4E">
      <w:pPr>
        <w:pStyle w:val="Akapitzlist"/>
        <w:numPr>
          <w:ilvl w:val="1"/>
          <w:numId w:val="17"/>
        </w:numPr>
        <w:tabs>
          <w:tab w:val="left" w:pos="426"/>
        </w:tabs>
        <w:spacing w:after="0"/>
        <w:ind w:left="426" w:hanging="426"/>
        <w:rPr>
          <w:rFonts w:ascii="Arial" w:hAnsi="Arial" w:cs="Arial"/>
        </w:rPr>
      </w:pPr>
      <w:r w:rsidRPr="009C3183">
        <w:rPr>
          <w:rFonts w:ascii="Arial" w:hAnsi="Arial" w:cs="Arial"/>
        </w:rPr>
        <w:t>Wykonawca jest odpowiedzialny za bezpieczeństwo wszelkich działań na terenie budowy.</w:t>
      </w:r>
    </w:p>
    <w:p w:rsidR="004667DC" w:rsidRPr="009C3183" w:rsidRDefault="004667DC" w:rsidP="00782B4E">
      <w:pPr>
        <w:pStyle w:val="Akapitzlist"/>
        <w:numPr>
          <w:ilvl w:val="1"/>
          <w:numId w:val="17"/>
        </w:numPr>
        <w:tabs>
          <w:tab w:val="left" w:pos="426"/>
        </w:tabs>
        <w:spacing w:after="0"/>
        <w:ind w:left="426" w:hanging="426"/>
        <w:rPr>
          <w:rFonts w:ascii="Arial" w:hAnsi="Arial" w:cs="Arial"/>
        </w:rPr>
      </w:pPr>
      <w:r w:rsidRPr="009C3183">
        <w:rPr>
          <w:rFonts w:ascii="Arial" w:hAnsi="Arial" w:cs="Arial"/>
        </w:rPr>
        <w:t>Wykonawca przyjmuje na siebie bezwarunkową odpowiedzialność za wszelkie szkody osobowe i majątkowe wyrządzone w trakcie i w związku z realizacją niniejszej umowy.</w:t>
      </w:r>
    </w:p>
    <w:p w:rsidR="004667DC" w:rsidRDefault="004667DC" w:rsidP="004667DC">
      <w:pPr>
        <w:pStyle w:val="Nagwek2"/>
      </w:pPr>
      <w:r>
        <w:t>§7</w:t>
      </w:r>
    </w:p>
    <w:p w:rsidR="004667DC" w:rsidRDefault="004667DC" w:rsidP="00782B4E">
      <w:pPr>
        <w:numPr>
          <w:ilvl w:val="1"/>
          <w:numId w:val="19"/>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4667DC" w:rsidRDefault="004667DC" w:rsidP="00782B4E">
      <w:pPr>
        <w:numPr>
          <w:ilvl w:val="1"/>
          <w:numId w:val="1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4667DC" w:rsidRDefault="004667DC" w:rsidP="00782B4E">
      <w:pPr>
        <w:numPr>
          <w:ilvl w:val="1"/>
          <w:numId w:val="1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4667DC" w:rsidRDefault="004667DC" w:rsidP="004667DC">
      <w:pPr>
        <w:pStyle w:val="Nagwek2"/>
      </w:pPr>
      <w:r>
        <w:lastRenderedPageBreak/>
        <w:t>§8</w:t>
      </w:r>
    </w:p>
    <w:p w:rsidR="004667DC" w:rsidRDefault="004667DC" w:rsidP="004667DC">
      <w:pPr>
        <w:pStyle w:val="Nagwek2"/>
      </w:pPr>
      <w:r>
        <w:t>Wykonawcy i Podwykonawcy</w:t>
      </w:r>
    </w:p>
    <w:p w:rsidR="004667DC" w:rsidRDefault="004667DC" w:rsidP="00782B4E">
      <w:pPr>
        <w:numPr>
          <w:ilvl w:val="1"/>
          <w:numId w:val="20"/>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Pr>
          <w:rFonts w:ascii="Arial" w:hAnsi="Arial" w:cs="Arial"/>
          <w:color w:val="00B050"/>
          <w:sz w:val="22"/>
          <w:szCs w:val="22"/>
        </w:rPr>
        <w:t>(uzupełnić jeśli</w:t>
      </w:r>
      <w:r>
        <w:rPr>
          <w:rFonts w:ascii="Arial" w:hAnsi="Arial" w:cs="Arial"/>
          <w:b/>
          <w:color w:val="00B050"/>
          <w:sz w:val="22"/>
          <w:szCs w:val="22"/>
        </w:rPr>
        <w:t xml:space="preserve"> </w:t>
      </w:r>
      <w:r>
        <w:rPr>
          <w:rFonts w:ascii="Arial" w:hAnsi="Arial" w:cs="Arial"/>
          <w:bCs/>
          <w:color w:val="00B050"/>
          <w:sz w:val="22"/>
          <w:szCs w:val="22"/>
        </w:rPr>
        <w:t>dotyczy)</w:t>
      </w:r>
      <w:r>
        <w:rPr>
          <w:rFonts w:ascii="Arial" w:hAnsi="Arial" w:cs="Arial"/>
          <w:b/>
          <w:color w:val="00B050"/>
          <w:sz w:val="22"/>
          <w:szCs w:val="22"/>
        </w:rPr>
        <w:t xml:space="preserve"> </w:t>
      </w:r>
      <w:r>
        <w:rPr>
          <w:rFonts w:ascii="Arial" w:hAnsi="Arial" w:cs="Arial"/>
          <w:sz w:val="22"/>
          <w:szCs w:val="22"/>
        </w:rPr>
        <w:t>a Podwykonawcy/om powierzy wykonanie następujących robót budowlanych stanowiących przedmiot umowy: __ .</w:t>
      </w:r>
    </w:p>
    <w:p w:rsidR="004667DC" w:rsidRDefault="004667DC" w:rsidP="00782B4E">
      <w:pPr>
        <w:numPr>
          <w:ilvl w:val="1"/>
          <w:numId w:val="20"/>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4667DC" w:rsidRDefault="004667DC" w:rsidP="00782B4E">
      <w:pPr>
        <w:numPr>
          <w:ilvl w:val="1"/>
          <w:numId w:val="20"/>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Podwykonawców, </w:t>
      </w:r>
      <w:r>
        <w:rPr>
          <w:rFonts w:ascii="Arial" w:hAnsi="Arial" w:cs="Arial"/>
          <w:sz w:val="22"/>
          <w:szCs w:val="22"/>
        </w:rPr>
        <w:t>dalszych Podwykonawców ich przedstawicieli lub pracowników, jak za własne działania lub zaniechania.</w:t>
      </w:r>
    </w:p>
    <w:p w:rsidR="004667DC" w:rsidRDefault="004667DC" w:rsidP="00782B4E">
      <w:pPr>
        <w:numPr>
          <w:ilvl w:val="1"/>
          <w:numId w:val="2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z Podwykonawcą, dalszym Podwykonawcą powinna stanowić w szczególności, iż:</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SWZ oraz standardom deklarowanym w ofercie Wykonawcy,</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lang w:eastAsia="pl-PL"/>
        </w:rPr>
        <w:t>okres odpowiedzialności Podwykonawcy, dalszego Podwykonawcy za wady przedmiotu umowy o podwykonawstwo, nie będzie krótszy od okresu odpowiedzialności za wady przedmiotu umow</w:t>
      </w:r>
      <w:r w:rsidR="00CA4324">
        <w:rPr>
          <w:rFonts w:ascii="Arial" w:hAnsi="Arial" w:cs="Arial"/>
          <w:lang w:eastAsia="pl-PL"/>
        </w:rPr>
        <w:t>y Wykonawcy wobec Zamawiającego,</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4667DC" w:rsidRDefault="004667DC" w:rsidP="00782B4E">
      <w:pPr>
        <w:pStyle w:val="Akapitzlist1"/>
        <w:numPr>
          <w:ilvl w:val="0"/>
          <w:numId w:val="21"/>
        </w:numPr>
        <w:tabs>
          <w:tab w:val="left" w:pos="851"/>
        </w:tabs>
        <w:spacing w:after="0"/>
        <w:ind w:left="851" w:hanging="425"/>
        <w:rPr>
          <w:rFonts w:ascii="Arial" w:hAnsi="Arial" w:cs="Arial"/>
        </w:rPr>
      </w:pPr>
      <w:r>
        <w:rPr>
          <w:rFonts w:ascii="Arial" w:hAnsi="Arial" w:cs="Arial"/>
        </w:rPr>
        <w:t>Podwykonawca lub dalszy Podwykonawca musi proporcjonalnie w zakresie odnoszącym się do części wykonywanej przez siebie umowy:</w:t>
      </w:r>
    </w:p>
    <w:p w:rsidR="004667DC" w:rsidRDefault="004667DC" w:rsidP="00782B4E">
      <w:pPr>
        <w:pStyle w:val="Akapitzlist1"/>
        <w:numPr>
          <w:ilvl w:val="0"/>
          <w:numId w:val="22"/>
        </w:numPr>
        <w:tabs>
          <w:tab w:val="left" w:pos="851"/>
        </w:tabs>
        <w:spacing w:after="0"/>
        <w:ind w:left="1418" w:hanging="425"/>
        <w:rPr>
          <w:rFonts w:ascii="Arial" w:hAnsi="Arial" w:cs="Arial"/>
        </w:rPr>
      </w:pPr>
      <w:r>
        <w:rPr>
          <w:rFonts w:ascii="Arial" w:hAnsi="Arial" w:cs="Arial"/>
        </w:rPr>
        <w:t>wykazać się posiadaniem wiedzy i doświadczenia odpowiadających proporcjonalnie co najmniej wiedzy i doświadczeniu wymaganym od Wykonawcy w związku z realizacją umowy,</w:t>
      </w:r>
    </w:p>
    <w:p w:rsidR="004667DC" w:rsidRDefault="004667DC" w:rsidP="00782B4E">
      <w:pPr>
        <w:pStyle w:val="Akapitzlist1"/>
        <w:numPr>
          <w:ilvl w:val="0"/>
          <w:numId w:val="22"/>
        </w:numPr>
        <w:tabs>
          <w:tab w:val="left" w:pos="851"/>
        </w:tabs>
        <w:spacing w:after="0"/>
        <w:ind w:left="1418" w:hanging="425"/>
        <w:rPr>
          <w:rFonts w:ascii="Arial" w:hAnsi="Arial" w:cs="Arial"/>
        </w:rPr>
      </w:pPr>
      <w:r>
        <w:rPr>
          <w:rFonts w:ascii="Arial" w:hAnsi="Arial" w:cs="Arial"/>
        </w:rPr>
        <w:t>dysponować osobami osiadającymi uprawnienia wymagane przepisami prawa, i które będą uczestniczyć w realizacji umowy.</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rPr>
        <w:t xml:space="preserve">. </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Zawarcie umowy o podwykonawstwo bądź zmiana tej umowy może nastąpić wyłącznie po akceptacji projektu umowy bądź</w:t>
      </w:r>
      <w:r>
        <w:rPr>
          <w:rFonts w:ascii="Arial" w:hAnsi="Arial" w:cs="Arial"/>
          <w:color w:val="0070C0"/>
          <w:sz w:val="22"/>
          <w:szCs w:val="22"/>
        </w:rPr>
        <w:t xml:space="preserve"> </w:t>
      </w:r>
      <w:r>
        <w:rPr>
          <w:rFonts w:ascii="Arial" w:hAnsi="Arial" w:cs="Arial"/>
          <w:sz w:val="22"/>
          <w:szCs w:val="22"/>
        </w:rPr>
        <w:t xml:space="preserve">jej zmiany przez Zamawiającego, a przystąpienie do </w:t>
      </w:r>
      <w:r>
        <w:rPr>
          <w:rFonts w:ascii="Arial" w:hAnsi="Arial" w:cs="Arial"/>
          <w:sz w:val="22"/>
          <w:szCs w:val="22"/>
        </w:rPr>
        <w:lastRenderedPageBreak/>
        <w:t xml:space="preserve">jej realizacji przez Podwykonawcę może nastąpić wyłącznie po akceptacji umowy o podwykonawstwo przez Zamawiającego. </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Pr>
          <w:rFonts w:ascii="Arial" w:hAnsi="Arial" w:cs="Arial"/>
          <w:b/>
          <w:bCs/>
          <w:sz w:val="22"/>
          <w:szCs w:val="22"/>
        </w:rPr>
        <w:t>7 dni</w:t>
      </w:r>
      <w:r>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4667DC" w:rsidRDefault="004667DC" w:rsidP="00782B4E">
      <w:pPr>
        <w:numPr>
          <w:ilvl w:val="0"/>
          <w:numId w:val="2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niespełniania przez projekt wymagań dotyczących umowy o podwykonawstwo, określonych w ust. 4 i ust. 22,</w:t>
      </w:r>
    </w:p>
    <w:p w:rsidR="004667DC" w:rsidRDefault="004667DC" w:rsidP="00782B4E">
      <w:pPr>
        <w:numPr>
          <w:ilvl w:val="0"/>
          <w:numId w:val="2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4667DC" w:rsidRDefault="004667DC" w:rsidP="00782B4E">
      <w:pPr>
        <w:numPr>
          <w:ilvl w:val="0"/>
          <w:numId w:val="2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4667DC" w:rsidRDefault="004667DC" w:rsidP="00782B4E">
      <w:pPr>
        <w:numPr>
          <w:ilvl w:val="0"/>
          <w:numId w:val="2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4667DC" w:rsidRDefault="004667DC" w:rsidP="00782B4E">
      <w:pPr>
        <w:numPr>
          <w:ilvl w:val="0"/>
          <w:numId w:val="24"/>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Pr>
          <w:rFonts w:ascii="Arial" w:hAnsi="Arial" w:cs="Arial"/>
          <w:b/>
          <w:bCs/>
          <w:sz w:val="22"/>
          <w:szCs w:val="22"/>
        </w:rPr>
        <w:t>poświadczoną za zgodność z oryginałem kopię zawartej umowy</w:t>
      </w:r>
      <w:r>
        <w:rPr>
          <w:rFonts w:ascii="Arial" w:hAnsi="Arial" w:cs="Arial"/>
          <w:sz w:val="22"/>
          <w:szCs w:val="22"/>
        </w:rPr>
        <w:t xml:space="preserve"> </w:t>
      </w:r>
      <w:r>
        <w:rPr>
          <w:rFonts w:ascii="Arial" w:hAnsi="Arial" w:cs="Arial"/>
          <w:b/>
          <w:bCs/>
          <w:sz w:val="22"/>
          <w:szCs w:val="22"/>
        </w:rPr>
        <w:t>o podwykonawstwo</w:t>
      </w:r>
      <w:r>
        <w:rPr>
          <w:rFonts w:ascii="Arial" w:hAnsi="Arial" w:cs="Arial"/>
          <w:sz w:val="22"/>
          <w:szCs w:val="22"/>
        </w:rPr>
        <w:t xml:space="preserve"> w terminie do </w:t>
      </w:r>
      <w:r>
        <w:rPr>
          <w:rFonts w:ascii="Arial" w:hAnsi="Arial" w:cs="Arial"/>
          <w:b/>
          <w:bCs/>
          <w:sz w:val="22"/>
          <w:szCs w:val="22"/>
        </w:rPr>
        <w:t>7 dni</w:t>
      </w:r>
      <w:r>
        <w:rPr>
          <w:rFonts w:ascii="Arial" w:hAnsi="Arial" w:cs="Arial"/>
          <w:sz w:val="22"/>
          <w:szCs w:val="22"/>
        </w:rPr>
        <w:t xml:space="preserve"> od dnia zawarcia tej umowy, jednakże nie później niż na </w:t>
      </w:r>
      <w:r>
        <w:rPr>
          <w:rFonts w:ascii="Arial" w:hAnsi="Arial" w:cs="Arial"/>
          <w:b/>
          <w:bCs/>
          <w:sz w:val="22"/>
          <w:szCs w:val="22"/>
        </w:rPr>
        <w:t>4 dni</w:t>
      </w:r>
      <w:r>
        <w:rPr>
          <w:rFonts w:ascii="Arial" w:hAnsi="Arial" w:cs="Arial"/>
          <w:sz w:val="22"/>
          <w:szCs w:val="22"/>
        </w:rPr>
        <w:t xml:space="preserve"> przed dniem skierowania Podwykonawcy lub dalszego Podwykonawcy do realizacji robót budowlanych.</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lastRenderedPageBreak/>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4667DC" w:rsidRDefault="004667DC" w:rsidP="00782B4E">
      <w:pPr>
        <w:numPr>
          <w:ilvl w:val="0"/>
          <w:numId w:val="2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1.</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4667DC" w:rsidRDefault="004667DC" w:rsidP="00782B4E">
      <w:pPr>
        <w:pStyle w:val="Akapitzlist"/>
        <w:numPr>
          <w:ilvl w:val="0"/>
          <w:numId w:val="23"/>
        </w:numPr>
        <w:spacing w:after="0"/>
        <w:ind w:left="425" w:hanging="425"/>
        <w:rPr>
          <w:rFonts w:ascii="Arial" w:hAnsi="Arial" w:cs="Arial"/>
          <w:lang w:eastAsia="pl-PL"/>
        </w:rPr>
      </w:pPr>
      <w:r>
        <w:rPr>
          <w:rFonts w:ascii="Arial" w:hAnsi="Arial" w:cs="Arial"/>
          <w:lang w:eastAsia="pl-P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rsidR="004667DC" w:rsidRDefault="004667DC" w:rsidP="00782B4E">
      <w:pPr>
        <w:numPr>
          <w:ilvl w:val="0"/>
          <w:numId w:val="23"/>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podmiot trzeci __</w:t>
      </w:r>
      <w:r>
        <w:rPr>
          <w:rFonts w:ascii="Arial" w:hAnsi="Arial" w:cs="Arial"/>
          <w:b/>
          <w:sz w:val="22"/>
          <w:szCs w:val="22"/>
        </w:rPr>
        <w:t xml:space="preserve"> </w:t>
      </w:r>
      <w:r>
        <w:rPr>
          <w:rFonts w:ascii="Arial" w:hAnsi="Arial" w:cs="Arial"/>
          <w:color w:val="00B050"/>
          <w:sz w:val="22"/>
          <w:szCs w:val="22"/>
        </w:rPr>
        <w:t>(uzupełnić jeśli dotyczy, nazwa podmiotu trzeciego)</w:t>
      </w:r>
      <w:r>
        <w:rPr>
          <w:rFonts w:ascii="Arial" w:hAnsi="Arial" w:cs="Arial"/>
          <w:sz w:val="22"/>
          <w:szCs w:val="22"/>
        </w:rPr>
        <w:t xml:space="preserve">, na zasoby którego w zakresie __ </w:t>
      </w:r>
      <w:r>
        <w:rPr>
          <w:rFonts w:ascii="Arial" w:hAnsi="Arial" w:cs="Arial"/>
          <w:color w:val="00B050"/>
          <w:sz w:val="22"/>
          <w:szCs w:val="22"/>
        </w:rPr>
        <w:t xml:space="preserve">(uzupełnić) </w:t>
      </w:r>
      <w:r>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Pr>
          <w:rFonts w:ascii="Arial" w:hAnsi="Arial" w:cs="Arial"/>
          <w:color w:val="00B050"/>
          <w:sz w:val="22"/>
          <w:szCs w:val="22"/>
        </w:rPr>
        <w:lastRenderedPageBreak/>
        <w:t xml:space="preserve">(uzupełnić 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__ </w:t>
      </w:r>
      <w:r>
        <w:rPr>
          <w:rFonts w:ascii="Arial" w:hAnsi="Arial" w:cs="Arial"/>
          <w:color w:val="00B050"/>
          <w:sz w:val="22"/>
          <w:szCs w:val="22"/>
        </w:rPr>
        <w:t xml:space="preserve">(nazwa podmiotu trzeciego)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4667DC" w:rsidRDefault="004667DC" w:rsidP="004667DC">
      <w:pPr>
        <w:pStyle w:val="Nagwek2"/>
      </w:pPr>
      <w:r>
        <w:t>§9</w:t>
      </w:r>
    </w:p>
    <w:p w:rsidR="004667DC" w:rsidRDefault="004667DC" w:rsidP="004667DC">
      <w:pPr>
        <w:pStyle w:val="Nagwek2"/>
      </w:pPr>
      <w:r>
        <w:t>Odbiory</w:t>
      </w:r>
    </w:p>
    <w:p w:rsidR="00C6310C" w:rsidRDefault="004667DC" w:rsidP="00C6310C">
      <w:pPr>
        <w:pStyle w:val="Akapitzlist"/>
        <w:numPr>
          <w:ilvl w:val="1"/>
          <w:numId w:val="60"/>
        </w:numPr>
        <w:tabs>
          <w:tab w:val="clear" w:pos="1440"/>
          <w:tab w:val="num" w:pos="567"/>
        </w:tabs>
        <w:spacing w:after="0"/>
        <w:ind w:left="426" w:hanging="426"/>
        <w:rPr>
          <w:rFonts w:ascii="Arial" w:hAnsi="Arial" w:cs="Arial"/>
        </w:rPr>
      </w:pPr>
      <w:r w:rsidRPr="00C6310C">
        <w:rPr>
          <w:rFonts w:ascii="Arial" w:hAnsi="Arial" w:cs="Arial"/>
        </w:rPr>
        <w:t xml:space="preserve">Wykonawca zgłosi Zamawiającemu </w:t>
      </w:r>
      <w:r w:rsidRPr="00C6310C">
        <w:rPr>
          <w:rFonts w:ascii="Arial" w:hAnsi="Arial" w:cs="Arial"/>
          <w:b/>
        </w:rPr>
        <w:t>gotowość do</w:t>
      </w:r>
      <w:r w:rsidR="00AE61F9" w:rsidRPr="00C6310C">
        <w:rPr>
          <w:rFonts w:ascii="Arial" w:hAnsi="Arial" w:cs="Arial"/>
          <w:b/>
        </w:rPr>
        <w:t xml:space="preserve"> </w:t>
      </w:r>
      <w:r w:rsidRPr="00C6310C">
        <w:rPr>
          <w:rFonts w:ascii="Arial" w:hAnsi="Arial" w:cs="Arial"/>
          <w:b/>
        </w:rPr>
        <w:t>końcowego odbioru przedmiotu umowy</w:t>
      </w:r>
      <w:r w:rsidRPr="00C6310C">
        <w:rPr>
          <w:rFonts w:ascii="Arial" w:hAnsi="Arial" w:cs="Arial"/>
        </w:rPr>
        <w:t xml:space="preserve"> po:</w:t>
      </w:r>
      <w:r w:rsidR="0067634C" w:rsidRPr="00C6310C">
        <w:rPr>
          <w:rFonts w:ascii="Arial" w:hAnsi="Arial" w:cs="Arial"/>
        </w:rPr>
        <w:t xml:space="preserve"> </w:t>
      </w:r>
    </w:p>
    <w:p w:rsidR="0067634C" w:rsidRPr="00C6310C" w:rsidRDefault="0067634C" w:rsidP="00900F32">
      <w:pPr>
        <w:pStyle w:val="Akapitzlist"/>
        <w:numPr>
          <w:ilvl w:val="0"/>
          <w:numId w:val="70"/>
        </w:numPr>
        <w:spacing w:after="0"/>
        <w:ind w:left="714" w:hanging="357"/>
        <w:rPr>
          <w:rFonts w:ascii="Arial" w:hAnsi="Arial" w:cs="Arial"/>
        </w:rPr>
      </w:pPr>
      <w:r w:rsidRPr="00C6310C">
        <w:rPr>
          <w:rFonts w:ascii="Arial" w:hAnsi="Arial" w:cs="Arial"/>
        </w:rPr>
        <w:t>zakończeniu całości robót budowlanych, potwierdzonych przez inspektora nadzoru wpisem do dziennika budowy,</w:t>
      </w:r>
    </w:p>
    <w:p w:rsidR="0067634C" w:rsidRPr="009F0BAC" w:rsidRDefault="0067634C" w:rsidP="00900F32">
      <w:pPr>
        <w:numPr>
          <w:ilvl w:val="0"/>
          <w:numId w:val="70"/>
        </w:numPr>
        <w:spacing w:line="276" w:lineRule="auto"/>
        <w:ind w:left="714" w:hanging="357"/>
        <w:rPr>
          <w:rFonts w:ascii="Arial" w:hAnsi="Arial" w:cs="Arial"/>
          <w:b/>
          <w:bCs/>
          <w:sz w:val="22"/>
          <w:szCs w:val="22"/>
        </w:rPr>
      </w:pPr>
      <w:bookmarkStart w:id="8" w:name="_Hlk55660090"/>
      <w:r w:rsidRPr="002D4A46">
        <w:rPr>
          <w:rFonts w:ascii="Arial" w:hAnsi="Arial" w:cs="Arial"/>
          <w:sz w:val="22"/>
          <w:szCs w:val="22"/>
        </w:rPr>
        <w:t xml:space="preserve">wykonaniu inwentaryzacji geodezyjnej powykonawczej </w:t>
      </w:r>
      <w:r w:rsidRPr="009F0BAC">
        <w:rPr>
          <w:rFonts w:ascii="Arial" w:hAnsi="Arial" w:cs="Arial"/>
          <w:b/>
          <w:bCs/>
          <w:sz w:val="22"/>
          <w:szCs w:val="22"/>
        </w:rPr>
        <w:t>przyjętej</w:t>
      </w:r>
      <w:r w:rsidRPr="009F0BAC">
        <w:rPr>
          <w:rFonts w:ascii="Arial" w:hAnsi="Arial" w:cs="Arial"/>
          <w:b/>
          <w:bCs/>
          <w:color w:val="FF0000"/>
          <w:sz w:val="22"/>
          <w:szCs w:val="22"/>
        </w:rPr>
        <w:t xml:space="preserve"> </w:t>
      </w:r>
      <w:r w:rsidRPr="009F0BAC">
        <w:rPr>
          <w:rFonts w:ascii="Arial" w:hAnsi="Arial" w:cs="Arial"/>
          <w:b/>
          <w:bCs/>
          <w:sz w:val="22"/>
          <w:szCs w:val="22"/>
        </w:rPr>
        <w:t>do państwowego zasobu geodezyjnego i kartograficznego,</w:t>
      </w:r>
    </w:p>
    <w:bookmarkEnd w:id="8"/>
    <w:p w:rsidR="0067634C" w:rsidRPr="002D4A46" w:rsidRDefault="0067634C" w:rsidP="00900F32">
      <w:pPr>
        <w:numPr>
          <w:ilvl w:val="0"/>
          <w:numId w:val="70"/>
        </w:numPr>
        <w:spacing w:line="276" w:lineRule="auto"/>
        <w:ind w:left="714" w:hanging="357"/>
        <w:rPr>
          <w:rFonts w:ascii="Arial" w:hAnsi="Arial" w:cs="Arial"/>
          <w:sz w:val="22"/>
          <w:szCs w:val="22"/>
        </w:rPr>
      </w:pPr>
      <w:r w:rsidRPr="002D4A46">
        <w:rPr>
          <w:rFonts w:ascii="Arial" w:hAnsi="Arial" w:cs="Arial"/>
          <w:sz w:val="22"/>
          <w:szCs w:val="22"/>
        </w:rPr>
        <w:t xml:space="preserve">wykonaniu dokumentacji odbiorowej </w:t>
      </w:r>
      <w:bookmarkStart w:id="9" w:name="_Hlk55652485"/>
      <w:r w:rsidRPr="002D4A46">
        <w:rPr>
          <w:rFonts w:ascii="Arial" w:hAnsi="Arial" w:cs="Arial"/>
          <w:sz w:val="22"/>
          <w:szCs w:val="22"/>
        </w:rPr>
        <w:t>(w 2 egzemplarzach), obejmującej w szczególności</w:t>
      </w:r>
      <w:bookmarkEnd w:id="9"/>
      <w:r w:rsidRPr="002D4A46">
        <w:rPr>
          <w:rFonts w:ascii="Arial" w:hAnsi="Arial" w:cs="Arial"/>
          <w:sz w:val="22"/>
          <w:szCs w:val="22"/>
        </w:rPr>
        <w:t>:</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rPr>
        <w:t>komplet badań, atestów i prób, jeśli są wymagane,</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rPr>
        <w:t>aprobaty techniczne i deklaracje zgodności użytych materiałów,</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rPr>
        <w:t>dokumentację powykonawczą – projekt budowlany z naniesionymi ewentualnymi zmianami,</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rPr>
        <w:t>oświadczenie kierownika budowy i geodety niezbędne do zawiadomienia o zakończeniu robót i stanowiące załącznik do wniosku o udzielenie pozwolenia na użytkowanie</w:t>
      </w:r>
      <w:r>
        <w:rPr>
          <w:rFonts w:ascii="Arial" w:hAnsi="Arial" w:cs="Arial"/>
        </w:rPr>
        <w:t xml:space="preserve"> lub zawiadomienia o zakończeniu robót budowlanych</w:t>
      </w:r>
      <w:r w:rsidRPr="00834E8C">
        <w:rPr>
          <w:rFonts w:ascii="Arial" w:hAnsi="Arial" w:cs="Arial"/>
        </w:rPr>
        <w:t>,</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b/>
          <w:bCs/>
        </w:rPr>
        <w:t>kosztorys powykonawczy</w:t>
      </w:r>
      <w:r w:rsidRPr="00834E8C">
        <w:rPr>
          <w:rFonts w:ascii="Arial" w:hAnsi="Arial" w:cs="Arial"/>
        </w:rPr>
        <w:t xml:space="preserve"> </w:t>
      </w:r>
      <w:r w:rsidRPr="00834E8C">
        <w:rPr>
          <w:rFonts w:ascii="Arial" w:hAnsi="Arial" w:cs="Arial"/>
          <w:b/>
          <w:bCs/>
        </w:rPr>
        <w:t xml:space="preserve">sporządzony metodą uproszczoną odrębnie dla poszczególnych rodzajów robót </w:t>
      </w:r>
      <w:r w:rsidRPr="00834E8C">
        <w:rPr>
          <w:rFonts w:ascii="Arial" w:hAnsi="Arial" w:cs="Arial"/>
        </w:rPr>
        <w:t>- w odniesieniu do kosztorysu ofertowego i dokumentacji projektowej stanowiących Załącznik do niniejszej umowy;,</w:t>
      </w:r>
    </w:p>
    <w:p w:rsidR="0067634C" w:rsidRPr="00834E8C" w:rsidRDefault="0067634C" w:rsidP="00C6310C">
      <w:pPr>
        <w:pStyle w:val="Akapitzlist"/>
        <w:numPr>
          <w:ilvl w:val="0"/>
          <w:numId w:val="61"/>
        </w:numPr>
        <w:spacing w:after="0"/>
        <w:rPr>
          <w:rFonts w:ascii="Arial" w:hAnsi="Arial" w:cs="Arial"/>
        </w:rPr>
      </w:pPr>
      <w:r w:rsidRPr="00834E8C">
        <w:rPr>
          <w:rFonts w:ascii="Arial" w:hAnsi="Arial" w:cs="Arial"/>
        </w:rPr>
        <w:t>zestawienie parametrów technicznych i statystycznych wybudowanej infrastruktury (materiał, długość, średnica, ilość, itp.), z wyszczególnieniem cen jednostkowych wybudowanych urządzeń,</w:t>
      </w:r>
    </w:p>
    <w:p w:rsidR="0067634C" w:rsidRDefault="0067634C" w:rsidP="00C6310C">
      <w:pPr>
        <w:tabs>
          <w:tab w:val="left" w:pos="993"/>
        </w:tabs>
        <w:spacing w:line="276" w:lineRule="auto"/>
        <w:ind w:left="851" w:hanging="425"/>
        <w:rPr>
          <w:rFonts w:ascii="Arial" w:hAnsi="Arial" w:cs="Arial"/>
          <w:sz w:val="22"/>
          <w:szCs w:val="22"/>
        </w:rPr>
      </w:pPr>
      <w:r w:rsidRPr="00834E8C">
        <w:rPr>
          <w:rFonts w:ascii="Arial" w:hAnsi="Arial" w:cs="Arial"/>
          <w:b/>
          <w:bCs/>
          <w:sz w:val="22"/>
          <w:szCs w:val="22"/>
        </w:rPr>
        <w:t>potwierdzonej przez Inspektora Nadzoru o jej kompletności i prawidłowości</w:t>
      </w:r>
      <w:r w:rsidRPr="005A299C">
        <w:rPr>
          <w:rFonts w:ascii="Arial" w:hAnsi="Arial" w:cs="Arial"/>
          <w:sz w:val="22"/>
          <w:szCs w:val="22"/>
        </w:rPr>
        <w:t>.</w:t>
      </w:r>
    </w:p>
    <w:p w:rsidR="0067634C" w:rsidRPr="00900F32" w:rsidRDefault="0067634C" w:rsidP="00900F32">
      <w:pPr>
        <w:pStyle w:val="Akapitzlist"/>
        <w:numPr>
          <w:ilvl w:val="0"/>
          <w:numId w:val="70"/>
        </w:numPr>
        <w:spacing w:after="0"/>
        <w:rPr>
          <w:rFonts w:ascii="Arial" w:hAnsi="Arial" w:cs="Arial"/>
        </w:rPr>
      </w:pPr>
      <w:r w:rsidRPr="00900F32">
        <w:rPr>
          <w:rFonts w:ascii="Arial" w:hAnsi="Arial" w:cs="Arial"/>
          <w:b/>
          <w:bCs/>
        </w:rPr>
        <w:t xml:space="preserve">uzyskaniu dla </w:t>
      </w:r>
      <w:r w:rsidR="00FC1E5F" w:rsidRPr="00900F32">
        <w:rPr>
          <w:rFonts w:ascii="Arial" w:hAnsi="Arial" w:cs="Arial"/>
          <w:b/>
          <w:bCs/>
        </w:rPr>
        <w:t xml:space="preserve">określonego w § 2 ust. 1 </w:t>
      </w:r>
      <w:proofErr w:type="spellStart"/>
      <w:r w:rsidR="00FC1E5F" w:rsidRPr="00900F32">
        <w:rPr>
          <w:rFonts w:ascii="Arial" w:hAnsi="Arial" w:cs="Arial"/>
          <w:b/>
          <w:bCs/>
        </w:rPr>
        <w:t>pkt</w:t>
      </w:r>
      <w:proofErr w:type="spellEnd"/>
      <w:r w:rsidRPr="00900F32">
        <w:rPr>
          <w:rFonts w:ascii="Arial" w:hAnsi="Arial" w:cs="Arial"/>
          <w:b/>
          <w:bCs/>
        </w:rPr>
        <w:t xml:space="preserve"> 1 i 2 przedmiotu umowy braku sprzeciwu do zawiadomienia o zakończeniu robót </w:t>
      </w:r>
      <w:bookmarkStart w:id="10" w:name="_Hlk55652596"/>
      <w:r w:rsidRPr="00900F32">
        <w:rPr>
          <w:rFonts w:ascii="Arial" w:hAnsi="Arial" w:cs="Arial"/>
          <w:b/>
          <w:bCs/>
        </w:rPr>
        <w:t>budowlanych</w:t>
      </w:r>
      <w:bookmarkEnd w:id="10"/>
      <w:r w:rsidRPr="00900F32">
        <w:rPr>
          <w:rFonts w:ascii="Arial" w:hAnsi="Arial" w:cs="Arial"/>
          <w:b/>
          <w:bCs/>
        </w:rPr>
        <w:t>.</w:t>
      </w:r>
    </w:p>
    <w:p w:rsidR="004667DC" w:rsidRPr="00C6310C" w:rsidRDefault="004667DC" w:rsidP="00900F32">
      <w:pPr>
        <w:pStyle w:val="Akapitzlist"/>
        <w:numPr>
          <w:ilvl w:val="1"/>
          <w:numId w:val="18"/>
        </w:numPr>
        <w:spacing w:after="0"/>
        <w:ind w:left="567" w:hanging="567"/>
        <w:rPr>
          <w:rFonts w:ascii="Arial" w:hAnsi="Arial" w:cs="Arial"/>
        </w:rPr>
      </w:pPr>
      <w:r w:rsidRPr="00C6310C">
        <w:rPr>
          <w:rFonts w:ascii="Arial" w:hAnsi="Arial" w:cs="Arial"/>
        </w:rPr>
        <w:t xml:space="preserve">Odbiór </w:t>
      </w:r>
      <w:r w:rsidR="00FC1E5F" w:rsidRPr="00C6310C">
        <w:rPr>
          <w:rFonts w:ascii="Arial" w:hAnsi="Arial" w:cs="Arial"/>
        </w:rPr>
        <w:t>końcowy przedmiotu umowy nastąpi</w:t>
      </w:r>
      <w:r w:rsidRPr="00C6310C">
        <w:rPr>
          <w:rFonts w:ascii="Arial" w:hAnsi="Arial" w:cs="Arial"/>
        </w:rPr>
        <w:t xml:space="preserve"> na podstawie protokołu odbioru końcowego.</w:t>
      </w:r>
    </w:p>
    <w:p w:rsidR="004667DC" w:rsidRDefault="004667DC" w:rsidP="00C6310C">
      <w:pPr>
        <w:pStyle w:val="Akapitzlist1"/>
        <w:numPr>
          <w:ilvl w:val="1"/>
          <w:numId w:val="18"/>
        </w:numPr>
        <w:spacing w:after="0"/>
        <w:ind w:left="567" w:hanging="567"/>
        <w:rPr>
          <w:rFonts w:ascii="Arial" w:hAnsi="Arial" w:cs="Arial"/>
        </w:rPr>
      </w:pPr>
      <w:r>
        <w:rPr>
          <w:rFonts w:ascii="Arial" w:hAnsi="Arial" w:cs="Arial"/>
          <w:b/>
        </w:rPr>
        <w:t xml:space="preserve">Odbiór końcowy </w:t>
      </w:r>
      <w:r>
        <w:rPr>
          <w:rFonts w:ascii="Arial" w:eastAsia="Calibri" w:hAnsi="Arial" w:cs="Arial"/>
        </w:rPr>
        <w:t xml:space="preserve">całego przedmiotu umowy nastąpi w terminie </w:t>
      </w:r>
      <w:r>
        <w:rPr>
          <w:rFonts w:ascii="Arial" w:eastAsia="Calibri" w:hAnsi="Arial" w:cs="Arial"/>
          <w:b/>
          <w:bCs/>
        </w:rPr>
        <w:t>do 5 dni roboczych</w:t>
      </w:r>
      <w:r>
        <w:rPr>
          <w:rFonts w:ascii="Arial" w:eastAsia="Calibri" w:hAnsi="Arial" w:cs="Arial"/>
        </w:rPr>
        <w:t xml:space="preserve"> licząc od dnia potwierdzenia przez inspektora nadzoru zakończenia wszystkich obowiązkó</w:t>
      </w:r>
      <w:r w:rsidR="00900F32">
        <w:rPr>
          <w:rFonts w:ascii="Arial" w:eastAsia="Calibri" w:hAnsi="Arial" w:cs="Arial"/>
        </w:rPr>
        <w:t>w Wykonawcy określonych w ust. 1</w:t>
      </w:r>
      <w:r>
        <w:rPr>
          <w:rFonts w:ascii="Arial" w:eastAsia="Calibri" w:hAnsi="Arial" w:cs="Arial"/>
        </w:rPr>
        <w:t xml:space="preserve"> powyżej.</w:t>
      </w:r>
    </w:p>
    <w:p w:rsidR="004667DC" w:rsidRDefault="004667DC" w:rsidP="00C6310C">
      <w:pPr>
        <w:pStyle w:val="Akapitzlist1"/>
        <w:numPr>
          <w:ilvl w:val="1"/>
          <w:numId w:val="18"/>
        </w:numPr>
        <w:spacing w:after="0"/>
        <w:ind w:left="567" w:hanging="567"/>
        <w:rPr>
          <w:rFonts w:ascii="Arial" w:hAnsi="Arial" w:cs="Arial"/>
        </w:rPr>
      </w:pPr>
      <w:r>
        <w:rPr>
          <w:rFonts w:ascii="Arial" w:hAnsi="Arial" w:cs="Arial"/>
          <w:lang w:eastAsia="pl-PL"/>
        </w:rPr>
        <w:t>Z czynności</w:t>
      </w:r>
      <w:r w:rsidR="00DF55C6">
        <w:rPr>
          <w:rFonts w:ascii="Arial" w:hAnsi="Arial" w:cs="Arial"/>
          <w:lang w:eastAsia="pl-PL"/>
        </w:rPr>
        <w:t xml:space="preserve"> </w:t>
      </w:r>
      <w:r w:rsidR="00DF55C6" w:rsidRPr="00AB7429">
        <w:rPr>
          <w:rFonts w:ascii="Arial" w:hAnsi="Arial" w:cs="Arial"/>
        </w:rPr>
        <w:t xml:space="preserve">odbioru </w:t>
      </w:r>
      <w:r w:rsidR="00DF55C6">
        <w:rPr>
          <w:rFonts w:ascii="Arial" w:hAnsi="Arial" w:cs="Arial"/>
        </w:rPr>
        <w:t xml:space="preserve">końcowego </w:t>
      </w:r>
      <w:r w:rsidR="00DF55C6" w:rsidRPr="00AB7429">
        <w:rPr>
          <w:rFonts w:ascii="Arial" w:hAnsi="Arial" w:cs="Arial"/>
        </w:rPr>
        <w:t xml:space="preserve">przedmiotu umowy </w:t>
      </w:r>
      <w:r w:rsidR="00DF55C6">
        <w:rPr>
          <w:rFonts w:ascii="Arial" w:hAnsi="Arial" w:cs="Arial"/>
        </w:rPr>
        <w:t>będzie spisany</w:t>
      </w:r>
      <w:r w:rsidR="00DF55C6" w:rsidRPr="00AB7429">
        <w:rPr>
          <w:rFonts w:ascii="Arial" w:hAnsi="Arial" w:cs="Arial"/>
        </w:rPr>
        <w:t xml:space="preserve"> </w:t>
      </w:r>
      <w:r w:rsidR="00DF55C6">
        <w:rPr>
          <w:rFonts w:ascii="Arial" w:hAnsi="Arial" w:cs="Arial"/>
        </w:rPr>
        <w:t>właściwy</w:t>
      </w:r>
      <w:r w:rsidR="00DF55C6" w:rsidRPr="00AB7429">
        <w:rPr>
          <w:rFonts w:ascii="Arial" w:hAnsi="Arial" w:cs="Arial"/>
        </w:rPr>
        <w:t xml:space="preserve"> </w:t>
      </w:r>
      <w:r w:rsidR="00DF55C6">
        <w:rPr>
          <w:rFonts w:ascii="Arial" w:hAnsi="Arial" w:cs="Arial"/>
        </w:rPr>
        <w:t>Protokół</w:t>
      </w:r>
      <w:r w:rsidR="00DF55C6" w:rsidRPr="00AB7429">
        <w:rPr>
          <w:rFonts w:ascii="Arial" w:hAnsi="Arial" w:cs="Arial"/>
        </w:rPr>
        <w:t>,</w:t>
      </w:r>
      <w:r w:rsidR="00DF55C6" w:rsidRPr="00AB7429">
        <w:rPr>
          <w:rFonts w:ascii="Arial" w:hAnsi="Arial" w:cs="Arial"/>
          <w:color w:val="FF0000"/>
        </w:rPr>
        <w:t xml:space="preserve"> </w:t>
      </w:r>
      <w:r w:rsidR="00DF55C6" w:rsidRPr="00AB7429">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00DF55C6" w:rsidRPr="00AB7429">
        <w:rPr>
          <w:rFonts w:ascii="Arial" w:hAnsi="Arial" w:cs="Arial"/>
          <w:b/>
          <w:bCs/>
        </w:rPr>
        <w:t>10 dni roboczych</w:t>
      </w:r>
      <w:r w:rsidR="00DF55C6" w:rsidRPr="00AB7429">
        <w:rPr>
          <w:rFonts w:ascii="Arial" w:hAnsi="Arial" w:cs="Arial"/>
        </w:rPr>
        <w:t xml:space="preserve"> od dnia dokonania czynności odbiorowych. W przypadku braków w dokumentacji odbiorowej za dzień wykonania przedmiotu umowy uznaje się dzień uzupełnienia dokumentacji</w:t>
      </w:r>
      <w:r>
        <w:rPr>
          <w:rFonts w:ascii="Arial" w:hAnsi="Arial" w:cs="Arial"/>
          <w:lang w:eastAsia="pl-PL"/>
        </w:rPr>
        <w:t>.</w:t>
      </w:r>
    </w:p>
    <w:p w:rsidR="004667DC" w:rsidRDefault="004667DC" w:rsidP="00C6310C">
      <w:pPr>
        <w:pStyle w:val="Akapitzlist1"/>
        <w:numPr>
          <w:ilvl w:val="1"/>
          <w:numId w:val="18"/>
        </w:numPr>
        <w:spacing w:after="0"/>
        <w:ind w:left="567" w:hanging="567"/>
        <w:rPr>
          <w:rFonts w:ascii="Arial" w:hAnsi="Arial" w:cs="Arial"/>
        </w:rPr>
      </w:pPr>
      <w:r>
        <w:rPr>
          <w:rFonts w:ascii="Arial" w:hAnsi="Arial" w:cs="Arial"/>
          <w:lang w:eastAsia="pl-PL"/>
        </w:rPr>
        <w:lastRenderedPageBreak/>
        <w:t>W o</w:t>
      </w:r>
      <w:r w:rsidR="003C5DB8">
        <w:rPr>
          <w:rFonts w:ascii="Arial" w:hAnsi="Arial" w:cs="Arial"/>
          <w:lang w:eastAsia="pl-PL"/>
        </w:rPr>
        <w:t>dbiorze</w:t>
      </w:r>
      <w:r>
        <w:rPr>
          <w:rFonts w:ascii="Arial" w:hAnsi="Arial" w:cs="Arial"/>
          <w:lang w:eastAsia="pl-PL"/>
        </w:rPr>
        <w:t xml:space="preserve"> uczestniczyć będą przedstawiciele Zamawiającego i Wykonawcy, w tym: kierownik budowy oraz w zależności od potrzeb kierownicy robót branży sanitarnej, elektrycznej i drogowej, inspektorzy nadzoru inwestorskiego, a także nadzoru autorskiego.</w:t>
      </w:r>
    </w:p>
    <w:p w:rsidR="004667DC" w:rsidRDefault="004667DC" w:rsidP="00C6310C">
      <w:pPr>
        <w:pStyle w:val="Akapitzlist1"/>
        <w:numPr>
          <w:ilvl w:val="1"/>
          <w:numId w:val="18"/>
        </w:numPr>
        <w:spacing w:after="0"/>
        <w:ind w:left="567" w:hanging="567"/>
        <w:rPr>
          <w:rFonts w:ascii="Arial" w:hAnsi="Arial" w:cs="Arial"/>
        </w:rPr>
      </w:pPr>
      <w:r>
        <w:rPr>
          <w:rFonts w:ascii="Arial" w:hAnsi="Arial" w:cs="Arial"/>
          <w:lang w:eastAsia="pl-PL"/>
        </w:rPr>
        <w:t xml:space="preserve">Zamawiający może podjąć decyzję o </w:t>
      </w:r>
      <w:r w:rsidR="003C5DB8">
        <w:rPr>
          <w:rFonts w:ascii="Arial" w:hAnsi="Arial" w:cs="Arial"/>
          <w:lang w:eastAsia="pl-PL"/>
        </w:rPr>
        <w:t>przerwaniu czynności odbioru</w:t>
      </w:r>
      <w:r>
        <w:rPr>
          <w:rFonts w:ascii="Arial" w:hAnsi="Arial" w:cs="Arial"/>
          <w:lang w:eastAsia="pl-PL"/>
        </w:rPr>
        <w:t>, jeżeli w czasie tych czynności ujawniono istnienie wad, które uniemożliwiają użytkowanie przedmiotu umowy zgodnie z przeznaczeniem, aż do czasu usunięcia wad.</w:t>
      </w:r>
    </w:p>
    <w:p w:rsidR="004667DC" w:rsidRPr="00105A3E" w:rsidRDefault="004667DC" w:rsidP="00C6310C">
      <w:pPr>
        <w:pStyle w:val="Akapitzlist1"/>
        <w:numPr>
          <w:ilvl w:val="1"/>
          <w:numId w:val="18"/>
        </w:numPr>
        <w:spacing w:after="0"/>
        <w:ind w:left="567" w:hanging="567"/>
        <w:rPr>
          <w:rFonts w:ascii="Arial" w:hAnsi="Arial" w:cs="Arial"/>
        </w:rPr>
      </w:pPr>
      <w:r w:rsidRPr="00105A3E">
        <w:rPr>
          <w:rFonts w:ascii="Arial" w:hAnsi="Arial" w:cs="Arial"/>
          <w:lang w:eastAsia="pl-PL"/>
        </w:rPr>
        <w:t xml:space="preserve">Wykonawca zobowiązuje się do usunięcia </w:t>
      </w:r>
      <w:r w:rsidR="003C5DB8">
        <w:rPr>
          <w:rFonts w:ascii="Arial" w:hAnsi="Arial" w:cs="Arial"/>
          <w:lang w:eastAsia="pl-PL"/>
        </w:rPr>
        <w:t xml:space="preserve">każdego rodzaju </w:t>
      </w:r>
      <w:r w:rsidRPr="00105A3E">
        <w:rPr>
          <w:rFonts w:ascii="Arial" w:hAnsi="Arial" w:cs="Arial"/>
          <w:lang w:eastAsia="pl-PL"/>
        </w:rPr>
        <w:t xml:space="preserve">wad na swój koszt, bez względu na wysokość związanych z tym kosztów. Wykonawca zobowiązany jest przystąpić do usunięcia usterek i wad w </w:t>
      </w:r>
      <w:r w:rsidRPr="00105A3E">
        <w:rPr>
          <w:rFonts w:ascii="Arial" w:hAnsi="Arial" w:cs="Arial"/>
          <w:b/>
          <w:bCs/>
          <w:lang w:eastAsia="pl-PL"/>
        </w:rPr>
        <w:t>ciągu 2 dni roboczych</w:t>
      </w:r>
      <w:r w:rsidRPr="00105A3E">
        <w:rPr>
          <w:rFonts w:ascii="Arial" w:hAnsi="Arial" w:cs="Arial"/>
          <w:lang w:eastAsia="pl-PL"/>
        </w:rPr>
        <w:t xml:space="preserve"> od daty spisania p</w:t>
      </w:r>
      <w:r w:rsidR="00900F32">
        <w:rPr>
          <w:rFonts w:ascii="Arial" w:hAnsi="Arial" w:cs="Arial"/>
          <w:lang w:eastAsia="pl-PL"/>
        </w:rPr>
        <w:t>rotokołu, o którym mowa w ust. 3</w:t>
      </w:r>
      <w:r w:rsidRPr="00105A3E">
        <w:rPr>
          <w:rFonts w:ascii="Arial" w:hAnsi="Arial" w:cs="Arial"/>
          <w:lang w:eastAsia="pl-PL"/>
        </w:rPr>
        <w:t xml:space="preserve"> i usunąć je w ciągu kolejnych 7 dni. Po usunięciu wad sporządzony zostanie stosowny protokół.</w:t>
      </w:r>
    </w:p>
    <w:p w:rsidR="004667DC" w:rsidRDefault="004667DC" w:rsidP="00C6310C">
      <w:pPr>
        <w:pStyle w:val="Akapitzlist1"/>
        <w:numPr>
          <w:ilvl w:val="1"/>
          <w:numId w:val="18"/>
        </w:numPr>
        <w:spacing w:after="0"/>
        <w:ind w:left="567" w:hanging="567"/>
        <w:rPr>
          <w:rFonts w:ascii="Arial" w:hAnsi="Arial" w:cs="Arial"/>
        </w:rPr>
      </w:pPr>
      <w:r>
        <w:rPr>
          <w:rFonts w:ascii="Arial" w:hAnsi="Arial" w:cs="Arial"/>
          <w:lang w:eastAsia="pl-PL"/>
        </w:rPr>
        <w:t>W przypadku stwierdzenia podczas odbioru wystąpienia wad nienadających się do usunięcia Zamawiający może:</w:t>
      </w:r>
    </w:p>
    <w:p w:rsidR="004667DC" w:rsidRDefault="004667DC" w:rsidP="00C6310C">
      <w:pPr>
        <w:numPr>
          <w:ilvl w:val="0"/>
          <w:numId w:val="27"/>
        </w:numPr>
        <w:tabs>
          <w:tab w:val="left" w:pos="993"/>
        </w:tabs>
        <w:spacing w:line="276" w:lineRule="auto"/>
        <w:ind w:left="993" w:hanging="426"/>
        <w:rPr>
          <w:rFonts w:ascii="Arial" w:hAnsi="Arial" w:cs="Arial"/>
          <w:sz w:val="22"/>
          <w:szCs w:val="22"/>
        </w:rPr>
      </w:pPr>
      <w:r>
        <w:rPr>
          <w:rFonts w:ascii="Arial" w:hAnsi="Arial" w:cs="Arial"/>
          <w:sz w:val="22"/>
          <w:szCs w:val="22"/>
        </w:rPr>
        <w:t>obniżyć odpowiednio wynagrodzenie,</w:t>
      </w:r>
    </w:p>
    <w:p w:rsidR="000D3974" w:rsidRDefault="004667DC" w:rsidP="00C6310C">
      <w:pPr>
        <w:numPr>
          <w:ilvl w:val="0"/>
          <w:numId w:val="27"/>
        </w:numPr>
        <w:tabs>
          <w:tab w:val="left" w:pos="993"/>
        </w:tabs>
        <w:spacing w:line="276" w:lineRule="auto"/>
        <w:ind w:left="993" w:hanging="426"/>
        <w:rPr>
          <w:rFonts w:ascii="Arial" w:hAnsi="Arial" w:cs="Arial"/>
          <w:sz w:val="22"/>
          <w:szCs w:val="22"/>
        </w:rPr>
      </w:pPr>
      <w:r>
        <w:rPr>
          <w:rFonts w:ascii="Arial" w:hAnsi="Arial" w:cs="Arial"/>
          <w:sz w:val="22"/>
          <w:szCs w:val="22"/>
        </w:rPr>
        <w:t>odstąpić od umowy albo żądać wykonania przedmiotu odbioru po raz drugi.</w:t>
      </w:r>
    </w:p>
    <w:p w:rsidR="00C6310C" w:rsidRDefault="000D3974" w:rsidP="00C6310C">
      <w:pPr>
        <w:pStyle w:val="Akapitzlist"/>
        <w:numPr>
          <w:ilvl w:val="1"/>
          <w:numId w:val="18"/>
        </w:numPr>
        <w:tabs>
          <w:tab w:val="left" w:pos="993"/>
        </w:tabs>
        <w:spacing w:after="0"/>
        <w:ind w:left="567" w:hanging="567"/>
        <w:rPr>
          <w:rFonts w:ascii="Arial" w:hAnsi="Arial" w:cs="Arial"/>
        </w:rPr>
      </w:pPr>
      <w:r w:rsidRPr="003C5DB8">
        <w:rPr>
          <w:rFonts w:ascii="Arial" w:hAnsi="Arial" w:cs="Arial"/>
        </w:rPr>
        <w:t xml:space="preserve">O </w:t>
      </w:r>
      <w:r w:rsidR="004667DC" w:rsidRPr="003C5DB8">
        <w:rPr>
          <w:rFonts w:ascii="Arial" w:hAnsi="Arial" w:cs="Arial"/>
        </w:rPr>
        <w:t xml:space="preserve">fakcie usunięcia wad i usterek Wykonawca zawiadomi Zamawiającego żądając jednocześnie wyznaczenia terminu </w:t>
      </w:r>
      <w:r w:rsidR="004A7099" w:rsidRPr="003C5DB8">
        <w:rPr>
          <w:rFonts w:ascii="Arial" w:hAnsi="Arial" w:cs="Arial"/>
        </w:rPr>
        <w:t>odbioru końcowego robót budowlanych w zakresie uprzednio zakwalifikowanym jako wadliwy.</w:t>
      </w:r>
    </w:p>
    <w:p w:rsidR="00C6310C" w:rsidRDefault="004667DC" w:rsidP="00C6310C">
      <w:pPr>
        <w:pStyle w:val="Akapitzlist"/>
        <w:numPr>
          <w:ilvl w:val="1"/>
          <w:numId w:val="18"/>
        </w:numPr>
        <w:tabs>
          <w:tab w:val="left" w:pos="567"/>
        </w:tabs>
        <w:spacing w:after="0"/>
        <w:ind w:left="567" w:hanging="567"/>
        <w:rPr>
          <w:rFonts w:ascii="Arial" w:hAnsi="Arial" w:cs="Arial"/>
        </w:rPr>
      </w:pPr>
      <w:r w:rsidRPr="00C6310C">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4667DC" w:rsidRPr="00C6310C" w:rsidRDefault="004667DC" w:rsidP="00C6310C">
      <w:pPr>
        <w:pStyle w:val="Akapitzlist"/>
        <w:numPr>
          <w:ilvl w:val="1"/>
          <w:numId w:val="18"/>
        </w:numPr>
        <w:tabs>
          <w:tab w:val="left" w:pos="567"/>
        </w:tabs>
        <w:spacing w:after="0"/>
        <w:ind w:left="567" w:hanging="567"/>
        <w:rPr>
          <w:rFonts w:ascii="Arial" w:hAnsi="Arial" w:cs="Arial"/>
        </w:rPr>
      </w:pPr>
      <w:r w:rsidRPr="00C6310C">
        <w:rPr>
          <w:rFonts w:ascii="Arial" w:hAnsi="Arial" w:cs="Arial"/>
        </w:rPr>
        <w:t xml:space="preserve">W przypadku braku usunięcia przez Wykonawcę wad stwierdzonych w trakcie odbioru końcowego, pomimo </w:t>
      </w:r>
      <w:r w:rsidR="00C6310C">
        <w:rPr>
          <w:rFonts w:ascii="Arial" w:hAnsi="Arial" w:cs="Arial"/>
        </w:rPr>
        <w:t>obowiązku wynikającego z ust. 7</w:t>
      </w:r>
      <w:r w:rsidRPr="00C6310C">
        <w:rPr>
          <w:rFonts w:ascii="Arial" w:hAnsi="Arial" w:cs="Arial"/>
        </w:rPr>
        <w:t>, bądź w przypadku braku przedłożenia przy odbiorze danej części robót całości wymaganej dokumentacji, Zamawiający sporządzi na tę okoliczność stosowny protokół.</w:t>
      </w:r>
    </w:p>
    <w:p w:rsidR="004667DC" w:rsidRDefault="004667DC" w:rsidP="004667DC">
      <w:pPr>
        <w:pStyle w:val="Nagwek2"/>
      </w:pPr>
      <w:r>
        <w:t>§10</w:t>
      </w:r>
    </w:p>
    <w:p w:rsidR="004667DC" w:rsidRDefault="004667DC" w:rsidP="004667DC">
      <w:pPr>
        <w:pStyle w:val="Nagwek2"/>
      </w:pPr>
      <w:r>
        <w:t>Wynagrodzenie</w:t>
      </w:r>
    </w:p>
    <w:p w:rsidR="004667DC" w:rsidRDefault="004667DC" w:rsidP="00782B4E">
      <w:pPr>
        <w:numPr>
          <w:ilvl w:val="0"/>
          <w:numId w:val="29"/>
        </w:numPr>
        <w:tabs>
          <w:tab w:val="left" w:pos="567"/>
        </w:tabs>
        <w:suppressAutoHyphens w:val="0"/>
        <w:spacing w:line="276" w:lineRule="auto"/>
        <w:ind w:left="567" w:hanging="567"/>
        <w:rPr>
          <w:rFonts w:ascii="Arial" w:hAnsi="Arial" w:cs="Arial"/>
          <w:b/>
          <w:sz w:val="22"/>
          <w:szCs w:val="22"/>
        </w:rPr>
      </w:pPr>
      <w:r>
        <w:rPr>
          <w:rFonts w:ascii="Arial" w:hAnsi="Arial" w:cs="Arial"/>
          <w:sz w:val="22"/>
          <w:szCs w:val="22"/>
        </w:rPr>
        <w:t>Strony ustalają, że obowiązującą f</w:t>
      </w:r>
      <w:r w:rsidR="00741D00">
        <w:rPr>
          <w:rFonts w:ascii="Arial" w:hAnsi="Arial" w:cs="Arial"/>
          <w:sz w:val="22"/>
          <w:szCs w:val="22"/>
        </w:rPr>
        <w:t>ormą wynagrodzenia, zgodnie z S</w:t>
      </w:r>
      <w:r>
        <w:rPr>
          <w:rFonts w:ascii="Arial" w:hAnsi="Arial" w:cs="Arial"/>
          <w:sz w:val="22"/>
          <w:szCs w:val="22"/>
        </w:rPr>
        <w:t xml:space="preserve">WZ oraz ofertą Wykonawcy jest wynagrodzenie brutto, które wynosi: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 xml:space="preserve">zł </w:t>
      </w:r>
      <w:r>
        <w:rPr>
          <w:rFonts w:ascii="Arial" w:hAnsi="Arial" w:cs="Arial"/>
          <w:b/>
          <w:sz w:val="22"/>
          <w:szCs w:val="22"/>
        </w:rPr>
        <w:br/>
      </w:r>
      <w:r>
        <w:rPr>
          <w:rFonts w:ascii="Arial" w:hAnsi="Arial" w:cs="Arial"/>
          <w:i/>
          <w:sz w:val="22"/>
          <w:szCs w:val="22"/>
        </w:rPr>
        <w:t>(słownie:</w:t>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w tym wartość netto: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zł i kwota podatku VAT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zł.</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rPr>
        <w:t>Kalkulacja ceny w postaci kosztorysu ofertowego całego przedmiotu umowy stanowi Załącznik Nr 2 do umowy i jest podstawą do pomniejszenia wynagrodzenia w okolicznościach wskazanych w ust. 5.</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rPr>
        <w:t xml:space="preserve">W przypadku zmiany stawki podatku VAT w toku realizacji umowy, kwota wynagrodzenia netto zostanie powiększona o kwotę podatku VAT w stawce obowiązującej na dzień wystawienia faktury. </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§4 ust. 5.</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rPr>
        <w:t>Zmiana stawki podatku VAT nie wymaga zmiany umowy.</w:t>
      </w:r>
    </w:p>
    <w:p w:rsidR="004667DC" w:rsidRDefault="004667DC" w:rsidP="00782B4E">
      <w:pPr>
        <w:pStyle w:val="Akapitzlist"/>
        <w:numPr>
          <w:ilvl w:val="0"/>
          <w:numId w:val="29"/>
        </w:numPr>
        <w:spacing w:after="0"/>
        <w:ind w:left="567" w:hanging="567"/>
        <w:rPr>
          <w:rFonts w:ascii="Arial" w:hAnsi="Arial" w:cs="Arial"/>
        </w:rPr>
      </w:pPr>
      <w:r>
        <w:rPr>
          <w:rFonts w:ascii="Arial" w:hAnsi="Arial" w:cs="Arial"/>
          <w:bCs/>
        </w:rPr>
        <w:lastRenderedPageBreak/>
        <w:t>Strony nie dopuszczają możliwości przelewu wierzytelności Wykonawcy z tytułu realizacji niniejszej umowy na podmioty trzecie.</w:t>
      </w:r>
    </w:p>
    <w:p w:rsidR="004667DC" w:rsidRDefault="004667DC" w:rsidP="004667DC">
      <w:pPr>
        <w:pStyle w:val="Nagwek2"/>
      </w:pPr>
      <w:r>
        <w:t>§11</w:t>
      </w:r>
    </w:p>
    <w:p w:rsidR="004667DC" w:rsidRDefault="004667DC" w:rsidP="004667DC">
      <w:pPr>
        <w:pStyle w:val="Nagwek2"/>
      </w:pPr>
      <w:r>
        <w:t>Rozliczenie</w:t>
      </w:r>
    </w:p>
    <w:p w:rsidR="004667DC" w:rsidRPr="00DA1606" w:rsidRDefault="004667DC" w:rsidP="00DA1606">
      <w:pPr>
        <w:pStyle w:val="Akapitzlist"/>
        <w:numPr>
          <w:ilvl w:val="0"/>
          <w:numId w:val="30"/>
        </w:numPr>
        <w:spacing w:after="0"/>
        <w:ind w:left="567" w:hanging="567"/>
        <w:rPr>
          <w:rFonts w:ascii="Arial" w:hAnsi="Arial" w:cs="Arial"/>
        </w:rPr>
      </w:pPr>
      <w:r w:rsidRPr="00DA1606">
        <w:rPr>
          <w:rFonts w:ascii="Arial" w:hAnsi="Arial" w:cs="Arial"/>
        </w:rPr>
        <w:t xml:space="preserve">Rozliczenie </w:t>
      </w:r>
      <w:r w:rsidR="00DA1606" w:rsidRPr="00DA1606">
        <w:rPr>
          <w:rFonts w:ascii="Arial" w:hAnsi="Arial" w:cs="Arial"/>
        </w:rPr>
        <w:t xml:space="preserve">za wykonanie przedmiotu umowy, dokonane na podstawie faktury, nastąpi po zgłoszeniu przez Wykonawcę gotowości do odbioru końcowego przedmiotu zamówienia i po zakończeniu czynności odbiorowych tj. po spisaniu protokołu odbioru końcowego przedmiotu umowy, o którym mowa w </w:t>
      </w:r>
      <w:r w:rsidR="00DA1606">
        <w:rPr>
          <w:rFonts w:ascii="Arial" w:hAnsi="Arial" w:cs="Arial"/>
        </w:rPr>
        <w:t>§2 ust.1.</w:t>
      </w:r>
    </w:p>
    <w:p w:rsidR="003C5DB8" w:rsidRDefault="004667DC" w:rsidP="00DA1606">
      <w:pPr>
        <w:pStyle w:val="Akapitzlist1"/>
        <w:numPr>
          <w:ilvl w:val="0"/>
          <w:numId w:val="30"/>
        </w:numPr>
        <w:spacing w:after="0"/>
        <w:ind w:left="567" w:hanging="567"/>
        <w:rPr>
          <w:rFonts w:ascii="Arial" w:hAnsi="Arial" w:cs="Arial"/>
          <w:bCs/>
        </w:rPr>
      </w:pPr>
      <w:r>
        <w:rPr>
          <w:rFonts w:ascii="Arial" w:hAnsi="Arial" w:cs="Arial"/>
          <w:bCs/>
        </w:rPr>
        <w:t xml:space="preserve">Wykonawca zobowiązany jest do złożenia </w:t>
      </w:r>
      <w:r w:rsidRPr="00C57762">
        <w:rPr>
          <w:rFonts w:ascii="Arial" w:hAnsi="Arial" w:cs="Arial"/>
          <w:b/>
          <w:bCs/>
        </w:rPr>
        <w:t>w terminie do 14 dni</w:t>
      </w:r>
      <w:r>
        <w:rPr>
          <w:rFonts w:ascii="Arial" w:hAnsi="Arial" w:cs="Arial"/>
          <w:bCs/>
        </w:rPr>
        <w:t xml:space="preserve"> od daty</w:t>
      </w:r>
      <w:r w:rsidR="00A9035B">
        <w:rPr>
          <w:rFonts w:ascii="Arial" w:hAnsi="Arial" w:cs="Arial"/>
          <w:bCs/>
        </w:rPr>
        <w:t xml:space="preserve"> wystawienia </w:t>
      </w:r>
      <w:r>
        <w:rPr>
          <w:rFonts w:ascii="Arial" w:hAnsi="Arial" w:cs="Arial"/>
          <w:bCs/>
        </w:rPr>
        <w:t>faktury Zamawiającemu pisemnego oświadczenia złożonego przez osobę upoważnioną reprezentującą podwykonawcę lub dalszego podwykonawcę o zapłacie wyna</w:t>
      </w:r>
      <w:r w:rsidR="00CA4324">
        <w:rPr>
          <w:rFonts w:ascii="Arial" w:hAnsi="Arial" w:cs="Arial"/>
          <w:bCs/>
        </w:rPr>
        <w:t xml:space="preserve">grodzenia wynikającego z umowy </w:t>
      </w:r>
      <w:r>
        <w:rPr>
          <w:rFonts w:ascii="Arial" w:hAnsi="Arial" w:cs="Arial"/>
          <w:bCs/>
        </w:rPr>
        <w:t>o podwykonawstwo, wraz z oświadczeniem o niewnoszeniu żadnych roszczeń z tego tytułu wobec Zamawiającego.</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 xml:space="preserve">Zamawiający zobowiązuje się do zapłaty </w:t>
      </w:r>
      <w:r w:rsidR="00A9035B">
        <w:rPr>
          <w:rFonts w:ascii="Arial" w:hAnsi="Arial" w:cs="Arial"/>
        </w:rPr>
        <w:t xml:space="preserve">należności wynikającej z </w:t>
      </w:r>
      <w:r w:rsidRPr="003C5DB8">
        <w:rPr>
          <w:rFonts w:ascii="Arial" w:hAnsi="Arial" w:cs="Arial"/>
        </w:rPr>
        <w:t xml:space="preserve">faktury w terminie </w:t>
      </w:r>
      <w:r w:rsidRPr="003C5DB8">
        <w:rPr>
          <w:rFonts w:ascii="Arial" w:hAnsi="Arial" w:cs="Arial"/>
          <w:b/>
          <w:bCs/>
        </w:rPr>
        <w:t>do 30 dni</w:t>
      </w:r>
      <w:r w:rsidRPr="003C5DB8">
        <w:rPr>
          <w:rFonts w:ascii="Arial" w:hAnsi="Arial" w:cs="Arial"/>
        </w:rPr>
        <w:t xml:space="preserve"> licząc od daty jej doręczenia wraz z dokumentami, o których mowa w ust. 1, 2, wskazującymi na prawidłowe rozliczenie z podwykonawcami i dalszymi podwykonawcami - przelewem na konto Wykonawcy.</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w:t>
      </w:r>
      <w:r w:rsidR="00C06929">
        <w:rPr>
          <w:rFonts w:ascii="Arial" w:hAnsi="Arial" w:cs="Arial"/>
        </w:rPr>
        <w:t xml:space="preserve">. o podatku od towarów i usług </w:t>
      </w:r>
      <w:r w:rsidRPr="003C5DB8">
        <w:rPr>
          <w:rFonts w:ascii="Arial" w:hAnsi="Arial" w:cs="Arial"/>
        </w:rPr>
        <w:t>tj. jego rachunek bankowy, służący do obsługi płatności wynikających z niniejszej umowy, jest zarejestrowany w rejestrze podatników VAT prowadzonym przez Krajową Administrację Skarbową.</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 xml:space="preserve">Wykonawca oświadcza, że rachunek bankowy Wykonawcy, służący do rozliczenia Przedmiotu Umowy, spełnia wymogi na potrzeby mechanizmu podzielonej płatności </w:t>
      </w:r>
      <w:proofErr w:type="spellStart"/>
      <w:r w:rsidRPr="003C5DB8">
        <w:rPr>
          <w:rFonts w:ascii="Arial" w:hAnsi="Arial" w:cs="Arial"/>
        </w:rPr>
        <w:t>(spli</w:t>
      </w:r>
      <w:proofErr w:type="spellEnd"/>
      <w:r w:rsidRPr="003C5DB8">
        <w:rPr>
          <w:rFonts w:ascii="Arial" w:hAnsi="Arial" w:cs="Arial"/>
        </w:rPr>
        <w:t xml:space="preserve">t </w:t>
      </w:r>
      <w:proofErr w:type="spellStart"/>
      <w:r w:rsidRPr="003C5DB8">
        <w:rPr>
          <w:rFonts w:ascii="Arial" w:hAnsi="Arial" w:cs="Arial"/>
        </w:rPr>
        <w:t>payment</w:t>
      </w:r>
      <w:proofErr w:type="spellEnd"/>
      <w:r w:rsidRPr="003C5DB8">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w:t>
      </w:r>
      <w:r w:rsidRPr="003C5DB8">
        <w:rPr>
          <w:rFonts w:ascii="Arial" w:hAnsi="Arial" w:cs="Arial"/>
        </w:rPr>
        <w:lastRenderedPageBreak/>
        <w:t>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 xml:space="preserve">Zamawiający oświadcza, że płatności za wszystkie faktury realizuje z zastosowaniem mechanizmu podzielonej płatności </w:t>
      </w:r>
      <w:proofErr w:type="spellStart"/>
      <w:r w:rsidRPr="003C5DB8">
        <w:rPr>
          <w:rFonts w:ascii="Arial" w:hAnsi="Arial" w:cs="Arial"/>
        </w:rPr>
        <w:t>(</w:t>
      </w:r>
      <w:r w:rsidRPr="003C5DB8">
        <w:rPr>
          <w:rFonts w:ascii="Arial" w:hAnsi="Arial" w:cs="Arial"/>
          <w:i/>
          <w:iCs/>
        </w:rPr>
        <w:t>spli</w:t>
      </w:r>
      <w:proofErr w:type="spellEnd"/>
      <w:r w:rsidRPr="003C5DB8">
        <w:rPr>
          <w:rFonts w:ascii="Arial" w:hAnsi="Arial" w:cs="Arial"/>
          <w:i/>
          <w:iCs/>
        </w:rPr>
        <w:t xml:space="preserve">t </w:t>
      </w:r>
      <w:proofErr w:type="spellStart"/>
      <w:r w:rsidRPr="003C5DB8">
        <w:rPr>
          <w:rFonts w:ascii="Arial" w:hAnsi="Arial" w:cs="Arial"/>
          <w:i/>
          <w:iCs/>
        </w:rPr>
        <w:t>payment</w:t>
      </w:r>
      <w:proofErr w:type="spellEnd"/>
      <w:r w:rsidRPr="003C5DB8">
        <w:rPr>
          <w:rFonts w:ascii="Arial" w:hAnsi="Arial" w:cs="Arial"/>
        </w:rPr>
        <w:t>). Mechanizm podzielonej płatności nie będzie wykorzystywany do zapłaty za czynności lub zdarzenia pozostające poza zakresem VAT, a także zobowiązania zwolnione z VAT lub opodatkowane stawką 0%.</w:t>
      </w:r>
    </w:p>
    <w:p w:rsidR="003C5DB8" w:rsidRPr="003C5DB8" w:rsidRDefault="004667DC" w:rsidP="003C5DB8">
      <w:pPr>
        <w:pStyle w:val="Akapitzlist1"/>
        <w:numPr>
          <w:ilvl w:val="0"/>
          <w:numId w:val="30"/>
        </w:numPr>
        <w:spacing w:after="0"/>
        <w:ind w:left="567" w:hanging="567"/>
        <w:rPr>
          <w:rFonts w:ascii="Arial" w:hAnsi="Arial" w:cs="Arial"/>
          <w:bCs/>
        </w:rPr>
      </w:pPr>
      <w:r w:rsidRPr="003C5DB8">
        <w:rPr>
          <w:rFonts w:ascii="Arial" w:hAnsi="Arial" w:cs="Arial"/>
        </w:rPr>
        <w:t xml:space="preserve">Wykonawca oświadcza, że wyraża zgodę na dokonywanie przez Zamawiającego płatności w systemie podzielonej płatności </w:t>
      </w:r>
      <w:proofErr w:type="spellStart"/>
      <w:r w:rsidRPr="003C5DB8">
        <w:rPr>
          <w:rFonts w:ascii="Arial" w:hAnsi="Arial" w:cs="Arial"/>
        </w:rPr>
        <w:t>(</w:t>
      </w:r>
      <w:r w:rsidRPr="003C5DB8">
        <w:rPr>
          <w:rFonts w:ascii="Arial" w:hAnsi="Arial" w:cs="Arial"/>
          <w:i/>
          <w:iCs/>
        </w:rPr>
        <w:t>spli</w:t>
      </w:r>
      <w:proofErr w:type="spellEnd"/>
      <w:r w:rsidRPr="003C5DB8">
        <w:rPr>
          <w:rFonts w:ascii="Arial" w:hAnsi="Arial" w:cs="Arial"/>
          <w:i/>
          <w:iCs/>
        </w:rPr>
        <w:t xml:space="preserve">t </w:t>
      </w:r>
      <w:proofErr w:type="spellStart"/>
      <w:r w:rsidRPr="003C5DB8">
        <w:rPr>
          <w:rFonts w:ascii="Arial" w:hAnsi="Arial" w:cs="Arial"/>
          <w:i/>
          <w:iCs/>
        </w:rPr>
        <w:t>payment</w:t>
      </w:r>
      <w:proofErr w:type="spellEnd"/>
      <w:r w:rsidRPr="003C5DB8">
        <w:rPr>
          <w:rFonts w:ascii="Arial" w:hAnsi="Arial" w:cs="Arial"/>
        </w:rPr>
        <w:t>).</w:t>
      </w:r>
    </w:p>
    <w:p w:rsidR="008B4806" w:rsidRPr="008B4806" w:rsidRDefault="004667DC" w:rsidP="008B4806">
      <w:pPr>
        <w:pStyle w:val="Akapitzlist1"/>
        <w:numPr>
          <w:ilvl w:val="0"/>
          <w:numId w:val="30"/>
        </w:numPr>
        <w:spacing w:after="0"/>
        <w:ind w:left="567" w:hanging="567"/>
        <w:rPr>
          <w:rFonts w:ascii="Arial" w:hAnsi="Arial" w:cs="Arial"/>
          <w:bCs/>
        </w:rPr>
      </w:pPr>
      <w:r w:rsidRPr="003C5DB8">
        <w:rPr>
          <w:rFonts w:ascii="Arial" w:hAnsi="Arial" w:cs="Arial"/>
        </w:rPr>
        <w:t>Termin zapłaty uważa się za dotrzymany, gdy Zamawiający poleci swojemu bankowi przekazać na konto Wykonawcy należną kwotę w terminie, o którym mowa w ust. 3.</w:t>
      </w:r>
    </w:p>
    <w:p w:rsidR="004667DC" w:rsidRDefault="004667DC" w:rsidP="004667DC">
      <w:pPr>
        <w:pStyle w:val="Nagwek2"/>
      </w:pPr>
      <w:r>
        <w:t>§12</w:t>
      </w:r>
    </w:p>
    <w:p w:rsidR="004667DC" w:rsidRDefault="004667DC" w:rsidP="004667DC">
      <w:pPr>
        <w:pStyle w:val="Nagwek2"/>
      </w:pPr>
      <w:r>
        <w:t>Kary</w:t>
      </w:r>
    </w:p>
    <w:p w:rsidR="004667DC" w:rsidRDefault="004667DC" w:rsidP="00782B4E">
      <w:pPr>
        <w:numPr>
          <w:ilvl w:val="0"/>
          <w:numId w:val="32"/>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 xml:space="preserve">w wysokości </w:t>
      </w:r>
      <w:r>
        <w:rPr>
          <w:rFonts w:ascii="Arial" w:hAnsi="Arial" w:cs="Arial"/>
          <w:b/>
          <w:bCs/>
        </w:rPr>
        <w:t>20%</w:t>
      </w:r>
      <w:r>
        <w:rPr>
          <w:rFonts w:ascii="Arial" w:hAnsi="Arial" w:cs="Arial"/>
        </w:rPr>
        <w:t xml:space="preserve"> wartości brutto wynagrodzenia wskazanego w §10 ust. 1</w:t>
      </w:r>
      <w:r>
        <w:rPr>
          <w:rFonts w:ascii="Arial" w:hAnsi="Arial" w:cs="Arial"/>
          <w:color w:val="FF0000"/>
        </w:rPr>
        <w:t xml:space="preserve"> </w:t>
      </w:r>
      <w:r>
        <w:rPr>
          <w:rFonts w:ascii="Arial" w:hAnsi="Arial" w:cs="Arial"/>
        </w:rPr>
        <w:t>za rozwiązanie umowy z przyczyn za które odpowiada Wykonawca,</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za zwłokę w wykonaniu przedmiotu umowy w wysokości</w:t>
      </w:r>
      <w:r>
        <w:rPr>
          <w:rFonts w:ascii="Arial" w:hAnsi="Arial" w:cs="Arial"/>
          <w:b/>
          <w:bCs/>
        </w:rPr>
        <w:t xml:space="preserve"> 250,00 zł </w:t>
      </w:r>
      <w:r>
        <w:rPr>
          <w:rFonts w:ascii="Arial" w:hAnsi="Arial" w:cs="Arial"/>
        </w:rPr>
        <w:t xml:space="preserve">za każdy rozpoczęty dzień zwłoki licząc od dnia następującego po terminie wykonania przedmiotu umowy </w:t>
      </w:r>
      <w:r w:rsidR="00907991">
        <w:rPr>
          <w:rFonts w:ascii="Arial" w:hAnsi="Arial" w:cs="Arial"/>
        </w:rPr>
        <w:t xml:space="preserve">tj. w terminie określonym </w:t>
      </w:r>
      <w:r>
        <w:rPr>
          <w:rFonts w:ascii="Arial" w:hAnsi="Arial" w:cs="Arial"/>
        </w:rPr>
        <w:t>w § 3 ust. 1,</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 xml:space="preserve">za brak przystąpienia do wykonywania robót budowlanych pomimo wyznaczonego terminu przez Zamawiającego w wysokości </w:t>
      </w:r>
      <w:r>
        <w:rPr>
          <w:rFonts w:ascii="Arial" w:hAnsi="Arial" w:cs="Arial"/>
          <w:b/>
          <w:bCs/>
        </w:rPr>
        <w:t>250,00 zł</w:t>
      </w:r>
      <w:r>
        <w:rPr>
          <w:rFonts w:ascii="Arial" w:hAnsi="Arial" w:cs="Arial"/>
        </w:rPr>
        <w:t xml:space="preserve"> za każdy rozpoczęty dzień zwłoki licząc od dnia wskazanego w ponagleniu,</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 xml:space="preserve">za zwłokę </w:t>
      </w:r>
      <w:bookmarkStart w:id="11" w:name="_GoBack"/>
      <w:bookmarkEnd w:id="11"/>
      <w:r>
        <w:rPr>
          <w:rFonts w:ascii="Arial" w:hAnsi="Arial" w:cs="Arial"/>
        </w:rPr>
        <w:t xml:space="preserve">w terminie, o którym mowa w § 9 i § 13 dot. przystąpienia do usuwania wad i usterek w wysokości </w:t>
      </w:r>
      <w:r>
        <w:rPr>
          <w:rFonts w:ascii="Arial" w:hAnsi="Arial" w:cs="Arial"/>
          <w:b/>
          <w:bCs/>
        </w:rPr>
        <w:t xml:space="preserve">250,00 zł </w:t>
      </w:r>
      <w:r>
        <w:rPr>
          <w:rFonts w:ascii="Arial" w:hAnsi="Arial" w:cs="Arial"/>
        </w:rPr>
        <w:t>każdy rozpoczęty dzień zwłoki,</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za brak zmiany przez Wykonawcę umowy o podwykonawstwo w terminie wskazanym przez</w:t>
      </w:r>
      <w:r>
        <w:rPr>
          <w:rFonts w:ascii="Arial" w:hAnsi="Arial" w:cs="Arial"/>
          <w:color w:val="FF0000"/>
        </w:rPr>
        <w:t xml:space="preserve"> </w:t>
      </w:r>
      <w:r>
        <w:rPr>
          <w:rFonts w:ascii="Arial" w:hAnsi="Arial" w:cs="Arial"/>
        </w:rPr>
        <w:t>Zamawiającego,</w:t>
      </w:r>
      <w:r>
        <w:rPr>
          <w:rFonts w:ascii="Arial" w:hAnsi="Arial" w:cs="Arial"/>
          <w:color w:val="FF0000"/>
        </w:rPr>
        <w:t xml:space="preserve"> </w:t>
      </w:r>
      <w:r>
        <w:rPr>
          <w:rFonts w:ascii="Arial" w:hAnsi="Arial" w:cs="Arial"/>
        </w:rPr>
        <w:t>zakresie zmiany terminu zapłaty Podwykonawcy,</w:t>
      </w:r>
      <w:r>
        <w:rPr>
          <w:rFonts w:ascii="Arial" w:hAnsi="Arial" w:cs="Arial"/>
          <w:color w:val="FF0000"/>
        </w:rPr>
        <w:t xml:space="preserve"> </w:t>
      </w:r>
      <w:r>
        <w:rPr>
          <w:rFonts w:ascii="Arial" w:hAnsi="Arial" w:cs="Arial"/>
        </w:rPr>
        <w:t>w przypadku, gdy termin zapłaty wynagrodzenia Podwykonawcy lub dalszemu Podwykonawcy przewidziany w umowie o podwykonawstwo jest dłuższy niż 30 dni od dnia doręczenia Wykonawcy, Podwykonawcy lub dalszemu Podwykonawcy faktury;</w:t>
      </w:r>
      <w:r>
        <w:rPr>
          <w:rFonts w:ascii="Arial" w:hAnsi="Arial" w:cs="Arial"/>
          <w:color w:val="FF0000"/>
        </w:rPr>
        <w:t xml:space="preserve"> </w:t>
      </w:r>
      <w:r>
        <w:rPr>
          <w:rFonts w:ascii="Arial" w:hAnsi="Arial" w:cs="Arial"/>
        </w:rPr>
        <w:t xml:space="preserve">w takim przypadku należna będzie kara umowna w wysokości </w:t>
      </w:r>
      <w:r>
        <w:rPr>
          <w:rFonts w:ascii="Arial" w:hAnsi="Arial" w:cs="Arial"/>
          <w:b/>
          <w:bCs/>
        </w:rPr>
        <w:t xml:space="preserve">1 000,00 zł, </w:t>
      </w:r>
      <w:r>
        <w:rPr>
          <w:rFonts w:ascii="Arial" w:hAnsi="Arial" w:cs="Arial"/>
        </w:rPr>
        <w:t xml:space="preserve">za każdy stwierdzony przypadek (art. 437 </w:t>
      </w:r>
      <w:proofErr w:type="spellStart"/>
      <w:r>
        <w:rPr>
          <w:rFonts w:ascii="Arial" w:hAnsi="Arial" w:cs="Arial"/>
        </w:rPr>
        <w:t>pkt</w:t>
      </w:r>
      <w:proofErr w:type="spellEnd"/>
      <w:r>
        <w:rPr>
          <w:rFonts w:ascii="Arial" w:hAnsi="Arial" w:cs="Arial"/>
        </w:rPr>
        <w:t xml:space="preserve"> 7 lit d ustawy </w:t>
      </w:r>
      <w:proofErr w:type="spellStart"/>
      <w:r>
        <w:rPr>
          <w:rFonts w:ascii="Arial" w:hAnsi="Arial" w:cs="Arial"/>
        </w:rPr>
        <w:t>Pzp</w:t>
      </w:r>
      <w:proofErr w:type="spellEnd"/>
      <w:r>
        <w:rPr>
          <w:rFonts w:ascii="Arial" w:hAnsi="Arial" w:cs="Arial"/>
        </w:rPr>
        <w:t>),</w:t>
      </w:r>
    </w:p>
    <w:p w:rsidR="004667DC" w:rsidRDefault="004667DC" w:rsidP="00782B4E">
      <w:pPr>
        <w:pStyle w:val="Akapitzlist"/>
        <w:numPr>
          <w:ilvl w:val="3"/>
          <w:numId w:val="33"/>
        </w:numPr>
        <w:suppressAutoHyphens/>
        <w:spacing w:after="0"/>
        <w:ind w:left="850" w:hanging="425"/>
        <w:contextualSpacing/>
        <w:rPr>
          <w:rFonts w:ascii="Arial" w:hAnsi="Arial" w:cs="Arial"/>
        </w:rPr>
      </w:pPr>
      <w:r>
        <w:rPr>
          <w:rFonts w:ascii="Arial" w:hAnsi="Arial" w:cs="Arial"/>
        </w:rPr>
        <w:t xml:space="preserve">za zwłokę w usunięciu wad i usterek stwierdzonych przy odbiorze końcowym i gwarancyjnym, (a także stwierdzonych w okresie gwarancji, rękojmi za wady) w wysokości </w:t>
      </w:r>
      <w:r>
        <w:rPr>
          <w:rFonts w:ascii="Arial" w:hAnsi="Arial" w:cs="Arial"/>
          <w:b/>
          <w:bCs/>
        </w:rPr>
        <w:t>250,00 zł</w:t>
      </w:r>
      <w:r>
        <w:rPr>
          <w:rFonts w:ascii="Arial" w:hAnsi="Arial" w:cs="Arial"/>
        </w:rPr>
        <w:t xml:space="preserve"> za każdy rozpoczęty dzień opóźnienia liczony od dnia wyznaczonego na usunięcie wad,</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brak zapłaty lub za nieterminową zapłatę wynagrodzenia należnego podwykonawcom lub dalszym podwykonawcom wykonującym roboty, w wysokości </w:t>
      </w:r>
      <w:r>
        <w:rPr>
          <w:rFonts w:ascii="Arial" w:hAnsi="Arial" w:cs="Arial"/>
          <w:b/>
        </w:rPr>
        <w:t>2 000,00 zł</w:t>
      </w:r>
      <w:r>
        <w:rPr>
          <w:rFonts w:ascii="Arial" w:hAnsi="Arial" w:cs="Arial"/>
        </w:rPr>
        <w:t>, za każdy stwierdzony przypadek,</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nieprzedłożenie do zaakceptowania projektu umowy o podwykonawstwo, której przedmiotem są roboty budowlane, lub projektu jej zmiany w wysokości </w:t>
      </w:r>
      <w:r>
        <w:rPr>
          <w:rFonts w:ascii="Arial" w:hAnsi="Arial" w:cs="Arial"/>
          <w:b/>
        </w:rPr>
        <w:t>500,00 zł</w:t>
      </w:r>
      <w:r>
        <w:rPr>
          <w:rFonts w:ascii="Arial" w:hAnsi="Arial" w:cs="Arial"/>
        </w:rPr>
        <w:t xml:space="preserve"> za każdy nieprzedłożony do zaakceptowania projekt umowy lub jej zmiany, </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nieprzedłożenie poświadczonej za zgodność z oryginałem kopii umowy o podwykonawstwo lub jej zmiany w wysokości </w:t>
      </w:r>
      <w:r>
        <w:rPr>
          <w:rFonts w:ascii="Arial" w:hAnsi="Arial" w:cs="Arial"/>
          <w:b/>
        </w:rPr>
        <w:t>500,00 zł</w:t>
      </w:r>
      <w:r>
        <w:rPr>
          <w:rFonts w:ascii="Arial" w:hAnsi="Arial" w:cs="Arial"/>
        </w:rPr>
        <w:t xml:space="preserve"> za każdy taki przypadek, </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lastRenderedPageBreak/>
        <w:t xml:space="preserve">w przypadku braku zmiany umowy o podwykonawstwo w zakresie terminu zapłaty w wysokości </w:t>
      </w:r>
      <w:r>
        <w:rPr>
          <w:rFonts w:ascii="Arial" w:hAnsi="Arial" w:cs="Arial"/>
          <w:b/>
        </w:rPr>
        <w:t>200,00 zł</w:t>
      </w:r>
      <w:r>
        <w:rPr>
          <w:rFonts w:ascii="Arial" w:hAnsi="Arial" w:cs="Arial"/>
        </w:rPr>
        <w:t xml:space="preserve"> za każdy rozpoczęty dzień opóźnienia, </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Pr>
          <w:rFonts w:ascii="Arial" w:hAnsi="Arial" w:cs="Arial"/>
          <w:b/>
        </w:rPr>
        <w:t>5.000,00 zł</w:t>
      </w:r>
      <w:r>
        <w:rPr>
          <w:rFonts w:ascii="Arial" w:hAnsi="Arial" w:cs="Arial"/>
        </w:rPr>
        <w:t xml:space="preserve"> za każdy taki przypadek, </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 tytułu niespełnienia przez Wykonawcę lub Podwykonawcę lub dalszego Podwykonawcę wymogu zatrudnienia na podstawie umowy o pracę osób wskazanych w § 2 ust. 11 w wysokości </w:t>
      </w:r>
      <w:r>
        <w:rPr>
          <w:rFonts w:ascii="Arial" w:hAnsi="Arial" w:cs="Arial"/>
          <w:b/>
          <w:bCs/>
        </w:rPr>
        <w:t>500,00 zł</w:t>
      </w:r>
      <w:r>
        <w:rPr>
          <w:rFonts w:ascii="Arial" w:hAnsi="Arial" w:cs="Arial"/>
        </w:rPr>
        <w:t xml:space="preserve"> za każdy stwierdzony przypadek,</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nierozpoczęcie robót budowlanych z przyczyn zależnych od Wykonawcy, w terminie do 10 dni roboczych od daty przekazania placu budowy w wysokości </w:t>
      </w:r>
      <w:r>
        <w:rPr>
          <w:rFonts w:ascii="Arial" w:hAnsi="Arial" w:cs="Arial"/>
          <w:b/>
        </w:rPr>
        <w:t>150,00 zł</w:t>
      </w:r>
      <w:r>
        <w:rPr>
          <w:rFonts w:ascii="Arial" w:hAnsi="Arial" w:cs="Arial"/>
        </w:rPr>
        <w:t xml:space="preserve"> za każdy rozpoczęty dzień zwłoki,</w:t>
      </w:r>
    </w:p>
    <w:p w:rsidR="004667DC" w:rsidRDefault="004667DC" w:rsidP="00782B4E">
      <w:pPr>
        <w:pStyle w:val="Akapitzlist"/>
        <w:numPr>
          <w:ilvl w:val="3"/>
          <w:numId w:val="33"/>
        </w:numPr>
        <w:suppressAutoHyphens/>
        <w:spacing w:after="0"/>
        <w:ind w:left="851" w:hanging="425"/>
        <w:contextualSpacing/>
        <w:rPr>
          <w:rFonts w:ascii="Arial" w:hAnsi="Arial" w:cs="Arial"/>
        </w:rPr>
      </w:pPr>
      <w:r>
        <w:rPr>
          <w:rFonts w:ascii="Arial" w:hAnsi="Arial" w:cs="Arial"/>
        </w:rPr>
        <w:t xml:space="preserve">za brak wykonania obowiązków, o których mowa w § 6 ust. 3 umowy, odnoszących się do odkrycia robót lub ich przywrócenia do stanu pierwotnego, w wysokości </w:t>
      </w:r>
      <w:r>
        <w:rPr>
          <w:rFonts w:ascii="Arial" w:hAnsi="Arial" w:cs="Arial"/>
          <w:b/>
          <w:bCs/>
        </w:rPr>
        <w:t>150,00 zł</w:t>
      </w:r>
      <w:r>
        <w:rPr>
          <w:rFonts w:ascii="Arial" w:hAnsi="Arial" w:cs="Arial"/>
        </w:rPr>
        <w:t xml:space="preserve"> za każdy rozpoczęty dzień zwłoki</w:t>
      </w:r>
    </w:p>
    <w:p w:rsidR="004667DC" w:rsidRDefault="004667DC" w:rsidP="00782B4E">
      <w:pPr>
        <w:pStyle w:val="Akapitzlist"/>
        <w:numPr>
          <w:ilvl w:val="0"/>
          <w:numId w:val="34"/>
        </w:numPr>
        <w:spacing w:after="0"/>
        <w:ind w:left="425" w:hanging="425"/>
        <w:rPr>
          <w:rFonts w:ascii="Arial" w:hAnsi="Arial" w:cs="Arial"/>
        </w:rPr>
      </w:pPr>
      <w:r>
        <w:rPr>
          <w:rFonts w:ascii="Arial" w:hAnsi="Arial" w:cs="Arial"/>
        </w:rPr>
        <w:t>Brak szkody nie wyłącza prawa Zamawiającego do żądania zapłaty kar umownych.</w:t>
      </w:r>
    </w:p>
    <w:p w:rsidR="004667DC" w:rsidRDefault="004667DC" w:rsidP="00782B4E">
      <w:pPr>
        <w:numPr>
          <w:ilvl w:val="0"/>
          <w:numId w:val="34"/>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0,1 % zł</w:t>
      </w:r>
      <w:r>
        <w:rPr>
          <w:rFonts w:ascii="Arial" w:hAnsi="Arial" w:cs="Arial"/>
          <w:sz w:val="22"/>
          <w:szCs w:val="22"/>
        </w:rPr>
        <w:t xml:space="preserve"> wynagrodzenia umownego netto określonego w </w:t>
      </w:r>
      <w:r>
        <w:rPr>
          <w:rFonts w:ascii="Arial" w:hAnsi="Arial" w:cs="Arial"/>
          <w:sz w:val="22"/>
          <w:szCs w:val="22"/>
        </w:rPr>
        <w:br/>
        <w:t>§ 10 ust. 1 w za każdy dzień zwłoki.</w:t>
      </w:r>
    </w:p>
    <w:p w:rsidR="004667DC" w:rsidRDefault="004667DC" w:rsidP="00782B4E">
      <w:pPr>
        <w:numPr>
          <w:ilvl w:val="0"/>
          <w:numId w:val="34"/>
        </w:numPr>
        <w:suppressAutoHyphens w:val="0"/>
        <w:spacing w:line="276" w:lineRule="auto"/>
        <w:ind w:left="425" w:hanging="425"/>
        <w:rPr>
          <w:rFonts w:ascii="Arial" w:hAnsi="Arial" w:cs="Arial"/>
          <w:sz w:val="22"/>
          <w:szCs w:val="22"/>
        </w:rPr>
      </w:pPr>
      <w:r>
        <w:rPr>
          <w:rFonts w:ascii="Arial" w:hAnsi="Arial" w:cs="Arial"/>
          <w:sz w:val="22"/>
          <w:szCs w:val="22"/>
        </w:rPr>
        <w:t>Zamawiający może potrącić należne kary umowne określone w ust. 1 z wynagrodzenia Wykonawcy.</w:t>
      </w:r>
    </w:p>
    <w:p w:rsidR="004667DC" w:rsidRDefault="004667DC" w:rsidP="00782B4E">
      <w:pPr>
        <w:pStyle w:val="Akapitzlist"/>
        <w:numPr>
          <w:ilvl w:val="0"/>
          <w:numId w:val="34"/>
        </w:numPr>
        <w:spacing w:after="0"/>
        <w:ind w:left="425" w:hanging="425"/>
        <w:rPr>
          <w:rFonts w:ascii="Arial" w:hAnsi="Arial" w:cs="Arial"/>
          <w:lang w:eastAsia="pl-PL"/>
        </w:rPr>
      </w:pPr>
      <w:r>
        <w:rPr>
          <w:rFonts w:ascii="Arial" w:hAnsi="Arial" w:cs="Arial"/>
          <w:lang w:eastAsia="pl-PL"/>
        </w:rPr>
        <w:t xml:space="preserve">Wysokość naliczonych kar umownych, </w:t>
      </w:r>
      <w:r w:rsidR="00907991">
        <w:rPr>
          <w:rFonts w:ascii="Arial" w:hAnsi="Arial" w:cs="Arial"/>
          <w:lang w:eastAsia="pl-PL"/>
        </w:rPr>
        <w:t xml:space="preserve">o których mowa w ust. 1 </w:t>
      </w:r>
      <w:proofErr w:type="spellStart"/>
      <w:r w:rsidR="00907991">
        <w:rPr>
          <w:rFonts w:ascii="Arial" w:hAnsi="Arial" w:cs="Arial"/>
          <w:lang w:eastAsia="pl-PL"/>
        </w:rPr>
        <w:t>pkt</w:t>
      </w:r>
      <w:proofErr w:type="spellEnd"/>
      <w:r w:rsidR="00907991">
        <w:rPr>
          <w:rFonts w:ascii="Arial" w:hAnsi="Arial" w:cs="Arial"/>
          <w:lang w:eastAsia="pl-PL"/>
        </w:rPr>
        <w:t xml:space="preserve"> 2-14</w:t>
      </w:r>
      <w:r>
        <w:rPr>
          <w:rFonts w:ascii="Arial" w:hAnsi="Arial" w:cs="Arial"/>
          <w:lang w:eastAsia="pl-PL"/>
        </w:rPr>
        <w:t xml:space="preserve"> nie może być wyższa niż 30% wartości brutto umowy w okresie obowiązywania umowy.</w:t>
      </w:r>
    </w:p>
    <w:p w:rsidR="004667DC" w:rsidRDefault="004667DC" w:rsidP="00782B4E">
      <w:pPr>
        <w:numPr>
          <w:ilvl w:val="0"/>
          <w:numId w:val="34"/>
        </w:numPr>
        <w:suppressAutoHyphens w:val="0"/>
        <w:spacing w:line="276" w:lineRule="auto"/>
        <w:ind w:left="425" w:hanging="425"/>
        <w:rPr>
          <w:rFonts w:ascii="Arial" w:hAnsi="Arial" w:cs="Arial"/>
          <w:sz w:val="22"/>
          <w:szCs w:val="22"/>
        </w:rPr>
      </w:pPr>
      <w:r>
        <w:rPr>
          <w:rFonts w:ascii="Arial" w:hAnsi="Arial" w:cs="Arial"/>
          <w:sz w:val="22"/>
          <w:szCs w:val="22"/>
        </w:rPr>
        <w:t>Zamawiający zastrzega sobie prawo do dochodzenia odszkodowania uzupełniającego, przewyższającego wysokość kar umownych do rzeczywiście poniesionej szkody.</w:t>
      </w:r>
    </w:p>
    <w:p w:rsidR="004667DC" w:rsidRDefault="004667DC" w:rsidP="004667DC">
      <w:pPr>
        <w:pStyle w:val="Nagwek2"/>
      </w:pPr>
      <w:r>
        <w:t>§13</w:t>
      </w:r>
    </w:p>
    <w:p w:rsidR="004667DC" w:rsidRDefault="004667DC" w:rsidP="004667DC">
      <w:pPr>
        <w:pStyle w:val="Nagwek2"/>
      </w:pPr>
      <w:r>
        <w:t>Gwarancja, rękojmia</w:t>
      </w:r>
    </w:p>
    <w:p w:rsidR="004667DC" w:rsidRDefault="004667DC" w:rsidP="00782B4E">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4667DC" w:rsidRDefault="004667DC" w:rsidP="00782B4E">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Okres gwarancji wynosi minimum </w:t>
      </w:r>
      <w:r>
        <w:rPr>
          <w:rFonts w:ascii="Arial" w:hAnsi="Arial" w:cs="Arial"/>
          <w:b/>
          <w:sz w:val="22"/>
          <w:szCs w:val="22"/>
        </w:rPr>
        <w:t>60 miesięcy</w:t>
      </w:r>
      <w:r>
        <w:rPr>
          <w:rFonts w:ascii="Arial" w:hAnsi="Arial" w:cs="Arial"/>
          <w:sz w:val="22"/>
          <w:szCs w:val="22"/>
        </w:rPr>
        <w:t xml:space="preserve"> licząc od daty odbioru końcowego przedmiotu umowy. </w:t>
      </w:r>
    </w:p>
    <w:p w:rsidR="004667DC" w:rsidRDefault="004667DC" w:rsidP="00782B4E">
      <w:pPr>
        <w:pStyle w:val="Akapitzlist"/>
        <w:numPr>
          <w:ilvl w:val="0"/>
          <w:numId w:val="35"/>
        </w:numPr>
        <w:spacing w:after="0"/>
        <w:ind w:left="426" w:hanging="426"/>
        <w:rPr>
          <w:rFonts w:ascii="Arial" w:hAnsi="Arial" w:cs="Arial"/>
        </w:rPr>
      </w:pPr>
      <w:r>
        <w:rPr>
          <w:rFonts w:ascii="Arial" w:hAnsi="Arial" w:cs="Arial"/>
        </w:rPr>
        <w:t>Bieg okresu rękojmi rozpoczyna się:</w:t>
      </w:r>
    </w:p>
    <w:p w:rsidR="004667DC" w:rsidRDefault="004667DC" w:rsidP="00782B4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stwierdzenia wad przy odbiorze końcowym, </w:t>
      </w:r>
      <w:r w:rsidR="00900F32">
        <w:rPr>
          <w:rFonts w:ascii="Arial" w:hAnsi="Arial" w:cs="Arial"/>
          <w:sz w:val="22"/>
          <w:szCs w:val="22"/>
        </w:rPr>
        <w:t>o którym mowa w § 9 ust. 1</w:t>
      </w:r>
      <w:r w:rsidR="002C50D4">
        <w:rPr>
          <w:rFonts w:ascii="Arial" w:hAnsi="Arial" w:cs="Arial"/>
          <w:sz w:val="22"/>
          <w:szCs w:val="22"/>
        </w:rPr>
        <w:t xml:space="preserve"> </w:t>
      </w:r>
      <w:r>
        <w:rPr>
          <w:rFonts w:ascii="Arial" w:hAnsi="Arial" w:cs="Arial"/>
          <w:sz w:val="22"/>
          <w:szCs w:val="22"/>
        </w:rPr>
        <w:t>w dniu następnym licząc od daty potwierdzenia usunięcia wad stwierdzonych przy odbiorze końcowym,</w:t>
      </w:r>
    </w:p>
    <w:p w:rsidR="004667DC" w:rsidRDefault="004667DC" w:rsidP="00782B4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w przypadku stwierdzenia wad przy odbiorze końcowym, o</w:t>
      </w:r>
      <w:r w:rsidR="00900F32">
        <w:rPr>
          <w:rFonts w:ascii="Arial" w:hAnsi="Arial" w:cs="Arial"/>
          <w:sz w:val="22"/>
          <w:szCs w:val="22"/>
        </w:rPr>
        <w:t xml:space="preserve"> których mowa w § 9 ust. 1</w:t>
      </w:r>
      <w:r w:rsidR="002C50D4">
        <w:rPr>
          <w:rFonts w:ascii="Arial" w:hAnsi="Arial" w:cs="Arial"/>
          <w:sz w:val="22"/>
          <w:szCs w:val="22"/>
        </w:rPr>
        <w:t xml:space="preserve"> </w:t>
      </w:r>
      <w:r>
        <w:rPr>
          <w:rFonts w:ascii="Arial" w:hAnsi="Arial" w:cs="Arial"/>
          <w:sz w:val="22"/>
          <w:szCs w:val="22"/>
        </w:rPr>
        <w:t>i odmowy usunięcia wad przez Wykonawcę – w dniu następnym po sporządzeniu przez Zamawiającego protok</w:t>
      </w:r>
      <w:r w:rsidR="00900F32">
        <w:rPr>
          <w:rFonts w:ascii="Arial" w:hAnsi="Arial" w:cs="Arial"/>
          <w:sz w:val="22"/>
          <w:szCs w:val="22"/>
        </w:rPr>
        <w:t>ołu, o którym mowa w § 9 ust. 11</w:t>
      </w:r>
      <w:r>
        <w:rPr>
          <w:rFonts w:ascii="Arial" w:hAnsi="Arial" w:cs="Arial"/>
          <w:sz w:val="22"/>
          <w:szCs w:val="22"/>
        </w:rPr>
        <w:t>,</w:t>
      </w:r>
    </w:p>
    <w:p w:rsidR="004667DC" w:rsidRDefault="004667DC" w:rsidP="00782B4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braku stwierdzenia wad przy odbiorze końcowym, o którym mowa w </w:t>
      </w:r>
    </w:p>
    <w:p w:rsidR="004667DC" w:rsidRDefault="004667DC" w:rsidP="004667DC">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9 us</w:t>
      </w:r>
      <w:r w:rsidR="00900F32">
        <w:rPr>
          <w:rFonts w:ascii="Arial" w:hAnsi="Arial" w:cs="Arial"/>
          <w:sz w:val="22"/>
          <w:szCs w:val="22"/>
        </w:rPr>
        <w:t>t. 1</w:t>
      </w:r>
      <w:r w:rsidR="008952C2">
        <w:rPr>
          <w:rFonts w:ascii="Arial" w:hAnsi="Arial" w:cs="Arial"/>
          <w:sz w:val="22"/>
          <w:szCs w:val="22"/>
        </w:rPr>
        <w:t xml:space="preserve"> </w:t>
      </w:r>
      <w:r>
        <w:rPr>
          <w:rFonts w:ascii="Arial" w:hAnsi="Arial" w:cs="Arial"/>
          <w:sz w:val="22"/>
          <w:szCs w:val="22"/>
        </w:rPr>
        <w:t>w dniu następnym licząc od daty odbioru końcowego,</w:t>
      </w:r>
    </w:p>
    <w:p w:rsidR="004667DC" w:rsidRDefault="004667DC" w:rsidP="00782B4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dla wymienionych materiałów i urządzeń z dniem ich wymiany.</w:t>
      </w:r>
    </w:p>
    <w:p w:rsidR="004667DC" w:rsidRDefault="004667DC" w:rsidP="00782B4E">
      <w:pPr>
        <w:numPr>
          <w:ilvl w:val="0"/>
          <w:numId w:val="37"/>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Okres rękojmi wynosi </w:t>
      </w:r>
      <w:r>
        <w:rPr>
          <w:rFonts w:ascii="Arial" w:hAnsi="Arial" w:cs="Arial"/>
          <w:b/>
          <w:bCs/>
          <w:sz w:val="22"/>
          <w:szCs w:val="22"/>
        </w:rPr>
        <w:t xml:space="preserve">……. miesiące </w:t>
      </w:r>
      <w:r>
        <w:rPr>
          <w:rFonts w:ascii="Arial" w:hAnsi="Arial" w:cs="Arial"/>
          <w:sz w:val="22"/>
          <w:szCs w:val="22"/>
        </w:rPr>
        <w:t>licząc od daty wystąpienia zdarzeń wskazanych w ust. 3.</w:t>
      </w:r>
    </w:p>
    <w:p w:rsidR="004667DC" w:rsidRDefault="004667DC" w:rsidP="00782B4E">
      <w:pPr>
        <w:numPr>
          <w:ilvl w:val="0"/>
          <w:numId w:val="38"/>
        </w:numPr>
        <w:spacing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4667DC" w:rsidRDefault="004667DC" w:rsidP="00782B4E">
      <w:pPr>
        <w:numPr>
          <w:ilvl w:val="0"/>
          <w:numId w:val="38"/>
        </w:numPr>
        <w:suppressAutoHyphens w:val="0"/>
        <w:spacing w:line="276" w:lineRule="auto"/>
        <w:ind w:left="357" w:hanging="357"/>
        <w:rPr>
          <w:rFonts w:ascii="Arial" w:hAnsi="Arial" w:cs="Arial"/>
          <w:sz w:val="22"/>
          <w:szCs w:val="22"/>
        </w:rPr>
      </w:pPr>
      <w:r>
        <w:rPr>
          <w:rFonts w:ascii="Arial" w:hAnsi="Arial" w:cs="Arial"/>
          <w:sz w:val="22"/>
          <w:szCs w:val="22"/>
        </w:rPr>
        <w:lastRenderedPageBreak/>
        <w:t xml:space="preserve">Przegląd gwarancyjny polega na ocenie robót związanych z usunięciem wad ujawnionych w okresie gwarancji jakości. </w:t>
      </w:r>
    </w:p>
    <w:p w:rsidR="004667DC" w:rsidRDefault="004667DC" w:rsidP="00782B4E">
      <w:pPr>
        <w:numPr>
          <w:ilvl w:val="0"/>
          <w:numId w:val="38"/>
        </w:numPr>
        <w:suppressAutoHyphens w:val="0"/>
        <w:spacing w:line="276" w:lineRule="auto"/>
        <w:ind w:left="357" w:hanging="357"/>
        <w:rPr>
          <w:rFonts w:ascii="Arial" w:hAnsi="Arial" w:cs="Arial"/>
          <w:sz w:val="22"/>
          <w:szCs w:val="22"/>
        </w:rPr>
      </w:pPr>
      <w:r>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4667DC" w:rsidRDefault="004667DC" w:rsidP="00782B4E">
      <w:pPr>
        <w:numPr>
          <w:ilvl w:val="0"/>
          <w:numId w:val="39"/>
        </w:numPr>
        <w:suppressAutoHyphens w:val="0"/>
        <w:spacing w:line="276" w:lineRule="auto"/>
        <w:rPr>
          <w:rFonts w:ascii="Arial" w:hAnsi="Arial" w:cs="Arial"/>
          <w:sz w:val="22"/>
          <w:szCs w:val="22"/>
        </w:rPr>
      </w:pPr>
      <w:r>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4667DC" w:rsidRDefault="004667DC" w:rsidP="00782B4E">
      <w:pPr>
        <w:numPr>
          <w:ilvl w:val="0"/>
          <w:numId w:val="39"/>
        </w:numPr>
        <w:suppressAutoHyphens w:val="0"/>
        <w:spacing w:line="276" w:lineRule="auto"/>
        <w:ind w:left="357" w:hanging="357"/>
        <w:rPr>
          <w:rFonts w:ascii="Arial" w:hAnsi="Arial" w:cs="Arial"/>
          <w:sz w:val="22"/>
          <w:szCs w:val="22"/>
        </w:rPr>
      </w:pPr>
      <w:r>
        <w:rPr>
          <w:rFonts w:ascii="Arial" w:hAnsi="Arial" w:cs="Arial"/>
          <w:sz w:val="22"/>
          <w:szCs w:val="22"/>
          <w:lang w:eastAsia="en-US"/>
        </w:rPr>
        <w:t>O terminie przeglądu gwarancyjnego Wykonawca ma obowiązek poinformowania podwykonawców, przy udziale których wykonał przedmiot umowy.</w:t>
      </w:r>
    </w:p>
    <w:p w:rsidR="004667DC" w:rsidRDefault="004667DC" w:rsidP="00782B4E">
      <w:pPr>
        <w:numPr>
          <w:ilvl w:val="0"/>
          <w:numId w:val="39"/>
        </w:numPr>
        <w:suppressAutoHyphens w:val="0"/>
        <w:spacing w:line="276" w:lineRule="auto"/>
        <w:ind w:left="357" w:hanging="357"/>
        <w:rPr>
          <w:rFonts w:ascii="Arial" w:hAnsi="Arial" w:cs="Arial"/>
          <w:sz w:val="22"/>
          <w:szCs w:val="22"/>
        </w:rPr>
      </w:pPr>
      <w:r>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4667DC" w:rsidRDefault="004667DC" w:rsidP="00782B4E">
      <w:pPr>
        <w:numPr>
          <w:ilvl w:val="0"/>
          <w:numId w:val="39"/>
        </w:numPr>
        <w:tabs>
          <w:tab w:val="left" w:pos="426"/>
          <w:tab w:val="left" w:pos="567"/>
        </w:tabs>
        <w:suppressAutoHyphens w:val="0"/>
        <w:spacing w:line="276" w:lineRule="auto"/>
        <w:rPr>
          <w:rFonts w:ascii="Arial" w:hAnsi="Arial" w:cs="Arial"/>
          <w:sz w:val="22"/>
          <w:szCs w:val="22"/>
        </w:rPr>
      </w:pPr>
      <w:r>
        <w:rPr>
          <w:rFonts w:ascii="Arial" w:hAnsi="Arial" w:cs="Arial"/>
          <w:sz w:val="22"/>
          <w:szCs w:val="22"/>
        </w:rPr>
        <w:t>W razie stwierdzenia podczas przeglądu gwarancyjnego robót budowlanych wad i usterek przed upływem terminów gwarancji, Zamawiający wyznacza termin usunięcia tych wad, a obowiązek zawarty w ust. 13-15 oraz uprawnienie przewidziane w ust. 16 stosuje się odpowiednio.</w:t>
      </w:r>
    </w:p>
    <w:p w:rsidR="004667DC" w:rsidRDefault="004667DC" w:rsidP="00782B4E">
      <w:pPr>
        <w:numPr>
          <w:ilvl w:val="0"/>
          <w:numId w:val="39"/>
        </w:numPr>
        <w:spacing w:line="276" w:lineRule="auto"/>
        <w:rPr>
          <w:rFonts w:ascii="Arial" w:hAnsi="Arial" w:cs="Arial"/>
          <w:sz w:val="22"/>
          <w:szCs w:val="22"/>
        </w:rPr>
      </w:pPr>
      <w:r>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rsidR="004667DC" w:rsidRDefault="004667DC" w:rsidP="004667DC">
      <w:pPr>
        <w:tabs>
          <w:tab w:val="left" w:pos="567"/>
        </w:tabs>
        <w:suppressAutoHyphens w:val="0"/>
        <w:spacing w:line="276" w:lineRule="auto"/>
        <w:ind w:left="426" w:hanging="426"/>
        <w:rPr>
          <w:rFonts w:ascii="Arial" w:hAnsi="Arial" w:cs="Arial"/>
          <w:sz w:val="22"/>
          <w:szCs w:val="22"/>
          <w:lang w:eastAsia="en-US"/>
        </w:rPr>
      </w:pPr>
      <w:r>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4667DC" w:rsidRDefault="004667DC" w:rsidP="00782B4E">
      <w:pPr>
        <w:numPr>
          <w:ilvl w:val="0"/>
          <w:numId w:val="39"/>
        </w:numPr>
        <w:spacing w:line="276" w:lineRule="auto"/>
        <w:ind w:left="426" w:hanging="426"/>
        <w:rPr>
          <w:rFonts w:ascii="Arial" w:hAnsi="Arial" w:cs="Arial"/>
          <w:sz w:val="22"/>
          <w:szCs w:val="22"/>
        </w:rPr>
      </w:pPr>
      <w:r>
        <w:rPr>
          <w:rFonts w:ascii="Arial" w:hAnsi="Arial" w:cs="Arial"/>
          <w:sz w:val="22"/>
          <w:szCs w:val="22"/>
        </w:rP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w:t>
      </w:r>
      <w:r>
        <w:rPr>
          <w:rFonts w:ascii="Arial" w:hAnsi="Arial" w:cs="Arial"/>
          <w:sz w:val="22"/>
          <w:szCs w:val="22"/>
        </w:rPr>
        <w:lastRenderedPageBreak/>
        <w:t>zabezpieczenia należytego wykonania umowy o okres przedłużenia gwarancji). Zamawiający wyznacza termin odbioru ostatecznego, do upływu którego Wykonawca jest zobowiązany usunąć wady.</w:t>
      </w:r>
    </w:p>
    <w:p w:rsidR="004667DC" w:rsidRDefault="004667DC" w:rsidP="004667DC">
      <w:pPr>
        <w:pStyle w:val="Nagwek2"/>
      </w:pPr>
      <w:r>
        <w:t>§14</w:t>
      </w:r>
    </w:p>
    <w:p w:rsidR="004667DC" w:rsidRDefault="004667DC" w:rsidP="004667DC">
      <w:pPr>
        <w:pStyle w:val="Nagwek2"/>
      </w:pPr>
      <w:r>
        <w:t>Odstąpienie, rozwiązanie umowy</w:t>
      </w:r>
    </w:p>
    <w:p w:rsidR="004667DC" w:rsidRDefault="004667DC" w:rsidP="004667DC">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winy Wykonawcy z naliczeniem kary.</w:t>
      </w:r>
      <w:r>
        <w:rPr>
          <w:rFonts w:ascii="Arial" w:hAnsi="Arial" w:cs="Arial"/>
          <w:strike/>
          <w:sz w:val="22"/>
          <w:szCs w:val="22"/>
        </w:rPr>
        <w:t xml:space="preserve"> </w:t>
      </w:r>
    </w:p>
    <w:p w:rsidR="004667DC" w:rsidRDefault="004667DC" w:rsidP="00782B4E">
      <w:pPr>
        <w:numPr>
          <w:ilvl w:val="0"/>
          <w:numId w:val="4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Pr>
          <w:rFonts w:ascii="Arial" w:hAnsi="Arial" w:cs="Arial"/>
          <w:sz w:val="22"/>
          <w:szCs w:val="22"/>
        </w:rPr>
        <w:t>pkt</w:t>
      </w:r>
      <w:proofErr w:type="spellEnd"/>
      <w:r>
        <w:rPr>
          <w:rFonts w:ascii="Arial" w:hAnsi="Arial" w:cs="Arial"/>
          <w:sz w:val="22"/>
          <w:szCs w:val="22"/>
        </w:rPr>
        <w:t xml:space="preserve"> 1 w następujących przypadkach:</w:t>
      </w:r>
    </w:p>
    <w:p w:rsidR="004667DC" w:rsidRDefault="004667DC" w:rsidP="00782B4E">
      <w:pPr>
        <w:numPr>
          <w:ilvl w:val="0"/>
          <w:numId w:val="4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4667DC" w:rsidRDefault="004667DC" w:rsidP="00782B4E">
      <w:pPr>
        <w:numPr>
          <w:ilvl w:val="0"/>
          <w:numId w:val="4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4667DC" w:rsidRDefault="004667DC" w:rsidP="00782B4E">
      <w:pPr>
        <w:numPr>
          <w:ilvl w:val="0"/>
          <w:numId w:val="42"/>
        </w:numPr>
        <w:tabs>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4667DC" w:rsidRDefault="004667DC" w:rsidP="00782B4E">
      <w:pPr>
        <w:numPr>
          <w:ilvl w:val="0"/>
          <w:numId w:val="42"/>
        </w:numPr>
        <w:tabs>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4667DC" w:rsidRDefault="004667DC" w:rsidP="00782B4E">
      <w:pPr>
        <w:numPr>
          <w:ilvl w:val="0"/>
          <w:numId w:val="42"/>
        </w:numPr>
        <w:tabs>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4667DC" w:rsidRDefault="004667DC" w:rsidP="00782B4E">
      <w:pPr>
        <w:numPr>
          <w:ilvl w:val="0"/>
          <w:numId w:val="4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4667DC" w:rsidRDefault="004667DC" w:rsidP="00782B4E">
      <w:pPr>
        <w:numPr>
          <w:ilvl w:val="0"/>
          <w:numId w:val="4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4667DC" w:rsidRDefault="004667DC" w:rsidP="00782B4E">
      <w:pPr>
        <w:numPr>
          <w:ilvl w:val="0"/>
          <w:numId w:val="4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4667DC" w:rsidRDefault="004667DC" w:rsidP="00782B4E">
      <w:pPr>
        <w:numPr>
          <w:ilvl w:val="0"/>
          <w:numId w:val="42"/>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4667DC" w:rsidRDefault="004667DC" w:rsidP="00782B4E">
      <w:pPr>
        <w:numPr>
          <w:ilvl w:val="0"/>
          <w:numId w:val="42"/>
        </w:numPr>
        <w:tabs>
          <w:tab w:val="num" w:pos="426"/>
        </w:tabs>
        <w:spacing w:line="276" w:lineRule="auto"/>
        <w:ind w:left="426" w:hanging="426"/>
        <w:rPr>
          <w:rFonts w:ascii="Arial" w:hAnsi="Arial" w:cs="Arial"/>
          <w:sz w:val="22"/>
          <w:szCs w:val="22"/>
        </w:rPr>
      </w:pPr>
      <w:r>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rsidR="004667DC" w:rsidRDefault="004667DC" w:rsidP="00782B4E">
      <w:pPr>
        <w:pStyle w:val="Akapitzlist"/>
        <w:numPr>
          <w:ilvl w:val="0"/>
          <w:numId w:val="42"/>
        </w:numPr>
        <w:tabs>
          <w:tab w:val="num" w:pos="426"/>
        </w:tabs>
        <w:ind w:left="426" w:hanging="426"/>
        <w:rPr>
          <w:rFonts w:ascii="Arial" w:hAnsi="Arial" w:cs="Arial"/>
          <w:lang w:eastAsia="pl-PL"/>
        </w:rPr>
      </w:pPr>
      <w:r>
        <w:rPr>
          <w:rFonts w:ascii="Arial" w:hAnsi="Arial" w:cs="Arial"/>
          <w:lang w:eastAsia="pl-PL"/>
        </w:rPr>
        <w:t>Strony dopuszczają możliwość rozwiązania umowy za zgodnym porozumieniem Stron.</w:t>
      </w:r>
    </w:p>
    <w:p w:rsidR="004667DC" w:rsidRDefault="004667DC" w:rsidP="004667DC">
      <w:pPr>
        <w:pStyle w:val="Nagwek2"/>
      </w:pPr>
      <w:r>
        <w:t>§15</w:t>
      </w:r>
    </w:p>
    <w:p w:rsidR="004667DC" w:rsidRDefault="004667DC" w:rsidP="004667DC">
      <w:pPr>
        <w:pStyle w:val="Nagwek2"/>
      </w:pPr>
      <w:r>
        <w:t>Zabezpieczenie należytego wykonania umowy</w:t>
      </w:r>
    </w:p>
    <w:p w:rsidR="004667DC" w:rsidRDefault="004667DC" w:rsidP="00782B4E">
      <w:pPr>
        <w:numPr>
          <w:ilvl w:val="0"/>
          <w:numId w:val="44"/>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SWZ jest wniesienie zabezpieczenia należytego wykonania umowy.</w:t>
      </w:r>
    </w:p>
    <w:p w:rsidR="004667DC" w:rsidRDefault="004667DC" w:rsidP="00782B4E">
      <w:pPr>
        <w:numPr>
          <w:ilvl w:val="0"/>
          <w:numId w:val="44"/>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lastRenderedPageBreak/>
        <w:t xml:space="preserve">Wykonawca wniósł zabezpieczenie należytego wykonania umowy w kwocie: …………… zł </w:t>
      </w:r>
      <w:r>
        <w:rPr>
          <w:rFonts w:ascii="Arial" w:hAnsi="Arial" w:cs="Arial"/>
          <w:b/>
          <w:i/>
          <w:iCs/>
          <w:sz w:val="22"/>
          <w:szCs w:val="22"/>
        </w:rPr>
        <w:t>(słownie: ……………… zł …/100)</w:t>
      </w:r>
      <w:r>
        <w:rPr>
          <w:rFonts w:ascii="Arial" w:hAnsi="Arial" w:cs="Arial"/>
          <w:b/>
          <w:sz w:val="22"/>
          <w:szCs w:val="22"/>
        </w:rPr>
        <w:t xml:space="preserve"> w formie …………………...</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Rozdziale XIX </w:t>
      </w:r>
      <w:proofErr w:type="spellStart"/>
      <w:r>
        <w:rPr>
          <w:rFonts w:ascii="Arial" w:hAnsi="Arial" w:cs="Arial"/>
          <w:sz w:val="22"/>
          <w:szCs w:val="22"/>
        </w:rPr>
        <w:t>pkt</w:t>
      </w:r>
      <w:proofErr w:type="spellEnd"/>
      <w:r>
        <w:rPr>
          <w:rFonts w:ascii="Arial" w:hAnsi="Arial" w:cs="Arial"/>
          <w:sz w:val="22"/>
          <w:szCs w:val="22"/>
        </w:rPr>
        <w:t xml:space="preserve"> 2 SWZ.</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Załącznik Nr 4 do umowy. </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 lub gwarancji.</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 ……………………………. zł …/100)</w:t>
      </w:r>
      <w:r>
        <w:rPr>
          <w:rFonts w:ascii="Arial" w:hAnsi="Arial" w:cs="Arial"/>
          <w:sz w:val="22"/>
          <w:szCs w:val="22"/>
        </w:rPr>
        <w:t xml:space="preserve"> w terminie 30 dni od dnia wykonania przedmiotu umowy i uznania przez Zamawiającego za należycie wykonany, z uwzględnieniem ust. 11.</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 xml:space="preserve">(słownie: ………………………………. zł …../100) </w:t>
      </w:r>
      <w:r>
        <w:rPr>
          <w:rFonts w:ascii="Arial" w:hAnsi="Arial" w:cs="Arial"/>
          <w:sz w:val="22"/>
          <w:szCs w:val="22"/>
        </w:rPr>
        <w:t>zostaje pozostawiona na zabezpieczenie roszczeń z tytułu rękojmi za wady.</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4667DC" w:rsidRDefault="004667DC" w:rsidP="00782B4E">
      <w:pPr>
        <w:numPr>
          <w:ilvl w:val="0"/>
          <w:numId w:val="4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przypadku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4667DC" w:rsidRDefault="004667DC" w:rsidP="004667DC">
      <w:pPr>
        <w:pStyle w:val="Nagwek2"/>
      </w:pPr>
      <w:r>
        <w:t>§16</w:t>
      </w:r>
    </w:p>
    <w:p w:rsidR="004667DC" w:rsidRDefault="004667DC" w:rsidP="004667DC">
      <w:pPr>
        <w:pStyle w:val="Nagwek2"/>
      </w:pPr>
      <w:r>
        <w:t>Zmiany umowy</w:t>
      </w:r>
    </w:p>
    <w:p w:rsidR="004667DC" w:rsidRDefault="004667DC" w:rsidP="00782B4E">
      <w:pPr>
        <w:numPr>
          <w:ilvl w:val="0"/>
          <w:numId w:val="45"/>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 aneksu.</w:t>
      </w:r>
    </w:p>
    <w:p w:rsidR="004667DC" w:rsidRDefault="004667DC" w:rsidP="00782B4E">
      <w:pPr>
        <w:numPr>
          <w:ilvl w:val="0"/>
          <w:numId w:val="45"/>
        </w:numPr>
        <w:tabs>
          <w:tab w:val="left" w:pos="426"/>
        </w:tabs>
        <w:spacing w:line="276" w:lineRule="auto"/>
        <w:ind w:left="426" w:hanging="426"/>
        <w:rPr>
          <w:rFonts w:ascii="Arial" w:hAnsi="Arial" w:cs="Arial"/>
          <w:sz w:val="22"/>
          <w:szCs w:val="22"/>
        </w:rPr>
      </w:pPr>
      <w:r>
        <w:rPr>
          <w:rFonts w:ascii="Arial" w:hAnsi="Arial" w:cs="Arial"/>
          <w:sz w:val="22"/>
          <w:szCs w:val="22"/>
        </w:rPr>
        <w:lastRenderedPageBreak/>
        <w:t>Wniosek z propozycją zmiany treści umowy złożony przez jedną ze Stron winien zawierać określenie zmiany, uzasadnienie zmiany oraz czasu wykonania zmiany.</w:t>
      </w:r>
    </w:p>
    <w:p w:rsidR="004667DC" w:rsidRDefault="004667DC" w:rsidP="00782B4E">
      <w:pPr>
        <w:numPr>
          <w:ilvl w:val="0"/>
          <w:numId w:val="45"/>
        </w:numPr>
        <w:tabs>
          <w:tab w:val="left" w:pos="426"/>
        </w:tabs>
        <w:spacing w:line="276" w:lineRule="auto"/>
        <w:ind w:left="426" w:hanging="426"/>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4667DC" w:rsidRDefault="004667DC" w:rsidP="00782B4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Pr>
          <w:rFonts w:ascii="Arial" w:hAnsi="Arial" w:cs="Arial"/>
          <w:sz w:val="22"/>
          <w:szCs w:val="22"/>
        </w:rPr>
        <w:t>zmiany dotyczą terminu zakończenia przedmiotu umowy:</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rsidR="00900F32"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sidRPr="00900F32">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rsidR="004667DC" w:rsidRPr="00900F32"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sidRPr="00900F32">
        <w:rPr>
          <w:rFonts w:ascii="Arial" w:hAnsi="Arial" w:cs="Arial"/>
          <w:sz w:val="22"/>
          <w:szCs w:val="22"/>
        </w:rPr>
        <w:t>w przypadku wystąpienia okoliczności siły wyższej,</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innych przeszkód uniemożliwiających prowadzenie robót,</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przedłużających się procesów administracyjnych,</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odkrycia obiektów archeologicznych i przyrodniczych podlegających obowiązkowi badania,</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gdy z przyczyn leżących po stronie Zamawiającego Wykonawca nie ma obiektywnej możliwości prowadzenia robót,</w:t>
      </w:r>
    </w:p>
    <w:p w:rsidR="004667DC" w:rsidRDefault="004667DC" w:rsidP="00782B4E">
      <w:pPr>
        <w:numPr>
          <w:ilvl w:val="0"/>
          <w:numId w:val="47"/>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przypadkach, o których mowa w punktach 5 – 7 oraz 9 poniżej,</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lang w:eastAsia="pl-PL"/>
        </w:rPr>
        <w:t xml:space="preserve">w trybie art. 455 ustawy </w:t>
      </w:r>
      <w:proofErr w:type="spellStart"/>
      <w:r>
        <w:rPr>
          <w:rFonts w:ascii="Arial" w:hAnsi="Arial" w:cs="Arial"/>
          <w:lang w:eastAsia="pl-PL"/>
        </w:rPr>
        <w:t>Pzp</w:t>
      </w:r>
      <w:proofErr w:type="spellEnd"/>
      <w:r>
        <w:rPr>
          <w:rFonts w:ascii="Arial" w:hAnsi="Arial" w:cs="Arial"/>
          <w:lang w:eastAsia="pl-PL"/>
        </w:rPr>
        <w:t>,</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t>zmiany zakresu podwykonawstwa w porównaniu do wskazanego w ofercie Wykonawcy,</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lastRenderedPageBreak/>
        <w:t>zmiany są konieczne w związku ze zmianami przepisów prawa mających związek z realizacją umowy albo zmianą zasad finansowania i rozliczania umowy przez podmioty trzecie,</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t>zmiany dotyczą terminów płatności,</w:t>
      </w:r>
    </w:p>
    <w:p w:rsidR="004667DC" w:rsidRDefault="004667DC" w:rsidP="00782B4E">
      <w:pPr>
        <w:pStyle w:val="Akapitzlist1"/>
        <w:numPr>
          <w:ilvl w:val="1"/>
          <w:numId w:val="46"/>
        </w:numPr>
        <w:tabs>
          <w:tab w:val="num" w:pos="851"/>
        </w:tabs>
        <w:suppressAutoHyphens/>
        <w:spacing w:after="0"/>
        <w:ind w:left="851" w:hanging="425"/>
        <w:rPr>
          <w:rFonts w:ascii="Arial" w:hAnsi="Arial" w:cs="Arial"/>
          <w:lang w:eastAsia="pl-PL"/>
        </w:rPr>
      </w:pPr>
      <w:r>
        <w:rPr>
          <w:rFonts w:ascii="Arial" w:hAnsi="Arial" w:cs="Arial"/>
        </w:rPr>
        <w:t xml:space="preserve">zmiany nie są istotne w rozumieniu art. 454 ust. 2 ustawy </w:t>
      </w:r>
      <w:proofErr w:type="spellStart"/>
      <w:r>
        <w:rPr>
          <w:rFonts w:ascii="Arial" w:hAnsi="Arial" w:cs="Arial"/>
        </w:rPr>
        <w:t>Pzp</w:t>
      </w:r>
      <w:proofErr w:type="spellEnd"/>
      <w:r>
        <w:rPr>
          <w:rFonts w:ascii="Arial" w:hAnsi="Arial" w:cs="Arial"/>
        </w:rPr>
        <w:t>.</w:t>
      </w:r>
    </w:p>
    <w:p w:rsidR="004667DC" w:rsidRDefault="004667DC" w:rsidP="00782B4E">
      <w:pPr>
        <w:pStyle w:val="Akapitzlist1"/>
        <w:numPr>
          <w:ilvl w:val="0"/>
          <w:numId w:val="48"/>
        </w:numPr>
        <w:suppressAutoHyphens/>
        <w:spacing w:after="0"/>
        <w:ind w:left="426" w:hanging="426"/>
        <w:rPr>
          <w:rFonts w:ascii="Arial" w:hAnsi="Arial" w:cs="Arial"/>
          <w:lang w:eastAsia="pl-PL"/>
        </w:rPr>
      </w:pPr>
      <w:r>
        <w:rPr>
          <w:rFonts w:ascii="Arial" w:hAnsi="Arial" w:cs="Arial"/>
          <w:lang w:eastAsia="pl-PL"/>
        </w:rPr>
        <w:t>Nie stanowi zmiany umowy:</w:t>
      </w:r>
    </w:p>
    <w:p w:rsidR="004667DC" w:rsidRDefault="004667DC" w:rsidP="00782B4E">
      <w:pPr>
        <w:pStyle w:val="Akapitzlist1"/>
        <w:numPr>
          <w:ilvl w:val="2"/>
          <w:numId w:val="49"/>
        </w:numPr>
        <w:suppressAutoHyphens/>
        <w:spacing w:after="0"/>
        <w:ind w:left="851" w:hanging="425"/>
        <w:rPr>
          <w:rFonts w:ascii="Arial" w:hAnsi="Arial" w:cs="Arial"/>
          <w:lang w:eastAsia="pl-PL"/>
        </w:rPr>
      </w:pPr>
      <w:r>
        <w:rPr>
          <w:rFonts w:ascii="Arial" w:hAnsi="Arial" w:cs="Arial"/>
          <w:lang w:eastAsia="pl-PL"/>
        </w:rPr>
        <w:t>zmiana osoby wskazanych w § 4 ust. 8 umowy, pod warunkiem posiadania przez nowe osoby co najmniej takich samych uprawnień budowlanych, przy czym w przypadku określonym w § 4 ust. 1,8 i 9 Wykonawca ma bezwzględny obowiązek wyrażenia zgody na zmianę zaproponowaną przez Zamawiającego,</w:t>
      </w:r>
    </w:p>
    <w:p w:rsidR="004667DC" w:rsidRDefault="004667DC" w:rsidP="00782B4E">
      <w:pPr>
        <w:pStyle w:val="Akapitzlist1"/>
        <w:numPr>
          <w:ilvl w:val="2"/>
          <w:numId w:val="49"/>
        </w:numPr>
        <w:suppressAutoHyphens/>
        <w:spacing w:after="0"/>
        <w:ind w:left="851" w:hanging="425"/>
        <w:rPr>
          <w:rFonts w:ascii="Arial" w:hAnsi="Arial" w:cs="Arial"/>
          <w:lang w:eastAsia="pl-PL"/>
        </w:rPr>
      </w:pPr>
      <w:r>
        <w:rPr>
          <w:rFonts w:ascii="Arial" w:hAnsi="Arial" w:cs="Arial"/>
          <w:lang w:eastAsia="pl-PL"/>
        </w:rPr>
        <w:t>zmiana adresów, numerów telefonów, adresów email, aktów prawnych, o ile nie jest istotna,</w:t>
      </w:r>
    </w:p>
    <w:p w:rsidR="004667DC" w:rsidRDefault="004667DC" w:rsidP="004667DC">
      <w:pPr>
        <w:pStyle w:val="Akapitzlist1"/>
        <w:suppressAutoHyphens/>
        <w:spacing w:after="0"/>
        <w:ind w:left="0"/>
        <w:rPr>
          <w:rFonts w:ascii="Arial" w:hAnsi="Arial" w:cs="Arial"/>
          <w:lang w:eastAsia="pl-PL"/>
        </w:rPr>
      </w:pPr>
      <w:r>
        <w:rPr>
          <w:rFonts w:ascii="Arial" w:hAnsi="Arial" w:cs="Arial"/>
          <w:lang w:eastAsia="pl-PL"/>
        </w:rPr>
        <w:t>Zmiany określone w niniejszym ustępie wymagają jednostronnego powiadomienia pisemnie drugiej Strony.</w:t>
      </w:r>
    </w:p>
    <w:p w:rsidR="004667DC" w:rsidRDefault="004667DC" w:rsidP="004667DC">
      <w:pPr>
        <w:pStyle w:val="Nagwek2"/>
      </w:pPr>
      <w:r>
        <w:t>§17</w:t>
      </w:r>
    </w:p>
    <w:p w:rsidR="004667DC" w:rsidRDefault="004667DC" w:rsidP="004667DC">
      <w:pPr>
        <w:pStyle w:val="Nagwek2"/>
      </w:pPr>
      <w:r>
        <w:t>Siła wyższa</w:t>
      </w:r>
    </w:p>
    <w:p w:rsidR="004667DC" w:rsidRDefault="004667DC" w:rsidP="00782B4E">
      <w:pPr>
        <w:pStyle w:val="Akapitzlist"/>
        <w:numPr>
          <w:ilvl w:val="0"/>
          <w:numId w:val="50"/>
        </w:numPr>
        <w:spacing w:after="0"/>
        <w:ind w:left="425" w:hanging="425"/>
        <w:rPr>
          <w:rFonts w:ascii="Arial" w:hAnsi="Arial" w:cs="Arial"/>
        </w:rPr>
      </w:pPr>
      <w:r>
        <w:rPr>
          <w:rFonts w:ascii="Arial" w:hAnsi="Arial" w:cs="Arial"/>
        </w:rPr>
        <w:t>Żadna ze stron nie będzie ponosić określonej w umowie odpowiedzialności za niewykonanie lub nienależyte wykonanie swoich zobowiązań w razie, gdy udowodni, że:</w:t>
      </w:r>
    </w:p>
    <w:p w:rsidR="004667DC" w:rsidRDefault="004667DC" w:rsidP="00782B4E">
      <w:pPr>
        <w:pStyle w:val="Akapitzlist"/>
        <w:numPr>
          <w:ilvl w:val="2"/>
          <w:numId w:val="51"/>
        </w:numPr>
        <w:spacing w:after="0"/>
        <w:ind w:left="993" w:hanging="426"/>
        <w:rPr>
          <w:rFonts w:ascii="Arial" w:hAnsi="Arial" w:cs="Arial"/>
        </w:rPr>
      </w:pPr>
      <w:r>
        <w:rPr>
          <w:rFonts w:ascii="Arial" w:hAnsi="Arial" w:cs="Arial"/>
        </w:rPr>
        <w:t>niewykonanie lub nienależyte wykonanie spowodowane było nadzwyczajnym, nagłym, niespodziewanym zdarzeniem zewnętrznym, niezależnym od jej woli,</w:t>
      </w:r>
    </w:p>
    <w:p w:rsidR="004667DC" w:rsidRDefault="004667DC" w:rsidP="00782B4E">
      <w:pPr>
        <w:pStyle w:val="Akapitzlist"/>
        <w:numPr>
          <w:ilvl w:val="2"/>
          <w:numId w:val="51"/>
        </w:numPr>
        <w:spacing w:after="0"/>
        <w:ind w:left="993" w:hanging="426"/>
        <w:rPr>
          <w:rFonts w:ascii="Arial" w:hAnsi="Arial" w:cs="Arial"/>
        </w:rPr>
      </w:pPr>
      <w:r>
        <w:rPr>
          <w:rFonts w:ascii="Arial" w:hAnsi="Arial" w:cs="Arial"/>
        </w:rPr>
        <w:t>nie mogła w chwili zawierania umowy i przy zachowaniu należytej staranności przewidzieć zaistnienia tego zdarzenia oraz jego skutków,</w:t>
      </w:r>
    </w:p>
    <w:p w:rsidR="004667DC" w:rsidRDefault="004667DC" w:rsidP="00782B4E">
      <w:pPr>
        <w:pStyle w:val="Akapitzlist"/>
        <w:numPr>
          <w:ilvl w:val="2"/>
          <w:numId w:val="51"/>
        </w:numPr>
        <w:spacing w:after="0"/>
        <w:ind w:left="993" w:hanging="426"/>
        <w:rPr>
          <w:rFonts w:ascii="Arial" w:hAnsi="Arial" w:cs="Arial"/>
        </w:rPr>
      </w:pPr>
      <w:r>
        <w:rPr>
          <w:rFonts w:ascii="Arial" w:hAnsi="Arial" w:cs="Arial"/>
        </w:rPr>
        <w:t>nie mogła przy zachowaniu należytej staranności uniknąć lub przezwyciężyć tego zdarzenia lub jego skutków</w:t>
      </w:r>
    </w:p>
    <w:p w:rsidR="004667DC" w:rsidRDefault="004667DC" w:rsidP="004667DC">
      <w:pPr>
        <w:pStyle w:val="Akapitzlist"/>
        <w:spacing w:after="0"/>
        <w:ind w:left="425"/>
        <w:rPr>
          <w:rFonts w:ascii="Arial" w:hAnsi="Arial" w:cs="Arial"/>
        </w:rPr>
      </w:pPr>
      <w:r>
        <w:rPr>
          <w:rFonts w:ascii="Arial" w:hAnsi="Arial" w:cs="Arial"/>
        </w:rPr>
        <w:t>– zdarzenia takie będą określane jako „siła wyższa”.</w:t>
      </w:r>
    </w:p>
    <w:p w:rsidR="004667DC" w:rsidRDefault="004667DC" w:rsidP="00782B4E">
      <w:pPr>
        <w:pStyle w:val="Akapitzlist"/>
        <w:numPr>
          <w:ilvl w:val="0"/>
          <w:numId w:val="52"/>
        </w:numPr>
        <w:ind w:left="426" w:hanging="426"/>
      </w:pPr>
      <w:r>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4667DC" w:rsidRDefault="004667DC" w:rsidP="004667DC">
      <w:pPr>
        <w:pStyle w:val="Nagwek2"/>
      </w:pPr>
      <w:r>
        <w:t>§18</w:t>
      </w:r>
    </w:p>
    <w:p w:rsidR="004667DC" w:rsidRDefault="004667DC" w:rsidP="004667DC">
      <w:pPr>
        <w:pStyle w:val="Nagwek2"/>
      </w:pPr>
      <w:r>
        <w:t>Bezpieczeństwo informacji</w:t>
      </w:r>
    </w:p>
    <w:p w:rsidR="004667DC" w:rsidRDefault="004667DC" w:rsidP="00782B4E">
      <w:pPr>
        <w:pStyle w:val="Akapitzlist"/>
        <w:numPr>
          <w:ilvl w:val="0"/>
          <w:numId w:val="53"/>
        </w:numPr>
        <w:spacing w:after="0"/>
        <w:ind w:left="425" w:hanging="425"/>
        <w:rPr>
          <w:rFonts w:ascii="Arial" w:hAnsi="Arial" w:cs="Arial"/>
        </w:rPr>
      </w:pPr>
      <w:r>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4667DC" w:rsidRDefault="004667DC" w:rsidP="00782B4E">
      <w:pPr>
        <w:pStyle w:val="Akapitzlist"/>
        <w:numPr>
          <w:ilvl w:val="0"/>
          <w:numId w:val="53"/>
        </w:numPr>
        <w:spacing w:after="0"/>
        <w:ind w:left="425" w:hanging="425"/>
        <w:rPr>
          <w:rFonts w:ascii="Arial" w:hAnsi="Arial" w:cs="Arial"/>
        </w:rPr>
      </w:pPr>
      <w:r>
        <w:rPr>
          <w:rFonts w:ascii="Arial" w:hAnsi="Arial" w:cs="Arial"/>
        </w:rPr>
        <w:t>Uzyskane przez Wykonawcę, w związku z wykonywaniem umowy informacje nie mogą być wykorzystywane do innego celu, niż do realizacji umowy.</w:t>
      </w:r>
    </w:p>
    <w:p w:rsidR="004667DC" w:rsidRDefault="004667DC" w:rsidP="00782B4E">
      <w:pPr>
        <w:pStyle w:val="Akapitzlist"/>
        <w:numPr>
          <w:ilvl w:val="0"/>
          <w:numId w:val="53"/>
        </w:numPr>
        <w:spacing w:after="0"/>
        <w:ind w:left="425" w:hanging="425"/>
        <w:rPr>
          <w:rFonts w:ascii="Arial" w:hAnsi="Arial" w:cs="Arial"/>
        </w:rPr>
      </w:pPr>
      <w:r>
        <w:rPr>
          <w:rFonts w:ascii="Arial" w:hAnsi="Arial" w:cs="Arial"/>
        </w:rPr>
        <w:t>Zobowiązanie do zachowania w tajemnicy nie dotyczy informacji, które:</w:t>
      </w:r>
    </w:p>
    <w:p w:rsidR="004667DC" w:rsidRDefault="004667DC" w:rsidP="00782B4E">
      <w:pPr>
        <w:pStyle w:val="Akapitzlist"/>
        <w:numPr>
          <w:ilvl w:val="2"/>
          <w:numId w:val="54"/>
        </w:numPr>
        <w:spacing w:after="0"/>
        <w:ind w:left="850" w:hanging="425"/>
        <w:rPr>
          <w:rFonts w:ascii="Arial" w:hAnsi="Arial" w:cs="Arial"/>
        </w:rPr>
      </w:pPr>
      <w:r>
        <w:rPr>
          <w:rFonts w:ascii="Arial" w:hAnsi="Arial" w:cs="Arial"/>
        </w:rPr>
        <w:t>stały się publicznie dostępne, jak również tych, które stanowią informację publiczną,</w:t>
      </w:r>
    </w:p>
    <w:p w:rsidR="004667DC" w:rsidRDefault="004667DC" w:rsidP="00782B4E">
      <w:pPr>
        <w:pStyle w:val="Akapitzlist"/>
        <w:numPr>
          <w:ilvl w:val="2"/>
          <w:numId w:val="54"/>
        </w:numPr>
        <w:spacing w:after="0"/>
        <w:ind w:left="850" w:hanging="425"/>
        <w:rPr>
          <w:rFonts w:ascii="Arial" w:hAnsi="Arial" w:cs="Arial"/>
        </w:rPr>
      </w:pPr>
      <w:r>
        <w:rPr>
          <w:rFonts w:ascii="Arial" w:hAnsi="Arial" w:cs="Arial"/>
        </w:rPr>
        <w:t>były znane przed otrzymaniem ich od Zamawiającego i nie były objęte zobowiązaniem do zachowania w tajemnicy wobec jakiegokolwiek podmiotu,</w:t>
      </w:r>
    </w:p>
    <w:p w:rsidR="004667DC" w:rsidRDefault="004667DC" w:rsidP="00782B4E">
      <w:pPr>
        <w:pStyle w:val="Akapitzlist"/>
        <w:numPr>
          <w:ilvl w:val="2"/>
          <w:numId w:val="54"/>
        </w:numPr>
        <w:tabs>
          <w:tab w:val="left" w:pos="567"/>
        </w:tabs>
        <w:spacing w:after="0"/>
        <w:ind w:left="850" w:hanging="425"/>
        <w:rPr>
          <w:rFonts w:ascii="Arial" w:hAnsi="Arial" w:cs="Arial"/>
        </w:rPr>
      </w:pPr>
      <w:r>
        <w:rPr>
          <w:rFonts w:ascii="Arial" w:hAnsi="Arial" w:cs="Arial"/>
        </w:rPr>
        <w:t>podlegają ujawnieniu na mocy przepisów prawa.</w:t>
      </w:r>
    </w:p>
    <w:p w:rsidR="004667DC" w:rsidRDefault="004667DC" w:rsidP="00782B4E">
      <w:pPr>
        <w:pStyle w:val="Akapitzlist"/>
        <w:numPr>
          <w:ilvl w:val="0"/>
          <w:numId w:val="53"/>
        </w:numPr>
        <w:spacing w:after="0"/>
        <w:ind w:left="426" w:hanging="426"/>
        <w:rPr>
          <w:rFonts w:ascii="Arial" w:hAnsi="Arial" w:cs="Arial"/>
        </w:rPr>
      </w:pPr>
      <w:r>
        <w:rPr>
          <w:rFonts w:ascii="Arial" w:hAnsi="Arial" w:cs="Arial"/>
        </w:rPr>
        <w:t xml:space="preserve">Zamawiający zastrzega sobie możliwość dochodzenia roszczeń wobec Wykonawcy, </w:t>
      </w:r>
    </w:p>
    <w:p w:rsidR="004667DC" w:rsidRDefault="004667DC" w:rsidP="004667DC">
      <w:pPr>
        <w:spacing w:line="276" w:lineRule="auto"/>
        <w:ind w:left="426"/>
        <w:rPr>
          <w:rFonts w:ascii="Arial" w:hAnsi="Arial" w:cs="Arial"/>
          <w:sz w:val="22"/>
          <w:szCs w:val="22"/>
        </w:rPr>
      </w:pPr>
      <w:r>
        <w:rPr>
          <w:rFonts w:ascii="Arial" w:hAnsi="Arial" w:cs="Arial"/>
          <w:sz w:val="22"/>
          <w:szCs w:val="22"/>
        </w:rPr>
        <w:lastRenderedPageBreak/>
        <w:t xml:space="preserve">w przypadku wyrządzenia przez niego szkód Zamawiającemu lub osobom trzecim, będących wynikiem naruszenia bezpieczeństwa informacji, na zasadach określonych </w:t>
      </w:r>
    </w:p>
    <w:p w:rsidR="004667DC" w:rsidRDefault="004667DC" w:rsidP="004667DC">
      <w:pPr>
        <w:spacing w:line="276" w:lineRule="auto"/>
        <w:ind w:left="426"/>
        <w:rPr>
          <w:rFonts w:ascii="Arial" w:hAnsi="Arial" w:cs="Arial"/>
          <w:sz w:val="22"/>
          <w:szCs w:val="22"/>
        </w:rPr>
      </w:pPr>
      <w:r>
        <w:rPr>
          <w:rFonts w:ascii="Arial" w:hAnsi="Arial" w:cs="Arial"/>
          <w:sz w:val="22"/>
          <w:szCs w:val="22"/>
        </w:rPr>
        <w:t>w Kodeksie cywilnym.</w:t>
      </w:r>
    </w:p>
    <w:p w:rsidR="004667DC" w:rsidRDefault="004667DC" w:rsidP="004667DC">
      <w:pPr>
        <w:pStyle w:val="Nagwek2"/>
      </w:pPr>
      <w:r>
        <w:t>§19</w:t>
      </w:r>
    </w:p>
    <w:p w:rsidR="004667DC" w:rsidRDefault="004667DC" w:rsidP="004667DC">
      <w:pPr>
        <w:pStyle w:val="Nagwek2"/>
      </w:pPr>
      <w:r>
        <w:t>Postanowienia końcowe</w:t>
      </w:r>
    </w:p>
    <w:p w:rsidR="004667DC" w:rsidRDefault="004667DC" w:rsidP="00782B4E">
      <w:pPr>
        <w:pStyle w:val="Akapitzlist"/>
        <w:numPr>
          <w:ilvl w:val="0"/>
          <w:numId w:val="55"/>
        </w:numPr>
        <w:tabs>
          <w:tab w:val="num" w:pos="426"/>
        </w:tabs>
        <w:spacing w:after="0"/>
        <w:ind w:left="425" w:hanging="425"/>
        <w:rPr>
          <w:rFonts w:ascii="Arial" w:hAnsi="Arial" w:cs="Arial"/>
        </w:rPr>
      </w:pPr>
      <w:r>
        <w:rPr>
          <w:rFonts w:ascii="Arial" w:hAnsi="Arial" w:cs="Arial"/>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Pr>
          <w:rFonts w:ascii="Arial" w:hAnsi="Arial" w:cs="Arial"/>
        </w:rPr>
        <w:t>treść SWZ i treść oferty złożonej przez Wykonawcę w postępowaniu, w wyniku którego zawarto umowę.</w:t>
      </w:r>
    </w:p>
    <w:p w:rsidR="004667DC" w:rsidRDefault="004667DC" w:rsidP="00782B4E">
      <w:pPr>
        <w:pStyle w:val="Akapitzlist"/>
        <w:numPr>
          <w:ilvl w:val="0"/>
          <w:numId w:val="55"/>
        </w:numPr>
        <w:tabs>
          <w:tab w:val="num" w:pos="426"/>
        </w:tabs>
        <w:spacing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4667DC" w:rsidRDefault="004667DC" w:rsidP="00782B4E">
      <w:pPr>
        <w:pStyle w:val="Akapitzlist"/>
        <w:numPr>
          <w:ilvl w:val="0"/>
          <w:numId w:val="55"/>
        </w:numPr>
        <w:tabs>
          <w:tab w:val="num" w:pos="426"/>
        </w:tabs>
        <w:spacing w:after="0"/>
        <w:ind w:left="425" w:hanging="425"/>
        <w:rPr>
          <w:rFonts w:ascii="Arial" w:hAnsi="Arial" w:cs="Arial"/>
        </w:rPr>
      </w:pPr>
      <w:r>
        <w:rPr>
          <w:rFonts w:ascii="Arial" w:hAnsi="Arial" w:cs="Arial"/>
        </w:rPr>
        <w:t>Umowę sporządzono w dwóch jednobrzmiących egzemplarzach po jednym dla każdej ze Stron.</w:t>
      </w:r>
    </w:p>
    <w:p w:rsidR="004667DC" w:rsidRDefault="004667DC" w:rsidP="00782B4E">
      <w:pPr>
        <w:pStyle w:val="Akapitzlist"/>
        <w:numPr>
          <w:ilvl w:val="0"/>
          <w:numId w:val="55"/>
        </w:numPr>
        <w:tabs>
          <w:tab w:val="num" w:pos="426"/>
        </w:tabs>
        <w:spacing w:after="0"/>
        <w:ind w:left="425" w:hanging="425"/>
        <w:rPr>
          <w:rFonts w:ascii="Arial" w:hAnsi="Arial" w:cs="Arial"/>
        </w:rPr>
      </w:pPr>
      <w:r>
        <w:rPr>
          <w:rFonts w:ascii="Arial" w:hAnsi="Arial" w:cs="Arial"/>
        </w:rPr>
        <w:t>Integralną cześć umowy stanowią następujące załączniki</w:t>
      </w:r>
      <w:r>
        <w:rPr>
          <w:rFonts w:ascii="Arial" w:hAnsi="Arial" w:cs="Arial"/>
          <w:color w:val="000000"/>
        </w:rPr>
        <w:t>:</w:t>
      </w:r>
    </w:p>
    <w:p w:rsidR="004667DC" w:rsidRDefault="004667DC" w:rsidP="00782B4E">
      <w:pPr>
        <w:numPr>
          <w:ilvl w:val="0"/>
          <w:numId w:val="56"/>
        </w:numPr>
        <w:spacing w:line="276" w:lineRule="auto"/>
        <w:ind w:left="709" w:hanging="283"/>
        <w:rPr>
          <w:rFonts w:ascii="Arial" w:hAnsi="Arial" w:cs="Arial"/>
          <w:sz w:val="22"/>
          <w:szCs w:val="22"/>
        </w:rPr>
      </w:pPr>
      <w:r>
        <w:rPr>
          <w:rFonts w:ascii="Arial" w:hAnsi="Arial" w:cs="Arial"/>
          <w:sz w:val="22"/>
          <w:szCs w:val="22"/>
        </w:rPr>
        <w:t xml:space="preserve">Dokumentacja projektowa , </w:t>
      </w:r>
      <w:proofErr w:type="spellStart"/>
      <w:r>
        <w:rPr>
          <w:rFonts w:ascii="Arial" w:hAnsi="Arial" w:cs="Arial"/>
          <w:sz w:val="22"/>
          <w:szCs w:val="22"/>
        </w:rPr>
        <w:t>STWiORB</w:t>
      </w:r>
      <w:proofErr w:type="spellEnd"/>
      <w:r>
        <w:rPr>
          <w:rFonts w:ascii="Arial" w:hAnsi="Arial" w:cs="Arial"/>
          <w:sz w:val="22"/>
          <w:szCs w:val="22"/>
        </w:rPr>
        <w:t xml:space="preserve"> oraz przedmiar robót– Załącznik Nr 1, </w:t>
      </w:r>
    </w:p>
    <w:p w:rsidR="004667DC" w:rsidRDefault="004667DC" w:rsidP="00782B4E">
      <w:pPr>
        <w:numPr>
          <w:ilvl w:val="0"/>
          <w:numId w:val="56"/>
        </w:numPr>
        <w:spacing w:line="276" w:lineRule="auto"/>
        <w:ind w:hanging="76"/>
        <w:rPr>
          <w:rFonts w:ascii="Arial" w:hAnsi="Arial" w:cs="Arial"/>
          <w:sz w:val="22"/>
          <w:szCs w:val="22"/>
        </w:rPr>
      </w:pPr>
      <w:r>
        <w:rPr>
          <w:rFonts w:ascii="Arial" w:hAnsi="Arial" w:cs="Arial"/>
          <w:sz w:val="22"/>
          <w:szCs w:val="22"/>
        </w:rPr>
        <w:t>Kosztorys ofertowy – Załącznik nr 2,</w:t>
      </w:r>
    </w:p>
    <w:p w:rsidR="004667DC" w:rsidRDefault="004667DC" w:rsidP="00782B4E">
      <w:pPr>
        <w:numPr>
          <w:ilvl w:val="0"/>
          <w:numId w:val="56"/>
        </w:numPr>
        <w:spacing w:line="276" w:lineRule="auto"/>
        <w:ind w:left="499" w:hanging="73"/>
        <w:rPr>
          <w:rFonts w:ascii="Arial" w:hAnsi="Arial" w:cs="Arial"/>
          <w:sz w:val="22"/>
          <w:szCs w:val="22"/>
        </w:rPr>
      </w:pPr>
      <w:r>
        <w:rPr>
          <w:rFonts w:ascii="Arial" w:hAnsi="Arial" w:cs="Arial"/>
          <w:sz w:val="22"/>
          <w:szCs w:val="22"/>
        </w:rPr>
        <w:t xml:space="preserve">Kopia dowodu wniesienia zabezpieczenia umowy </w:t>
      </w:r>
      <w:r>
        <w:rPr>
          <w:rFonts w:ascii="Arial" w:hAnsi="Arial" w:cs="Arial"/>
          <w:color w:val="000000"/>
          <w:sz w:val="22"/>
          <w:szCs w:val="22"/>
        </w:rPr>
        <w:t xml:space="preserve">– Załącznik </w:t>
      </w:r>
      <w:r w:rsidR="00DF5E19">
        <w:rPr>
          <w:rFonts w:ascii="Arial" w:hAnsi="Arial" w:cs="Arial"/>
          <w:sz w:val="22"/>
          <w:szCs w:val="22"/>
        </w:rPr>
        <w:t>Nr 3</w:t>
      </w:r>
      <w:r>
        <w:rPr>
          <w:rFonts w:ascii="Arial" w:hAnsi="Arial" w:cs="Arial"/>
          <w:sz w:val="22"/>
          <w:szCs w:val="22"/>
        </w:rPr>
        <w:t>.</w:t>
      </w:r>
    </w:p>
    <w:p w:rsidR="004667DC" w:rsidRDefault="004667DC" w:rsidP="004667DC">
      <w:pPr>
        <w:spacing w:line="276" w:lineRule="auto"/>
        <w:ind w:left="851"/>
        <w:rPr>
          <w:rFonts w:ascii="Garamond" w:hAnsi="Garamond"/>
          <w:sz w:val="22"/>
          <w:szCs w:val="22"/>
        </w:rPr>
      </w:pPr>
    </w:p>
    <w:p w:rsidR="004667DC" w:rsidRDefault="004667DC" w:rsidP="004667DC"/>
    <w:p w:rsidR="004667DC" w:rsidRDefault="004667DC" w:rsidP="004667DC">
      <w:pPr>
        <w:spacing w:before="240" w:line="276" w:lineRule="auto"/>
        <w:ind w:firstLine="142"/>
        <w:rPr>
          <w:rFonts w:ascii="Garamond" w:hAnsi="Garamond"/>
          <w:sz w:val="22"/>
          <w:szCs w:val="22"/>
        </w:rPr>
      </w:pPr>
      <w:r>
        <w:rPr>
          <w:rFonts w:ascii="Arial" w:hAnsi="Arial" w:cs="Arial"/>
          <w:b/>
          <w:bCs/>
          <w:sz w:val="22"/>
          <w:szCs w:val="22"/>
        </w:rPr>
        <w:t>W Y K O N A W C A                                                     Z A M A</w:t>
      </w:r>
      <w:r>
        <w:rPr>
          <w:rFonts w:ascii="Garamond" w:hAnsi="Garamond" w:cs="Garamond"/>
          <w:b/>
          <w:bCs/>
          <w:sz w:val="22"/>
          <w:szCs w:val="22"/>
        </w:rPr>
        <w:t xml:space="preserve"> </w:t>
      </w:r>
      <w:r>
        <w:rPr>
          <w:rFonts w:ascii="Arial" w:hAnsi="Arial" w:cs="Arial"/>
          <w:b/>
          <w:bCs/>
          <w:sz w:val="22"/>
          <w:szCs w:val="22"/>
        </w:rPr>
        <w:t>W I A J Ą C Y</w:t>
      </w:r>
    </w:p>
    <w:p w:rsidR="006339BF" w:rsidRDefault="006339BF"/>
    <w:sectPr w:rsidR="006339BF" w:rsidSect="00633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2523B"/>
    <w:multiLevelType w:val="hybridMultilevel"/>
    <w:tmpl w:val="2CC87B50"/>
    <w:lvl w:ilvl="0" w:tplc="0415000F">
      <w:start w:val="3"/>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13652F2D"/>
    <w:multiLevelType w:val="hybridMultilevel"/>
    <w:tmpl w:val="5BF8C096"/>
    <w:lvl w:ilvl="0" w:tplc="CCA4456A">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01302A"/>
    <w:multiLevelType w:val="multilevel"/>
    <w:tmpl w:val="0415001F"/>
    <w:lvl w:ilvl="0">
      <w:start w:val="1"/>
      <w:numFmt w:val="decimal"/>
      <w:lvlText w:val="%1."/>
      <w:lvlJc w:val="left"/>
      <w:pPr>
        <w:ind w:left="360" w:hanging="360"/>
      </w:pPr>
      <w:rPr>
        <w:b w:val="0"/>
        <w:bCs/>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26F37C3A"/>
    <w:multiLevelType w:val="hybridMultilevel"/>
    <w:tmpl w:val="2B3C06B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DD154EC"/>
    <w:multiLevelType w:val="hybridMultilevel"/>
    <w:tmpl w:val="42ECE854"/>
    <w:lvl w:ilvl="0" w:tplc="48E0077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5C2891"/>
    <w:multiLevelType w:val="hybridMultilevel"/>
    <w:tmpl w:val="117E7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5">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nsid w:val="3C497118"/>
    <w:multiLevelType w:val="hybridMultilevel"/>
    <w:tmpl w:val="89BEDA00"/>
    <w:lvl w:ilvl="0" w:tplc="F0DCAF24">
      <w:start w:val="15"/>
      <w:numFmt w:val="decimal"/>
      <w:lvlText w:val="%1."/>
      <w:lvlJc w:val="left"/>
      <w:pPr>
        <w:ind w:left="107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BBF12CB"/>
    <w:multiLevelType w:val="hybridMultilevel"/>
    <w:tmpl w:val="78D4D3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C0814A3"/>
    <w:multiLevelType w:val="hybridMultilevel"/>
    <w:tmpl w:val="D12ACD68"/>
    <w:lvl w:ilvl="0" w:tplc="F8AA3C52">
      <w:start w:val="1"/>
      <w:numFmt w:val="decimal"/>
      <w:lvlText w:val="%1."/>
      <w:lvlJc w:val="left"/>
      <w:pPr>
        <w:ind w:left="2804"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6">
    <w:nsid w:val="4E4023F1"/>
    <w:multiLevelType w:val="hybridMultilevel"/>
    <w:tmpl w:val="B7CEDBD4"/>
    <w:lvl w:ilvl="0" w:tplc="DE8058EE">
      <w:start w:val="1"/>
      <w:numFmt w:val="decimal"/>
      <w:lvlText w:val="%1)"/>
      <w:lvlJc w:val="left"/>
      <w:pPr>
        <w:ind w:left="720" w:hanging="360"/>
      </w:pPr>
      <w:rPr>
        <w:rFonts w:ascii="Arial" w:eastAsia="Calibri" w:hAnsi="Arial" w:cs="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1">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2">
    <w:nsid w:val="52F539CC"/>
    <w:multiLevelType w:val="multilevel"/>
    <w:tmpl w:val="592091C4"/>
    <w:lvl w:ilvl="0">
      <w:start w:val="13"/>
      <w:numFmt w:val="decimal"/>
      <w:lvlText w:val="%1."/>
      <w:lvlJc w:val="left"/>
      <w:pPr>
        <w:ind w:left="360" w:hanging="360"/>
      </w:pPr>
      <w:rPr>
        <w:rFonts w:hint="default"/>
        <w:b w:val="0"/>
        <w:bCs/>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43">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73301CC"/>
    <w:multiLevelType w:val="hybridMultilevel"/>
    <w:tmpl w:val="2A60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B965275"/>
    <w:multiLevelType w:val="multilevel"/>
    <w:tmpl w:val="0DA868FC"/>
    <w:lvl w:ilvl="0">
      <w:start w:val="1"/>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9">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1944028"/>
    <w:multiLevelType w:val="hybridMultilevel"/>
    <w:tmpl w:val="04DE2AF6"/>
    <w:lvl w:ilvl="0" w:tplc="D57811C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4">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5">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6">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7">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1">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2">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23"/>
  </w:num>
  <w:num w:numId="59">
    <w:abstractNumId w:val="48"/>
  </w:num>
  <w:num w:numId="60">
    <w:abstractNumId w:val="36"/>
  </w:num>
  <w:num w:numId="61">
    <w:abstractNumId w:val="31"/>
  </w:num>
  <w:num w:numId="62">
    <w:abstractNumId w:val="1"/>
  </w:num>
  <w:num w:numId="63">
    <w:abstractNumId w:val="11"/>
  </w:num>
  <w:num w:numId="64">
    <w:abstractNumId w:val="44"/>
  </w:num>
  <w:num w:numId="65">
    <w:abstractNumId w:val="22"/>
  </w:num>
  <w:num w:numId="66">
    <w:abstractNumId w:val="52"/>
  </w:num>
  <w:num w:numId="67">
    <w:abstractNumId w:val="42"/>
  </w:num>
  <w:num w:numId="68">
    <w:abstractNumId w:val="15"/>
  </w:num>
  <w:num w:numId="69">
    <w:abstractNumId w:val="8"/>
  </w:num>
  <w:num w:numId="70">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667DC"/>
    <w:rsid w:val="000100CA"/>
    <w:rsid w:val="000A20E2"/>
    <w:rsid w:val="000D3974"/>
    <w:rsid w:val="00105A3E"/>
    <w:rsid w:val="00125E9F"/>
    <w:rsid w:val="001D6B8A"/>
    <w:rsid w:val="002C50D4"/>
    <w:rsid w:val="003C5DB8"/>
    <w:rsid w:val="0040070E"/>
    <w:rsid w:val="004667DC"/>
    <w:rsid w:val="00480194"/>
    <w:rsid w:val="004A7099"/>
    <w:rsid w:val="004E2750"/>
    <w:rsid w:val="005517BE"/>
    <w:rsid w:val="005530B6"/>
    <w:rsid w:val="005B6E3A"/>
    <w:rsid w:val="005C7051"/>
    <w:rsid w:val="005F5E43"/>
    <w:rsid w:val="006339BF"/>
    <w:rsid w:val="0067634C"/>
    <w:rsid w:val="00700477"/>
    <w:rsid w:val="00741D00"/>
    <w:rsid w:val="00782B4E"/>
    <w:rsid w:val="0078380B"/>
    <w:rsid w:val="007D0EAD"/>
    <w:rsid w:val="008362CB"/>
    <w:rsid w:val="008952C2"/>
    <w:rsid w:val="008B4806"/>
    <w:rsid w:val="008B5D27"/>
    <w:rsid w:val="00900F32"/>
    <w:rsid w:val="00907991"/>
    <w:rsid w:val="00956098"/>
    <w:rsid w:val="009B7042"/>
    <w:rsid w:val="009C3183"/>
    <w:rsid w:val="00A02DB9"/>
    <w:rsid w:val="00A25C34"/>
    <w:rsid w:val="00A44098"/>
    <w:rsid w:val="00A9035B"/>
    <w:rsid w:val="00AA0FB2"/>
    <w:rsid w:val="00AE61F9"/>
    <w:rsid w:val="00BF7EAF"/>
    <w:rsid w:val="00C06929"/>
    <w:rsid w:val="00C57762"/>
    <w:rsid w:val="00C6310C"/>
    <w:rsid w:val="00CA4324"/>
    <w:rsid w:val="00CC269D"/>
    <w:rsid w:val="00CF56F1"/>
    <w:rsid w:val="00D80EC0"/>
    <w:rsid w:val="00DA1606"/>
    <w:rsid w:val="00DE4834"/>
    <w:rsid w:val="00DF55C6"/>
    <w:rsid w:val="00DF5E19"/>
    <w:rsid w:val="00E47BD3"/>
    <w:rsid w:val="00EF3206"/>
    <w:rsid w:val="00F2024A"/>
    <w:rsid w:val="00F2374F"/>
    <w:rsid w:val="00FC1E5F"/>
    <w:rsid w:val="00FF0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DC"/>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4667DC"/>
    <w:pPr>
      <w:keepNext/>
      <w:numPr>
        <w:numId w:val="1"/>
      </w:numPr>
      <w:spacing w:line="360" w:lineRule="auto"/>
      <w:jc w:val="both"/>
      <w:outlineLvl w:val="0"/>
    </w:pPr>
    <w:rPr>
      <w:b/>
    </w:rPr>
  </w:style>
  <w:style w:type="paragraph" w:styleId="Nagwek2">
    <w:name w:val="heading 2"/>
    <w:basedOn w:val="Normalny"/>
    <w:next w:val="Normalny"/>
    <w:link w:val="Nagwek2Znak"/>
    <w:uiPriority w:val="9"/>
    <w:semiHidden/>
    <w:unhideWhenUsed/>
    <w:qFormat/>
    <w:rsid w:val="004667DC"/>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7DC"/>
    <w:rPr>
      <w:rFonts w:ascii="Times New Roman" w:eastAsia="Calibri"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4667DC"/>
    <w:rPr>
      <w:rFonts w:ascii="Arial" w:eastAsiaTheme="majorEastAsia" w:hAnsi="Arial" w:cstheme="majorBidi"/>
      <w:b/>
      <w:szCs w:val="26"/>
      <w:lang w:eastAsia="pl-PL"/>
    </w:rPr>
  </w:style>
  <w:style w:type="character" w:styleId="Hipercze">
    <w:name w:val="Hyperlink"/>
    <w:semiHidden/>
    <w:unhideWhenUsed/>
    <w:rsid w:val="004667DC"/>
    <w:rPr>
      <w:color w:val="0563C1"/>
      <w:u w:val="single"/>
    </w:rPr>
  </w:style>
  <w:style w:type="character" w:customStyle="1" w:styleId="NagwekZnak">
    <w:name w:val="Nagłówek Znak"/>
    <w:aliases w:val="Nagłówek strony Znak"/>
    <w:basedOn w:val="Domylnaczcionkaakapitu"/>
    <w:link w:val="Nagwek"/>
    <w:semiHidden/>
    <w:qFormat/>
    <w:locked/>
    <w:rsid w:val="004667DC"/>
    <w:rPr>
      <w:rFonts w:ascii="Times New Roman" w:eastAsia="Calibri" w:hAnsi="Times New Roman" w:cs="Times New Roman"/>
      <w:sz w:val="20"/>
      <w:szCs w:val="20"/>
      <w:lang w:eastAsia="pl-PL"/>
    </w:rPr>
  </w:style>
  <w:style w:type="paragraph" w:styleId="Nagwek">
    <w:name w:val="header"/>
    <w:aliases w:val="Nagłówek strony"/>
    <w:basedOn w:val="Normalny"/>
    <w:link w:val="NagwekZnak"/>
    <w:semiHidden/>
    <w:unhideWhenUsed/>
    <w:rsid w:val="004667DC"/>
    <w:pPr>
      <w:tabs>
        <w:tab w:val="center" w:pos="4110"/>
        <w:tab w:val="right" w:pos="8646"/>
      </w:tabs>
    </w:pPr>
    <w:rPr>
      <w:sz w:val="20"/>
    </w:rPr>
  </w:style>
  <w:style w:type="character" w:customStyle="1" w:styleId="NagwekZnak1">
    <w:name w:val="Nagłówek Znak1"/>
    <w:basedOn w:val="Domylnaczcionkaakapitu"/>
    <w:link w:val="Nagwek"/>
    <w:uiPriority w:val="99"/>
    <w:semiHidden/>
    <w:rsid w:val="004667DC"/>
    <w:rPr>
      <w:rFonts w:ascii="Times New Roman" w:eastAsia="Calibri" w:hAnsi="Times New Roman" w:cs="Times New Roman"/>
      <w:sz w:val="24"/>
      <w:szCs w:val="20"/>
      <w:lang w:eastAsia="pl-PL"/>
    </w:rPr>
  </w:style>
  <w:style w:type="paragraph" w:styleId="Tytu">
    <w:name w:val="Title"/>
    <w:basedOn w:val="Normalny"/>
    <w:next w:val="Normalny"/>
    <w:link w:val="TytuZnak"/>
    <w:uiPriority w:val="10"/>
    <w:qFormat/>
    <w:rsid w:val="004667DC"/>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4667DC"/>
    <w:rPr>
      <w:rFonts w:ascii="Arial" w:eastAsiaTheme="majorEastAsia" w:hAnsi="Arial" w:cstheme="majorBidi"/>
      <w:b/>
      <w:spacing w:val="-10"/>
      <w:kern w:val="28"/>
      <w:sz w:val="24"/>
      <w:szCs w:val="56"/>
      <w:lang w:eastAsia="pl-PL"/>
    </w:rPr>
  </w:style>
  <w:style w:type="character" w:customStyle="1" w:styleId="AkapitzlistZnak">
    <w:name w:val="Akapit z listą Znak"/>
    <w:aliases w:val="normalny tekst Znak,List Paragraph Znak"/>
    <w:link w:val="Akapitzlist"/>
    <w:qFormat/>
    <w:locked/>
    <w:rsid w:val="004667DC"/>
    <w:rPr>
      <w:rFonts w:ascii="Calibri" w:eastAsia="Calibri" w:hAnsi="Calibri" w:cs="Times New Roman"/>
    </w:rPr>
  </w:style>
  <w:style w:type="paragraph" w:styleId="Akapitzlist">
    <w:name w:val="List Paragraph"/>
    <w:aliases w:val="normalny tekst,List Paragraph"/>
    <w:basedOn w:val="Normalny"/>
    <w:link w:val="AkapitzlistZnak"/>
    <w:qFormat/>
    <w:rsid w:val="004667DC"/>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uiPriority w:val="99"/>
    <w:rsid w:val="004667DC"/>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uiPriority w:val="99"/>
    <w:semiHidden/>
    <w:unhideWhenUsed/>
    <w:rsid w:val="004667DC"/>
    <w:rPr>
      <w:sz w:val="16"/>
      <w:szCs w:val="16"/>
    </w:rPr>
  </w:style>
  <w:style w:type="paragraph" w:styleId="Tekstkomentarza">
    <w:name w:val="annotation text"/>
    <w:basedOn w:val="Normalny"/>
    <w:link w:val="TekstkomentarzaZnak"/>
    <w:uiPriority w:val="99"/>
    <w:semiHidden/>
    <w:unhideWhenUsed/>
    <w:rsid w:val="00C57762"/>
    <w:rPr>
      <w:sz w:val="20"/>
    </w:rPr>
  </w:style>
  <w:style w:type="character" w:customStyle="1" w:styleId="TekstkomentarzaZnak">
    <w:name w:val="Tekst komentarza Znak"/>
    <w:basedOn w:val="Domylnaczcionkaakapitu"/>
    <w:link w:val="Tekstkomentarza"/>
    <w:uiPriority w:val="99"/>
    <w:semiHidden/>
    <w:rsid w:val="00C5776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7762"/>
    <w:rPr>
      <w:b/>
      <w:bCs/>
    </w:rPr>
  </w:style>
  <w:style w:type="character" w:customStyle="1" w:styleId="TematkomentarzaZnak">
    <w:name w:val="Temat komentarza Znak"/>
    <w:basedOn w:val="TekstkomentarzaZnak"/>
    <w:link w:val="Tematkomentarza"/>
    <w:uiPriority w:val="99"/>
    <w:semiHidden/>
    <w:rsid w:val="00C57762"/>
    <w:rPr>
      <w:b/>
      <w:bCs/>
    </w:rPr>
  </w:style>
  <w:style w:type="paragraph" w:styleId="Tekstdymka">
    <w:name w:val="Balloon Text"/>
    <w:basedOn w:val="Normalny"/>
    <w:link w:val="TekstdymkaZnak"/>
    <w:uiPriority w:val="99"/>
    <w:semiHidden/>
    <w:unhideWhenUsed/>
    <w:rsid w:val="00C57762"/>
    <w:rPr>
      <w:rFonts w:ascii="Tahoma" w:hAnsi="Tahoma" w:cs="Tahoma"/>
      <w:sz w:val="16"/>
      <w:szCs w:val="16"/>
    </w:rPr>
  </w:style>
  <w:style w:type="character" w:customStyle="1" w:styleId="TekstdymkaZnak">
    <w:name w:val="Tekst dymka Znak"/>
    <w:basedOn w:val="Domylnaczcionkaakapitu"/>
    <w:link w:val="Tekstdymka"/>
    <w:uiPriority w:val="99"/>
    <w:semiHidden/>
    <w:rsid w:val="00C57762"/>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619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3" Type="http://schemas.openxmlformats.org/officeDocument/2006/relationships/styles" Target="styles.xml"/><Relationship Id="rId7" Type="http://schemas.openxmlformats.org/officeDocument/2006/relationships/hyperlink" Target="mailto:quatro2004@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yrzykowski@poczta.onet.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antala@kobylnic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C101-F871-4C0D-87E0-D5EF8B0E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21</Pages>
  <Words>8632</Words>
  <Characters>51795</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19</cp:revision>
  <cp:lastPrinted>2021-05-26T12:34:00Z</cp:lastPrinted>
  <dcterms:created xsi:type="dcterms:W3CDTF">2021-05-26T06:26:00Z</dcterms:created>
  <dcterms:modified xsi:type="dcterms:W3CDTF">2021-06-09T13:07:00Z</dcterms:modified>
</cp:coreProperties>
</file>