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E03F1" w14:textId="547E925D" w:rsidR="00287D3C" w:rsidRPr="00BF5799" w:rsidRDefault="005001AB" w:rsidP="000D1896">
      <w:pPr>
        <w:pStyle w:val="Standard"/>
        <w:pBdr>
          <w:top w:val="double" w:sz="4" w:space="1" w:color="000000"/>
          <w:bottom w:val="double" w:sz="4" w:space="1" w:color="000000"/>
        </w:pBdr>
        <w:tabs>
          <w:tab w:val="center" w:pos="4536"/>
          <w:tab w:val="right" w:pos="9072"/>
        </w:tabs>
        <w:spacing w:after="0" w:line="240" w:lineRule="auto"/>
        <w:contextualSpacing/>
        <w:jc w:val="center"/>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Gmina Barciany</w:t>
      </w:r>
    </w:p>
    <w:p w14:paraId="6418A3ED" w14:textId="25AAB977" w:rsidR="00287D3C" w:rsidRPr="00BF5799" w:rsidRDefault="00E96AE8" w:rsidP="000D1896">
      <w:pPr>
        <w:pStyle w:val="Standard"/>
        <w:pBdr>
          <w:top w:val="double" w:sz="4" w:space="1" w:color="000000"/>
          <w:bottom w:val="double" w:sz="4" w:space="1" w:color="000000"/>
        </w:pBdr>
        <w:tabs>
          <w:tab w:val="center" w:pos="4536"/>
          <w:tab w:val="center" w:pos="4678"/>
          <w:tab w:val="left" w:pos="7995"/>
          <w:tab w:val="right" w:pos="9072"/>
        </w:tabs>
        <w:spacing w:after="0" w:line="240" w:lineRule="auto"/>
        <w:contextualSpacing/>
        <w:rPr>
          <w:rFonts w:ascii="Times New Roman" w:eastAsia="Times New Roman" w:hAnsi="Times New Roman" w:cs="Times New Roman"/>
          <w:b/>
          <w:color w:val="333333"/>
          <w:sz w:val="24"/>
          <w:szCs w:val="24"/>
          <w:lang w:eastAsia="pl-PL"/>
        </w:rPr>
      </w:pPr>
      <w:r w:rsidRPr="00BF5799">
        <w:rPr>
          <w:rFonts w:ascii="Times New Roman" w:eastAsia="Times New Roman" w:hAnsi="Times New Roman" w:cs="Times New Roman"/>
          <w:b/>
          <w:color w:val="333333"/>
          <w:sz w:val="24"/>
          <w:szCs w:val="24"/>
          <w:lang w:eastAsia="pl-PL"/>
        </w:rPr>
        <w:tab/>
      </w:r>
      <w:r w:rsidR="005001AB">
        <w:rPr>
          <w:rFonts w:ascii="Times New Roman" w:eastAsia="Times New Roman" w:hAnsi="Times New Roman" w:cs="Times New Roman"/>
          <w:b/>
          <w:color w:val="333333"/>
          <w:sz w:val="24"/>
          <w:szCs w:val="24"/>
          <w:lang w:eastAsia="pl-PL"/>
        </w:rPr>
        <w:t>ul. Szkolna 3</w:t>
      </w:r>
      <w:r w:rsidRPr="00BF5799">
        <w:rPr>
          <w:rFonts w:ascii="Times New Roman" w:eastAsia="Times New Roman" w:hAnsi="Times New Roman" w:cs="Times New Roman"/>
          <w:b/>
          <w:color w:val="333333"/>
          <w:sz w:val="24"/>
          <w:szCs w:val="24"/>
          <w:lang w:eastAsia="pl-PL"/>
        </w:rPr>
        <w:tab/>
      </w:r>
    </w:p>
    <w:p w14:paraId="2055B708" w14:textId="2E09414C" w:rsidR="00287D3C" w:rsidRPr="00BF5799" w:rsidRDefault="00E96AE8" w:rsidP="000D1896">
      <w:pPr>
        <w:pStyle w:val="Standard"/>
        <w:pBdr>
          <w:top w:val="double" w:sz="4" w:space="1" w:color="000000"/>
          <w:bottom w:val="double" w:sz="4" w:space="1" w:color="000000"/>
        </w:pBdr>
        <w:tabs>
          <w:tab w:val="center" w:pos="4536"/>
          <w:tab w:val="center" w:pos="4678"/>
          <w:tab w:val="left" w:pos="7995"/>
          <w:tab w:val="right" w:pos="9072"/>
        </w:tabs>
        <w:spacing w:after="0" w:line="240" w:lineRule="auto"/>
        <w:contextualSpacing/>
        <w:rPr>
          <w:rFonts w:ascii="Times New Roman" w:eastAsia="Times New Roman" w:hAnsi="Times New Roman" w:cs="Times New Roman"/>
          <w:b/>
          <w:color w:val="333333"/>
          <w:sz w:val="24"/>
          <w:szCs w:val="24"/>
          <w:lang w:eastAsia="pl-PL"/>
        </w:rPr>
      </w:pPr>
      <w:r w:rsidRPr="00BF5799">
        <w:rPr>
          <w:rFonts w:ascii="Times New Roman" w:eastAsia="Times New Roman" w:hAnsi="Times New Roman" w:cs="Times New Roman"/>
          <w:b/>
          <w:color w:val="333333"/>
          <w:sz w:val="24"/>
          <w:szCs w:val="24"/>
          <w:lang w:eastAsia="pl-PL"/>
        </w:rPr>
        <w:tab/>
      </w:r>
      <w:r w:rsidR="005001AB">
        <w:rPr>
          <w:rFonts w:ascii="Times New Roman" w:eastAsia="Times New Roman" w:hAnsi="Times New Roman" w:cs="Times New Roman"/>
          <w:b/>
          <w:color w:val="333333"/>
          <w:sz w:val="24"/>
          <w:szCs w:val="24"/>
          <w:lang w:eastAsia="pl-PL"/>
        </w:rPr>
        <w:t>11-410 Barciany</w:t>
      </w:r>
    </w:p>
    <w:p w14:paraId="135B7205" w14:textId="1A348E55" w:rsidR="00287D3C" w:rsidRPr="00613EA2" w:rsidRDefault="00E96AE8" w:rsidP="000D1896">
      <w:pPr>
        <w:pStyle w:val="Standard"/>
        <w:pBdr>
          <w:top w:val="double" w:sz="4" w:space="1" w:color="000000"/>
          <w:bottom w:val="double" w:sz="4" w:space="1" w:color="000000"/>
        </w:pBdr>
        <w:tabs>
          <w:tab w:val="center" w:pos="4536"/>
          <w:tab w:val="center" w:pos="4678"/>
          <w:tab w:val="left" w:pos="7995"/>
          <w:tab w:val="right" w:pos="9072"/>
        </w:tabs>
        <w:spacing w:after="0" w:line="240" w:lineRule="auto"/>
        <w:contextualSpacing/>
        <w:rPr>
          <w:rFonts w:ascii="Times New Roman" w:eastAsia="Times New Roman" w:hAnsi="Times New Roman" w:cs="Times New Roman"/>
          <w:b/>
          <w:bCs/>
          <w:color w:val="333333"/>
          <w:sz w:val="24"/>
          <w:szCs w:val="24"/>
          <w:lang w:eastAsia="pl-PL"/>
        </w:rPr>
      </w:pPr>
      <w:r w:rsidRPr="00BF5799">
        <w:rPr>
          <w:rFonts w:ascii="Times New Roman" w:eastAsia="Times New Roman" w:hAnsi="Times New Roman" w:cs="Times New Roman"/>
          <w:b/>
          <w:color w:val="333333"/>
          <w:sz w:val="24"/>
          <w:szCs w:val="24"/>
          <w:lang w:eastAsia="pl-PL"/>
        </w:rPr>
        <w:tab/>
      </w:r>
      <w:r w:rsidR="005001AB" w:rsidRPr="005001AB">
        <w:rPr>
          <w:rFonts w:ascii="Times New Roman" w:hAnsi="Times New Roman" w:cs="Times New Roman"/>
          <w:b/>
          <w:bCs/>
          <w:sz w:val="24"/>
          <w:szCs w:val="24"/>
        </w:rPr>
        <w:t>tel. (89) 753 10 03, faks (89) 753 13 11</w:t>
      </w:r>
      <w:r w:rsidRPr="00613EA2">
        <w:rPr>
          <w:rFonts w:ascii="Times New Roman" w:eastAsia="Times New Roman" w:hAnsi="Times New Roman" w:cs="Times New Roman"/>
          <w:b/>
          <w:bCs/>
          <w:color w:val="333333"/>
          <w:sz w:val="24"/>
          <w:szCs w:val="24"/>
          <w:lang w:eastAsia="pl-PL"/>
        </w:rPr>
        <w:tab/>
      </w:r>
    </w:p>
    <w:p w14:paraId="3631E190" w14:textId="3E2D9364" w:rsidR="00287D3C" w:rsidRPr="00BF5799" w:rsidRDefault="00E96AE8" w:rsidP="000D1896">
      <w:pPr>
        <w:pStyle w:val="Standard"/>
        <w:pBdr>
          <w:top w:val="double" w:sz="4" w:space="1" w:color="000000"/>
          <w:bottom w:val="double" w:sz="4" w:space="1" w:color="000000"/>
        </w:pBdr>
        <w:tabs>
          <w:tab w:val="center" w:pos="4536"/>
          <w:tab w:val="right" w:pos="9072"/>
        </w:tabs>
        <w:spacing w:after="0" w:line="240" w:lineRule="auto"/>
        <w:contextualSpacing/>
        <w:jc w:val="center"/>
        <w:rPr>
          <w:rFonts w:ascii="Times New Roman" w:eastAsia="Times New Roman" w:hAnsi="Times New Roman" w:cs="Times New Roman"/>
          <w:b/>
          <w:color w:val="333333"/>
          <w:sz w:val="24"/>
          <w:szCs w:val="24"/>
          <w:lang w:val="de-DE" w:eastAsia="pl-PL"/>
        </w:rPr>
      </w:pPr>
      <w:r w:rsidRPr="00BF5799">
        <w:rPr>
          <w:rFonts w:ascii="Times New Roman" w:eastAsia="Times New Roman" w:hAnsi="Times New Roman" w:cs="Times New Roman"/>
          <w:b/>
          <w:color w:val="333333"/>
          <w:sz w:val="24"/>
          <w:szCs w:val="24"/>
          <w:lang w:val="de-DE" w:eastAsia="pl-PL"/>
        </w:rPr>
        <w:t>www.</w:t>
      </w:r>
      <w:r w:rsidR="005001AB">
        <w:rPr>
          <w:rFonts w:ascii="Times New Roman" w:eastAsia="Times New Roman" w:hAnsi="Times New Roman" w:cs="Times New Roman"/>
          <w:b/>
          <w:color w:val="333333"/>
          <w:sz w:val="24"/>
          <w:szCs w:val="24"/>
          <w:lang w:val="de-DE" w:eastAsia="pl-PL"/>
        </w:rPr>
        <w:t>bip.barciany.pl</w:t>
      </w:r>
    </w:p>
    <w:p w14:paraId="32A7308C" w14:textId="6E6EE646" w:rsidR="00287D3C" w:rsidRPr="00BF5799" w:rsidRDefault="002A1BA1" w:rsidP="000D1896">
      <w:pPr>
        <w:pStyle w:val="Standard"/>
        <w:pBdr>
          <w:top w:val="double" w:sz="4" w:space="1" w:color="000000"/>
          <w:bottom w:val="double" w:sz="4" w:space="1" w:color="000000"/>
        </w:pBdr>
        <w:tabs>
          <w:tab w:val="right" w:pos="9072"/>
        </w:tabs>
        <w:spacing w:after="0" w:line="240" w:lineRule="auto"/>
        <w:contextualSpacing/>
        <w:jc w:val="center"/>
        <w:rPr>
          <w:rFonts w:ascii="Times New Roman" w:eastAsia="Times New Roman" w:hAnsi="Times New Roman" w:cs="Times New Roman"/>
          <w:b/>
          <w:color w:val="333333"/>
          <w:sz w:val="24"/>
          <w:szCs w:val="24"/>
          <w:lang w:val="de-DE" w:eastAsia="pl-PL"/>
        </w:rPr>
      </w:pPr>
      <w:r>
        <w:rPr>
          <w:rFonts w:ascii="Times New Roman" w:eastAsia="Times New Roman" w:hAnsi="Times New Roman" w:cs="Times New Roman"/>
          <w:b/>
          <w:color w:val="333333"/>
          <w:sz w:val="24"/>
          <w:szCs w:val="24"/>
          <w:lang w:val="de-DE" w:eastAsia="pl-PL"/>
        </w:rPr>
        <w:t>drogi@barciany.pl</w:t>
      </w:r>
    </w:p>
    <w:p w14:paraId="7ED8019F" w14:textId="7364A966" w:rsidR="00287D3C" w:rsidRPr="00BF5799" w:rsidRDefault="00E96AE8" w:rsidP="000D1896">
      <w:pPr>
        <w:pStyle w:val="Standard"/>
        <w:pBdr>
          <w:top w:val="double" w:sz="4" w:space="1" w:color="000000"/>
          <w:bottom w:val="double" w:sz="4" w:space="1" w:color="000000"/>
        </w:pBdr>
        <w:tabs>
          <w:tab w:val="right" w:pos="9072"/>
        </w:tabs>
        <w:spacing w:after="0" w:line="240" w:lineRule="auto"/>
        <w:contextualSpacing/>
        <w:jc w:val="center"/>
        <w:rPr>
          <w:rFonts w:ascii="Times New Roman" w:eastAsia="Times New Roman" w:hAnsi="Times New Roman" w:cs="Times New Roman"/>
          <w:sz w:val="24"/>
          <w:szCs w:val="24"/>
          <w:lang w:eastAsia="pl-PL"/>
        </w:rPr>
      </w:pPr>
      <w:r w:rsidRPr="00BF5799">
        <w:rPr>
          <w:rFonts w:ascii="Times New Roman" w:eastAsia="Times New Roman" w:hAnsi="Times New Roman" w:cs="Times New Roman"/>
          <w:b/>
          <w:color w:val="333333"/>
          <w:sz w:val="24"/>
          <w:szCs w:val="24"/>
          <w:lang w:eastAsia="pl-PL"/>
        </w:rPr>
        <w:t xml:space="preserve">REGON </w:t>
      </w:r>
      <w:r w:rsidR="005001AB" w:rsidRPr="005001AB">
        <w:rPr>
          <w:rFonts w:ascii="Times New Roman" w:hAnsi="Times New Roman" w:cs="Times New Roman"/>
          <w:b/>
          <w:bCs/>
          <w:sz w:val="24"/>
          <w:szCs w:val="24"/>
        </w:rPr>
        <w:t>510744013</w:t>
      </w:r>
      <w:r w:rsidR="00E162DE" w:rsidRPr="005001AB">
        <w:rPr>
          <w:rFonts w:ascii="Times New Roman" w:eastAsia="Times New Roman" w:hAnsi="Times New Roman" w:cs="Times New Roman"/>
          <w:b/>
          <w:bCs/>
          <w:color w:val="333333"/>
          <w:sz w:val="24"/>
          <w:szCs w:val="24"/>
          <w:lang w:eastAsia="pl-PL"/>
        </w:rPr>
        <w:t xml:space="preserve"> </w:t>
      </w:r>
      <w:r w:rsidRPr="005001AB">
        <w:rPr>
          <w:rFonts w:ascii="Times New Roman" w:eastAsia="Times New Roman" w:hAnsi="Times New Roman" w:cs="Times New Roman"/>
          <w:b/>
          <w:bCs/>
          <w:color w:val="333333"/>
          <w:sz w:val="24"/>
          <w:szCs w:val="24"/>
          <w:lang w:eastAsia="pl-PL"/>
        </w:rPr>
        <w:t xml:space="preserve">NIP </w:t>
      </w:r>
      <w:r w:rsidR="005001AB" w:rsidRPr="005001AB">
        <w:rPr>
          <w:rFonts w:ascii="Times New Roman" w:hAnsi="Times New Roman" w:cs="Times New Roman"/>
          <w:b/>
          <w:bCs/>
          <w:sz w:val="24"/>
          <w:szCs w:val="24"/>
        </w:rPr>
        <w:t>7422076963</w:t>
      </w:r>
    </w:p>
    <w:p w14:paraId="3FC319F6" w14:textId="77777777" w:rsidR="00287D3C" w:rsidRPr="00BF5799" w:rsidRDefault="00287D3C" w:rsidP="000D1896">
      <w:pPr>
        <w:pStyle w:val="Standard"/>
        <w:keepNext/>
        <w:spacing w:after="0" w:line="240" w:lineRule="auto"/>
        <w:contextualSpacing/>
        <w:outlineLvl w:val="1"/>
        <w:rPr>
          <w:rFonts w:ascii="Times New Roman" w:eastAsia="Times New Roman" w:hAnsi="Times New Roman" w:cs="Times New Roman"/>
          <w:b/>
          <w:bCs/>
          <w:i/>
          <w:iCs/>
          <w:sz w:val="24"/>
          <w:szCs w:val="24"/>
          <w:lang w:eastAsia="pl-PL"/>
        </w:rPr>
      </w:pPr>
    </w:p>
    <w:p w14:paraId="3AC7CD1B" w14:textId="77777777" w:rsidR="00287D3C" w:rsidRPr="00BF5799" w:rsidRDefault="00287D3C" w:rsidP="00F639CA">
      <w:pPr>
        <w:pStyle w:val="Standard"/>
        <w:keepNext/>
        <w:numPr>
          <w:ilvl w:val="0"/>
          <w:numId w:val="6"/>
        </w:numPr>
        <w:spacing w:after="0" w:line="240" w:lineRule="auto"/>
        <w:contextualSpacing/>
        <w:jc w:val="center"/>
        <w:outlineLvl w:val="1"/>
        <w:rPr>
          <w:rFonts w:ascii="Times New Roman" w:eastAsia="Times New Roman" w:hAnsi="Times New Roman" w:cs="Times New Roman"/>
          <w:b/>
          <w:bCs/>
          <w:iCs/>
          <w:sz w:val="24"/>
          <w:szCs w:val="24"/>
          <w:lang w:eastAsia="pl-PL"/>
        </w:rPr>
      </w:pPr>
    </w:p>
    <w:p w14:paraId="1E145D60" w14:textId="77777777" w:rsidR="00287D3C" w:rsidRPr="00BF5799" w:rsidRDefault="00E96AE8" w:rsidP="000D1896">
      <w:pPr>
        <w:pStyle w:val="Standard"/>
        <w:spacing w:line="240" w:lineRule="auto"/>
        <w:contextualSpacing/>
        <w:jc w:val="center"/>
        <w:rPr>
          <w:rFonts w:ascii="Times New Roman" w:hAnsi="Times New Roman" w:cs="Times New Roman"/>
          <w:b/>
          <w:sz w:val="24"/>
          <w:szCs w:val="24"/>
          <w:lang w:eastAsia="pl-PL"/>
        </w:rPr>
      </w:pPr>
      <w:r w:rsidRPr="00BF5799">
        <w:rPr>
          <w:rFonts w:ascii="Times New Roman" w:hAnsi="Times New Roman" w:cs="Times New Roman"/>
          <w:b/>
          <w:sz w:val="24"/>
          <w:szCs w:val="24"/>
          <w:lang w:eastAsia="pl-PL"/>
        </w:rPr>
        <w:t>SPECYFIKACJA WARUNKÓW ZAMÓWIENIA</w:t>
      </w:r>
    </w:p>
    <w:p w14:paraId="0E4EFA2E" w14:textId="77777777" w:rsidR="00287D3C" w:rsidRPr="00BF5799" w:rsidRDefault="00E96AE8" w:rsidP="000D1896">
      <w:pPr>
        <w:pStyle w:val="Standard"/>
        <w:spacing w:line="240" w:lineRule="auto"/>
        <w:contextualSpacing/>
        <w:jc w:val="center"/>
        <w:rPr>
          <w:rFonts w:ascii="Times New Roman" w:hAnsi="Times New Roman" w:cs="Times New Roman"/>
          <w:b/>
          <w:sz w:val="24"/>
          <w:szCs w:val="24"/>
          <w:lang w:eastAsia="pl-PL"/>
        </w:rPr>
      </w:pPr>
      <w:r w:rsidRPr="00BF5799">
        <w:rPr>
          <w:rFonts w:ascii="Times New Roman" w:hAnsi="Times New Roman" w:cs="Times New Roman"/>
          <w:b/>
          <w:sz w:val="24"/>
          <w:szCs w:val="24"/>
          <w:lang w:eastAsia="pl-PL"/>
        </w:rPr>
        <w:t>zwana dalej „SWZ”</w:t>
      </w:r>
    </w:p>
    <w:p w14:paraId="06E06313" w14:textId="77777777" w:rsidR="00287D3C" w:rsidRPr="00BF5799" w:rsidRDefault="00287D3C" w:rsidP="000D1896">
      <w:pPr>
        <w:pStyle w:val="Standard"/>
        <w:tabs>
          <w:tab w:val="center" w:pos="4536"/>
          <w:tab w:val="right" w:pos="9072"/>
        </w:tabs>
        <w:spacing w:after="0" w:line="240" w:lineRule="auto"/>
        <w:contextualSpacing/>
        <w:rPr>
          <w:rFonts w:ascii="Times New Roman" w:eastAsia="Times New Roman" w:hAnsi="Times New Roman" w:cs="Times New Roman"/>
          <w:sz w:val="24"/>
          <w:szCs w:val="24"/>
          <w:lang w:eastAsia="pl-PL"/>
        </w:rPr>
      </w:pPr>
    </w:p>
    <w:p w14:paraId="69457165" w14:textId="77777777" w:rsidR="00287D3C" w:rsidRPr="00BF5799" w:rsidRDefault="00287D3C" w:rsidP="000D1896">
      <w:pPr>
        <w:pStyle w:val="Standard"/>
        <w:tabs>
          <w:tab w:val="center" w:pos="4536"/>
          <w:tab w:val="right" w:pos="9072"/>
        </w:tabs>
        <w:spacing w:after="0" w:line="240" w:lineRule="auto"/>
        <w:contextualSpacing/>
        <w:jc w:val="center"/>
        <w:rPr>
          <w:rFonts w:ascii="Times New Roman" w:eastAsia="Times New Roman" w:hAnsi="Times New Roman" w:cs="Times New Roman"/>
          <w:sz w:val="24"/>
          <w:szCs w:val="24"/>
          <w:lang w:eastAsia="pl-PL"/>
        </w:rPr>
      </w:pPr>
    </w:p>
    <w:p w14:paraId="281C10F3" w14:textId="77777777" w:rsidR="00287D3C" w:rsidRPr="00BF5799" w:rsidRDefault="00E96AE8" w:rsidP="000D1896">
      <w:pPr>
        <w:pStyle w:val="Standard"/>
        <w:spacing w:after="0" w:line="240" w:lineRule="auto"/>
        <w:contextualSpacing/>
        <w:jc w:val="center"/>
        <w:rPr>
          <w:rFonts w:ascii="Times New Roman" w:eastAsia="Times New Roman" w:hAnsi="Times New Roman" w:cs="Times New Roman"/>
          <w:b/>
          <w:sz w:val="26"/>
          <w:szCs w:val="26"/>
          <w:lang w:eastAsia="pl-PL"/>
        </w:rPr>
      </w:pPr>
      <w:r w:rsidRPr="00BF5799">
        <w:rPr>
          <w:rFonts w:ascii="Times New Roman" w:eastAsia="Times New Roman" w:hAnsi="Times New Roman" w:cs="Times New Roman"/>
          <w:b/>
          <w:sz w:val="26"/>
          <w:szCs w:val="26"/>
          <w:lang w:eastAsia="pl-PL"/>
        </w:rPr>
        <w:t>Przedmiot zamówienia:</w:t>
      </w:r>
    </w:p>
    <w:p w14:paraId="57C30B46" w14:textId="77777777" w:rsidR="00287D3C" w:rsidRPr="00BF5799" w:rsidRDefault="00287D3C" w:rsidP="000D1896">
      <w:pPr>
        <w:pStyle w:val="Standard"/>
        <w:spacing w:after="0" w:line="240" w:lineRule="auto"/>
        <w:contextualSpacing/>
        <w:jc w:val="center"/>
        <w:rPr>
          <w:rFonts w:ascii="Times New Roman" w:eastAsia="Times New Roman" w:hAnsi="Times New Roman" w:cs="Times New Roman"/>
          <w:b/>
          <w:sz w:val="26"/>
          <w:szCs w:val="26"/>
          <w:lang w:eastAsia="pl-PL"/>
        </w:rPr>
      </w:pPr>
    </w:p>
    <w:p w14:paraId="07C6AF56" w14:textId="5B9850A4" w:rsidR="00287D3C" w:rsidRPr="00762D6D" w:rsidRDefault="00762D6D" w:rsidP="000D1896">
      <w:pPr>
        <w:pStyle w:val="Standard"/>
        <w:tabs>
          <w:tab w:val="center" w:pos="4536"/>
          <w:tab w:val="right" w:pos="9072"/>
        </w:tabs>
        <w:spacing w:after="0" w:line="240" w:lineRule="auto"/>
        <w:contextualSpacing/>
        <w:jc w:val="center"/>
        <w:rPr>
          <w:rFonts w:ascii="Times New Roman" w:hAnsi="Times New Roman" w:cs="Times New Roman"/>
          <w:b/>
          <w:bCs/>
          <w:color w:val="000000"/>
          <w:sz w:val="24"/>
          <w:szCs w:val="24"/>
        </w:rPr>
      </w:pPr>
      <w:r w:rsidRPr="00762D6D">
        <w:rPr>
          <w:rFonts w:ascii="Times New Roman" w:hAnsi="Times New Roman" w:cs="Times New Roman"/>
          <w:b/>
          <w:bCs/>
          <w:color w:val="000000"/>
          <w:sz w:val="24"/>
          <w:szCs w:val="24"/>
        </w:rPr>
        <w:t>„Remont i modernizacj</w:t>
      </w:r>
      <w:r>
        <w:rPr>
          <w:rFonts w:ascii="Times New Roman" w:hAnsi="Times New Roman" w:cs="Times New Roman"/>
          <w:b/>
          <w:bCs/>
          <w:color w:val="000000"/>
          <w:sz w:val="24"/>
          <w:szCs w:val="24"/>
        </w:rPr>
        <w:t xml:space="preserve">a </w:t>
      </w:r>
      <w:r w:rsidRPr="00762D6D">
        <w:rPr>
          <w:rFonts w:ascii="Times New Roman" w:hAnsi="Times New Roman" w:cs="Times New Roman"/>
          <w:b/>
          <w:bCs/>
          <w:color w:val="000000"/>
          <w:sz w:val="24"/>
          <w:szCs w:val="24"/>
        </w:rPr>
        <w:t>Biblioteki Gminnej w Barcianach” – Etap II</w:t>
      </w:r>
    </w:p>
    <w:p w14:paraId="2D374CC7" w14:textId="77777777" w:rsidR="00762D6D" w:rsidRPr="00BF5799" w:rsidRDefault="00762D6D" w:rsidP="000D1896">
      <w:pPr>
        <w:pStyle w:val="Standard"/>
        <w:tabs>
          <w:tab w:val="center" w:pos="4536"/>
          <w:tab w:val="right" w:pos="9072"/>
        </w:tabs>
        <w:spacing w:after="0" w:line="240" w:lineRule="auto"/>
        <w:contextualSpacing/>
        <w:jc w:val="center"/>
        <w:rPr>
          <w:rFonts w:ascii="Times New Roman" w:eastAsia="Times New Roman" w:hAnsi="Times New Roman" w:cs="Times New Roman"/>
          <w:sz w:val="24"/>
          <w:szCs w:val="24"/>
          <w:lang w:eastAsia="pl-PL"/>
        </w:rPr>
      </w:pPr>
    </w:p>
    <w:p w14:paraId="6C411855" w14:textId="77777777" w:rsidR="00287D3C" w:rsidRPr="00BF5799" w:rsidRDefault="00E96AE8" w:rsidP="000D1896">
      <w:pPr>
        <w:pStyle w:val="Standard"/>
        <w:tabs>
          <w:tab w:val="center" w:pos="4536"/>
          <w:tab w:val="right" w:pos="9072"/>
        </w:tabs>
        <w:spacing w:after="0" w:line="240" w:lineRule="auto"/>
        <w:contextualSpacing/>
        <w:jc w:val="center"/>
        <w:rPr>
          <w:rFonts w:ascii="Times New Roman" w:eastAsia="Times New Roman" w:hAnsi="Times New Roman" w:cs="Times New Roman"/>
          <w:sz w:val="24"/>
          <w:szCs w:val="24"/>
          <w:lang w:eastAsia="pl-PL"/>
        </w:rPr>
      </w:pPr>
      <w:r w:rsidRPr="00BF5799">
        <w:rPr>
          <w:rFonts w:ascii="Times New Roman" w:eastAsia="Times New Roman" w:hAnsi="Times New Roman" w:cs="Times New Roman"/>
          <w:sz w:val="24"/>
          <w:szCs w:val="24"/>
          <w:lang w:eastAsia="pl-PL"/>
        </w:rPr>
        <w:t>Znak postępowania:</w:t>
      </w:r>
    </w:p>
    <w:p w14:paraId="39432FDC" w14:textId="04F26459" w:rsidR="00287D3C" w:rsidRPr="000B622E" w:rsidRDefault="002A1BA1" w:rsidP="000D1896">
      <w:pPr>
        <w:pStyle w:val="Standard"/>
        <w:tabs>
          <w:tab w:val="center" w:pos="4536"/>
          <w:tab w:val="right" w:pos="9072"/>
        </w:tabs>
        <w:spacing w:after="0" w:line="240" w:lineRule="auto"/>
        <w:contextualSpacing/>
        <w:jc w:val="center"/>
        <w:rPr>
          <w:rFonts w:ascii="Times New Roman" w:hAnsi="Times New Roman" w:cs="Times New Roman"/>
        </w:rPr>
      </w:pPr>
      <w:r>
        <w:rPr>
          <w:rFonts w:ascii="Times New Roman" w:eastAsia="Times New Roman" w:hAnsi="Times New Roman" w:cs="Times New Roman"/>
          <w:sz w:val="24"/>
          <w:szCs w:val="24"/>
          <w:lang w:eastAsia="pl-PL"/>
        </w:rPr>
        <w:t>RGKiI.271.1.2022</w:t>
      </w:r>
    </w:p>
    <w:p w14:paraId="14C61A79" w14:textId="22494ED7" w:rsidR="000D1896" w:rsidRDefault="000D1896" w:rsidP="000D1896">
      <w:pPr>
        <w:pStyle w:val="Standard"/>
        <w:tabs>
          <w:tab w:val="center" w:pos="4536"/>
          <w:tab w:val="right" w:pos="9072"/>
        </w:tabs>
        <w:spacing w:after="0" w:line="240" w:lineRule="auto"/>
        <w:contextualSpacing/>
        <w:rPr>
          <w:rFonts w:ascii="Times New Roman" w:eastAsia="Times New Roman" w:hAnsi="Times New Roman" w:cs="Times New Roman"/>
          <w:sz w:val="24"/>
          <w:szCs w:val="24"/>
          <w:lang w:eastAsia="pl-PL"/>
        </w:rPr>
      </w:pPr>
    </w:p>
    <w:p w14:paraId="7FBC7E37" w14:textId="7D43115E" w:rsidR="000D1896" w:rsidRDefault="000D1896" w:rsidP="000D1896">
      <w:pPr>
        <w:pStyle w:val="Standard"/>
        <w:tabs>
          <w:tab w:val="center" w:pos="4536"/>
          <w:tab w:val="right" w:pos="9072"/>
        </w:tabs>
        <w:spacing w:after="0" w:line="240" w:lineRule="auto"/>
        <w:contextualSpacing/>
        <w:jc w:val="center"/>
        <w:rPr>
          <w:rFonts w:ascii="Times New Roman" w:eastAsia="Times New Roman" w:hAnsi="Times New Roman" w:cs="Times New Roman"/>
          <w:sz w:val="24"/>
          <w:szCs w:val="24"/>
          <w:lang w:eastAsia="pl-PL"/>
        </w:rPr>
      </w:pPr>
    </w:p>
    <w:p w14:paraId="10FE3A10" w14:textId="0406357C" w:rsidR="000D1896" w:rsidRDefault="000D1896" w:rsidP="000D1896">
      <w:pPr>
        <w:pStyle w:val="Standard"/>
        <w:tabs>
          <w:tab w:val="center" w:pos="4536"/>
          <w:tab w:val="right" w:pos="9072"/>
        </w:tabs>
        <w:spacing w:after="0" w:line="240" w:lineRule="auto"/>
        <w:contextualSpacing/>
        <w:jc w:val="center"/>
        <w:rPr>
          <w:rFonts w:ascii="Times New Roman" w:eastAsia="Times New Roman" w:hAnsi="Times New Roman" w:cs="Times New Roman"/>
          <w:sz w:val="24"/>
          <w:szCs w:val="24"/>
          <w:lang w:eastAsia="pl-PL"/>
        </w:rPr>
      </w:pPr>
    </w:p>
    <w:p w14:paraId="7D3E75F7" w14:textId="60406D1B" w:rsidR="000D1896" w:rsidRDefault="000D1896" w:rsidP="000D1896">
      <w:pPr>
        <w:pStyle w:val="Standard"/>
        <w:tabs>
          <w:tab w:val="center" w:pos="4536"/>
          <w:tab w:val="right" w:pos="9072"/>
        </w:tabs>
        <w:spacing w:after="0" w:line="240" w:lineRule="auto"/>
        <w:contextualSpacing/>
        <w:jc w:val="center"/>
        <w:rPr>
          <w:rFonts w:ascii="Times New Roman" w:eastAsia="Times New Roman" w:hAnsi="Times New Roman" w:cs="Times New Roman"/>
          <w:sz w:val="24"/>
          <w:szCs w:val="24"/>
          <w:lang w:eastAsia="pl-PL"/>
        </w:rPr>
      </w:pPr>
    </w:p>
    <w:p w14:paraId="22A67FB3" w14:textId="77777777" w:rsidR="000D1896" w:rsidRDefault="000D1896" w:rsidP="000D1896">
      <w:pPr>
        <w:pStyle w:val="Standard"/>
        <w:tabs>
          <w:tab w:val="center" w:pos="4536"/>
          <w:tab w:val="right" w:pos="9072"/>
        </w:tabs>
        <w:spacing w:after="0" w:line="240" w:lineRule="auto"/>
        <w:contextualSpacing/>
        <w:jc w:val="center"/>
        <w:rPr>
          <w:rFonts w:ascii="Times New Roman" w:eastAsia="Times New Roman" w:hAnsi="Times New Roman" w:cs="Times New Roman"/>
          <w:sz w:val="24"/>
          <w:szCs w:val="24"/>
          <w:lang w:eastAsia="pl-PL"/>
        </w:rPr>
      </w:pPr>
    </w:p>
    <w:p w14:paraId="1F4648AE" w14:textId="77777777" w:rsidR="000D1896" w:rsidRDefault="000D1896" w:rsidP="000D1896">
      <w:pPr>
        <w:pStyle w:val="Standard"/>
        <w:tabs>
          <w:tab w:val="center" w:pos="4536"/>
          <w:tab w:val="right" w:pos="9072"/>
        </w:tabs>
        <w:spacing w:after="0" w:line="240" w:lineRule="auto"/>
        <w:contextualSpacing/>
        <w:jc w:val="center"/>
        <w:rPr>
          <w:rFonts w:ascii="Times New Roman" w:eastAsia="Times New Roman" w:hAnsi="Times New Roman" w:cs="Times New Roman"/>
          <w:sz w:val="24"/>
          <w:szCs w:val="24"/>
          <w:lang w:eastAsia="pl-PL"/>
        </w:rPr>
      </w:pPr>
    </w:p>
    <w:p w14:paraId="6D4EB275" w14:textId="5D2CEB28" w:rsidR="00287D3C" w:rsidRPr="000D1896" w:rsidRDefault="000D1896" w:rsidP="000D1896">
      <w:pPr>
        <w:pStyle w:val="Standard"/>
        <w:tabs>
          <w:tab w:val="center" w:pos="4536"/>
          <w:tab w:val="right" w:pos="9072"/>
        </w:tabs>
        <w:spacing w:after="0" w:line="240" w:lineRule="auto"/>
        <w:contextualSpacing/>
        <w:jc w:val="center"/>
        <w:rPr>
          <w:rFonts w:ascii="Times New Roman" w:eastAsia="Times New Roman" w:hAnsi="Times New Roman" w:cs="Times New Roman"/>
          <w:sz w:val="24"/>
          <w:szCs w:val="24"/>
          <w:lang w:eastAsia="pl-PL"/>
        </w:rPr>
      </w:pPr>
      <w:r w:rsidRPr="000D1896">
        <w:rPr>
          <w:rFonts w:ascii="Times New Roman" w:eastAsia="Times New Roman" w:hAnsi="Times New Roman" w:cs="Times New Roman"/>
          <w:sz w:val="24"/>
          <w:szCs w:val="24"/>
          <w:lang w:eastAsia="pl-PL"/>
        </w:rPr>
        <w:t>Zatwierdził:</w:t>
      </w:r>
    </w:p>
    <w:p w14:paraId="6574963F" w14:textId="0578016D" w:rsidR="000D1896" w:rsidRPr="000D1896" w:rsidRDefault="000D1896" w:rsidP="000D1896">
      <w:pPr>
        <w:contextualSpacing/>
        <w:jc w:val="center"/>
        <w:rPr>
          <w:rFonts w:eastAsia="Calibri"/>
          <w:b/>
          <w:lang w:eastAsia="en-US"/>
        </w:rPr>
      </w:pPr>
      <w:r w:rsidRPr="000D1896">
        <w:rPr>
          <w:rFonts w:eastAsia="Calibri"/>
          <w:b/>
          <w:lang w:eastAsia="en-US"/>
        </w:rPr>
        <w:t>Wójt Gminy Barciany</w:t>
      </w:r>
    </w:p>
    <w:p w14:paraId="44B4EE91" w14:textId="6894054D" w:rsidR="000D1896" w:rsidRPr="000D1896" w:rsidRDefault="000D1896" w:rsidP="000D1896">
      <w:pPr>
        <w:contextualSpacing/>
        <w:jc w:val="center"/>
        <w:rPr>
          <w:rFonts w:eastAsia="Calibri"/>
          <w:b/>
          <w:lang w:val="x-none" w:eastAsia="en-US"/>
        </w:rPr>
      </w:pPr>
      <w:r w:rsidRPr="000D1896">
        <w:rPr>
          <w:rFonts w:eastAsia="Calibri"/>
          <w:b/>
          <w:lang w:eastAsia="en-US"/>
        </w:rPr>
        <w:t>Marta Kamińska</w:t>
      </w:r>
    </w:p>
    <w:p w14:paraId="35C0313A" w14:textId="6C30F7EE" w:rsidR="00287D3C" w:rsidRPr="00BF5799" w:rsidRDefault="00287D3C" w:rsidP="000D1896">
      <w:pPr>
        <w:pStyle w:val="Standard"/>
        <w:tabs>
          <w:tab w:val="center" w:pos="4536"/>
          <w:tab w:val="right" w:pos="9072"/>
        </w:tabs>
        <w:spacing w:after="0" w:line="240" w:lineRule="auto"/>
        <w:contextualSpacing/>
        <w:jc w:val="center"/>
        <w:rPr>
          <w:rFonts w:ascii="Times New Roman" w:hAnsi="Times New Roman" w:cs="Times New Roman"/>
          <w:sz w:val="24"/>
          <w:szCs w:val="24"/>
          <w:lang w:eastAsia="pl-PL"/>
        </w:rPr>
      </w:pPr>
    </w:p>
    <w:p w14:paraId="292D604E" w14:textId="77777777" w:rsidR="00287D3C" w:rsidRPr="00BF5799" w:rsidRDefault="00287D3C" w:rsidP="000D1896">
      <w:pPr>
        <w:pStyle w:val="Standard"/>
        <w:spacing w:line="240" w:lineRule="auto"/>
        <w:contextualSpacing/>
        <w:rPr>
          <w:rFonts w:ascii="Times New Roman" w:hAnsi="Times New Roman" w:cs="Times New Roman"/>
          <w:sz w:val="24"/>
          <w:szCs w:val="24"/>
          <w:lang w:eastAsia="pl-PL"/>
        </w:rPr>
      </w:pPr>
    </w:p>
    <w:p w14:paraId="4CD448D5" w14:textId="77777777" w:rsidR="00287D3C" w:rsidRPr="00BF5799" w:rsidRDefault="00287D3C" w:rsidP="000D1896">
      <w:pPr>
        <w:pStyle w:val="Standard"/>
        <w:spacing w:line="240" w:lineRule="auto"/>
        <w:contextualSpacing/>
        <w:rPr>
          <w:rFonts w:ascii="Times New Roman" w:hAnsi="Times New Roman" w:cs="Times New Roman"/>
          <w:sz w:val="24"/>
          <w:szCs w:val="24"/>
          <w:lang w:eastAsia="pl-PL"/>
        </w:rPr>
      </w:pPr>
    </w:p>
    <w:p w14:paraId="06FAEB93" w14:textId="77777777" w:rsidR="00287D3C" w:rsidRPr="00BF5799" w:rsidRDefault="00287D3C" w:rsidP="000D1896">
      <w:pPr>
        <w:pStyle w:val="Standard"/>
        <w:spacing w:line="240" w:lineRule="auto"/>
        <w:contextualSpacing/>
        <w:rPr>
          <w:rFonts w:ascii="Times New Roman" w:hAnsi="Times New Roman" w:cs="Times New Roman"/>
          <w:sz w:val="24"/>
          <w:szCs w:val="24"/>
          <w:lang w:eastAsia="pl-PL"/>
        </w:rPr>
      </w:pPr>
    </w:p>
    <w:p w14:paraId="7C610EB0" w14:textId="2778F0A3" w:rsidR="00287D3C" w:rsidRDefault="009A4635"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w:t>
      </w:r>
      <w:bookmarkStart w:id="0" w:name="_GoBack"/>
      <w:bookmarkEnd w:id="0"/>
      <w:r w:rsidR="000D1896">
        <w:rPr>
          <w:rFonts w:ascii="Times New Roman" w:hAnsi="Times New Roman" w:cs="Times New Roman"/>
          <w:b/>
          <w:sz w:val="24"/>
          <w:szCs w:val="24"/>
        </w:rPr>
        <w:t xml:space="preserve"> stycznia 2022</w:t>
      </w:r>
      <w:r w:rsidR="00E96AE8" w:rsidRPr="00BF5799">
        <w:rPr>
          <w:rFonts w:ascii="Times New Roman" w:hAnsi="Times New Roman" w:cs="Times New Roman"/>
          <w:b/>
          <w:sz w:val="24"/>
          <w:szCs w:val="24"/>
        </w:rPr>
        <w:t xml:space="preserve"> r.</w:t>
      </w:r>
    </w:p>
    <w:p w14:paraId="6FFC8E68" w14:textId="33A581A2"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6F6AEB1B" w14:textId="13BE742E"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0C7BCE19" w14:textId="6ACBDDF6"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2A0F284B" w14:textId="59AA4ECB"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759D9F54" w14:textId="1CF100F1"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64BDEF85" w14:textId="1B0221EE"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3BDC60DB" w14:textId="54EA1004"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32755F64" w14:textId="49C925B9"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44B8FCC7" w14:textId="166CB0DA"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62C95D94" w14:textId="50A1ED6D"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6F1E49A2" w14:textId="402EDA8C"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6082F2D7" w14:textId="0506F679"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772A2292" w14:textId="7464EDB7"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5F008CE0" w14:textId="4DB1BE88" w:rsidR="000D1896" w:rsidRDefault="000D1896" w:rsidP="000D1896">
      <w:pPr>
        <w:pStyle w:val="Standard"/>
        <w:tabs>
          <w:tab w:val="center" w:pos="4536"/>
          <w:tab w:val="right" w:pos="9072"/>
        </w:tabs>
        <w:spacing w:line="240" w:lineRule="auto"/>
        <w:contextualSpacing/>
        <w:jc w:val="center"/>
        <w:rPr>
          <w:rFonts w:ascii="Times New Roman" w:hAnsi="Times New Roman" w:cs="Times New Roman"/>
          <w:b/>
          <w:sz w:val="24"/>
          <w:szCs w:val="24"/>
        </w:rPr>
      </w:pPr>
    </w:p>
    <w:p w14:paraId="36E75900" w14:textId="77777777" w:rsidR="000D1896" w:rsidRPr="000D1896" w:rsidRDefault="000D1896" w:rsidP="000D1896">
      <w:pPr>
        <w:pStyle w:val="Standard"/>
        <w:tabs>
          <w:tab w:val="center" w:pos="4536"/>
          <w:tab w:val="right" w:pos="9072"/>
        </w:tabs>
        <w:spacing w:line="240" w:lineRule="auto"/>
        <w:contextualSpacing/>
        <w:jc w:val="center"/>
        <w:rPr>
          <w:rFonts w:ascii="Times New Roman" w:hAnsi="Times New Roman" w:cs="Times New Roman"/>
        </w:rPr>
      </w:pPr>
    </w:p>
    <w:bookmarkStart w:id="1" w:name="_Toc91842574" w:displacedByCustomXml="next"/>
    <w:sdt>
      <w:sdtPr>
        <w:rPr>
          <w:rFonts w:ascii="Times New Roman" w:eastAsiaTheme="minorHAnsi" w:hAnsi="Times New Roman" w:cs="Times New Roman"/>
          <w:color w:val="auto"/>
          <w:sz w:val="22"/>
          <w:szCs w:val="22"/>
          <w:lang w:eastAsia="en-US"/>
        </w:rPr>
        <w:id w:val="1150793291"/>
        <w:docPartObj>
          <w:docPartGallery w:val="Table of Contents"/>
          <w:docPartUnique/>
        </w:docPartObj>
      </w:sdtPr>
      <w:sdtEndPr>
        <w:rPr>
          <w:rFonts w:eastAsia="Times New Roman"/>
          <w:sz w:val="24"/>
          <w:szCs w:val="24"/>
          <w:lang w:eastAsia="pl-PL"/>
        </w:rPr>
      </w:sdtEndPr>
      <w:sdtContent>
        <w:p w14:paraId="327D7518" w14:textId="77777777" w:rsidR="00287D3C" w:rsidRPr="000B622E" w:rsidRDefault="00E96AE8" w:rsidP="000D1896">
          <w:pPr>
            <w:pStyle w:val="Nagwekspisutreci"/>
            <w:contextualSpacing/>
            <w:rPr>
              <w:rFonts w:ascii="Times New Roman" w:hAnsi="Times New Roman" w:cs="Times New Roman"/>
              <w:sz w:val="24"/>
              <w:szCs w:val="24"/>
            </w:rPr>
          </w:pPr>
          <w:r w:rsidRPr="00BF5799">
            <w:rPr>
              <w:rFonts w:ascii="Times New Roman" w:hAnsi="Times New Roman" w:cs="Times New Roman"/>
              <w:sz w:val="21"/>
              <w:szCs w:val="21"/>
            </w:rPr>
            <w:t>Spis treści</w:t>
          </w:r>
          <w:bookmarkEnd w:id="1"/>
        </w:p>
        <w:p w14:paraId="7A604441" w14:textId="2D7BC860" w:rsidR="00C445A8" w:rsidRDefault="00E96AE8">
          <w:pPr>
            <w:pStyle w:val="Spistreci1"/>
            <w:rPr>
              <w:rFonts w:asciiTheme="minorHAnsi" w:eastAsiaTheme="minorEastAsia" w:hAnsiTheme="minorHAnsi" w:cstheme="minorBidi"/>
              <w:noProof/>
            </w:rPr>
          </w:pPr>
          <w:r w:rsidRPr="00BF5799">
            <w:rPr>
              <w:sz w:val="22"/>
              <w:szCs w:val="22"/>
            </w:rPr>
            <w:fldChar w:fldCharType="begin"/>
          </w:r>
          <w:r w:rsidRPr="00BF5799">
            <w:rPr>
              <w:rStyle w:val="czeindeksu"/>
              <w:webHidden/>
              <w:sz w:val="21"/>
              <w:szCs w:val="21"/>
            </w:rPr>
            <w:instrText>TOC \z \o "1-3" \u \h</w:instrText>
          </w:r>
          <w:r w:rsidRPr="00BF5799">
            <w:rPr>
              <w:rStyle w:val="czeindeksu"/>
              <w:sz w:val="22"/>
              <w:szCs w:val="22"/>
            </w:rPr>
            <w:fldChar w:fldCharType="separate"/>
          </w:r>
          <w:hyperlink w:anchor="_Toc91842574" w:history="1">
            <w:r w:rsidR="00C445A8" w:rsidRPr="00ED49D4">
              <w:rPr>
                <w:rStyle w:val="Hipercze"/>
                <w:noProof/>
              </w:rPr>
              <w:t>Spis treści</w:t>
            </w:r>
            <w:r w:rsidR="00C445A8">
              <w:rPr>
                <w:noProof/>
                <w:webHidden/>
              </w:rPr>
              <w:tab/>
            </w:r>
            <w:r w:rsidR="00C445A8">
              <w:rPr>
                <w:noProof/>
                <w:webHidden/>
              </w:rPr>
              <w:fldChar w:fldCharType="begin"/>
            </w:r>
            <w:r w:rsidR="00C445A8">
              <w:rPr>
                <w:noProof/>
                <w:webHidden/>
              </w:rPr>
              <w:instrText xml:space="preserve"> PAGEREF _Toc91842574 \h </w:instrText>
            </w:r>
            <w:r w:rsidR="00C445A8">
              <w:rPr>
                <w:noProof/>
                <w:webHidden/>
              </w:rPr>
            </w:r>
            <w:r w:rsidR="00C445A8">
              <w:rPr>
                <w:noProof/>
                <w:webHidden/>
              </w:rPr>
              <w:fldChar w:fldCharType="separate"/>
            </w:r>
            <w:r w:rsidR="00C445A8">
              <w:rPr>
                <w:noProof/>
                <w:webHidden/>
              </w:rPr>
              <w:t>2</w:t>
            </w:r>
            <w:r w:rsidR="00C445A8">
              <w:rPr>
                <w:noProof/>
                <w:webHidden/>
              </w:rPr>
              <w:fldChar w:fldCharType="end"/>
            </w:r>
          </w:hyperlink>
        </w:p>
        <w:p w14:paraId="5A275EA2" w14:textId="5BF1CACF" w:rsidR="00C445A8" w:rsidRDefault="00DF25C5">
          <w:pPr>
            <w:pStyle w:val="Spistreci1"/>
            <w:rPr>
              <w:rFonts w:asciiTheme="minorHAnsi" w:eastAsiaTheme="minorEastAsia" w:hAnsiTheme="minorHAnsi" w:cstheme="minorBidi"/>
              <w:noProof/>
            </w:rPr>
          </w:pPr>
          <w:hyperlink w:anchor="_Toc91842575" w:history="1">
            <w:r w:rsidR="00C445A8" w:rsidRPr="00ED49D4">
              <w:rPr>
                <w:rStyle w:val="Hipercze"/>
                <w:b/>
                <w:noProof/>
              </w:rPr>
              <w:t>I. Nazwa oraz adres Zamawiającego, numer telefonu, adres poczty elektronicznej oraz strony internetowej prowadzonego postępowania.</w:t>
            </w:r>
            <w:r w:rsidR="00C445A8">
              <w:rPr>
                <w:noProof/>
                <w:webHidden/>
              </w:rPr>
              <w:tab/>
            </w:r>
            <w:r w:rsidR="00C445A8">
              <w:rPr>
                <w:noProof/>
                <w:webHidden/>
              </w:rPr>
              <w:fldChar w:fldCharType="begin"/>
            </w:r>
            <w:r w:rsidR="00C445A8">
              <w:rPr>
                <w:noProof/>
                <w:webHidden/>
              </w:rPr>
              <w:instrText xml:space="preserve"> PAGEREF _Toc91842575 \h </w:instrText>
            </w:r>
            <w:r w:rsidR="00C445A8">
              <w:rPr>
                <w:noProof/>
                <w:webHidden/>
              </w:rPr>
            </w:r>
            <w:r w:rsidR="00C445A8">
              <w:rPr>
                <w:noProof/>
                <w:webHidden/>
              </w:rPr>
              <w:fldChar w:fldCharType="separate"/>
            </w:r>
            <w:r w:rsidR="00C445A8">
              <w:rPr>
                <w:noProof/>
                <w:webHidden/>
              </w:rPr>
              <w:t>3</w:t>
            </w:r>
            <w:r w:rsidR="00C445A8">
              <w:rPr>
                <w:noProof/>
                <w:webHidden/>
              </w:rPr>
              <w:fldChar w:fldCharType="end"/>
            </w:r>
          </w:hyperlink>
        </w:p>
        <w:p w14:paraId="336651C8" w14:textId="52A80DC8" w:rsidR="00C445A8" w:rsidRDefault="00DF25C5">
          <w:pPr>
            <w:pStyle w:val="Spistreci1"/>
            <w:rPr>
              <w:rFonts w:asciiTheme="minorHAnsi" w:eastAsiaTheme="minorEastAsia" w:hAnsiTheme="minorHAnsi" w:cstheme="minorBidi"/>
              <w:noProof/>
            </w:rPr>
          </w:pPr>
          <w:hyperlink w:anchor="_Toc91842576" w:history="1">
            <w:r w:rsidR="00C445A8" w:rsidRPr="00ED49D4">
              <w:rPr>
                <w:rStyle w:val="Hipercze"/>
                <w:b/>
                <w:noProof/>
              </w:rPr>
              <w:t>II. Adres strony internetowej, na której udostępniane będą zmiany i wyjaśnienia treści SWZ oraz inne dokumenty zamówienia bezpośrednio związane z postępowaniem  o udzielenie zamówienia.</w:t>
            </w:r>
            <w:r w:rsidR="00C445A8">
              <w:rPr>
                <w:noProof/>
                <w:webHidden/>
              </w:rPr>
              <w:tab/>
            </w:r>
            <w:r w:rsidR="00C445A8">
              <w:rPr>
                <w:noProof/>
                <w:webHidden/>
              </w:rPr>
              <w:fldChar w:fldCharType="begin"/>
            </w:r>
            <w:r w:rsidR="00C445A8">
              <w:rPr>
                <w:noProof/>
                <w:webHidden/>
              </w:rPr>
              <w:instrText xml:space="preserve"> PAGEREF _Toc91842576 \h </w:instrText>
            </w:r>
            <w:r w:rsidR="00C445A8">
              <w:rPr>
                <w:noProof/>
                <w:webHidden/>
              </w:rPr>
            </w:r>
            <w:r w:rsidR="00C445A8">
              <w:rPr>
                <w:noProof/>
                <w:webHidden/>
              </w:rPr>
              <w:fldChar w:fldCharType="separate"/>
            </w:r>
            <w:r w:rsidR="00C445A8">
              <w:rPr>
                <w:noProof/>
                <w:webHidden/>
              </w:rPr>
              <w:t>3</w:t>
            </w:r>
            <w:r w:rsidR="00C445A8">
              <w:rPr>
                <w:noProof/>
                <w:webHidden/>
              </w:rPr>
              <w:fldChar w:fldCharType="end"/>
            </w:r>
          </w:hyperlink>
        </w:p>
        <w:p w14:paraId="775C32D4" w14:textId="08F22143" w:rsidR="00C445A8" w:rsidRDefault="00DF25C5">
          <w:pPr>
            <w:pStyle w:val="Spistreci1"/>
            <w:rPr>
              <w:rFonts w:asciiTheme="minorHAnsi" w:eastAsiaTheme="minorEastAsia" w:hAnsiTheme="minorHAnsi" w:cstheme="minorBidi"/>
              <w:noProof/>
            </w:rPr>
          </w:pPr>
          <w:hyperlink w:anchor="_Toc91842577" w:history="1">
            <w:r w:rsidR="00C445A8" w:rsidRPr="00ED49D4">
              <w:rPr>
                <w:rStyle w:val="Hipercze"/>
                <w:b/>
                <w:noProof/>
              </w:rPr>
              <w:t>III. Tryb udzielenia zamówienia.</w:t>
            </w:r>
            <w:r w:rsidR="00C445A8">
              <w:rPr>
                <w:noProof/>
                <w:webHidden/>
              </w:rPr>
              <w:tab/>
            </w:r>
            <w:r w:rsidR="00C445A8">
              <w:rPr>
                <w:noProof/>
                <w:webHidden/>
              </w:rPr>
              <w:fldChar w:fldCharType="begin"/>
            </w:r>
            <w:r w:rsidR="00C445A8">
              <w:rPr>
                <w:noProof/>
                <w:webHidden/>
              </w:rPr>
              <w:instrText xml:space="preserve"> PAGEREF _Toc91842577 \h </w:instrText>
            </w:r>
            <w:r w:rsidR="00C445A8">
              <w:rPr>
                <w:noProof/>
                <w:webHidden/>
              </w:rPr>
            </w:r>
            <w:r w:rsidR="00C445A8">
              <w:rPr>
                <w:noProof/>
                <w:webHidden/>
              </w:rPr>
              <w:fldChar w:fldCharType="separate"/>
            </w:r>
            <w:r w:rsidR="00C445A8">
              <w:rPr>
                <w:noProof/>
                <w:webHidden/>
              </w:rPr>
              <w:t>3</w:t>
            </w:r>
            <w:r w:rsidR="00C445A8">
              <w:rPr>
                <w:noProof/>
                <w:webHidden/>
              </w:rPr>
              <w:fldChar w:fldCharType="end"/>
            </w:r>
          </w:hyperlink>
        </w:p>
        <w:p w14:paraId="2716F2AB" w14:textId="31A90243" w:rsidR="00C445A8" w:rsidRDefault="00DF25C5">
          <w:pPr>
            <w:pStyle w:val="Spistreci1"/>
            <w:rPr>
              <w:rFonts w:asciiTheme="minorHAnsi" w:eastAsiaTheme="minorEastAsia" w:hAnsiTheme="minorHAnsi" w:cstheme="minorBidi"/>
              <w:noProof/>
            </w:rPr>
          </w:pPr>
          <w:hyperlink w:anchor="_Toc91842578" w:history="1">
            <w:r w:rsidR="00C445A8" w:rsidRPr="00ED49D4">
              <w:rPr>
                <w:rStyle w:val="Hipercze"/>
                <w:b/>
                <w:noProof/>
              </w:rPr>
              <w:t>IV. Informacja, czy Zamawiający przewiduje wybór najkorzystniejszej oferty  z możliwością prowadzenia negocjacji.</w:t>
            </w:r>
            <w:r w:rsidR="00C445A8">
              <w:rPr>
                <w:noProof/>
                <w:webHidden/>
              </w:rPr>
              <w:tab/>
            </w:r>
            <w:r w:rsidR="00C445A8">
              <w:rPr>
                <w:noProof/>
                <w:webHidden/>
              </w:rPr>
              <w:fldChar w:fldCharType="begin"/>
            </w:r>
            <w:r w:rsidR="00C445A8">
              <w:rPr>
                <w:noProof/>
                <w:webHidden/>
              </w:rPr>
              <w:instrText xml:space="preserve"> PAGEREF _Toc91842578 \h </w:instrText>
            </w:r>
            <w:r w:rsidR="00C445A8">
              <w:rPr>
                <w:noProof/>
                <w:webHidden/>
              </w:rPr>
            </w:r>
            <w:r w:rsidR="00C445A8">
              <w:rPr>
                <w:noProof/>
                <w:webHidden/>
              </w:rPr>
              <w:fldChar w:fldCharType="separate"/>
            </w:r>
            <w:r w:rsidR="00C445A8">
              <w:rPr>
                <w:noProof/>
                <w:webHidden/>
              </w:rPr>
              <w:t>3</w:t>
            </w:r>
            <w:r w:rsidR="00C445A8">
              <w:rPr>
                <w:noProof/>
                <w:webHidden/>
              </w:rPr>
              <w:fldChar w:fldCharType="end"/>
            </w:r>
          </w:hyperlink>
        </w:p>
        <w:p w14:paraId="36684324" w14:textId="1769969C" w:rsidR="00C445A8" w:rsidRDefault="00DF25C5">
          <w:pPr>
            <w:pStyle w:val="Spistreci1"/>
            <w:rPr>
              <w:rFonts w:asciiTheme="minorHAnsi" w:eastAsiaTheme="minorEastAsia" w:hAnsiTheme="minorHAnsi" w:cstheme="minorBidi"/>
              <w:noProof/>
            </w:rPr>
          </w:pPr>
          <w:hyperlink w:anchor="_Toc91842579" w:history="1">
            <w:r w:rsidR="00C445A8" w:rsidRPr="00ED49D4">
              <w:rPr>
                <w:rStyle w:val="Hipercze"/>
                <w:b/>
                <w:noProof/>
              </w:rPr>
              <w:t>V. Opis przedmiotu zamówienia.</w:t>
            </w:r>
            <w:r w:rsidR="00C445A8">
              <w:rPr>
                <w:noProof/>
                <w:webHidden/>
              </w:rPr>
              <w:tab/>
            </w:r>
            <w:r w:rsidR="00C445A8">
              <w:rPr>
                <w:noProof/>
                <w:webHidden/>
              </w:rPr>
              <w:fldChar w:fldCharType="begin"/>
            </w:r>
            <w:r w:rsidR="00C445A8">
              <w:rPr>
                <w:noProof/>
                <w:webHidden/>
              </w:rPr>
              <w:instrText xml:space="preserve"> PAGEREF _Toc91842579 \h </w:instrText>
            </w:r>
            <w:r w:rsidR="00C445A8">
              <w:rPr>
                <w:noProof/>
                <w:webHidden/>
              </w:rPr>
            </w:r>
            <w:r w:rsidR="00C445A8">
              <w:rPr>
                <w:noProof/>
                <w:webHidden/>
              </w:rPr>
              <w:fldChar w:fldCharType="separate"/>
            </w:r>
            <w:r w:rsidR="00C445A8">
              <w:rPr>
                <w:noProof/>
                <w:webHidden/>
              </w:rPr>
              <w:t>4</w:t>
            </w:r>
            <w:r w:rsidR="00C445A8">
              <w:rPr>
                <w:noProof/>
                <w:webHidden/>
              </w:rPr>
              <w:fldChar w:fldCharType="end"/>
            </w:r>
          </w:hyperlink>
        </w:p>
        <w:p w14:paraId="58E49EAF" w14:textId="0F58A045" w:rsidR="00C445A8" w:rsidRDefault="00DF25C5">
          <w:pPr>
            <w:pStyle w:val="Spistreci1"/>
            <w:rPr>
              <w:rFonts w:asciiTheme="minorHAnsi" w:eastAsiaTheme="minorEastAsia" w:hAnsiTheme="minorHAnsi" w:cstheme="minorBidi"/>
              <w:noProof/>
            </w:rPr>
          </w:pPr>
          <w:hyperlink w:anchor="_Toc91842580" w:history="1">
            <w:r w:rsidR="00C445A8" w:rsidRPr="00ED49D4">
              <w:rPr>
                <w:rStyle w:val="Hipercze"/>
                <w:b/>
                <w:noProof/>
              </w:rPr>
              <w:t>VI. Termin wykonania zamówienia.</w:t>
            </w:r>
            <w:r w:rsidR="00C445A8">
              <w:rPr>
                <w:noProof/>
                <w:webHidden/>
              </w:rPr>
              <w:tab/>
            </w:r>
            <w:r w:rsidR="00C445A8">
              <w:rPr>
                <w:noProof/>
                <w:webHidden/>
              </w:rPr>
              <w:fldChar w:fldCharType="begin"/>
            </w:r>
            <w:r w:rsidR="00C445A8">
              <w:rPr>
                <w:noProof/>
                <w:webHidden/>
              </w:rPr>
              <w:instrText xml:space="preserve"> PAGEREF _Toc91842580 \h </w:instrText>
            </w:r>
            <w:r w:rsidR="00C445A8">
              <w:rPr>
                <w:noProof/>
                <w:webHidden/>
              </w:rPr>
            </w:r>
            <w:r w:rsidR="00C445A8">
              <w:rPr>
                <w:noProof/>
                <w:webHidden/>
              </w:rPr>
              <w:fldChar w:fldCharType="separate"/>
            </w:r>
            <w:r w:rsidR="00C445A8">
              <w:rPr>
                <w:noProof/>
                <w:webHidden/>
              </w:rPr>
              <w:t>5</w:t>
            </w:r>
            <w:r w:rsidR="00C445A8">
              <w:rPr>
                <w:noProof/>
                <w:webHidden/>
              </w:rPr>
              <w:fldChar w:fldCharType="end"/>
            </w:r>
          </w:hyperlink>
        </w:p>
        <w:p w14:paraId="55A87AE9" w14:textId="0D6F9F53" w:rsidR="00C445A8" w:rsidRDefault="00DF25C5">
          <w:pPr>
            <w:pStyle w:val="Spistreci1"/>
            <w:rPr>
              <w:rFonts w:asciiTheme="minorHAnsi" w:eastAsiaTheme="minorEastAsia" w:hAnsiTheme="minorHAnsi" w:cstheme="minorBidi"/>
              <w:noProof/>
            </w:rPr>
          </w:pPr>
          <w:hyperlink w:anchor="_Toc91842581" w:history="1">
            <w:r w:rsidR="00C445A8" w:rsidRPr="00ED49D4">
              <w:rPr>
                <w:rStyle w:val="Hipercze"/>
                <w:b/>
                <w:noProof/>
              </w:rPr>
              <w:t>VII. Projektowane postanowienia umowy w sprawie zamówienia publicznego, które zostaną wprowadzone do treści tej umowy.</w:t>
            </w:r>
            <w:r w:rsidR="00C445A8">
              <w:rPr>
                <w:noProof/>
                <w:webHidden/>
              </w:rPr>
              <w:tab/>
            </w:r>
            <w:r w:rsidR="00C445A8">
              <w:rPr>
                <w:noProof/>
                <w:webHidden/>
              </w:rPr>
              <w:fldChar w:fldCharType="begin"/>
            </w:r>
            <w:r w:rsidR="00C445A8">
              <w:rPr>
                <w:noProof/>
                <w:webHidden/>
              </w:rPr>
              <w:instrText xml:space="preserve"> PAGEREF _Toc91842581 \h </w:instrText>
            </w:r>
            <w:r w:rsidR="00C445A8">
              <w:rPr>
                <w:noProof/>
                <w:webHidden/>
              </w:rPr>
            </w:r>
            <w:r w:rsidR="00C445A8">
              <w:rPr>
                <w:noProof/>
                <w:webHidden/>
              </w:rPr>
              <w:fldChar w:fldCharType="separate"/>
            </w:r>
            <w:r w:rsidR="00C445A8">
              <w:rPr>
                <w:noProof/>
                <w:webHidden/>
              </w:rPr>
              <w:t>5</w:t>
            </w:r>
            <w:r w:rsidR="00C445A8">
              <w:rPr>
                <w:noProof/>
                <w:webHidden/>
              </w:rPr>
              <w:fldChar w:fldCharType="end"/>
            </w:r>
          </w:hyperlink>
        </w:p>
        <w:p w14:paraId="3B802698" w14:textId="2388A86D" w:rsidR="00C445A8" w:rsidRDefault="00DF25C5">
          <w:pPr>
            <w:pStyle w:val="Spistreci1"/>
            <w:rPr>
              <w:rFonts w:asciiTheme="minorHAnsi" w:eastAsiaTheme="minorEastAsia" w:hAnsiTheme="minorHAnsi" w:cstheme="minorBidi"/>
              <w:noProof/>
            </w:rPr>
          </w:pPr>
          <w:hyperlink w:anchor="_Toc91842582" w:history="1">
            <w:r w:rsidR="00C445A8" w:rsidRPr="00ED49D4">
              <w:rPr>
                <w:rStyle w:val="Hipercze"/>
                <w:b/>
                <w:noProof/>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C445A8">
              <w:rPr>
                <w:noProof/>
                <w:webHidden/>
              </w:rPr>
              <w:tab/>
            </w:r>
            <w:r w:rsidR="00C445A8">
              <w:rPr>
                <w:noProof/>
                <w:webHidden/>
              </w:rPr>
              <w:fldChar w:fldCharType="begin"/>
            </w:r>
            <w:r w:rsidR="00C445A8">
              <w:rPr>
                <w:noProof/>
                <w:webHidden/>
              </w:rPr>
              <w:instrText xml:space="preserve"> PAGEREF _Toc91842582 \h </w:instrText>
            </w:r>
            <w:r w:rsidR="00C445A8">
              <w:rPr>
                <w:noProof/>
                <w:webHidden/>
              </w:rPr>
            </w:r>
            <w:r w:rsidR="00C445A8">
              <w:rPr>
                <w:noProof/>
                <w:webHidden/>
              </w:rPr>
              <w:fldChar w:fldCharType="separate"/>
            </w:r>
            <w:r w:rsidR="00C445A8">
              <w:rPr>
                <w:noProof/>
                <w:webHidden/>
              </w:rPr>
              <w:t>5</w:t>
            </w:r>
            <w:r w:rsidR="00C445A8">
              <w:rPr>
                <w:noProof/>
                <w:webHidden/>
              </w:rPr>
              <w:fldChar w:fldCharType="end"/>
            </w:r>
          </w:hyperlink>
        </w:p>
        <w:p w14:paraId="3E5568EA" w14:textId="59D54A67" w:rsidR="00C445A8" w:rsidRDefault="00DF25C5">
          <w:pPr>
            <w:pStyle w:val="Spistreci1"/>
            <w:rPr>
              <w:rFonts w:asciiTheme="minorHAnsi" w:eastAsiaTheme="minorEastAsia" w:hAnsiTheme="minorHAnsi" w:cstheme="minorBidi"/>
              <w:noProof/>
            </w:rPr>
          </w:pPr>
          <w:hyperlink w:anchor="_Toc91842583" w:history="1">
            <w:r w:rsidR="00C445A8" w:rsidRPr="00ED49D4">
              <w:rPr>
                <w:rStyle w:val="Hipercze"/>
                <w:b/>
                <w:noProof/>
              </w:rPr>
              <w:t>IX. Informacje o sposobie komunikowania się Zamawiającego z Wykonawcami w inny sposób niż przy użyciu środków komunikacji elektronicznej w przypadku zaistnienia jednej z sytuacji określonych w art. 65 ust. 1, art. 66 i art. 69 Pzp.</w:t>
            </w:r>
            <w:r w:rsidR="00C445A8">
              <w:rPr>
                <w:noProof/>
                <w:webHidden/>
              </w:rPr>
              <w:tab/>
            </w:r>
            <w:r w:rsidR="00C445A8">
              <w:rPr>
                <w:noProof/>
                <w:webHidden/>
              </w:rPr>
              <w:fldChar w:fldCharType="begin"/>
            </w:r>
            <w:r w:rsidR="00C445A8">
              <w:rPr>
                <w:noProof/>
                <w:webHidden/>
              </w:rPr>
              <w:instrText xml:space="preserve"> PAGEREF _Toc91842583 \h </w:instrText>
            </w:r>
            <w:r w:rsidR="00C445A8">
              <w:rPr>
                <w:noProof/>
                <w:webHidden/>
              </w:rPr>
            </w:r>
            <w:r w:rsidR="00C445A8">
              <w:rPr>
                <w:noProof/>
                <w:webHidden/>
              </w:rPr>
              <w:fldChar w:fldCharType="separate"/>
            </w:r>
            <w:r w:rsidR="00C445A8">
              <w:rPr>
                <w:noProof/>
                <w:webHidden/>
              </w:rPr>
              <w:t>7</w:t>
            </w:r>
            <w:r w:rsidR="00C445A8">
              <w:rPr>
                <w:noProof/>
                <w:webHidden/>
              </w:rPr>
              <w:fldChar w:fldCharType="end"/>
            </w:r>
          </w:hyperlink>
        </w:p>
        <w:p w14:paraId="6DA6AEB9" w14:textId="5659C0A4" w:rsidR="00C445A8" w:rsidRDefault="00DF25C5">
          <w:pPr>
            <w:pStyle w:val="Spistreci1"/>
            <w:rPr>
              <w:rFonts w:asciiTheme="minorHAnsi" w:eastAsiaTheme="minorEastAsia" w:hAnsiTheme="minorHAnsi" w:cstheme="minorBidi"/>
              <w:noProof/>
            </w:rPr>
          </w:pPr>
          <w:hyperlink w:anchor="_Toc91842584" w:history="1">
            <w:r w:rsidR="00C445A8" w:rsidRPr="00ED49D4">
              <w:rPr>
                <w:rStyle w:val="Hipercze"/>
                <w:b/>
                <w:noProof/>
              </w:rPr>
              <w:t>X. Wskazanie osób uprawnionych do komunikowania się z Wykonawcami.</w:t>
            </w:r>
            <w:r w:rsidR="00C445A8">
              <w:rPr>
                <w:noProof/>
                <w:webHidden/>
              </w:rPr>
              <w:tab/>
            </w:r>
            <w:r w:rsidR="00C445A8">
              <w:rPr>
                <w:noProof/>
                <w:webHidden/>
              </w:rPr>
              <w:fldChar w:fldCharType="begin"/>
            </w:r>
            <w:r w:rsidR="00C445A8">
              <w:rPr>
                <w:noProof/>
                <w:webHidden/>
              </w:rPr>
              <w:instrText xml:space="preserve"> PAGEREF _Toc91842584 \h </w:instrText>
            </w:r>
            <w:r w:rsidR="00C445A8">
              <w:rPr>
                <w:noProof/>
                <w:webHidden/>
              </w:rPr>
            </w:r>
            <w:r w:rsidR="00C445A8">
              <w:rPr>
                <w:noProof/>
                <w:webHidden/>
              </w:rPr>
              <w:fldChar w:fldCharType="separate"/>
            </w:r>
            <w:r w:rsidR="00C445A8">
              <w:rPr>
                <w:noProof/>
                <w:webHidden/>
              </w:rPr>
              <w:t>7</w:t>
            </w:r>
            <w:r w:rsidR="00C445A8">
              <w:rPr>
                <w:noProof/>
                <w:webHidden/>
              </w:rPr>
              <w:fldChar w:fldCharType="end"/>
            </w:r>
          </w:hyperlink>
        </w:p>
        <w:p w14:paraId="2E89E79E" w14:textId="797CCA08" w:rsidR="00C445A8" w:rsidRDefault="00DF25C5">
          <w:pPr>
            <w:pStyle w:val="Spistreci1"/>
            <w:rPr>
              <w:rFonts w:asciiTheme="minorHAnsi" w:eastAsiaTheme="minorEastAsia" w:hAnsiTheme="minorHAnsi" w:cstheme="minorBidi"/>
              <w:noProof/>
            </w:rPr>
          </w:pPr>
          <w:hyperlink w:anchor="_Toc91842585" w:history="1">
            <w:r w:rsidR="00C445A8" w:rsidRPr="00ED49D4">
              <w:rPr>
                <w:rStyle w:val="Hipercze"/>
                <w:b/>
                <w:noProof/>
              </w:rPr>
              <w:t>XI. Termin związania ofertą.</w:t>
            </w:r>
            <w:r w:rsidR="00C445A8">
              <w:rPr>
                <w:noProof/>
                <w:webHidden/>
              </w:rPr>
              <w:tab/>
            </w:r>
            <w:r w:rsidR="00C445A8">
              <w:rPr>
                <w:noProof/>
                <w:webHidden/>
              </w:rPr>
              <w:fldChar w:fldCharType="begin"/>
            </w:r>
            <w:r w:rsidR="00C445A8">
              <w:rPr>
                <w:noProof/>
                <w:webHidden/>
              </w:rPr>
              <w:instrText xml:space="preserve"> PAGEREF _Toc91842585 \h </w:instrText>
            </w:r>
            <w:r w:rsidR="00C445A8">
              <w:rPr>
                <w:noProof/>
                <w:webHidden/>
              </w:rPr>
            </w:r>
            <w:r w:rsidR="00C445A8">
              <w:rPr>
                <w:noProof/>
                <w:webHidden/>
              </w:rPr>
              <w:fldChar w:fldCharType="separate"/>
            </w:r>
            <w:r w:rsidR="00C445A8">
              <w:rPr>
                <w:noProof/>
                <w:webHidden/>
              </w:rPr>
              <w:t>7</w:t>
            </w:r>
            <w:r w:rsidR="00C445A8">
              <w:rPr>
                <w:noProof/>
                <w:webHidden/>
              </w:rPr>
              <w:fldChar w:fldCharType="end"/>
            </w:r>
          </w:hyperlink>
        </w:p>
        <w:p w14:paraId="7B876E56" w14:textId="3D7F5D09" w:rsidR="00C445A8" w:rsidRDefault="00DF25C5">
          <w:pPr>
            <w:pStyle w:val="Spistreci1"/>
            <w:rPr>
              <w:rFonts w:asciiTheme="minorHAnsi" w:eastAsiaTheme="minorEastAsia" w:hAnsiTheme="minorHAnsi" w:cstheme="minorBidi"/>
              <w:noProof/>
            </w:rPr>
          </w:pPr>
          <w:hyperlink w:anchor="_Toc91842586" w:history="1">
            <w:r w:rsidR="00C445A8" w:rsidRPr="00ED49D4">
              <w:rPr>
                <w:rStyle w:val="Hipercze"/>
                <w:b/>
                <w:noProof/>
              </w:rPr>
              <w:t>XII. Opis sposobu przygotowania oferty.</w:t>
            </w:r>
            <w:r w:rsidR="00C445A8">
              <w:rPr>
                <w:noProof/>
                <w:webHidden/>
              </w:rPr>
              <w:tab/>
            </w:r>
            <w:r w:rsidR="00C445A8">
              <w:rPr>
                <w:noProof/>
                <w:webHidden/>
              </w:rPr>
              <w:fldChar w:fldCharType="begin"/>
            </w:r>
            <w:r w:rsidR="00C445A8">
              <w:rPr>
                <w:noProof/>
                <w:webHidden/>
              </w:rPr>
              <w:instrText xml:space="preserve"> PAGEREF _Toc91842586 \h </w:instrText>
            </w:r>
            <w:r w:rsidR="00C445A8">
              <w:rPr>
                <w:noProof/>
                <w:webHidden/>
              </w:rPr>
            </w:r>
            <w:r w:rsidR="00C445A8">
              <w:rPr>
                <w:noProof/>
                <w:webHidden/>
              </w:rPr>
              <w:fldChar w:fldCharType="separate"/>
            </w:r>
            <w:r w:rsidR="00C445A8">
              <w:rPr>
                <w:noProof/>
                <w:webHidden/>
              </w:rPr>
              <w:t>7</w:t>
            </w:r>
            <w:r w:rsidR="00C445A8">
              <w:rPr>
                <w:noProof/>
                <w:webHidden/>
              </w:rPr>
              <w:fldChar w:fldCharType="end"/>
            </w:r>
          </w:hyperlink>
        </w:p>
        <w:p w14:paraId="15A0E68F" w14:textId="2A922CF9" w:rsidR="00C445A8" w:rsidRDefault="00DF25C5">
          <w:pPr>
            <w:pStyle w:val="Spistreci1"/>
            <w:rPr>
              <w:rFonts w:asciiTheme="minorHAnsi" w:eastAsiaTheme="minorEastAsia" w:hAnsiTheme="minorHAnsi" w:cstheme="minorBidi"/>
              <w:noProof/>
            </w:rPr>
          </w:pPr>
          <w:hyperlink w:anchor="_Toc91842587" w:history="1">
            <w:r w:rsidR="00C445A8" w:rsidRPr="00ED49D4">
              <w:rPr>
                <w:rStyle w:val="Hipercze"/>
                <w:b/>
                <w:noProof/>
              </w:rPr>
              <w:t>XIII. Sposób oraz termin składania ofert.</w:t>
            </w:r>
            <w:r w:rsidR="00C445A8">
              <w:rPr>
                <w:noProof/>
                <w:webHidden/>
              </w:rPr>
              <w:tab/>
            </w:r>
            <w:r w:rsidR="00C445A8">
              <w:rPr>
                <w:noProof/>
                <w:webHidden/>
              </w:rPr>
              <w:fldChar w:fldCharType="begin"/>
            </w:r>
            <w:r w:rsidR="00C445A8">
              <w:rPr>
                <w:noProof/>
                <w:webHidden/>
              </w:rPr>
              <w:instrText xml:space="preserve"> PAGEREF _Toc91842587 \h </w:instrText>
            </w:r>
            <w:r w:rsidR="00C445A8">
              <w:rPr>
                <w:noProof/>
                <w:webHidden/>
              </w:rPr>
            </w:r>
            <w:r w:rsidR="00C445A8">
              <w:rPr>
                <w:noProof/>
                <w:webHidden/>
              </w:rPr>
              <w:fldChar w:fldCharType="separate"/>
            </w:r>
            <w:r w:rsidR="00C445A8">
              <w:rPr>
                <w:noProof/>
                <w:webHidden/>
              </w:rPr>
              <w:t>10</w:t>
            </w:r>
            <w:r w:rsidR="00C445A8">
              <w:rPr>
                <w:noProof/>
                <w:webHidden/>
              </w:rPr>
              <w:fldChar w:fldCharType="end"/>
            </w:r>
          </w:hyperlink>
        </w:p>
        <w:p w14:paraId="58B9C59A" w14:textId="353A8EF5" w:rsidR="00C445A8" w:rsidRDefault="00DF25C5">
          <w:pPr>
            <w:pStyle w:val="Spistreci1"/>
            <w:rPr>
              <w:rFonts w:asciiTheme="minorHAnsi" w:eastAsiaTheme="minorEastAsia" w:hAnsiTheme="minorHAnsi" w:cstheme="minorBidi"/>
              <w:noProof/>
            </w:rPr>
          </w:pPr>
          <w:hyperlink w:anchor="_Toc91842588" w:history="1">
            <w:r w:rsidR="00C445A8" w:rsidRPr="00ED49D4">
              <w:rPr>
                <w:rStyle w:val="Hipercze"/>
                <w:b/>
                <w:noProof/>
              </w:rPr>
              <w:t>XIV. Termin otwarcia ofert.</w:t>
            </w:r>
            <w:r w:rsidR="00C445A8">
              <w:rPr>
                <w:noProof/>
                <w:webHidden/>
              </w:rPr>
              <w:tab/>
            </w:r>
            <w:r w:rsidR="00C445A8">
              <w:rPr>
                <w:noProof/>
                <w:webHidden/>
              </w:rPr>
              <w:fldChar w:fldCharType="begin"/>
            </w:r>
            <w:r w:rsidR="00C445A8">
              <w:rPr>
                <w:noProof/>
                <w:webHidden/>
              </w:rPr>
              <w:instrText xml:space="preserve"> PAGEREF _Toc91842588 \h </w:instrText>
            </w:r>
            <w:r w:rsidR="00C445A8">
              <w:rPr>
                <w:noProof/>
                <w:webHidden/>
              </w:rPr>
            </w:r>
            <w:r w:rsidR="00C445A8">
              <w:rPr>
                <w:noProof/>
                <w:webHidden/>
              </w:rPr>
              <w:fldChar w:fldCharType="separate"/>
            </w:r>
            <w:r w:rsidR="00C445A8">
              <w:rPr>
                <w:noProof/>
                <w:webHidden/>
              </w:rPr>
              <w:t>11</w:t>
            </w:r>
            <w:r w:rsidR="00C445A8">
              <w:rPr>
                <w:noProof/>
                <w:webHidden/>
              </w:rPr>
              <w:fldChar w:fldCharType="end"/>
            </w:r>
          </w:hyperlink>
        </w:p>
        <w:p w14:paraId="69DE93FD" w14:textId="7EC038D5" w:rsidR="00C445A8" w:rsidRDefault="00DF25C5">
          <w:pPr>
            <w:pStyle w:val="Spistreci1"/>
            <w:rPr>
              <w:rFonts w:asciiTheme="minorHAnsi" w:eastAsiaTheme="minorEastAsia" w:hAnsiTheme="minorHAnsi" w:cstheme="minorBidi"/>
              <w:noProof/>
            </w:rPr>
          </w:pPr>
          <w:hyperlink w:anchor="_Toc91842589" w:history="1">
            <w:r w:rsidR="00C445A8" w:rsidRPr="00ED49D4">
              <w:rPr>
                <w:rStyle w:val="Hipercze"/>
                <w:b/>
                <w:noProof/>
              </w:rPr>
              <w:t>XV. Podstawy wykluczenia, o których mowa w art. 108 ust. 1 Pzp.</w:t>
            </w:r>
            <w:r w:rsidR="00C445A8">
              <w:rPr>
                <w:noProof/>
                <w:webHidden/>
              </w:rPr>
              <w:tab/>
            </w:r>
            <w:r w:rsidR="00C445A8">
              <w:rPr>
                <w:noProof/>
                <w:webHidden/>
              </w:rPr>
              <w:fldChar w:fldCharType="begin"/>
            </w:r>
            <w:r w:rsidR="00C445A8">
              <w:rPr>
                <w:noProof/>
                <w:webHidden/>
              </w:rPr>
              <w:instrText xml:space="preserve"> PAGEREF _Toc91842589 \h </w:instrText>
            </w:r>
            <w:r w:rsidR="00C445A8">
              <w:rPr>
                <w:noProof/>
                <w:webHidden/>
              </w:rPr>
            </w:r>
            <w:r w:rsidR="00C445A8">
              <w:rPr>
                <w:noProof/>
                <w:webHidden/>
              </w:rPr>
              <w:fldChar w:fldCharType="separate"/>
            </w:r>
            <w:r w:rsidR="00C445A8">
              <w:rPr>
                <w:noProof/>
                <w:webHidden/>
              </w:rPr>
              <w:t>11</w:t>
            </w:r>
            <w:r w:rsidR="00C445A8">
              <w:rPr>
                <w:noProof/>
                <w:webHidden/>
              </w:rPr>
              <w:fldChar w:fldCharType="end"/>
            </w:r>
          </w:hyperlink>
        </w:p>
        <w:p w14:paraId="1AE03218" w14:textId="02C184BA" w:rsidR="00C445A8" w:rsidRDefault="00DF25C5">
          <w:pPr>
            <w:pStyle w:val="Spistreci1"/>
            <w:rPr>
              <w:rFonts w:asciiTheme="minorHAnsi" w:eastAsiaTheme="minorEastAsia" w:hAnsiTheme="minorHAnsi" w:cstheme="minorBidi"/>
              <w:noProof/>
            </w:rPr>
          </w:pPr>
          <w:hyperlink w:anchor="_Toc91842590" w:history="1">
            <w:r w:rsidR="00C445A8" w:rsidRPr="00ED49D4">
              <w:rPr>
                <w:rStyle w:val="Hipercze"/>
                <w:b/>
                <w:noProof/>
              </w:rPr>
              <w:t>XVI. Sposób obliczenia ceny.</w:t>
            </w:r>
            <w:r w:rsidR="00C445A8">
              <w:rPr>
                <w:noProof/>
                <w:webHidden/>
              </w:rPr>
              <w:tab/>
            </w:r>
            <w:r w:rsidR="00C445A8">
              <w:rPr>
                <w:noProof/>
                <w:webHidden/>
              </w:rPr>
              <w:fldChar w:fldCharType="begin"/>
            </w:r>
            <w:r w:rsidR="00C445A8">
              <w:rPr>
                <w:noProof/>
                <w:webHidden/>
              </w:rPr>
              <w:instrText xml:space="preserve"> PAGEREF _Toc91842590 \h </w:instrText>
            </w:r>
            <w:r w:rsidR="00C445A8">
              <w:rPr>
                <w:noProof/>
                <w:webHidden/>
              </w:rPr>
            </w:r>
            <w:r w:rsidR="00C445A8">
              <w:rPr>
                <w:noProof/>
                <w:webHidden/>
              </w:rPr>
              <w:fldChar w:fldCharType="separate"/>
            </w:r>
            <w:r w:rsidR="00C445A8">
              <w:rPr>
                <w:noProof/>
                <w:webHidden/>
              </w:rPr>
              <w:t>12</w:t>
            </w:r>
            <w:r w:rsidR="00C445A8">
              <w:rPr>
                <w:noProof/>
                <w:webHidden/>
              </w:rPr>
              <w:fldChar w:fldCharType="end"/>
            </w:r>
          </w:hyperlink>
        </w:p>
        <w:p w14:paraId="25EE8CC0" w14:textId="4D899583" w:rsidR="00C445A8" w:rsidRDefault="00DF25C5">
          <w:pPr>
            <w:pStyle w:val="Spistreci1"/>
            <w:rPr>
              <w:rFonts w:asciiTheme="minorHAnsi" w:eastAsiaTheme="minorEastAsia" w:hAnsiTheme="minorHAnsi" w:cstheme="minorBidi"/>
              <w:noProof/>
            </w:rPr>
          </w:pPr>
          <w:hyperlink w:anchor="_Toc91842591" w:history="1">
            <w:r w:rsidR="00C445A8" w:rsidRPr="00ED49D4">
              <w:rPr>
                <w:rStyle w:val="Hipercze"/>
                <w:b/>
                <w:noProof/>
              </w:rPr>
              <w:t>XVII. Opis kryteriów oceny ofert, wraz z podaniem wag tych kryteriów, i sposobu oceny ofert.</w:t>
            </w:r>
            <w:r w:rsidR="00C445A8">
              <w:rPr>
                <w:noProof/>
                <w:webHidden/>
              </w:rPr>
              <w:tab/>
            </w:r>
            <w:r w:rsidR="00C445A8">
              <w:rPr>
                <w:noProof/>
                <w:webHidden/>
              </w:rPr>
              <w:fldChar w:fldCharType="begin"/>
            </w:r>
            <w:r w:rsidR="00C445A8">
              <w:rPr>
                <w:noProof/>
                <w:webHidden/>
              </w:rPr>
              <w:instrText xml:space="preserve"> PAGEREF _Toc91842591 \h </w:instrText>
            </w:r>
            <w:r w:rsidR="00C445A8">
              <w:rPr>
                <w:noProof/>
                <w:webHidden/>
              </w:rPr>
            </w:r>
            <w:r w:rsidR="00C445A8">
              <w:rPr>
                <w:noProof/>
                <w:webHidden/>
              </w:rPr>
              <w:fldChar w:fldCharType="separate"/>
            </w:r>
            <w:r w:rsidR="00C445A8">
              <w:rPr>
                <w:noProof/>
                <w:webHidden/>
              </w:rPr>
              <w:t>13</w:t>
            </w:r>
            <w:r w:rsidR="00C445A8">
              <w:rPr>
                <w:noProof/>
                <w:webHidden/>
              </w:rPr>
              <w:fldChar w:fldCharType="end"/>
            </w:r>
          </w:hyperlink>
        </w:p>
        <w:p w14:paraId="4B9A66E9" w14:textId="30C9B929" w:rsidR="00C445A8" w:rsidRDefault="00DF25C5">
          <w:pPr>
            <w:pStyle w:val="Spistreci1"/>
            <w:rPr>
              <w:rFonts w:asciiTheme="minorHAnsi" w:eastAsiaTheme="minorEastAsia" w:hAnsiTheme="minorHAnsi" w:cstheme="minorBidi"/>
              <w:noProof/>
            </w:rPr>
          </w:pPr>
          <w:hyperlink w:anchor="_Toc91842592" w:history="1">
            <w:r w:rsidR="00C445A8" w:rsidRPr="00ED49D4">
              <w:rPr>
                <w:rStyle w:val="Hipercze"/>
                <w:b/>
                <w:noProof/>
              </w:rPr>
              <w:t>XVIII. Informacje o formalnościach, jakie muszą zostać dopełnione po wyborze oferty  w celu zawarcia umowy w sprawie zamówienia publicznego.</w:t>
            </w:r>
            <w:r w:rsidR="00C445A8">
              <w:rPr>
                <w:noProof/>
                <w:webHidden/>
              </w:rPr>
              <w:tab/>
            </w:r>
            <w:r w:rsidR="00C445A8">
              <w:rPr>
                <w:noProof/>
                <w:webHidden/>
              </w:rPr>
              <w:fldChar w:fldCharType="begin"/>
            </w:r>
            <w:r w:rsidR="00C445A8">
              <w:rPr>
                <w:noProof/>
                <w:webHidden/>
              </w:rPr>
              <w:instrText xml:space="preserve"> PAGEREF _Toc91842592 \h </w:instrText>
            </w:r>
            <w:r w:rsidR="00C445A8">
              <w:rPr>
                <w:noProof/>
                <w:webHidden/>
              </w:rPr>
            </w:r>
            <w:r w:rsidR="00C445A8">
              <w:rPr>
                <w:noProof/>
                <w:webHidden/>
              </w:rPr>
              <w:fldChar w:fldCharType="separate"/>
            </w:r>
            <w:r w:rsidR="00C445A8">
              <w:rPr>
                <w:noProof/>
                <w:webHidden/>
              </w:rPr>
              <w:t>14</w:t>
            </w:r>
            <w:r w:rsidR="00C445A8">
              <w:rPr>
                <w:noProof/>
                <w:webHidden/>
              </w:rPr>
              <w:fldChar w:fldCharType="end"/>
            </w:r>
          </w:hyperlink>
        </w:p>
        <w:p w14:paraId="7D6AC538" w14:textId="52AE07E1" w:rsidR="00C445A8" w:rsidRDefault="00DF25C5">
          <w:pPr>
            <w:pStyle w:val="Spistreci1"/>
            <w:rPr>
              <w:rFonts w:asciiTheme="minorHAnsi" w:eastAsiaTheme="minorEastAsia" w:hAnsiTheme="minorHAnsi" w:cstheme="minorBidi"/>
              <w:noProof/>
            </w:rPr>
          </w:pPr>
          <w:hyperlink w:anchor="_Toc91842593" w:history="1">
            <w:r w:rsidR="00C445A8" w:rsidRPr="00ED49D4">
              <w:rPr>
                <w:rStyle w:val="Hipercze"/>
                <w:b/>
                <w:noProof/>
              </w:rPr>
              <w:t>XIX. Pouczenie o środkach ochrony prawnej przysługujących Wykonawcy.</w:t>
            </w:r>
            <w:r w:rsidR="00C445A8">
              <w:rPr>
                <w:noProof/>
                <w:webHidden/>
              </w:rPr>
              <w:tab/>
            </w:r>
            <w:r w:rsidR="00C445A8">
              <w:rPr>
                <w:noProof/>
                <w:webHidden/>
              </w:rPr>
              <w:fldChar w:fldCharType="begin"/>
            </w:r>
            <w:r w:rsidR="00C445A8">
              <w:rPr>
                <w:noProof/>
                <w:webHidden/>
              </w:rPr>
              <w:instrText xml:space="preserve"> PAGEREF _Toc91842593 \h </w:instrText>
            </w:r>
            <w:r w:rsidR="00C445A8">
              <w:rPr>
                <w:noProof/>
                <w:webHidden/>
              </w:rPr>
            </w:r>
            <w:r w:rsidR="00C445A8">
              <w:rPr>
                <w:noProof/>
                <w:webHidden/>
              </w:rPr>
              <w:fldChar w:fldCharType="separate"/>
            </w:r>
            <w:r w:rsidR="00C445A8">
              <w:rPr>
                <w:noProof/>
                <w:webHidden/>
              </w:rPr>
              <w:t>15</w:t>
            </w:r>
            <w:r w:rsidR="00C445A8">
              <w:rPr>
                <w:noProof/>
                <w:webHidden/>
              </w:rPr>
              <w:fldChar w:fldCharType="end"/>
            </w:r>
          </w:hyperlink>
        </w:p>
        <w:p w14:paraId="041CE79D" w14:textId="4BC24DA0" w:rsidR="00C445A8" w:rsidRDefault="00DF25C5">
          <w:pPr>
            <w:pStyle w:val="Spistreci1"/>
            <w:rPr>
              <w:rFonts w:asciiTheme="minorHAnsi" w:eastAsiaTheme="minorEastAsia" w:hAnsiTheme="minorHAnsi" w:cstheme="minorBidi"/>
              <w:noProof/>
            </w:rPr>
          </w:pPr>
          <w:hyperlink w:anchor="_Toc91842594" w:history="1">
            <w:r w:rsidR="00C445A8" w:rsidRPr="00ED49D4">
              <w:rPr>
                <w:rStyle w:val="Hipercze"/>
                <w:b/>
                <w:noProof/>
              </w:rPr>
              <w:t>XX. Informacje o warunkach udziału w postępowaniu.</w:t>
            </w:r>
            <w:r w:rsidR="00C445A8">
              <w:rPr>
                <w:noProof/>
                <w:webHidden/>
              </w:rPr>
              <w:tab/>
            </w:r>
            <w:r w:rsidR="00C445A8">
              <w:rPr>
                <w:noProof/>
                <w:webHidden/>
              </w:rPr>
              <w:fldChar w:fldCharType="begin"/>
            </w:r>
            <w:r w:rsidR="00C445A8">
              <w:rPr>
                <w:noProof/>
                <w:webHidden/>
              </w:rPr>
              <w:instrText xml:space="preserve"> PAGEREF _Toc91842594 \h </w:instrText>
            </w:r>
            <w:r w:rsidR="00C445A8">
              <w:rPr>
                <w:noProof/>
                <w:webHidden/>
              </w:rPr>
            </w:r>
            <w:r w:rsidR="00C445A8">
              <w:rPr>
                <w:noProof/>
                <w:webHidden/>
              </w:rPr>
              <w:fldChar w:fldCharType="separate"/>
            </w:r>
            <w:r w:rsidR="00C445A8">
              <w:rPr>
                <w:noProof/>
                <w:webHidden/>
              </w:rPr>
              <w:t>15</w:t>
            </w:r>
            <w:r w:rsidR="00C445A8">
              <w:rPr>
                <w:noProof/>
                <w:webHidden/>
              </w:rPr>
              <w:fldChar w:fldCharType="end"/>
            </w:r>
          </w:hyperlink>
        </w:p>
        <w:p w14:paraId="63EE25A9" w14:textId="0AF69762" w:rsidR="00C445A8" w:rsidRDefault="00DF25C5">
          <w:pPr>
            <w:pStyle w:val="Spistreci1"/>
            <w:rPr>
              <w:rFonts w:asciiTheme="minorHAnsi" w:eastAsiaTheme="minorEastAsia" w:hAnsiTheme="minorHAnsi" w:cstheme="minorBidi"/>
              <w:noProof/>
            </w:rPr>
          </w:pPr>
          <w:hyperlink w:anchor="_Toc91842595" w:history="1">
            <w:r w:rsidR="00C445A8" w:rsidRPr="00ED49D4">
              <w:rPr>
                <w:rStyle w:val="Hipercze"/>
                <w:b/>
                <w:noProof/>
              </w:rPr>
              <w:t>XXI. Informacje o podmiotowych środkach dowodowych.</w:t>
            </w:r>
            <w:r w:rsidR="00C445A8">
              <w:rPr>
                <w:noProof/>
                <w:webHidden/>
              </w:rPr>
              <w:tab/>
            </w:r>
            <w:r w:rsidR="00C445A8">
              <w:rPr>
                <w:noProof/>
                <w:webHidden/>
              </w:rPr>
              <w:fldChar w:fldCharType="begin"/>
            </w:r>
            <w:r w:rsidR="00C445A8">
              <w:rPr>
                <w:noProof/>
                <w:webHidden/>
              </w:rPr>
              <w:instrText xml:space="preserve"> PAGEREF _Toc91842595 \h </w:instrText>
            </w:r>
            <w:r w:rsidR="00C445A8">
              <w:rPr>
                <w:noProof/>
                <w:webHidden/>
              </w:rPr>
            </w:r>
            <w:r w:rsidR="00C445A8">
              <w:rPr>
                <w:noProof/>
                <w:webHidden/>
              </w:rPr>
              <w:fldChar w:fldCharType="separate"/>
            </w:r>
            <w:r w:rsidR="00C445A8">
              <w:rPr>
                <w:noProof/>
                <w:webHidden/>
              </w:rPr>
              <w:t>17</w:t>
            </w:r>
            <w:r w:rsidR="00C445A8">
              <w:rPr>
                <w:noProof/>
                <w:webHidden/>
              </w:rPr>
              <w:fldChar w:fldCharType="end"/>
            </w:r>
          </w:hyperlink>
        </w:p>
        <w:p w14:paraId="4227A401" w14:textId="22402533" w:rsidR="00C445A8" w:rsidRDefault="00DF25C5">
          <w:pPr>
            <w:pStyle w:val="Spistreci1"/>
            <w:rPr>
              <w:rFonts w:asciiTheme="minorHAnsi" w:eastAsiaTheme="minorEastAsia" w:hAnsiTheme="minorHAnsi" w:cstheme="minorBidi"/>
              <w:noProof/>
            </w:rPr>
          </w:pPr>
          <w:hyperlink w:anchor="_Toc91842596" w:history="1">
            <w:r w:rsidR="00C445A8" w:rsidRPr="00ED49D4">
              <w:rPr>
                <w:rStyle w:val="Hipercze"/>
                <w:b/>
                <w:noProof/>
              </w:rPr>
              <w:t>XXII. Informacje dotyczące przeprowadzenia przez wykonawcę wizji lokalnej, o której mowa w art. 131 ust. 2.</w:t>
            </w:r>
            <w:r w:rsidR="00C445A8">
              <w:rPr>
                <w:noProof/>
                <w:webHidden/>
              </w:rPr>
              <w:tab/>
            </w:r>
            <w:r w:rsidR="00C445A8">
              <w:rPr>
                <w:noProof/>
                <w:webHidden/>
              </w:rPr>
              <w:fldChar w:fldCharType="begin"/>
            </w:r>
            <w:r w:rsidR="00C445A8">
              <w:rPr>
                <w:noProof/>
                <w:webHidden/>
              </w:rPr>
              <w:instrText xml:space="preserve"> PAGEREF _Toc91842596 \h </w:instrText>
            </w:r>
            <w:r w:rsidR="00C445A8">
              <w:rPr>
                <w:noProof/>
                <w:webHidden/>
              </w:rPr>
            </w:r>
            <w:r w:rsidR="00C445A8">
              <w:rPr>
                <w:noProof/>
                <w:webHidden/>
              </w:rPr>
              <w:fldChar w:fldCharType="separate"/>
            </w:r>
            <w:r w:rsidR="00C445A8">
              <w:rPr>
                <w:noProof/>
                <w:webHidden/>
              </w:rPr>
              <w:t>18</w:t>
            </w:r>
            <w:r w:rsidR="00C445A8">
              <w:rPr>
                <w:noProof/>
                <w:webHidden/>
              </w:rPr>
              <w:fldChar w:fldCharType="end"/>
            </w:r>
          </w:hyperlink>
        </w:p>
        <w:p w14:paraId="05CB8B84" w14:textId="232D7289" w:rsidR="00C445A8" w:rsidRDefault="00DF25C5">
          <w:pPr>
            <w:pStyle w:val="Spistreci1"/>
            <w:rPr>
              <w:rFonts w:asciiTheme="minorHAnsi" w:eastAsiaTheme="minorEastAsia" w:hAnsiTheme="minorHAnsi" w:cstheme="minorBidi"/>
              <w:noProof/>
            </w:rPr>
          </w:pPr>
          <w:hyperlink w:anchor="_Toc91842597" w:history="1">
            <w:r w:rsidR="00C445A8" w:rsidRPr="00ED49D4">
              <w:rPr>
                <w:rStyle w:val="Hipercze"/>
                <w:b/>
                <w:noProof/>
              </w:rPr>
              <w:t>XXIII. Wymagania w zakresie zatrudnienia na podstawie stosunku pracy,  w okolicznościach, o których mowa w art. 95.</w:t>
            </w:r>
            <w:r w:rsidR="00C445A8">
              <w:rPr>
                <w:noProof/>
                <w:webHidden/>
              </w:rPr>
              <w:tab/>
            </w:r>
            <w:r w:rsidR="00C445A8">
              <w:rPr>
                <w:noProof/>
                <w:webHidden/>
              </w:rPr>
              <w:fldChar w:fldCharType="begin"/>
            </w:r>
            <w:r w:rsidR="00C445A8">
              <w:rPr>
                <w:noProof/>
                <w:webHidden/>
              </w:rPr>
              <w:instrText xml:space="preserve"> PAGEREF _Toc91842597 \h </w:instrText>
            </w:r>
            <w:r w:rsidR="00C445A8">
              <w:rPr>
                <w:noProof/>
                <w:webHidden/>
              </w:rPr>
            </w:r>
            <w:r w:rsidR="00C445A8">
              <w:rPr>
                <w:noProof/>
                <w:webHidden/>
              </w:rPr>
              <w:fldChar w:fldCharType="separate"/>
            </w:r>
            <w:r w:rsidR="00C445A8">
              <w:rPr>
                <w:noProof/>
                <w:webHidden/>
              </w:rPr>
              <w:t>18</w:t>
            </w:r>
            <w:r w:rsidR="00C445A8">
              <w:rPr>
                <w:noProof/>
                <w:webHidden/>
              </w:rPr>
              <w:fldChar w:fldCharType="end"/>
            </w:r>
          </w:hyperlink>
        </w:p>
        <w:p w14:paraId="6CB3EF90" w14:textId="7B468429" w:rsidR="00C445A8" w:rsidRDefault="00DF25C5">
          <w:pPr>
            <w:pStyle w:val="Spistreci1"/>
            <w:rPr>
              <w:rFonts w:asciiTheme="minorHAnsi" w:eastAsiaTheme="minorEastAsia" w:hAnsiTheme="minorHAnsi" w:cstheme="minorBidi"/>
              <w:noProof/>
            </w:rPr>
          </w:pPr>
          <w:hyperlink w:anchor="_Toc91842598" w:history="1">
            <w:r w:rsidR="00C445A8" w:rsidRPr="00ED49D4">
              <w:rPr>
                <w:rStyle w:val="Hipercze"/>
                <w:b/>
                <w:noProof/>
              </w:rPr>
              <w:t>XXIV. Informacje dotyczące zabezpieczenia należytego wykonania umowy.</w:t>
            </w:r>
            <w:r w:rsidR="00C445A8">
              <w:rPr>
                <w:noProof/>
                <w:webHidden/>
              </w:rPr>
              <w:tab/>
            </w:r>
            <w:r w:rsidR="00C445A8">
              <w:rPr>
                <w:noProof/>
                <w:webHidden/>
              </w:rPr>
              <w:fldChar w:fldCharType="begin"/>
            </w:r>
            <w:r w:rsidR="00C445A8">
              <w:rPr>
                <w:noProof/>
                <w:webHidden/>
              </w:rPr>
              <w:instrText xml:space="preserve"> PAGEREF _Toc91842598 \h </w:instrText>
            </w:r>
            <w:r w:rsidR="00C445A8">
              <w:rPr>
                <w:noProof/>
                <w:webHidden/>
              </w:rPr>
            </w:r>
            <w:r w:rsidR="00C445A8">
              <w:rPr>
                <w:noProof/>
                <w:webHidden/>
              </w:rPr>
              <w:fldChar w:fldCharType="separate"/>
            </w:r>
            <w:r w:rsidR="00C445A8">
              <w:rPr>
                <w:noProof/>
                <w:webHidden/>
              </w:rPr>
              <w:t>19</w:t>
            </w:r>
            <w:r w:rsidR="00C445A8">
              <w:rPr>
                <w:noProof/>
                <w:webHidden/>
              </w:rPr>
              <w:fldChar w:fldCharType="end"/>
            </w:r>
          </w:hyperlink>
        </w:p>
        <w:p w14:paraId="4DFA5262" w14:textId="6A9143BD" w:rsidR="00C445A8" w:rsidRDefault="00DF25C5">
          <w:pPr>
            <w:pStyle w:val="Spistreci1"/>
            <w:rPr>
              <w:rFonts w:asciiTheme="minorHAnsi" w:eastAsiaTheme="minorEastAsia" w:hAnsiTheme="minorHAnsi" w:cstheme="minorBidi"/>
              <w:noProof/>
            </w:rPr>
          </w:pPr>
          <w:hyperlink w:anchor="_Toc91842599" w:history="1">
            <w:r w:rsidR="00C445A8" w:rsidRPr="00ED49D4">
              <w:rPr>
                <w:rStyle w:val="Hipercze"/>
                <w:b/>
                <w:noProof/>
              </w:rPr>
              <w:t>XXV. Podstawy wykluczenia, o których mowa w art. 109 ust. 1.</w:t>
            </w:r>
            <w:r w:rsidR="00C445A8">
              <w:rPr>
                <w:noProof/>
                <w:webHidden/>
              </w:rPr>
              <w:tab/>
            </w:r>
            <w:r w:rsidR="00C445A8">
              <w:rPr>
                <w:noProof/>
                <w:webHidden/>
              </w:rPr>
              <w:fldChar w:fldCharType="begin"/>
            </w:r>
            <w:r w:rsidR="00C445A8">
              <w:rPr>
                <w:noProof/>
                <w:webHidden/>
              </w:rPr>
              <w:instrText xml:space="preserve"> PAGEREF _Toc91842599 \h </w:instrText>
            </w:r>
            <w:r w:rsidR="00C445A8">
              <w:rPr>
                <w:noProof/>
                <w:webHidden/>
              </w:rPr>
            </w:r>
            <w:r w:rsidR="00C445A8">
              <w:rPr>
                <w:noProof/>
                <w:webHidden/>
              </w:rPr>
              <w:fldChar w:fldCharType="separate"/>
            </w:r>
            <w:r w:rsidR="00C445A8">
              <w:rPr>
                <w:noProof/>
                <w:webHidden/>
              </w:rPr>
              <w:t>20</w:t>
            </w:r>
            <w:r w:rsidR="00C445A8">
              <w:rPr>
                <w:noProof/>
                <w:webHidden/>
              </w:rPr>
              <w:fldChar w:fldCharType="end"/>
            </w:r>
          </w:hyperlink>
        </w:p>
        <w:p w14:paraId="1737692C" w14:textId="6636C954" w:rsidR="00C445A8" w:rsidRDefault="00DF25C5">
          <w:pPr>
            <w:pStyle w:val="Spistreci1"/>
            <w:rPr>
              <w:rFonts w:asciiTheme="minorHAnsi" w:eastAsiaTheme="minorEastAsia" w:hAnsiTheme="minorHAnsi" w:cstheme="minorBidi"/>
              <w:noProof/>
            </w:rPr>
          </w:pPr>
          <w:hyperlink w:anchor="_Toc91842600" w:history="1">
            <w:r w:rsidR="00C445A8" w:rsidRPr="00ED49D4">
              <w:rPr>
                <w:rStyle w:val="Hipercze"/>
                <w:b/>
                <w:noProof/>
              </w:rPr>
              <w:t>XXVI. Ochrona danych osobowych.</w:t>
            </w:r>
            <w:r w:rsidR="00C445A8">
              <w:rPr>
                <w:noProof/>
                <w:webHidden/>
              </w:rPr>
              <w:tab/>
            </w:r>
            <w:r w:rsidR="00C445A8">
              <w:rPr>
                <w:noProof/>
                <w:webHidden/>
              </w:rPr>
              <w:fldChar w:fldCharType="begin"/>
            </w:r>
            <w:r w:rsidR="00C445A8">
              <w:rPr>
                <w:noProof/>
                <w:webHidden/>
              </w:rPr>
              <w:instrText xml:space="preserve"> PAGEREF _Toc91842600 \h </w:instrText>
            </w:r>
            <w:r w:rsidR="00C445A8">
              <w:rPr>
                <w:noProof/>
                <w:webHidden/>
              </w:rPr>
            </w:r>
            <w:r w:rsidR="00C445A8">
              <w:rPr>
                <w:noProof/>
                <w:webHidden/>
              </w:rPr>
              <w:fldChar w:fldCharType="separate"/>
            </w:r>
            <w:r w:rsidR="00C445A8">
              <w:rPr>
                <w:noProof/>
                <w:webHidden/>
              </w:rPr>
              <w:t>20</w:t>
            </w:r>
            <w:r w:rsidR="00C445A8">
              <w:rPr>
                <w:noProof/>
                <w:webHidden/>
              </w:rPr>
              <w:fldChar w:fldCharType="end"/>
            </w:r>
          </w:hyperlink>
        </w:p>
        <w:p w14:paraId="43CA8238" w14:textId="197315F6" w:rsidR="00C445A8" w:rsidRDefault="00DF25C5">
          <w:pPr>
            <w:pStyle w:val="Spistreci1"/>
            <w:rPr>
              <w:rFonts w:asciiTheme="minorHAnsi" w:eastAsiaTheme="minorEastAsia" w:hAnsiTheme="minorHAnsi" w:cstheme="minorBidi"/>
              <w:noProof/>
            </w:rPr>
          </w:pPr>
          <w:hyperlink w:anchor="_Toc91842601" w:history="1">
            <w:r w:rsidR="00C445A8" w:rsidRPr="00ED49D4">
              <w:rPr>
                <w:rStyle w:val="Hipercze"/>
                <w:b/>
                <w:noProof/>
              </w:rPr>
              <w:t>XXVII. Wykaz załączników do SWZ.</w:t>
            </w:r>
            <w:r w:rsidR="00C445A8">
              <w:rPr>
                <w:noProof/>
                <w:webHidden/>
              </w:rPr>
              <w:tab/>
            </w:r>
            <w:r w:rsidR="00C445A8">
              <w:rPr>
                <w:noProof/>
                <w:webHidden/>
              </w:rPr>
              <w:fldChar w:fldCharType="begin"/>
            </w:r>
            <w:r w:rsidR="00C445A8">
              <w:rPr>
                <w:noProof/>
                <w:webHidden/>
              </w:rPr>
              <w:instrText xml:space="preserve"> PAGEREF _Toc91842601 \h </w:instrText>
            </w:r>
            <w:r w:rsidR="00C445A8">
              <w:rPr>
                <w:noProof/>
                <w:webHidden/>
              </w:rPr>
            </w:r>
            <w:r w:rsidR="00C445A8">
              <w:rPr>
                <w:noProof/>
                <w:webHidden/>
              </w:rPr>
              <w:fldChar w:fldCharType="separate"/>
            </w:r>
            <w:r w:rsidR="00C445A8">
              <w:rPr>
                <w:noProof/>
                <w:webHidden/>
              </w:rPr>
              <w:t>21</w:t>
            </w:r>
            <w:r w:rsidR="00C445A8">
              <w:rPr>
                <w:noProof/>
                <w:webHidden/>
              </w:rPr>
              <w:fldChar w:fldCharType="end"/>
            </w:r>
          </w:hyperlink>
        </w:p>
        <w:p w14:paraId="24D09362" w14:textId="4AF271E3" w:rsidR="00287D3C" w:rsidRPr="00BF5799" w:rsidRDefault="00E96AE8" w:rsidP="000D1896">
          <w:pPr>
            <w:contextualSpacing/>
            <w:rPr>
              <w:b/>
              <w:bCs/>
              <w:sz w:val="21"/>
              <w:szCs w:val="21"/>
            </w:rPr>
          </w:pPr>
          <w:r w:rsidRPr="00BF5799">
            <w:rPr>
              <w:b/>
              <w:bCs/>
              <w:sz w:val="21"/>
              <w:szCs w:val="21"/>
            </w:rPr>
            <w:fldChar w:fldCharType="end"/>
          </w:r>
        </w:p>
      </w:sdtContent>
    </w:sdt>
    <w:p w14:paraId="70B2E9D8" w14:textId="77777777" w:rsidR="00287D3C" w:rsidRPr="00BF5799" w:rsidRDefault="00287D3C" w:rsidP="000D1896">
      <w:pPr>
        <w:contextualSpacing/>
        <w:rPr>
          <w:b/>
        </w:rPr>
      </w:pPr>
    </w:p>
    <w:p w14:paraId="1AC1FC1B" w14:textId="60F41932" w:rsidR="00287D3C" w:rsidRDefault="00287D3C" w:rsidP="000D1896">
      <w:pPr>
        <w:contextualSpacing/>
        <w:rPr>
          <w:b/>
        </w:rPr>
      </w:pPr>
    </w:p>
    <w:p w14:paraId="0F778309" w14:textId="4E5DDB50" w:rsidR="000D1896" w:rsidRDefault="000D1896" w:rsidP="000D1896">
      <w:pPr>
        <w:contextualSpacing/>
        <w:rPr>
          <w:b/>
        </w:rPr>
      </w:pPr>
    </w:p>
    <w:p w14:paraId="01B37AF6" w14:textId="4FF95D14" w:rsidR="000D1896" w:rsidRDefault="000D1896" w:rsidP="000D1896">
      <w:pPr>
        <w:contextualSpacing/>
        <w:rPr>
          <w:b/>
        </w:rPr>
      </w:pPr>
    </w:p>
    <w:p w14:paraId="2C74A554" w14:textId="5EE918FA" w:rsidR="000D1896" w:rsidRDefault="000D1896" w:rsidP="000D1896">
      <w:pPr>
        <w:contextualSpacing/>
        <w:rPr>
          <w:b/>
        </w:rPr>
      </w:pPr>
    </w:p>
    <w:p w14:paraId="2F701386" w14:textId="38C6CEAD" w:rsidR="000D1896" w:rsidRDefault="000D1896" w:rsidP="000D1896">
      <w:pPr>
        <w:contextualSpacing/>
        <w:rPr>
          <w:b/>
        </w:rPr>
      </w:pPr>
    </w:p>
    <w:p w14:paraId="1EF15C5F"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2" w:name="_Toc91842575"/>
      <w:r w:rsidRPr="00BF5799">
        <w:rPr>
          <w:rFonts w:ascii="Times New Roman" w:eastAsia="Times New Roman" w:hAnsi="Times New Roman" w:cs="Times New Roman"/>
          <w:b/>
          <w:sz w:val="24"/>
          <w:szCs w:val="24"/>
        </w:rPr>
        <w:lastRenderedPageBreak/>
        <w:t>I. Nazwa oraz adres Zamawiającego, numer telefonu, adres poczty elektronicznej oraz strony internetowej prowadzonego postępowania.</w:t>
      </w:r>
      <w:bookmarkEnd w:id="2"/>
    </w:p>
    <w:p w14:paraId="2C7163B5" w14:textId="77777777" w:rsidR="00287D3C" w:rsidRPr="00BF5799" w:rsidRDefault="00287D3C" w:rsidP="000D1896">
      <w:pPr>
        <w:contextualSpacing/>
      </w:pPr>
    </w:p>
    <w:p w14:paraId="150ADD44" w14:textId="7B772341" w:rsidR="00287D3C" w:rsidRDefault="00E96AE8" w:rsidP="000D1896">
      <w:pPr>
        <w:contextualSpacing/>
        <w:rPr>
          <w:b/>
        </w:rPr>
      </w:pPr>
      <w:r w:rsidRPr="00BF5799">
        <w:rPr>
          <w:b/>
        </w:rPr>
        <w:t>1. Nazwa oraz adres Zamawiającego:</w:t>
      </w:r>
    </w:p>
    <w:p w14:paraId="2490703F" w14:textId="77777777" w:rsidR="00DF319F" w:rsidRPr="00BF5799" w:rsidRDefault="00DF319F" w:rsidP="000D1896">
      <w:pPr>
        <w:contextualSpacing/>
        <w:rPr>
          <w:b/>
        </w:rPr>
      </w:pPr>
    </w:p>
    <w:p w14:paraId="1921373D" w14:textId="08BFEFFE" w:rsidR="005001AB" w:rsidRPr="005001AB" w:rsidRDefault="005001AB" w:rsidP="000D1896">
      <w:pPr>
        <w:pStyle w:val="Standard"/>
        <w:spacing w:after="0" w:line="240" w:lineRule="auto"/>
        <w:contextualSpacing/>
        <w:rPr>
          <w:rFonts w:ascii="Times New Roman" w:eastAsia="Times New Roman" w:hAnsi="Times New Roman" w:cs="Times New Roman"/>
          <w:bCs/>
          <w:sz w:val="24"/>
          <w:szCs w:val="24"/>
          <w:lang w:eastAsia="pl-PL"/>
        </w:rPr>
      </w:pPr>
      <w:r w:rsidRPr="005001AB">
        <w:rPr>
          <w:rFonts w:ascii="Times New Roman" w:eastAsia="Times New Roman" w:hAnsi="Times New Roman" w:cs="Times New Roman"/>
          <w:bCs/>
          <w:sz w:val="24"/>
          <w:szCs w:val="24"/>
          <w:lang w:eastAsia="pl-PL"/>
        </w:rPr>
        <w:t>Gmina Barciany</w:t>
      </w:r>
    </w:p>
    <w:p w14:paraId="2A50EC1D" w14:textId="46668EF5" w:rsidR="005001AB" w:rsidRPr="005001AB" w:rsidRDefault="005001AB" w:rsidP="000D1896">
      <w:pPr>
        <w:pStyle w:val="Standard"/>
        <w:spacing w:after="0" w:line="240" w:lineRule="auto"/>
        <w:contextualSpacing/>
        <w:rPr>
          <w:rFonts w:ascii="Times New Roman" w:eastAsia="Times New Roman" w:hAnsi="Times New Roman" w:cs="Times New Roman"/>
          <w:bCs/>
          <w:sz w:val="24"/>
          <w:szCs w:val="24"/>
          <w:lang w:eastAsia="pl-PL"/>
        </w:rPr>
      </w:pPr>
      <w:r w:rsidRPr="005001AB">
        <w:rPr>
          <w:rFonts w:ascii="Times New Roman" w:eastAsia="Times New Roman" w:hAnsi="Times New Roman" w:cs="Times New Roman"/>
          <w:bCs/>
          <w:sz w:val="24"/>
          <w:szCs w:val="24"/>
          <w:lang w:eastAsia="pl-PL"/>
        </w:rPr>
        <w:t>ul. Szkolna 3</w:t>
      </w:r>
      <w:r w:rsidRPr="005001AB">
        <w:rPr>
          <w:rFonts w:ascii="Times New Roman" w:eastAsia="Times New Roman" w:hAnsi="Times New Roman" w:cs="Times New Roman"/>
          <w:bCs/>
          <w:sz w:val="24"/>
          <w:szCs w:val="24"/>
          <w:lang w:eastAsia="pl-PL"/>
        </w:rPr>
        <w:tab/>
      </w:r>
    </w:p>
    <w:p w14:paraId="25F6D598" w14:textId="4651A4FF" w:rsidR="00287D3C" w:rsidRDefault="005001AB" w:rsidP="000D1896">
      <w:pPr>
        <w:pStyle w:val="Standard"/>
        <w:spacing w:after="0" w:line="240" w:lineRule="auto"/>
        <w:contextualSpacing/>
        <w:rPr>
          <w:rFonts w:ascii="Times New Roman" w:eastAsia="Times New Roman" w:hAnsi="Times New Roman" w:cs="Times New Roman"/>
          <w:bCs/>
          <w:sz w:val="24"/>
          <w:szCs w:val="24"/>
          <w:lang w:eastAsia="pl-PL"/>
        </w:rPr>
      </w:pPr>
      <w:r w:rsidRPr="005001AB">
        <w:rPr>
          <w:rFonts w:ascii="Times New Roman" w:eastAsia="Times New Roman" w:hAnsi="Times New Roman" w:cs="Times New Roman"/>
          <w:bCs/>
          <w:sz w:val="24"/>
          <w:szCs w:val="24"/>
          <w:lang w:eastAsia="pl-PL"/>
        </w:rPr>
        <w:t>11-410 Barciany</w:t>
      </w:r>
    </w:p>
    <w:p w14:paraId="6096C0F9" w14:textId="77777777" w:rsidR="005001AB" w:rsidRDefault="005001AB" w:rsidP="000D1896">
      <w:pPr>
        <w:pStyle w:val="Standard"/>
        <w:spacing w:after="0" w:line="240" w:lineRule="auto"/>
        <w:contextualSpacing/>
        <w:rPr>
          <w:rFonts w:ascii="Times New Roman" w:hAnsi="Times New Roman" w:cs="Times New Roman"/>
          <w:sz w:val="24"/>
          <w:szCs w:val="24"/>
        </w:rPr>
      </w:pPr>
      <w:r w:rsidRPr="005001AB">
        <w:rPr>
          <w:rFonts w:ascii="Times New Roman" w:hAnsi="Times New Roman" w:cs="Times New Roman"/>
          <w:sz w:val="24"/>
          <w:szCs w:val="24"/>
        </w:rPr>
        <w:t xml:space="preserve">NIP 742-207-69-63, REGON 510744013, </w:t>
      </w:r>
    </w:p>
    <w:p w14:paraId="45339843" w14:textId="6CE321DB" w:rsidR="005001AB" w:rsidRDefault="005001AB" w:rsidP="000D1896">
      <w:pPr>
        <w:pStyle w:val="Standard"/>
        <w:spacing w:after="0" w:line="240" w:lineRule="auto"/>
        <w:contextualSpacing/>
        <w:rPr>
          <w:rFonts w:ascii="Times New Roman" w:hAnsi="Times New Roman" w:cs="Times New Roman"/>
          <w:sz w:val="24"/>
          <w:szCs w:val="24"/>
        </w:rPr>
      </w:pPr>
      <w:r w:rsidRPr="005001AB">
        <w:rPr>
          <w:rFonts w:ascii="Times New Roman" w:hAnsi="Times New Roman" w:cs="Times New Roman"/>
          <w:sz w:val="24"/>
          <w:szCs w:val="24"/>
        </w:rPr>
        <w:t>godziny urzędowania: poniedziałek od 8:00 do 16:00, wtorek – piątek od 7:00 do 15:00</w:t>
      </w:r>
    </w:p>
    <w:p w14:paraId="6C5AA7C5" w14:textId="77777777" w:rsidR="005001AB" w:rsidRPr="005001AB" w:rsidRDefault="005001AB" w:rsidP="000D1896">
      <w:pPr>
        <w:pStyle w:val="Standard"/>
        <w:spacing w:after="0" w:line="240" w:lineRule="auto"/>
        <w:contextualSpacing/>
        <w:rPr>
          <w:rFonts w:ascii="Times New Roman" w:eastAsia="Times New Roman" w:hAnsi="Times New Roman" w:cs="Times New Roman"/>
          <w:b/>
          <w:bCs/>
          <w:sz w:val="24"/>
          <w:szCs w:val="24"/>
          <w:lang w:eastAsia="pl-PL"/>
        </w:rPr>
      </w:pPr>
    </w:p>
    <w:p w14:paraId="096CE3DE" w14:textId="77777777" w:rsidR="00287D3C" w:rsidRPr="00BF5799" w:rsidRDefault="00E96AE8" w:rsidP="000D1896">
      <w:pPr>
        <w:contextualSpacing/>
        <w:rPr>
          <w:b/>
          <w:bCs/>
        </w:rPr>
      </w:pPr>
      <w:r w:rsidRPr="00BF5799">
        <w:rPr>
          <w:b/>
          <w:bCs/>
        </w:rPr>
        <w:t>2. Numer telefonu:</w:t>
      </w:r>
    </w:p>
    <w:p w14:paraId="316E5F3E" w14:textId="77777777" w:rsidR="00287D3C" w:rsidRPr="00BF5799" w:rsidRDefault="00287D3C" w:rsidP="000D1896">
      <w:pPr>
        <w:contextualSpacing/>
        <w:rPr>
          <w:b/>
          <w:bCs/>
        </w:rPr>
      </w:pPr>
    </w:p>
    <w:p w14:paraId="6424BC2D" w14:textId="33461094" w:rsidR="00287D3C" w:rsidRDefault="005001AB" w:rsidP="000D1896">
      <w:pPr>
        <w:contextualSpacing/>
        <w:jc w:val="both"/>
      </w:pPr>
      <w:r w:rsidRPr="005001AB">
        <w:t>tel. (89) 753 10 03, faks (89) 753 13 11</w:t>
      </w:r>
    </w:p>
    <w:p w14:paraId="21F6BB95" w14:textId="77777777" w:rsidR="005001AB" w:rsidRPr="00BF5799" w:rsidRDefault="005001AB" w:rsidP="000D1896">
      <w:pPr>
        <w:contextualSpacing/>
        <w:jc w:val="both"/>
        <w:rPr>
          <w:b/>
        </w:rPr>
      </w:pPr>
    </w:p>
    <w:p w14:paraId="7053FC50" w14:textId="77777777" w:rsidR="00287D3C" w:rsidRPr="00BF5799" w:rsidRDefault="00E96AE8" w:rsidP="000D1896">
      <w:pPr>
        <w:contextualSpacing/>
        <w:jc w:val="both"/>
        <w:rPr>
          <w:b/>
        </w:rPr>
      </w:pPr>
      <w:r w:rsidRPr="00BF5799">
        <w:rPr>
          <w:b/>
        </w:rPr>
        <w:t>3. Adres poczty elektronicznej:</w:t>
      </w:r>
    </w:p>
    <w:p w14:paraId="61036D77" w14:textId="77777777" w:rsidR="00287D3C" w:rsidRPr="00BF5799" w:rsidRDefault="00287D3C" w:rsidP="000D1896">
      <w:pPr>
        <w:contextualSpacing/>
        <w:jc w:val="both"/>
        <w:rPr>
          <w:b/>
        </w:rPr>
      </w:pPr>
    </w:p>
    <w:p w14:paraId="5B8B575A" w14:textId="43357EB5" w:rsidR="00287D3C" w:rsidRPr="00BF5799" w:rsidRDefault="002A1BA1" w:rsidP="000D1896">
      <w:pPr>
        <w:pStyle w:val="Standard"/>
        <w:spacing w:after="0" w:line="240" w:lineRule="auto"/>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drogi</w:t>
      </w:r>
      <w:r w:rsidR="005001AB">
        <w:rPr>
          <w:rFonts w:ascii="Times New Roman" w:hAnsi="Times New Roman" w:cs="Times New Roman"/>
          <w:sz w:val="24"/>
          <w:szCs w:val="24"/>
          <w:lang w:val="de-DE"/>
        </w:rPr>
        <w:t>@barciany.pl</w:t>
      </w:r>
    </w:p>
    <w:p w14:paraId="0BA311D5" w14:textId="77777777" w:rsidR="00287D3C" w:rsidRPr="00BF5799" w:rsidRDefault="00287D3C" w:rsidP="000D1896">
      <w:pPr>
        <w:contextualSpacing/>
        <w:jc w:val="both"/>
        <w:rPr>
          <w:b/>
          <w:lang w:val="de-DE"/>
        </w:rPr>
      </w:pPr>
    </w:p>
    <w:p w14:paraId="09EFCEB5" w14:textId="77777777" w:rsidR="00287D3C" w:rsidRPr="00BF5799" w:rsidRDefault="00E96AE8" w:rsidP="000D1896">
      <w:pPr>
        <w:contextualSpacing/>
        <w:jc w:val="both"/>
        <w:rPr>
          <w:b/>
        </w:rPr>
      </w:pPr>
      <w:r w:rsidRPr="00BF5799">
        <w:rPr>
          <w:b/>
        </w:rPr>
        <w:t>4. Adres strony internetowej prowadzonego postępowania:</w:t>
      </w:r>
    </w:p>
    <w:p w14:paraId="4FD99D51" w14:textId="77777777" w:rsidR="00287D3C" w:rsidRPr="00BF5799" w:rsidRDefault="00287D3C" w:rsidP="000D1896">
      <w:pPr>
        <w:contextualSpacing/>
        <w:jc w:val="both"/>
        <w:rPr>
          <w:b/>
        </w:rPr>
      </w:pPr>
    </w:p>
    <w:p w14:paraId="2AFBFA4B" w14:textId="77777777" w:rsidR="002C2C01" w:rsidRPr="002C2C01" w:rsidRDefault="00DF25C5" w:rsidP="000D1896">
      <w:pPr>
        <w:contextualSpacing/>
        <w:rPr>
          <w:bCs/>
        </w:rPr>
      </w:pPr>
      <w:hyperlink r:id="rId8" w:history="1">
        <w:r w:rsidR="002C2C01" w:rsidRPr="002C2C01">
          <w:rPr>
            <w:rStyle w:val="Hipercze"/>
            <w:bCs/>
          </w:rPr>
          <w:t>https://platformazakupowa.pl/pn/barciany</w:t>
        </w:r>
      </w:hyperlink>
    </w:p>
    <w:p w14:paraId="25F43696"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3" w:name="_Toc91842576"/>
      <w:r w:rsidRPr="00BF5799">
        <w:rPr>
          <w:rFonts w:ascii="Times New Roman" w:eastAsia="Times New Roman" w:hAnsi="Times New Roman" w:cs="Times New Roman"/>
          <w:b/>
          <w:sz w:val="24"/>
          <w:szCs w:val="24"/>
        </w:rPr>
        <w:t xml:space="preserve">II. Adres strony internetowej, na której udostępniane będą zmiany i wyjaśnienia treści SWZ oraz inne dokumenty zamówienia bezpośrednio związane z postępowaniem </w:t>
      </w:r>
      <w:r w:rsidRPr="00BF5799">
        <w:rPr>
          <w:rFonts w:ascii="Times New Roman" w:eastAsia="Times New Roman" w:hAnsi="Times New Roman" w:cs="Times New Roman"/>
          <w:b/>
          <w:sz w:val="24"/>
          <w:szCs w:val="24"/>
        </w:rPr>
        <w:br/>
        <w:t>o udzielenie zamówienia.</w:t>
      </w:r>
      <w:bookmarkEnd w:id="3"/>
    </w:p>
    <w:p w14:paraId="24DED184" w14:textId="77777777" w:rsidR="00287D3C" w:rsidRPr="00BF5799" w:rsidRDefault="00287D3C" w:rsidP="000D1896">
      <w:pPr>
        <w:contextualSpacing/>
      </w:pPr>
    </w:p>
    <w:p w14:paraId="13187133" w14:textId="0183C9B8" w:rsidR="00287D3C" w:rsidRPr="00BF5799" w:rsidRDefault="00E96AE8" w:rsidP="000D1896">
      <w:pPr>
        <w:contextualSpacing/>
        <w:jc w:val="both"/>
      </w:pPr>
      <w:r w:rsidRPr="00BF5799">
        <w:t xml:space="preserve">Adres strony internetowej, na której udostępniane będą zmiany i wyjaśnienia treści SWZ oraz inne dokumenty zamówienia bezpośrednio związane z postępowaniem o udzielenie zamówienia to: </w:t>
      </w:r>
      <w:r w:rsidR="002C2C01" w:rsidRPr="002C2C01">
        <w:t>https://platformazakupowa.pl/pn/barciany</w:t>
      </w:r>
    </w:p>
    <w:p w14:paraId="2BBB6681" w14:textId="77777777" w:rsidR="00287D3C" w:rsidRPr="00BF5799" w:rsidRDefault="00287D3C" w:rsidP="000D1896">
      <w:pPr>
        <w:contextualSpacing/>
        <w:jc w:val="both"/>
      </w:pPr>
    </w:p>
    <w:p w14:paraId="4F582673"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4" w:name="_Toc91842577"/>
      <w:r w:rsidRPr="00BF5799">
        <w:rPr>
          <w:rFonts w:ascii="Times New Roman" w:eastAsia="Times New Roman" w:hAnsi="Times New Roman" w:cs="Times New Roman"/>
          <w:b/>
          <w:sz w:val="24"/>
          <w:szCs w:val="24"/>
        </w:rPr>
        <w:t>III. Tryb udzielenia zamówienia.</w:t>
      </w:r>
      <w:bookmarkEnd w:id="4"/>
    </w:p>
    <w:p w14:paraId="03C7DD7A" w14:textId="77777777" w:rsidR="00287D3C" w:rsidRPr="00BF5799" w:rsidRDefault="00287D3C" w:rsidP="000D1896">
      <w:pPr>
        <w:contextualSpacing/>
      </w:pPr>
    </w:p>
    <w:p w14:paraId="258840AD" w14:textId="5F2D2E66" w:rsidR="00287D3C" w:rsidRPr="00BF5799" w:rsidRDefault="00E96AE8" w:rsidP="000D1896">
      <w:pPr>
        <w:pStyle w:val="Standard"/>
        <w:spacing w:line="240" w:lineRule="auto"/>
        <w:contextualSpacing/>
        <w:jc w:val="both"/>
        <w:rPr>
          <w:rFonts w:ascii="Times New Roman" w:hAnsi="Times New Roman" w:cs="Times New Roman"/>
          <w:sz w:val="24"/>
          <w:szCs w:val="24"/>
          <w:lang w:eastAsia="pl-PL"/>
        </w:rPr>
      </w:pPr>
      <w:r w:rsidRPr="00BF5799">
        <w:rPr>
          <w:rFonts w:ascii="Times New Roman" w:hAnsi="Times New Roman" w:cs="Times New Roman"/>
          <w:sz w:val="24"/>
          <w:szCs w:val="24"/>
          <w:lang w:eastAsia="pl-PL"/>
        </w:rPr>
        <w:t xml:space="preserve">Zamawiający udziela zamówienia w trybie podstawowym, w oparciu o art. 275 pkt 2 ustawy </w:t>
      </w:r>
      <w:r w:rsidRPr="00BF5799">
        <w:rPr>
          <w:rFonts w:ascii="Times New Roman" w:hAnsi="Times New Roman" w:cs="Times New Roman"/>
          <w:sz w:val="24"/>
          <w:szCs w:val="24"/>
          <w:lang w:eastAsia="pl-PL"/>
        </w:rPr>
        <w:br/>
        <w:t>z dnia 11 września 2019 r. (Dz. U. z 2021 r. poz. 1129</w:t>
      </w:r>
      <w:r w:rsidR="00DE702A">
        <w:rPr>
          <w:rFonts w:ascii="Times New Roman" w:hAnsi="Times New Roman" w:cs="Times New Roman"/>
          <w:sz w:val="24"/>
          <w:szCs w:val="24"/>
          <w:lang w:eastAsia="pl-PL"/>
        </w:rPr>
        <w:t xml:space="preserve"> z późn. zm.</w:t>
      </w:r>
      <w:r w:rsidRPr="00BF5799">
        <w:rPr>
          <w:rFonts w:ascii="Times New Roman" w:hAnsi="Times New Roman" w:cs="Times New Roman"/>
          <w:sz w:val="24"/>
          <w:szCs w:val="24"/>
          <w:lang w:eastAsia="pl-PL"/>
        </w:rPr>
        <w:t xml:space="preserve">) – dalej zwana „Pzp” </w:t>
      </w:r>
      <w:r w:rsidR="00DF319F">
        <w:rPr>
          <w:rFonts w:ascii="Times New Roman" w:hAnsi="Times New Roman" w:cs="Times New Roman"/>
          <w:sz w:val="24"/>
          <w:szCs w:val="24"/>
          <w:lang w:eastAsia="pl-PL"/>
        </w:rPr>
        <w:br/>
      </w:r>
      <w:r w:rsidRPr="00BF5799">
        <w:rPr>
          <w:rFonts w:ascii="Times New Roman" w:hAnsi="Times New Roman" w:cs="Times New Roman"/>
          <w:sz w:val="24"/>
          <w:szCs w:val="24"/>
          <w:lang w:eastAsia="pl-PL"/>
        </w:rPr>
        <w:t>lub „ustawa Pzp”.</w:t>
      </w:r>
    </w:p>
    <w:p w14:paraId="7725FEE4" w14:textId="77777777" w:rsidR="00287D3C" w:rsidRPr="00BF5799" w:rsidRDefault="00287D3C" w:rsidP="000D1896">
      <w:pPr>
        <w:contextualSpacing/>
        <w:jc w:val="both"/>
      </w:pPr>
    </w:p>
    <w:p w14:paraId="07B06D10"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5" w:name="_Toc91842578"/>
      <w:r w:rsidRPr="00BF5799">
        <w:rPr>
          <w:rFonts w:ascii="Times New Roman" w:eastAsia="Times New Roman" w:hAnsi="Times New Roman" w:cs="Times New Roman"/>
          <w:b/>
          <w:sz w:val="24"/>
          <w:szCs w:val="24"/>
        </w:rPr>
        <w:t xml:space="preserve">IV. Informacja, czy Zamawiający przewiduje wybór najkorzystniejszej oferty </w:t>
      </w:r>
      <w:r w:rsidRPr="00BF5799">
        <w:rPr>
          <w:rFonts w:ascii="Times New Roman" w:eastAsia="Times New Roman" w:hAnsi="Times New Roman" w:cs="Times New Roman"/>
          <w:b/>
          <w:sz w:val="24"/>
          <w:szCs w:val="24"/>
        </w:rPr>
        <w:br/>
        <w:t>z możliwością prowadzenia negocjacji.</w:t>
      </w:r>
      <w:bookmarkEnd w:id="5"/>
    </w:p>
    <w:p w14:paraId="1654B896" w14:textId="77777777" w:rsidR="00287D3C" w:rsidRPr="00BF5799" w:rsidRDefault="00287D3C" w:rsidP="000D1896">
      <w:pPr>
        <w:contextualSpacing/>
      </w:pPr>
    </w:p>
    <w:p w14:paraId="4B3A07B1" w14:textId="77777777" w:rsidR="00287D3C" w:rsidRPr="00BF5799" w:rsidRDefault="00E96AE8" w:rsidP="000D1896">
      <w:pPr>
        <w:contextualSpacing/>
        <w:jc w:val="both"/>
      </w:pPr>
      <w:r w:rsidRPr="00BF5799">
        <w:t>Zamawiający przewiduje wybór najkorzystniejszej oferty z możliwością prowadzenia negocjacji, zgodnie z art. 275 pkt 2 Pzp. Zgodnie z art. 278 Pzp, negocjacje treści ofert:</w:t>
      </w:r>
    </w:p>
    <w:p w14:paraId="0C45E9CB" w14:textId="028BD1A8" w:rsidR="00287D3C" w:rsidRPr="00BF5799" w:rsidRDefault="00E96AE8" w:rsidP="00F639CA">
      <w:pPr>
        <w:pStyle w:val="Akapitzlist"/>
        <w:numPr>
          <w:ilvl w:val="0"/>
          <w:numId w:val="36"/>
        </w:numPr>
        <w:jc w:val="both"/>
      </w:pPr>
      <w:r w:rsidRPr="00BF5799">
        <w:t>nie mogą prowadzić do zmiany treści SWZ;</w:t>
      </w:r>
    </w:p>
    <w:p w14:paraId="7126D813" w14:textId="3B536CE4" w:rsidR="00287D3C" w:rsidRPr="00BF5799" w:rsidRDefault="00E96AE8" w:rsidP="00F639CA">
      <w:pPr>
        <w:pStyle w:val="Akapitzlist"/>
        <w:numPr>
          <w:ilvl w:val="0"/>
          <w:numId w:val="36"/>
        </w:numPr>
        <w:jc w:val="both"/>
      </w:pPr>
      <w:r w:rsidRPr="00BF5799">
        <w:t>dotyczą wyłącznie tych elementów treści ofert, które podlegają ocenie w ramach kryteriów oceny ofert.</w:t>
      </w:r>
    </w:p>
    <w:p w14:paraId="7A3C4E1B" w14:textId="77777777" w:rsidR="00287D3C" w:rsidRPr="00BF5799" w:rsidRDefault="00E96AE8" w:rsidP="000D1896">
      <w:pPr>
        <w:contextualSpacing/>
        <w:jc w:val="both"/>
      </w:pPr>
      <w:r w:rsidRPr="00BF5799">
        <w:t>Zamawiający zaprosi do negocjacji (o ile zadecyduje o ich przeprowadzeniu) trzech wykonawców, których oferty nie podlegają odrzuceniu i uzyskają największą liczbę punktów w kryterium ceny.</w:t>
      </w:r>
    </w:p>
    <w:p w14:paraId="768D4FBA"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6" w:name="_Toc91842579"/>
      <w:r w:rsidRPr="00BF5799">
        <w:rPr>
          <w:rFonts w:ascii="Times New Roman" w:eastAsia="Times New Roman" w:hAnsi="Times New Roman" w:cs="Times New Roman"/>
          <w:b/>
          <w:sz w:val="24"/>
          <w:szCs w:val="24"/>
        </w:rPr>
        <w:lastRenderedPageBreak/>
        <w:t>V. Opis przedmiotu zamówienia.</w:t>
      </w:r>
      <w:bookmarkEnd w:id="6"/>
    </w:p>
    <w:p w14:paraId="26387E65" w14:textId="77777777" w:rsidR="00287D3C" w:rsidRPr="00BF5799" w:rsidRDefault="00287D3C" w:rsidP="000D1896">
      <w:pPr>
        <w:contextualSpacing/>
      </w:pPr>
    </w:p>
    <w:p w14:paraId="08F1460D" w14:textId="3ABCB63F" w:rsidR="00762D6D" w:rsidRPr="00B866E9" w:rsidRDefault="00762D6D" w:rsidP="00F639CA">
      <w:pPr>
        <w:pStyle w:val="Akapitzlist"/>
        <w:numPr>
          <w:ilvl w:val="1"/>
          <w:numId w:val="27"/>
        </w:numPr>
        <w:ind w:left="284" w:hanging="284"/>
        <w:jc w:val="both"/>
      </w:pPr>
      <w:r w:rsidRPr="00762D6D">
        <w:rPr>
          <w:color w:val="000000"/>
        </w:rPr>
        <w:t>Przedmiotem zamówienia jest realizacja II etapu „Remontu i modernizacji Biblioteki Gminnej w Barcianach”. I etap inwestycji obejmował demontaż istniejących drzwi, armatury sanitarnej, opraw oświetleniowych, okablowania, demontaż okładzin podłogowych, glazury, tynków i kanałów wentylacyjnych. W zakresie planowanego II etapu inwestycji przewiduje się następujące roboty:</w:t>
      </w:r>
    </w:p>
    <w:p w14:paraId="2B192908" w14:textId="74A85A56"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rozbiórkę i demontaż elementów budowlanych</w:t>
      </w:r>
      <w:r w:rsidR="00B866E9">
        <w:rPr>
          <w:szCs w:val="24"/>
        </w:rPr>
        <w:t>;</w:t>
      </w:r>
      <w:r w:rsidRPr="00762D6D">
        <w:rPr>
          <w:szCs w:val="24"/>
        </w:rPr>
        <w:t xml:space="preserve"> </w:t>
      </w:r>
    </w:p>
    <w:p w14:paraId="7F47D63E" w14:textId="799E9212"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wymianę stolarki okiennej oraz montaż nowej stolarki okiennej i drzwiowej zewnętrznej</w:t>
      </w:r>
      <w:r w:rsidR="00B866E9">
        <w:rPr>
          <w:szCs w:val="24"/>
        </w:rPr>
        <w:t>;</w:t>
      </w:r>
    </w:p>
    <w:p w14:paraId="01F30D86" w14:textId="5356AE0E"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montaż nowej stolarki drzwiowej wewnętrznej</w:t>
      </w:r>
      <w:r w:rsidR="00B866E9">
        <w:rPr>
          <w:szCs w:val="24"/>
        </w:rPr>
        <w:t>;</w:t>
      </w:r>
      <w:r w:rsidRPr="00762D6D">
        <w:rPr>
          <w:szCs w:val="24"/>
        </w:rPr>
        <w:t xml:space="preserve"> </w:t>
      </w:r>
    </w:p>
    <w:p w14:paraId="645A910A" w14:textId="3F60301E"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wykonanie nowej instalacji elektrycznej</w:t>
      </w:r>
      <w:r w:rsidR="00B866E9">
        <w:rPr>
          <w:szCs w:val="24"/>
        </w:rPr>
        <w:t>;</w:t>
      </w:r>
    </w:p>
    <w:p w14:paraId="017B11CB" w14:textId="6822D15A"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wykonanie systemu alarmowego</w:t>
      </w:r>
      <w:r w:rsidR="00B866E9">
        <w:rPr>
          <w:szCs w:val="24"/>
        </w:rPr>
        <w:t>;</w:t>
      </w:r>
    </w:p>
    <w:p w14:paraId="6966451A" w14:textId="46FC43B2"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 xml:space="preserve">wykonanie zabudowy zewnętrznego wejścia do pomieszczeń zlokalizowanych </w:t>
      </w:r>
      <w:r w:rsidR="00B866E9">
        <w:rPr>
          <w:szCs w:val="24"/>
        </w:rPr>
        <w:br/>
      </w:r>
      <w:r w:rsidRPr="00762D6D">
        <w:rPr>
          <w:szCs w:val="24"/>
        </w:rPr>
        <w:t>w piwnicy</w:t>
      </w:r>
      <w:r w:rsidR="00B866E9">
        <w:rPr>
          <w:szCs w:val="24"/>
        </w:rPr>
        <w:t>;</w:t>
      </w:r>
    </w:p>
    <w:p w14:paraId="1375E4AB" w14:textId="56BDD69C"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zabudowę nieczynnej klatki schodowej</w:t>
      </w:r>
      <w:r w:rsidR="00B866E9">
        <w:rPr>
          <w:szCs w:val="24"/>
        </w:rPr>
        <w:t>;</w:t>
      </w:r>
    </w:p>
    <w:p w14:paraId="2CD23A7B" w14:textId="4BDEFB6F"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wymianę istniejących w obrębie piwnicy pionów kanalizacji sanitarnej</w:t>
      </w:r>
      <w:r w:rsidR="00B866E9">
        <w:rPr>
          <w:szCs w:val="24"/>
        </w:rPr>
        <w:t>;</w:t>
      </w:r>
    </w:p>
    <w:p w14:paraId="181A49AB" w14:textId="4460A638"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montaż nowego osprzętu sanitarnego</w:t>
      </w:r>
      <w:r w:rsidR="00B866E9">
        <w:rPr>
          <w:szCs w:val="24"/>
        </w:rPr>
        <w:t>;</w:t>
      </w:r>
    </w:p>
    <w:p w14:paraId="4388D573" w14:textId="4AD58477"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wykonanie nowych okładzin podłogowych</w:t>
      </w:r>
      <w:r w:rsidR="00B866E9">
        <w:rPr>
          <w:szCs w:val="24"/>
        </w:rPr>
        <w:t>;</w:t>
      </w:r>
      <w:r w:rsidRPr="00762D6D">
        <w:rPr>
          <w:szCs w:val="24"/>
        </w:rPr>
        <w:t xml:space="preserve"> </w:t>
      </w:r>
    </w:p>
    <w:p w14:paraId="73717CAF" w14:textId="7C47A610"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wykonanie nowych okładzin ściennych</w:t>
      </w:r>
      <w:r w:rsidR="00B866E9">
        <w:rPr>
          <w:szCs w:val="24"/>
        </w:rPr>
        <w:t>;</w:t>
      </w:r>
    </w:p>
    <w:p w14:paraId="63C93298" w14:textId="63BAB609"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wykonanie tynków renowacyjnych</w:t>
      </w:r>
      <w:r w:rsidR="00B866E9">
        <w:rPr>
          <w:szCs w:val="24"/>
        </w:rPr>
        <w:t>;</w:t>
      </w:r>
      <w:r w:rsidRPr="00762D6D">
        <w:rPr>
          <w:szCs w:val="24"/>
        </w:rPr>
        <w:t xml:space="preserve"> </w:t>
      </w:r>
    </w:p>
    <w:p w14:paraId="38A6D626" w14:textId="0CE66BC9"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izolację posadzki w poziomie piwnicy</w:t>
      </w:r>
      <w:r w:rsidR="00B866E9">
        <w:rPr>
          <w:szCs w:val="24"/>
        </w:rPr>
        <w:t>;</w:t>
      </w:r>
    </w:p>
    <w:p w14:paraId="73723CFA" w14:textId="463E3968"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wykonanie nowych grzejników</w:t>
      </w:r>
      <w:r w:rsidR="00B866E9">
        <w:rPr>
          <w:szCs w:val="24"/>
        </w:rPr>
        <w:t>;</w:t>
      </w:r>
      <w:r w:rsidRPr="00762D6D">
        <w:rPr>
          <w:szCs w:val="24"/>
        </w:rPr>
        <w:t xml:space="preserve"> </w:t>
      </w:r>
    </w:p>
    <w:p w14:paraId="009A4679" w14:textId="5C2D29CA"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wykonanie poziomej instalacji przeciwwilgociowej</w:t>
      </w:r>
      <w:r w:rsidR="00B866E9">
        <w:rPr>
          <w:szCs w:val="24"/>
        </w:rPr>
        <w:t>;</w:t>
      </w:r>
    </w:p>
    <w:p w14:paraId="398E48FA" w14:textId="4BA91082"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wykonanie izolacji pionowej zewnętrznych ścian piwnicznych</w:t>
      </w:r>
      <w:r w:rsidR="00B866E9">
        <w:rPr>
          <w:szCs w:val="24"/>
        </w:rPr>
        <w:t>;</w:t>
      </w:r>
      <w:r w:rsidRPr="00762D6D">
        <w:rPr>
          <w:szCs w:val="24"/>
        </w:rPr>
        <w:t xml:space="preserve"> </w:t>
      </w:r>
    </w:p>
    <w:p w14:paraId="2292816E" w14:textId="2FEB3B2C" w:rsidR="00762D6D" w:rsidRPr="00762D6D" w:rsidRDefault="00762D6D" w:rsidP="00F639CA">
      <w:pPr>
        <w:pStyle w:val="Tekstpodstawowy"/>
        <w:widowControl w:val="0"/>
        <w:numPr>
          <w:ilvl w:val="0"/>
          <w:numId w:val="26"/>
        </w:numPr>
        <w:tabs>
          <w:tab w:val="left" w:pos="707"/>
        </w:tabs>
        <w:suppressAutoHyphens/>
        <w:spacing w:after="140"/>
        <w:contextualSpacing/>
        <w:rPr>
          <w:szCs w:val="24"/>
        </w:rPr>
      </w:pPr>
      <w:r w:rsidRPr="00762D6D">
        <w:rPr>
          <w:szCs w:val="24"/>
        </w:rPr>
        <w:t>wykonanie wentylacji mechanicznej</w:t>
      </w:r>
      <w:r w:rsidR="00B866E9">
        <w:rPr>
          <w:szCs w:val="24"/>
        </w:rPr>
        <w:t>;</w:t>
      </w:r>
    </w:p>
    <w:p w14:paraId="697C1966" w14:textId="6E49C8B2" w:rsidR="00762D6D" w:rsidRPr="00762D6D" w:rsidRDefault="00762D6D" w:rsidP="00F639CA">
      <w:pPr>
        <w:pStyle w:val="Tekstpodstawowy"/>
        <w:widowControl w:val="0"/>
        <w:numPr>
          <w:ilvl w:val="0"/>
          <w:numId w:val="26"/>
        </w:numPr>
        <w:tabs>
          <w:tab w:val="left" w:pos="707"/>
        </w:tabs>
        <w:suppressAutoHyphens/>
        <w:spacing w:after="140"/>
        <w:contextualSpacing/>
        <w:rPr>
          <w:color w:val="000000"/>
          <w:szCs w:val="24"/>
        </w:rPr>
      </w:pPr>
      <w:r w:rsidRPr="00762D6D">
        <w:rPr>
          <w:szCs w:val="24"/>
        </w:rPr>
        <w:t>wykonanie łazienki dla osób niepełnosprawnych</w:t>
      </w:r>
      <w:r w:rsidR="00B866E9">
        <w:rPr>
          <w:szCs w:val="24"/>
        </w:rPr>
        <w:t>;</w:t>
      </w:r>
    </w:p>
    <w:p w14:paraId="58E73FFC" w14:textId="1FA539F8" w:rsidR="00762D6D" w:rsidRPr="00762D6D" w:rsidRDefault="00762D6D" w:rsidP="00F639CA">
      <w:pPr>
        <w:pStyle w:val="Tekstpodstawowy"/>
        <w:widowControl w:val="0"/>
        <w:numPr>
          <w:ilvl w:val="0"/>
          <w:numId w:val="26"/>
        </w:numPr>
        <w:tabs>
          <w:tab w:val="left" w:pos="707"/>
        </w:tabs>
        <w:suppressAutoHyphens/>
        <w:spacing w:after="140"/>
        <w:contextualSpacing/>
        <w:rPr>
          <w:color w:val="000000"/>
          <w:szCs w:val="24"/>
        </w:rPr>
      </w:pPr>
      <w:r w:rsidRPr="00762D6D">
        <w:rPr>
          <w:color w:val="000000"/>
          <w:szCs w:val="24"/>
        </w:rPr>
        <w:t>wymianę okładziny podłogowej w holu wejściowym do budynku głównego</w:t>
      </w:r>
      <w:r w:rsidR="00B866E9">
        <w:rPr>
          <w:color w:val="000000"/>
          <w:szCs w:val="24"/>
        </w:rPr>
        <w:t>.</w:t>
      </w:r>
      <w:r w:rsidRPr="00762D6D">
        <w:rPr>
          <w:color w:val="000000"/>
          <w:szCs w:val="24"/>
        </w:rPr>
        <w:t xml:space="preserve"> </w:t>
      </w:r>
    </w:p>
    <w:p w14:paraId="15C05B2B" w14:textId="3A8E8FE6" w:rsidR="00287D3C" w:rsidRPr="00762D6D" w:rsidRDefault="00287D3C" w:rsidP="000D1896">
      <w:pPr>
        <w:contextualSpacing/>
        <w:jc w:val="both"/>
      </w:pPr>
    </w:p>
    <w:p w14:paraId="47A7B300" w14:textId="15EC0AEA" w:rsidR="00287D3C" w:rsidRDefault="00E96AE8" w:rsidP="0013294F">
      <w:pPr>
        <w:ind w:left="284"/>
        <w:contextualSpacing/>
        <w:jc w:val="both"/>
      </w:pPr>
      <w:r w:rsidRPr="00762D6D">
        <w:t xml:space="preserve">Szczegółowy zakres robót budowlanych do wykonania określony został                                         </w:t>
      </w:r>
      <w:r w:rsidR="00762D6D">
        <w:br/>
      </w:r>
      <w:r w:rsidRPr="00762D6D">
        <w:t>w</w:t>
      </w:r>
      <w:r w:rsidR="00762D6D">
        <w:t xml:space="preserve"> </w:t>
      </w:r>
      <w:r w:rsidRPr="00762D6D">
        <w:t>dokumentacji projektowej</w:t>
      </w:r>
      <w:r w:rsidR="006674FD">
        <w:t>, opisie technicznym</w:t>
      </w:r>
      <w:r w:rsidR="00961946">
        <w:t xml:space="preserve"> i przedmiar</w:t>
      </w:r>
      <w:r w:rsidR="006674FD">
        <w:t>ze</w:t>
      </w:r>
      <w:r w:rsidRPr="00762D6D">
        <w:t>, któr</w:t>
      </w:r>
      <w:r w:rsidR="006674FD">
        <w:t>e</w:t>
      </w:r>
      <w:r w:rsidRPr="00762D6D">
        <w:t xml:space="preserve"> stanowi</w:t>
      </w:r>
      <w:r w:rsidR="006674FD">
        <w:t>ą</w:t>
      </w:r>
      <w:r w:rsidRPr="00762D6D">
        <w:t xml:space="preserve"> integralną część Specyfikacji Warunków Zamówienia.</w:t>
      </w:r>
      <w:r w:rsidR="00961946">
        <w:t xml:space="preserve"> Przedmiotem zamówienia nie jest objęta dostawa i montaż mebli.</w:t>
      </w:r>
    </w:p>
    <w:p w14:paraId="1B6B618A" w14:textId="77777777" w:rsidR="00613EA2" w:rsidRDefault="00613EA2" w:rsidP="0013294F">
      <w:pPr>
        <w:ind w:left="284"/>
        <w:contextualSpacing/>
        <w:jc w:val="both"/>
      </w:pPr>
    </w:p>
    <w:p w14:paraId="2D0F2A28" w14:textId="2802DF1C" w:rsidR="00613EA2" w:rsidRDefault="00613EA2" w:rsidP="00613EA2">
      <w:pPr>
        <w:pStyle w:val="Akapitzlist"/>
        <w:numPr>
          <w:ilvl w:val="0"/>
          <w:numId w:val="27"/>
        </w:numPr>
        <w:ind w:left="284" w:hanging="284"/>
        <w:jc w:val="both"/>
      </w:pPr>
      <w:r>
        <w:t>Zamawiający zapewni Wykonawcy materiały budowlane</w:t>
      </w:r>
      <w:r w:rsidR="0008148D">
        <w:t>. Wykaz materiałów budowlanych stanowi załącznik nr 12 do SWZ.</w:t>
      </w:r>
    </w:p>
    <w:p w14:paraId="1DE81C63" w14:textId="77777777" w:rsidR="00613EA2" w:rsidRDefault="00613EA2" w:rsidP="00613EA2">
      <w:pPr>
        <w:jc w:val="both"/>
      </w:pPr>
    </w:p>
    <w:p w14:paraId="27D38691" w14:textId="0107038D" w:rsidR="00762D6D" w:rsidRPr="00762D6D" w:rsidRDefault="00762D6D" w:rsidP="00F639CA">
      <w:pPr>
        <w:pStyle w:val="Akapitzlist"/>
        <w:numPr>
          <w:ilvl w:val="0"/>
          <w:numId w:val="27"/>
        </w:numPr>
        <w:ind w:left="284" w:hanging="284"/>
        <w:jc w:val="both"/>
      </w:pPr>
      <w:r w:rsidRPr="00762D6D">
        <w:t>Nazwa/y i kod/y Wspólnego Słownika Zamówień: (CPV)</w:t>
      </w:r>
    </w:p>
    <w:p w14:paraId="56B522BE" w14:textId="77777777" w:rsidR="00B866E9" w:rsidRPr="00B866E9" w:rsidRDefault="00B866E9" w:rsidP="0013294F">
      <w:pPr>
        <w:widowControl w:val="0"/>
        <w:autoSpaceDE w:val="0"/>
        <w:autoSpaceDN w:val="0"/>
        <w:adjustRightInd w:val="0"/>
        <w:ind w:left="851" w:hanging="269"/>
        <w:contextualSpacing/>
        <w:jc w:val="both"/>
      </w:pPr>
      <w:r w:rsidRPr="00B866E9">
        <w:rPr>
          <w:color w:val="000000"/>
        </w:rPr>
        <w:t>45000000-7 - Roboty budowlane</w:t>
      </w:r>
      <w:r w:rsidRPr="00B866E9">
        <w:t xml:space="preserve"> </w:t>
      </w:r>
    </w:p>
    <w:p w14:paraId="254DF160" w14:textId="77777777" w:rsidR="00B866E9" w:rsidRPr="00B866E9" w:rsidRDefault="00B866E9" w:rsidP="0013294F">
      <w:pPr>
        <w:ind w:left="851" w:hanging="284"/>
        <w:contextualSpacing/>
        <w:rPr>
          <w:color w:val="000000"/>
        </w:rPr>
      </w:pPr>
      <w:r w:rsidRPr="00B866E9">
        <w:rPr>
          <w:color w:val="000000"/>
        </w:rPr>
        <w:t>45300000-0 - Roboty instalacyjne w budynkach</w:t>
      </w:r>
    </w:p>
    <w:p w14:paraId="3A31B915" w14:textId="2EDE8429" w:rsidR="00B866E9" w:rsidRDefault="00B866E9" w:rsidP="0013294F">
      <w:pPr>
        <w:ind w:left="851" w:hanging="284"/>
        <w:contextualSpacing/>
        <w:rPr>
          <w:color w:val="000000"/>
        </w:rPr>
      </w:pPr>
      <w:r w:rsidRPr="00B866E9">
        <w:rPr>
          <w:color w:val="000000"/>
        </w:rPr>
        <w:t>45400000-1 - Roboty wykończeniowe w zakresie obiektów budowlanych</w:t>
      </w:r>
    </w:p>
    <w:p w14:paraId="2980F189" w14:textId="77777777" w:rsidR="00B866E9" w:rsidRPr="00B866E9" w:rsidRDefault="00B866E9" w:rsidP="0013294F">
      <w:pPr>
        <w:ind w:firstLine="865"/>
        <w:contextualSpacing/>
        <w:rPr>
          <w:color w:val="000000"/>
        </w:rPr>
      </w:pPr>
    </w:p>
    <w:p w14:paraId="13059DD4" w14:textId="77777777" w:rsidR="00762D6D" w:rsidRDefault="00762D6D" w:rsidP="00F639CA">
      <w:pPr>
        <w:pStyle w:val="Akapitzlist"/>
        <w:numPr>
          <w:ilvl w:val="0"/>
          <w:numId w:val="27"/>
        </w:numPr>
        <w:ind w:left="284" w:hanging="284"/>
        <w:jc w:val="both"/>
      </w:pPr>
      <w:r w:rsidRPr="003A404D">
        <w:t xml:space="preserve">Uzasadnienie braku podziału zamówienia na części: </w:t>
      </w:r>
    </w:p>
    <w:p w14:paraId="59847D98" w14:textId="11BA7BCB" w:rsidR="00762D6D" w:rsidRDefault="00762D6D" w:rsidP="0013294F">
      <w:pPr>
        <w:ind w:left="426"/>
        <w:contextualSpacing/>
        <w:jc w:val="both"/>
      </w:pPr>
      <w:r w:rsidRPr="003A404D">
        <w:t xml:space="preserve">Zakres robót polega na </w:t>
      </w:r>
      <w:r w:rsidR="00B866E9">
        <w:t>remoncie i modernizacji Biblioteki Gminnej w Barcianach. Podział zamówienia na części wpłynąłby negatywnie na przedmiot zamówienia, gdyż</w:t>
      </w:r>
      <w:r w:rsidR="00DD3BAD">
        <w:t xml:space="preserve"> Zamawiający miałby utrudnioną możliwość skorzystania z prawa rękojmi lub gwarancji. </w:t>
      </w:r>
      <w:r w:rsidR="00B866E9">
        <w:t xml:space="preserve"> </w:t>
      </w:r>
      <w:r w:rsidR="00DD3BAD">
        <w:t>Cześć prac musi występować równocześnie, a część następować bezpośrednio po sobie, a więc koordynacja prac przez kilku różnych wykonawców byłaby utrudniona. Podział zamówienia na części przełożyłby się na wzrost kosztów po st</w:t>
      </w:r>
      <w:r w:rsidR="00961946">
        <w:t>ro</w:t>
      </w:r>
      <w:r w:rsidR="00DD3BAD">
        <w:t xml:space="preserve">nie Zamawiającego. </w:t>
      </w:r>
      <w:r w:rsidR="00DD3BAD">
        <w:lastRenderedPageBreak/>
        <w:t xml:space="preserve">Ponadto </w:t>
      </w:r>
      <w:r w:rsidR="00B866E9">
        <w:t xml:space="preserve">termin wykonania </w:t>
      </w:r>
      <w:r w:rsidR="00DD3BAD">
        <w:t xml:space="preserve">zamówienia </w:t>
      </w:r>
      <w:r w:rsidR="00B866E9">
        <w:t xml:space="preserve">zostałby wydłużony. </w:t>
      </w:r>
      <w:r w:rsidRPr="003A404D">
        <w:t>Dlatego zasadnym jest nie dzielić zamówienia na części.</w:t>
      </w:r>
    </w:p>
    <w:p w14:paraId="48D8C6D8" w14:textId="7F43C5F8" w:rsidR="000D1896" w:rsidRPr="00926DFF" w:rsidRDefault="00762D6D" w:rsidP="00F639CA">
      <w:pPr>
        <w:pStyle w:val="NormalnyWeb"/>
        <w:numPr>
          <w:ilvl w:val="0"/>
          <w:numId w:val="27"/>
        </w:numPr>
        <w:spacing w:before="100" w:after="100"/>
        <w:ind w:left="426" w:hanging="426"/>
        <w:contextualSpacing/>
        <w:jc w:val="both"/>
      </w:pPr>
      <w:r w:rsidRPr="00141A1F">
        <w:t xml:space="preserve">Jednocześnie Zamawiający informuje, iż niniejsze zamówienie będzie dofinansowane </w:t>
      </w:r>
      <w:r>
        <w:br/>
      </w:r>
      <w:r w:rsidR="00926DFF">
        <w:t>w</w:t>
      </w:r>
      <w:r w:rsidR="00926DFF" w:rsidRPr="00926DFF">
        <w:rPr>
          <w:rFonts w:ascii="Helvetica Neue" w:hAnsi="Helvetica Neue"/>
          <w:b/>
          <w:bCs/>
          <w:color w:val="000000"/>
          <w:sz w:val="18"/>
          <w:szCs w:val="18"/>
        </w:rPr>
        <w:t xml:space="preserve"> </w:t>
      </w:r>
      <w:r w:rsidR="00926DFF" w:rsidRPr="00926DFF">
        <w:rPr>
          <w:color w:val="000000"/>
        </w:rPr>
        <w:t xml:space="preserve">ramach Narodowego Programu Rozwoju Czytelnictwa Priorytet 2 Kierunek Interwencji 2.1 Infrastruktura Bibliotek 2021-2025, którego operatorem jest Instytut Książki </w:t>
      </w:r>
      <w:r w:rsidR="0013294F">
        <w:rPr>
          <w:color w:val="000000"/>
        </w:rPr>
        <w:br/>
      </w:r>
      <w:r w:rsidR="00926DFF" w:rsidRPr="00926DFF">
        <w:rPr>
          <w:color w:val="000000"/>
        </w:rPr>
        <w:t>w Krakowie</w:t>
      </w:r>
      <w:r w:rsidR="00926DFF">
        <w:rPr>
          <w:color w:val="000000"/>
        </w:rPr>
        <w:t>.</w:t>
      </w:r>
    </w:p>
    <w:p w14:paraId="1F2CBC7E" w14:textId="13053652" w:rsidR="00762D6D" w:rsidRDefault="00762D6D" w:rsidP="00F639CA">
      <w:pPr>
        <w:pStyle w:val="Akapitzlist"/>
        <w:numPr>
          <w:ilvl w:val="0"/>
          <w:numId w:val="27"/>
        </w:numPr>
        <w:ind w:left="426" w:hanging="426"/>
        <w:jc w:val="both"/>
      </w:pPr>
      <w:r w:rsidRPr="000F7D7E">
        <w:t xml:space="preserve">Zamawiający wskazuje, że zgodnie z art. 310 Pzp, jeżeli środki publiczne, które zamawiający zamierzał przeznaczyć na sfinansowanie całości lub części zamówienia, nie zostaną mu przyznane, może unieważnić niniejsze postępowanie o udzielenie zamówienia. </w:t>
      </w:r>
    </w:p>
    <w:p w14:paraId="4A01ACA6" w14:textId="69535A46" w:rsidR="00E1332C" w:rsidRPr="000F7D7E" w:rsidRDefault="00E1332C" w:rsidP="00F639CA">
      <w:pPr>
        <w:pStyle w:val="Akapitzlist"/>
        <w:numPr>
          <w:ilvl w:val="0"/>
          <w:numId w:val="27"/>
        </w:numPr>
        <w:ind w:left="426" w:hanging="426"/>
        <w:jc w:val="both"/>
      </w:pPr>
      <w:r>
        <w:t xml:space="preserve">Zamawiający wskazuje, że na podstawie art. 37 ust. 2 pzp, działa w imieniu Gminnego Ośrodka Kultury w Barcianach, z którym zostanie podpisana umowy, o której mowa </w:t>
      </w:r>
      <w:r>
        <w:br/>
        <w:t>w Rozdziale VII SWZ.</w:t>
      </w:r>
    </w:p>
    <w:p w14:paraId="078ADEF8" w14:textId="77777777" w:rsidR="00287D3C" w:rsidRPr="00BF5799" w:rsidRDefault="00287D3C" w:rsidP="000D1896">
      <w:pPr>
        <w:spacing w:after="200"/>
        <w:contextualSpacing/>
        <w:rPr>
          <w:b/>
          <w:bCs/>
          <w:color w:val="C9211E"/>
        </w:rPr>
      </w:pPr>
    </w:p>
    <w:p w14:paraId="75988D02"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7" w:name="_Toc91842580"/>
      <w:r w:rsidRPr="00BF5799">
        <w:rPr>
          <w:rFonts w:ascii="Times New Roman" w:eastAsia="Times New Roman" w:hAnsi="Times New Roman" w:cs="Times New Roman"/>
          <w:b/>
          <w:sz w:val="24"/>
          <w:szCs w:val="24"/>
        </w:rPr>
        <w:t>VI. Termin wykonania zamówienia.</w:t>
      </w:r>
      <w:bookmarkEnd w:id="7"/>
    </w:p>
    <w:p w14:paraId="7866796A" w14:textId="77777777" w:rsidR="00287D3C" w:rsidRPr="00BF5799" w:rsidRDefault="00287D3C" w:rsidP="000D1896">
      <w:pPr>
        <w:contextualSpacing/>
      </w:pPr>
    </w:p>
    <w:p w14:paraId="0E4CC2BC" w14:textId="0F8C22C6" w:rsidR="00287D3C" w:rsidRPr="000B622E" w:rsidRDefault="00E96AE8" w:rsidP="0013294F">
      <w:pPr>
        <w:contextualSpacing/>
      </w:pPr>
      <w:r w:rsidRPr="00DD3BAD">
        <w:rPr>
          <w:color w:val="000000" w:themeColor="text1"/>
        </w:rPr>
        <w:t xml:space="preserve">Termin wykonania zamówienia </w:t>
      </w:r>
      <w:r w:rsidR="00DD3BAD" w:rsidRPr="00DD3BAD">
        <w:rPr>
          <w:color w:val="000000" w:themeColor="text1"/>
        </w:rPr>
        <w:t>wynosi 1</w:t>
      </w:r>
      <w:r w:rsidR="00DB3F27">
        <w:rPr>
          <w:color w:val="000000" w:themeColor="text1"/>
        </w:rPr>
        <w:t>3</w:t>
      </w:r>
      <w:r w:rsidR="00DD3BAD" w:rsidRPr="00DD3BAD">
        <w:rPr>
          <w:color w:val="000000" w:themeColor="text1"/>
        </w:rPr>
        <w:t>0 dni od dnia podpisania umowy.</w:t>
      </w:r>
    </w:p>
    <w:p w14:paraId="2D345742" w14:textId="77777777" w:rsidR="00287D3C" w:rsidRPr="00BF5799" w:rsidRDefault="00287D3C" w:rsidP="000D1896">
      <w:pPr>
        <w:contextualSpacing/>
      </w:pPr>
    </w:p>
    <w:p w14:paraId="4C045345" w14:textId="6C9B4AA6"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8" w:name="_Toc91842581"/>
      <w:r w:rsidRPr="00BF5799">
        <w:rPr>
          <w:rFonts w:ascii="Times New Roman" w:eastAsia="Times New Roman" w:hAnsi="Times New Roman" w:cs="Times New Roman"/>
          <w:b/>
          <w:sz w:val="24"/>
          <w:szCs w:val="24"/>
        </w:rPr>
        <w:t>VII. Projektowane postanowienia umowy w sprawie zamówienia publicznego, które zostaną wprowadzone do treści tej umowy.</w:t>
      </w:r>
      <w:bookmarkEnd w:id="8"/>
    </w:p>
    <w:p w14:paraId="1C8BB0AD" w14:textId="77777777" w:rsidR="00F46F23" w:rsidRPr="000B622E" w:rsidRDefault="00F46F23" w:rsidP="000D1896">
      <w:pPr>
        <w:contextualSpacing/>
        <w:rPr>
          <w:rFonts w:eastAsiaTheme="minorHAnsi"/>
          <w:sz w:val="22"/>
          <w:szCs w:val="22"/>
        </w:rPr>
      </w:pPr>
    </w:p>
    <w:p w14:paraId="3364FA10" w14:textId="3F316A0C" w:rsidR="00287D3C" w:rsidRPr="00BF5799" w:rsidRDefault="00E96AE8" w:rsidP="00F639CA">
      <w:pPr>
        <w:pStyle w:val="Akapitzlist"/>
        <w:numPr>
          <w:ilvl w:val="0"/>
          <w:numId w:val="4"/>
        </w:numPr>
        <w:jc w:val="both"/>
      </w:pPr>
      <w:r w:rsidRPr="00BF5799">
        <w:t xml:space="preserve">Projektowane postanowienia umowy dotyczące przedmiotu niniejszego zamówienia zostały zawarte w Załączniku nr </w:t>
      </w:r>
      <w:r w:rsidR="001E2FED">
        <w:t>8</w:t>
      </w:r>
      <w:r w:rsidRPr="00BF5799">
        <w:t xml:space="preserve"> do SWZ stanowiącego projekt umowy. </w:t>
      </w:r>
    </w:p>
    <w:p w14:paraId="43DA10AD" w14:textId="77777777" w:rsidR="00287D3C" w:rsidRPr="00BF5799" w:rsidRDefault="00287D3C" w:rsidP="000D1896">
      <w:pPr>
        <w:pStyle w:val="Akapitzlist"/>
        <w:ind w:left="0"/>
        <w:jc w:val="both"/>
      </w:pPr>
    </w:p>
    <w:p w14:paraId="1FBEA706" w14:textId="0E1ECA7E" w:rsidR="00287D3C" w:rsidRPr="00BF5799" w:rsidRDefault="00E96AE8" w:rsidP="00F639CA">
      <w:pPr>
        <w:pStyle w:val="Akapitzlist"/>
        <w:numPr>
          <w:ilvl w:val="0"/>
          <w:numId w:val="4"/>
        </w:numPr>
        <w:jc w:val="both"/>
      </w:pPr>
      <w:r w:rsidRPr="00BF5799">
        <w:t xml:space="preserve">Zamawiający wymaga, aby wybrany Wykonawca  zawarł  z  nim  umowę  na  warunkach określonych w projekcie umowy o którym mowa w ust. 1. </w:t>
      </w:r>
    </w:p>
    <w:p w14:paraId="701A536A" w14:textId="77777777" w:rsidR="00287D3C" w:rsidRPr="00BF5799" w:rsidRDefault="00287D3C" w:rsidP="000D1896">
      <w:pPr>
        <w:pStyle w:val="Akapitzlist"/>
        <w:ind w:left="360"/>
        <w:jc w:val="both"/>
      </w:pPr>
    </w:p>
    <w:p w14:paraId="3CFEF93A"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9" w:name="_Toc91842582"/>
      <w:r w:rsidRPr="00BF5799">
        <w:rPr>
          <w:rFonts w:ascii="Times New Roman" w:eastAsia="Times New Roman" w:hAnsi="Times New Roman" w:cs="Times New Roman"/>
          <w:b/>
          <w:sz w:val="24"/>
          <w:szCs w:val="24"/>
        </w:rPr>
        <w:t>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9"/>
    </w:p>
    <w:p w14:paraId="1CABF951" w14:textId="6B5078F1" w:rsidR="00287D3C" w:rsidRDefault="00287D3C" w:rsidP="000D1896">
      <w:pPr>
        <w:contextualSpacing/>
      </w:pPr>
    </w:p>
    <w:p w14:paraId="2EFD33A3" w14:textId="77777777" w:rsidR="00926DFF" w:rsidRPr="00926DFF" w:rsidRDefault="00926DFF" w:rsidP="00F639CA">
      <w:pPr>
        <w:numPr>
          <w:ilvl w:val="0"/>
          <w:numId w:val="28"/>
        </w:numPr>
        <w:ind w:left="284" w:hanging="284"/>
        <w:contextualSpacing/>
        <w:jc w:val="both"/>
      </w:pPr>
      <w:bookmarkStart w:id="10" w:name="_Hlk62999028"/>
      <w:r w:rsidRPr="00926DFF">
        <w:rPr>
          <w:bCs/>
        </w:rPr>
        <w:t>W postępowaniu komunikacja pomiędzy zamawiającym a wykonawcami, w szczególności składanie zapytań do treści SWZ, oświadczeń, zawiadomień oraz przekazywanie informacji, odbywa się elektronicznie:</w:t>
      </w:r>
    </w:p>
    <w:p w14:paraId="1795269E" w14:textId="77777777" w:rsidR="0013294F" w:rsidRDefault="00926DFF" w:rsidP="00F639CA">
      <w:pPr>
        <w:numPr>
          <w:ilvl w:val="0"/>
          <w:numId w:val="29"/>
        </w:numPr>
        <w:contextualSpacing/>
        <w:jc w:val="both"/>
      </w:pPr>
      <w:r w:rsidRPr="00926DFF">
        <w:rPr>
          <w:bCs/>
        </w:rPr>
        <w:t>za pośrednictwem platformy zakupowej znajdującej się na stronie internetowej pod adresem</w:t>
      </w:r>
      <w:r w:rsidRPr="00926DFF">
        <w:t xml:space="preserve"> </w:t>
      </w:r>
      <w:r w:rsidRPr="00926DFF">
        <w:rPr>
          <w:bCs/>
        </w:rPr>
        <w:t xml:space="preserve">https://platformazakupowa.pl/pn/barciany, </w:t>
      </w:r>
      <w:r w:rsidRPr="00926DFF">
        <w:rPr>
          <w:lang w:val="pl"/>
        </w:rPr>
        <w:t>gdzie po wybraniu właściwego postępowania należy skorzystać z formularza „</w:t>
      </w:r>
      <w:r w:rsidRPr="00926DFF">
        <w:rPr>
          <w:bCs/>
          <w:lang w:val="pl"/>
        </w:rPr>
        <w:t>Wyślij wiadomość do zamawiającego</w:t>
      </w:r>
      <w:r w:rsidRPr="00926DFF">
        <w:rPr>
          <w:bCs/>
        </w:rPr>
        <w:t>” lub</w:t>
      </w:r>
    </w:p>
    <w:p w14:paraId="5F13B237" w14:textId="2CC49A78" w:rsidR="00926DFF" w:rsidRPr="00926DFF" w:rsidRDefault="00926DFF" w:rsidP="00F639CA">
      <w:pPr>
        <w:numPr>
          <w:ilvl w:val="0"/>
          <w:numId w:val="29"/>
        </w:numPr>
        <w:contextualSpacing/>
        <w:jc w:val="both"/>
      </w:pPr>
      <w:r w:rsidRPr="0013294F">
        <w:rPr>
          <w:bCs/>
        </w:rPr>
        <w:t xml:space="preserve">za pomocą poczty elektronicznej </w:t>
      </w:r>
      <w:r w:rsidR="002A1BA1">
        <w:rPr>
          <w:bCs/>
        </w:rPr>
        <w:t>drogi</w:t>
      </w:r>
      <w:r w:rsidRPr="0013294F">
        <w:rPr>
          <w:bCs/>
        </w:rPr>
        <w:t>@barciany.pl</w:t>
      </w:r>
    </w:p>
    <w:bookmarkEnd w:id="10"/>
    <w:p w14:paraId="11A8D4A1" w14:textId="77777777" w:rsidR="00926DFF" w:rsidRPr="00926DFF" w:rsidRDefault="00926DFF" w:rsidP="00F639CA">
      <w:pPr>
        <w:numPr>
          <w:ilvl w:val="0"/>
          <w:numId w:val="28"/>
        </w:numPr>
        <w:ind w:left="426"/>
        <w:contextualSpacing/>
        <w:jc w:val="both"/>
      </w:pPr>
      <w:r w:rsidRPr="00926DFF">
        <w:t xml:space="preserve">Zasady korzystania z platformy zakupowej </w:t>
      </w:r>
      <w:r w:rsidRPr="00926DFF">
        <w:rPr>
          <w:bCs/>
          <w:spacing w:val="-2"/>
        </w:rPr>
        <w:t>https://platformazakupowa.pl/pn/barciany</w:t>
      </w:r>
    </w:p>
    <w:p w14:paraId="14F1E681" w14:textId="77777777" w:rsidR="00926DFF" w:rsidRPr="00926DFF" w:rsidRDefault="00926DFF" w:rsidP="00F639CA">
      <w:pPr>
        <w:numPr>
          <w:ilvl w:val="0"/>
          <w:numId w:val="37"/>
        </w:numPr>
        <w:contextualSpacing/>
        <w:jc w:val="both"/>
      </w:pPr>
      <w:r w:rsidRPr="00926DFF">
        <w:t>korzystanie z platformy zakupowej jest bezpłatne,</w:t>
      </w:r>
    </w:p>
    <w:p w14:paraId="1F249751" w14:textId="4E4AFEF7" w:rsidR="00926DFF" w:rsidRPr="00926DFF" w:rsidRDefault="00926DFF" w:rsidP="00F639CA">
      <w:pPr>
        <w:numPr>
          <w:ilvl w:val="0"/>
          <w:numId w:val="37"/>
        </w:numPr>
        <w:contextualSpacing/>
        <w:jc w:val="both"/>
      </w:pPr>
      <w:r w:rsidRPr="00926DFF">
        <w:t xml:space="preserve">zgłoszenie do postępowania wymaga zalogowania wykonawcy na platformie zakupowej </w:t>
      </w:r>
      <w:r w:rsidRPr="00926DFF">
        <w:rPr>
          <w:bCs/>
          <w:spacing w:val="-2"/>
        </w:rPr>
        <w:t>dostęp.</w:t>
      </w:r>
    </w:p>
    <w:p w14:paraId="59CDB798" w14:textId="77777777" w:rsidR="00926DFF" w:rsidRPr="00926DFF" w:rsidRDefault="00926DFF" w:rsidP="00F639CA">
      <w:pPr>
        <w:numPr>
          <w:ilvl w:val="0"/>
          <w:numId w:val="37"/>
        </w:numPr>
        <w:contextualSpacing/>
        <w:jc w:val="both"/>
      </w:pPr>
      <w:r w:rsidRPr="00926DFF">
        <w:t xml:space="preserve">wszelkie instrukcje związane z korzystaniem z platformy zakupowej, w szczególności dotyczące logowania, składania wniosków o wyjaśnienie treści SWZ, składania ofert oraz innych czynności podejmowanych w postępowaniu, znajdują się na stronie internetowej pod adresem: </w:t>
      </w:r>
      <w:hyperlink r:id="rId9">
        <w:r w:rsidRPr="00926DFF">
          <w:rPr>
            <w:u w:val="single"/>
          </w:rPr>
          <w:t>https://platformazakupowa.pl/strona/45-instrukcje</w:t>
        </w:r>
      </w:hyperlink>
      <w:r w:rsidRPr="00926DFF">
        <w:t>,</w:t>
      </w:r>
    </w:p>
    <w:p w14:paraId="440932C3" w14:textId="77777777" w:rsidR="00926DFF" w:rsidRPr="00926DFF" w:rsidRDefault="00926DFF" w:rsidP="00F639CA">
      <w:pPr>
        <w:numPr>
          <w:ilvl w:val="0"/>
          <w:numId w:val="37"/>
        </w:numPr>
        <w:contextualSpacing/>
        <w:jc w:val="both"/>
      </w:pPr>
      <w:r w:rsidRPr="00926DFF">
        <w:lastRenderedPageBreak/>
        <w:t xml:space="preserve">w przypadku jakichkolwiek wątpliwości związanych z zasadami korzystania z platformy zakupowej wykonawca winien skontaktować się z dostawcą rozwiązania teleinformatycznego </w:t>
      </w:r>
      <w:r w:rsidRPr="00926DFF">
        <w:rPr>
          <w:bCs/>
          <w:spacing w:val="-2"/>
        </w:rPr>
        <w:t>https://platformazakupowa.pl/pn/barciany</w:t>
      </w:r>
      <w:r w:rsidRPr="00926DFF">
        <w:rPr>
          <w:bCs/>
        </w:rPr>
        <w:t xml:space="preserve"> pod nr </w:t>
      </w:r>
      <w:r w:rsidRPr="00926DFF">
        <w:t xml:space="preserve">tel. +48 22 101 02 02 (infolinia dostępna w dni robocze w godzinach 8.00-17.00) lub za pomocą poczty elektronicznej </w:t>
      </w:r>
      <w:hyperlink r:id="rId10" w:history="1">
        <w:r w:rsidRPr="00926DFF">
          <w:rPr>
            <w:rStyle w:val="Hipercze"/>
          </w:rPr>
          <w:t>cwk@platformazakupowa.pl</w:t>
        </w:r>
      </w:hyperlink>
      <w:r w:rsidRPr="00926DFF">
        <w:t xml:space="preserve">. </w:t>
      </w:r>
    </w:p>
    <w:p w14:paraId="2FED35F0" w14:textId="77777777" w:rsidR="00926DFF" w:rsidRPr="00926DFF" w:rsidRDefault="00926DFF" w:rsidP="00F639CA">
      <w:pPr>
        <w:numPr>
          <w:ilvl w:val="0"/>
          <w:numId w:val="28"/>
        </w:numPr>
        <w:ind w:left="284" w:hanging="284"/>
        <w:contextualSpacing/>
        <w:jc w:val="both"/>
      </w:pPr>
      <w:r w:rsidRPr="00926DFF">
        <w:rPr>
          <w:bCs/>
        </w:rPr>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3A3AFC86" w14:textId="77777777" w:rsidR="00926DFF" w:rsidRPr="00926DFF" w:rsidRDefault="00926DFF" w:rsidP="00F639CA">
      <w:pPr>
        <w:numPr>
          <w:ilvl w:val="0"/>
          <w:numId w:val="28"/>
        </w:numPr>
        <w:ind w:left="284" w:hanging="284"/>
        <w:contextualSpacing/>
        <w:jc w:val="both"/>
      </w:pPr>
      <w:r w:rsidRPr="00926DFF">
        <w:rPr>
          <w:lang w:eastAsia="x-none"/>
        </w:rPr>
        <w:t xml:space="preserve">Oznaczenie czasu odbioru danych przez </w:t>
      </w:r>
      <w:r w:rsidRPr="00926DFF">
        <w:t>platformę zakupową</w:t>
      </w:r>
      <w:r w:rsidRPr="00926DFF">
        <w:rPr>
          <w:lang w:eastAsia="x-none"/>
        </w:rPr>
        <w:t xml:space="preserve"> stanowi datę oraz dokładny czas (hh:mm:ss) generowany w</w:t>
      </w:r>
      <w:r w:rsidRPr="00926DFF">
        <w:t>edług</w:t>
      </w:r>
      <w:r w:rsidRPr="00926DFF">
        <w:rPr>
          <w:lang w:eastAsia="x-none"/>
        </w:rPr>
        <w:t xml:space="preserve"> czasu lokalnego serwera synchronizowanego automatycznie z serwerem Głównego Urzędu Miar.</w:t>
      </w:r>
    </w:p>
    <w:p w14:paraId="03F66D56" w14:textId="77777777" w:rsidR="00926DFF" w:rsidRPr="00926DFF" w:rsidRDefault="00926DFF" w:rsidP="00F639CA">
      <w:pPr>
        <w:numPr>
          <w:ilvl w:val="0"/>
          <w:numId w:val="28"/>
        </w:numPr>
        <w:ind w:left="284" w:hanging="284"/>
        <w:contextualSpacing/>
        <w:jc w:val="both"/>
      </w:pPr>
      <w:r w:rsidRPr="00926DFF">
        <w:t>Zamawiający określa dopuszczalny format podpisu elektronicznego jako:</w:t>
      </w:r>
    </w:p>
    <w:p w14:paraId="1FCD28C0" w14:textId="77777777" w:rsidR="00926DFF" w:rsidRPr="00926DFF" w:rsidRDefault="00926DFF" w:rsidP="00F639CA">
      <w:pPr>
        <w:numPr>
          <w:ilvl w:val="0"/>
          <w:numId w:val="38"/>
        </w:numPr>
        <w:contextualSpacing/>
        <w:jc w:val="both"/>
      </w:pPr>
      <w:r w:rsidRPr="00926DFF">
        <w:t>dokumenty w formacie „pdf" zaleca się podpisywać formatem PAdES,</w:t>
      </w:r>
    </w:p>
    <w:p w14:paraId="1CA1238C" w14:textId="77777777" w:rsidR="00926DFF" w:rsidRPr="00926DFF" w:rsidRDefault="00926DFF" w:rsidP="00F639CA">
      <w:pPr>
        <w:numPr>
          <w:ilvl w:val="0"/>
          <w:numId w:val="38"/>
        </w:numPr>
        <w:contextualSpacing/>
        <w:jc w:val="both"/>
      </w:pPr>
      <w:r w:rsidRPr="00926DFF">
        <w:t>dopuszcza się podpisanie dokumentów w formacie innym niż „pdf", wtedy będzie wymagany oddzielny plik z podpisem. W związku z tym wykonawca będzie zobowiązany załączyć, prócz podpisanego dokumentu, oddzielny plik z podpisem.</w:t>
      </w:r>
    </w:p>
    <w:p w14:paraId="6CDD6482" w14:textId="77777777" w:rsidR="00926DFF" w:rsidRPr="00926DFF" w:rsidRDefault="00926DFF" w:rsidP="00F639CA">
      <w:pPr>
        <w:numPr>
          <w:ilvl w:val="0"/>
          <w:numId w:val="28"/>
        </w:numPr>
        <w:ind w:left="284" w:hanging="284"/>
        <w:contextualSpacing/>
        <w:jc w:val="both"/>
        <w:rPr>
          <w:bCs/>
        </w:rPr>
      </w:pPr>
      <w:r w:rsidRPr="00926DFF">
        <w:rPr>
          <w:bCs/>
        </w:rPr>
        <w:t>Zamawiający określa niezbędne wymagania sprzętowo – aplikacyjne umożliwiające pracę na platformie zakupowej, tj.:</w:t>
      </w:r>
    </w:p>
    <w:p w14:paraId="0465C757" w14:textId="77777777" w:rsidR="00926DFF" w:rsidRPr="00926DFF" w:rsidRDefault="00926DFF" w:rsidP="00F639CA">
      <w:pPr>
        <w:numPr>
          <w:ilvl w:val="0"/>
          <w:numId w:val="39"/>
        </w:numPr>
        <w:contextualSpacing/>
        <w:jc w:val="both"/>
        <w:rPr>
          <w:bCs/>
        </w:rPr>
      </w:pPr>
      <w:r w:rsidRPr="00926DFF">
        <w:rPr>
          <w:bCs/>
        </w:rPr>
        <w:t>stały dostęp do sieci Internet o gwarantowanej przepustowości nie mniejszej niż 512 kb/s,</w:t>
      </w:r>
    </w:p>
    <w:p w14:paraId="4F9D0EAD" w14:textId="77777777" w:rsidR="00926DFF" w:rsidRPr="00926DFF" w:rsidRDefault="00926DFF" w:rsidP="00F639CA">
      <w:pPr>
        <w:numPr>
          <w:ilvl w:val="0"/>
          <w:numId w:val="39"/>
        </w:numPr>
        <w:contextualSpacing/>
        <w:jc w:val="both"/>
        <w:rPr>
          <w:bCs/>
        </w:rPr>
      </w:pPr>
      <w:r w:rsidRPr="00926DFF">
        <w:rPr>
          <w:bCs/>
        </w:rPr>
        <w:t>komputer klasy PC lub MAC o następującej konfiguracji: pamięć min 2GB Ram, procesor Intel IV 2GHZ, jeden z systemów operacyjnych: MS Windows 7, Mac Os x 10.4, Linux, lub ich nowsze wersje,</w:t>
      </w:r>
    </w:p>
    <w:p w14:paraId="5748D3EB" w14:textId="52B58EF7" w:rsidR="00926DFF" w:rsidRPr="00926DFF" w:rsidRDefault="00926DFF" w:rsidP="00F639CA">
      <w:pPr>
        <w:numPr>
          <w:ilvl w:val="0"/>
          <w:numId w:val="39"/>
        </w:numPr>
        <w:contextualSpacing/>
        <w:jc w:val="both"/>
        <w:rPr>
          <w:bCs/>
        </w:rPr>
      </w:pPr>
      <w:r w:rsidRPr="00926DFF">
        <w:rPr>
          <w:bCs/>
        </w:rPr>
        <w:t xml:space="preserve">zainstalowana dowolna przeglądarka internetowa obsługująca TLS 1.2, najlepiej </w:t>
      </w:r>
      <w:r w:rsidR="0013294F">
        <w:rPr>
          <w:bCs/>
        </w:rPr>
        <w:br/>
      </w:r>
      <w:r w:rsidRPr="00926DFF">
        <w:rPr>
          <w:bCs/>
        </w:rPr>
        <w:t>w najnowszej wersji, w przypadku Internet Explorer minimalnie wersja 10.0,</w:t>
      </w:r>
    </w:p>
    <w:p w14:paraId="1FF6CCBE" w14:textId="77777777" w:rsidR="00926DFF" w:rsidRPr="00926DFF" w:rsidRDefault="00926DFF" w:rsidP="00F639CA">
      <w:pPr>
        <w:numPr>
          <w:ilvl w:val="0"/>
          <w:numId w:val="39"/>
        </w:numPr>
        <w:contextualSpacing/>
        <w:jc w:val="both"/>
        <w:rPr>
          <w:bCs/>
        </w:rPr>
      </w:pPr>
      <w:r w:rsidRPr="00926DFF">
        <w:rPr>
          <w:bCs/>
        </w:rPr>
        <w:t>włączona obsługa JavaScript,</w:t>
      </w:r>
    </w:p>
    <w:p w14:paraId="5A195DDA" w14:textId="77777777" w:rsidR="00926DFF" w:rsidRPr="00926DFF" w:rsidRDefault="00926DFF" w:rsidP="00F639CA">
      <w:pPr>
        <w:numPr>
          <w:ilvl w:val="0"/>
          <w:numId w:val="30"/>
        </w:numPr>
        <w:ind w:left="397" w:hanging="284"/>
        <w:contextualSpacing/>
        <w:jc w:val="both"/>
        <w:rPr>
          <w:bCs/>
        </w:rPr>
      </w:pPr>
      <w:r w:rsidRPr="00926DFF">
        <w:rPr>
          <w:bCs/>
        </w:rPr>
        <w:t>zainstalowany program Acrobat Reader lub inny obsługujący pliki w formacie „pdf”.</w:t>
      </w:r>
    </w:p>
    <w:p w14:paraId="1A326351" w14:textId="77777777" w:rsidR="00926DFF" w:rsidRPr="00926DFF" w:rsidRDefault="00926DFF" w:rsidP="00F639CA">
      <w:pPr>
        <w:numPr>
          <w:ilvl w:val="0"/>
          <w:numId w:val="28"/>
        </w:numPr>
        <w:ind w:left="284" w:hanging="284"/>
        <w:contextualSpacing/>
        <w:jc w:val="both"/>
        <w:rPr>
          <w:bCs/>
        </w:rPr>
      </w:pPr>
      <w:r w:rsidRPr="00926DFF">
        <w:rPr>
          <w:bCs/>
        </w:rPr>
        <w:t>Zamawiający określa dopuszczalne formaty przesyłanych danych, tj. plików o wielkości do 150 MB w txt, rtf, pdf ,xps, odt, ods, odp, doc, xls, ppt, docx, xlsx, pptx, csv, jpg, jpeg, tif, tiff, geotiff, png, svg, wav, mp3, avi, mpg, mpeg, mp4, m4a, mpeg4, ogg, ogv, zip, tar, gz, gzip, 7z, html, xhtml, css, xml, xsd, gml, rng, xsl, xslt, TSL, XMLsig, XAdES, CAdES, ASIC, XMLenc.</w:t>
      </w:r>
    </w:p>
    <w:p w14:paraId="1A18DC37" w14:textId="77777777" w:rsidR="00926DFF" w:rsidRPr="00926DFF" w:rsidRDefault="00926DFF" w:rsidP="00F639CA">
      <w:pPr>
        <w:numPr>
          <w:ilvl w:val="0"/>
          <w:numId w:val="28"/>
        </w:numPr>
        <w:ind w:left="284" w:hanging="284"/>
        <w:contextualSpacing/>
        <w:jc w:val="both"/>
        <w:rPr>
          <w:bCs/>
        </w:rPr>
      </w:pPr>
      <w:r w:rsidRPr="00926DFF">
        <w:rPr>
          <w:bCs/>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6C4EFE3" w14:textId="77777777" w:rsidR="00926DFF" w:rsidRPr="00926DFF" w:rsidRDefault="00926DFF" w:rsidP="00F639CA">
      <w:pPr>
        <w:numPr>
          <w:ilvl w:val="0"/>
          <w:numId w:val="28"/>
        </w:numPr>
        <w:ind w:left="284" w:hanging="284"/>
        <w:contextualSpacing/>
        <w:jc w:val="both"/>
        <w:rPr>
          <w:bCs/>
          <w:lang w:val="pl"/>
        </w:rPr>
      </w:pPr>
      <w:r w:rsidRPr="00926DFF">
        <w:rPr>
          <w:bCs/>
          <w:lang w:val="pl"/>
        </w:rPr>
        <w:t>Wykonawca, przystępując do prowadzonego postępowania o udzielenie zamówienia publicznego:</w:t>
      </w:r>
    </w:p>
    <w:p w14:paraId="0C33C35D" w14:textId="77777777" w:rsidR="00926DFF" w:rsidRPr="00926DFF" w:rsidRDefault="00926DFF" w:rsidP="00F639CA">
      <w:pPr>
        <w:numPr>
          <w:ilvl w:val="0"/>
          <w:numId w:val="40"/>
        </w:numPr>
        <w:contextualSpacing/>
        <w:jc w:val="both"/>
      </w:pPr>
      <w:r w:rsidRPr="00926DFF">
        <w:rPr>
          <w:bCs/>
          <w:lang w:val="pl"/>
        </w:rPr>
        <w:t xml:space="preserve">akceptuje warunki korzystania z platformy zakupowej określone w </w:t>
      </w:r>
      <w:r w:rsidRPr="00926DFF">
        <w:t xml:space="preserve">Regulaminie Internetowej Platformy zakupowej platformazakupowa.pl Open Nexus Spółka z o.o. </w:t>
      </w:r>
      <w:r w:rsidRPr="00926DFF">
        <w:rPr>
          <w:bCs/>
          <w:lang w:val="pl"/>
        </w:rPr>
        <w:t xml:space="preserve">zamieszczonym na stronie internetowej </w:t>
      </w:r>
      <w:hyperlink r:id="rId11" w:history="1">
        <w:r w:rsidRPr="00926DFF">
          <w:rPr>
            <w:rStyle w:val="Hipercze"/>
            <w:bCs/>
            <w:lang w:val="pl"/>
          </w:rPr>
          <w:t>https://platformazakupowa.pl/</w:t>
        </w:r>
      </w:hyperlink>
      <w:r w:rsidRPr="00926DFF">
        <w:rPr>
          <w:bCs/>
          <w:lang w:val="pl"/>
        </w:rPr>
        <w:t xml:space="preserve"> w zakładce „Regulamin" oraz uznaje go za wiążący,</w:t>
      </w:r>
    </w:p>
    <w:p w14:paraId="38DA8FD7" w14:textId="77777777" w:rsidR="00926DFF" w:rsidRPr="00926DFF" w:rsidRDefault="00926DFF" w:rsidP="00F639CA">
      <w:pPr>
        <w:numPr>
          <w:ilvl w:val="0"/>
          <w:numId w:val="40"/>
        </w:numPr>
        <w:contextualSpacing/>
        <w:jc w:val="both"/>
      </w:pPr>
      <w:r w:rsidRPr="00926DFF">
        <w:rPr>
          <w:bCs/>
          <w:lang w:val="pl"/>
        </w:rPr>
        <w:t xml:space="preserve">zapoznał i stosuje się do Instrukcji składania ofert/wysyłania wiadomości dostępnej pod adresem </w:t>
      </w:r>
      <w:hyperlink r:id="rId12">
        <w:r w:rsidRPr="00926DFF">
          <w:rPr>
            <w:u w:val="single"/>
          </w:rPr>
          <w:t>https://platformazakupowa.pl/strona/45-instrukcje</w:t>
        </w:r>
      </w:hyperlink>
    </w:p>
    <w:p w14:paraId="3127FE83" w14:textId="77777777" w:rsidR="00E27969" w:rsidRDefault="00E27969" w:rsidP="000D1896">
      <w:pPr>
        <w:pStyle w:val="Nagwek1"/>
        <w:contextualSpacing/>
        <w:jc w:val="both"/>
        <w:rPr>
          <w:rFonts w:ascii="Times New Roman" w:eastAsia="Times New Roman" w:hAnsi="Times New Roman" w:cs="Times New Roman"/>
          <w:b/>
          <w:sz w:val="24"/>
          <w:szCs w:val="24"/>
        </w:rPr>
      </w:pPr>
    </w:p>
    <w:p w14:paraId="4DDCF7DA" w14:textId="3D383A79"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11" w:name="_Toc91842583"/>
      <w:r w:rsidRPr="00BF5799">
        <w:rPr>
          <w:rFonts w:ascii="Times New Roman" w:eastAsia="Times New Roman" w:hAnsi="Times New Roman" w:cs="Times New Roman"/>
          <w:b/>
          <w:sz w:val="24"/>
          <w:szCs w:val="24"/>
        </w:rPr>
        <w:t>IX. Informacje o sposobie komunikowania się Zamawiającego z Wykonawcami w inny sposób niż przy użyciu środków komunikacji elektronicznej w przypadku zaistnienia jednej z sytuacji określonych w art. 65 ust. 1, art. 66 i art. 69 Pzp.</w:t>
      </w:r>
      <w:bookmarkEnd w:id="11"/>
    </w:p>
    <w:p w14:paraId="311D37F1" w14:textId="77777777" w:rsidR="00287D3C" w:rsidRPr="00BF5799" w:rsidRDefault="00287D3C" w:rsidP="000D1896">
      <w:pPr>
        <w:contextualSpacing/>
      </w:pPr>
    </w:p>
    <w:p w14:paraId="48F7F8E9" w14:textId="77777777" w:rsidR="00287D3C" w:rsidRPr="000B622E" w:rsidRDefault="00E96AE8" w:rsidP="000D1896">
      <w:pPr>
        <w:contextualSpacing/>
        <w:jc w:val="both"/>
      </w:pPr>
      <w:r w:rsidRPr="00BF5799">
        <w:t>W przypadku odstąpienia przez Zamawiającego od wymagania użycia środków komunikacji elektronicznej, z uwagi na wystąpienie jednej z okoliczności, o której mowa w art. 65 ust. 1, art. 66 i art. 69 Pzp w szczególności w odniesieniu oferty, podmiotowego środka dowodowego lub przedmiotowego środka dowodowego, można je przekazać, za pośrednictwem operatora pocztowego w rozumieniu ustawy z dnia 23 listopada 2012 r. - Prawo pocztowe (Dz. U. z 2020 r. poz. 1041), osobiście lub za pośrednictwem posłańca.</w:t>
      </w:r>
    </w:p>
    <w:p w14:paraId="14709F85" w14:textId="77777777" w:rsidR="00287D3C" w:rsidRPr="00BF5799" w:rsidRDefault="00287D3C" w:rsidP="000D1896">
      <w:pPr>
        <w:contextualSpacing/>
        <w:jc w:val="both"/>
      </w:pPr>
    </w:p>
    <w:p w14:paraId="3FA46850"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12" w:name="_Toc91842584"/>
      <w:r w:rsidRPr="00BF5799">
        <w:rPr>
          <w:rFonts w:ascii="Times New Roman" w:eastAsia="Times New Roman" w:hAnsi="Times New Roman" w:cs="Times New Roman"/>
          <w:b/>
          <w:sz w:val="24"/>
          <w:szCs w:val="24"/>
        </w:rPr>
        <w:t>X. Wskazanie osób uprawnionych do komunikowania się z Wykonawcami.</w:t>
      </w:r>
      <w:bookmarkEnd w:id="12"/>
    </w:p>
    <w:p w14:paraId="2142AB58" w14:textId="77777777" w:rsidR="00287D3C" w:rsidRPr="00BF5799" w:rsidRDefault="00287D3C" w:rsidP="000D1896">
      <w:pPr>
        <w:contextualSpacing/>
      </w:pPr>
    </w:p>
    <w:p w14:paraId="15B40020" w14:textId="77777777" w:rsidR="00287D3C" w:rsidRPr="00BF5799" w:rsidRDefault="00E96AE8" w:rsidP="000D1896">
      <w:pPr>
        <w:contextualSpacing/>
      </w:pPr>
      <w:r w:rsidRPr="00BF5799">
        <w:t xml:space="preserve">Osobami uprawnionymi do komunikowania się z Wykonawcami w imieniu Zamawiającego są: </w:t>
      </w:r>
      <w:r w:rsidRPr="00BF5799">
        <w:tab/>
      </w:r>
    </w:p>
    <w:p w14:paraId="787FCFC5" w14:textId="5BB2DA0D" w:rsidR="00287D3C" w:rsidRDefault="002A1BA1" w:rsidP="00F639CA">
      <w:pPr>
        <w:pStyle w:val="Akapitzlist"/>
        <w:numPr>
          <w:ilvl w:val="0"/>
          <w:numId w:val="7"/>
        </w:numPr>
      </w:pPr>
      <w:r>
        <w:t>Sylwester Wrona</w:t>
      </w:r>
    </w:p>
    <w:p w14:paraId="33115EB2" w14:textId="43B8D56C" w:rsidR="00BA6072" w:rsidRPr="00BF5799" w:rsidRDefault="002A1BA1" w:rsidP="00F639CA">
      <w:pPr>
        <w:pStyle w:val="Akapitzlist"/>
        <w:numPr>
          <w:ilvl w:val="0"/>
          <w:numId w:val="7"/>
        </w:numPr>
      </w:pPr>
      <w:r>
        <w:t>Andrzej Degórski</w:t>
      </w:r>
    </w:p>
    <w:p w14:paraId="5A52A18A"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13" w:name="_Toc91842585"/>
      <w:r w:rsidRPr="00BF5799">
        <w:rPr>
          <w:rFonts w:ascii="Times New Roman" w:eastAsia="Times New Roman" w:hAnsi="Times New Roman" w:cs="Times New Roman"/>
          <w:b/>
          <w:sz w:val="24"/>
          <w:szCs w:val="24"/>
        </w:rPr>
        <w:t>XI. Termin związania ofertą.</w:t>
      </w:r>
      <w:bookmarkEnd w:id="13"/>
    </w:p>
    <w:p w14:paraId="2F0C1768" w14:textId="77777777" w:rsidR="00287D3C" w:rsidRPr="00BF5799" w:rsidRDefault="00287D3C" w:rsidP="000D1896">
      <w:pPr>
        <w:contextualSpacing/>
      </w:pPr>
    </w:p>
    <w:p w14:paraId="7DEAB650" w14:textId="18EA406C" w:rsidR="00287D3C" w:rsidRPr="000B622E" w:rsidRDefault="00E96AE8" w:rsidP="00F639CA">
      <w:pPr>
        <w:pStyle w:val="Akapitzlist"/>
        <w:numPr>
          <w:ilvl w:val="0"/>
          <w:numId w:val="13"/>
        </w:numPr>
        <w:ind w:left="426"/>
        <w:jc w:val="both"/>
      </w:pPr>
      <w:r w:rsidRPr="00BF5799">
        <w:t xml:space="preserve">Wykonawca jest związany ofertą </w:t>
      </w:r>
      <w:r w:rsidR="00B03BA0">
        <w:t xml:space="preserve">przez </w:t>
      </w:r>
      <w:r w:rsidR="00A3264C">
        <w:t xml:space="preserve">30 dni </w:t>
      </w:r>
      <w:r w:rsidRPr="00BF5799">
        <w:t xml:space="preserve"> liczonych od dnia upływu terminu składania ofert, przy czym pierwszym dniem terminu związania ofertą jest dzień, w którym upływa termin składania ofert. </w:t>
      </w:r>
    </w:p>
    <w:p w14:paraId="30610A7B" w14:textId="77777777" w:rsidR="00287D3C" w:rsidRPr="00BF5799" w:rsidRDefault="00287D3C" w:rsidP="000D1896">
      <w:pPr>
        <w:ind w:left="426"/>
        <w:contextualSpacing/>
        <w:jc w:val="both"/>
      </w:pPr>
    </w:p>
    <w:p w14:paraId="15DBEE6C" w14:textId="77777777" w:rsidR="00287D3C" w:rsidRPr="00BF5799" w:rsidRDefault="00E96AE8" w:rsidP="00F639CA">
      <w:pPr>
        <w:pStyle w:val="Akapitzlist"/>
        <w:numPr>
          <w:ilvl w:val="0"/>
          <w:numId w:val="13"/>
        </w:numPr>
        <w:ind w:left="426"/>
        <w:jc w:val="both"/>
      </w:pPr>
      <w:r w:rsidRPr="00BF5799">
        <w:t>W przypadku, gdy wybór najkorzystniejszej oferty nie nastąpi przed upływem terminu związania ofertą określonym w ust. 1, Zamawiający przed upływem terminu związania ofertą zwróci się jednokrotnie do Wykonawców o wyrażenie zgody na przedłużenie tego terminu o wskazywany przez niego okres, nie dłuższy niż 30 dni.</w:t>
      </w:r>
    </w:p>
    <w:p w14:paraId="315661A1" w14:textId="77777777" w:rsidR="00287D3C" w:rsidRPr="00BF5799" w:rsidRDefault="00287D3C" w:rsidP="000D1896">
      <w:pPr>
        <w:ind w:left="426"/>
        <w:contextualSpacing/>
        <w:jc w:val="both"/>
      </w:pPr>
    </w:p>
    <w:p w14:paraId="59EC2066" w14:textId="77777777" w:rsidR="00287D3C" w:rsidRPr="00BF5799" w:rsidRDefault="00E96AE8" w:rsidP="00F639CA">
      <w:pPr>
        <w:pStyle w:val="Akapitzlist"/>
        <w:numPr>
          <w:ilvl w:val="0"/>
          <w:numId w:val="13"/>
        </w:numPr>
        <w:ind w:left="426"/>
        <w:jc w:val="both"/>
      </w:pPr>
      <w:r w:rsidRPr="00BF5799">
        <w:t>Przedłużenie terminu związania ofertą, o którym mowa w ust. 2, wymaga złożenia przez Wykonawcę pisemnego oświadczenia o wyrażeniu zgody na przedłużenie terminu związania ofertą.</w:t>
      </w:r>
    </w:p>
    <w:p w14:paraId="52A3CAC3" w14:textId="77777777" w:rsidR="00287D3C" w:rsidRPr="00BF5799" w:rsidRDefault="00287D3C" w:rsidP="000D1896">
      <w:pPr>
        <w:ind w:left="426"/>
        <w:contextualSpacing/>
        <w:jc w:val="both"/>
      </w:pPr>
    </w:p>
    <w:p w14:paraId="70A66F48" w14:textId="77777777" w:rsidR="00287D3C" w:rsidRPr="00BF5799" w:rsidRDefault="00E96AE8" w:rsidP="00F639CA">
      <w:pPr>
        <w:pStyle w:val="Akapitzlist"/>
        <w:numPr>
          <w:ilvl w:val="0"/>
          <w:numId w:val="13"/>
        </w:numPr>
        <w:ind w:left="426"/>
        <w:jc w:val="both"/>
      </w:pPr>
      <w:r w:rsidRPr="00BF5799">
        <w:t>W przypadku, gdy Zamawiający zażądał wniesienia wadium, przedłużenie terminu związania ofertą, o którym mowa w ust. 2, następuje wraz z przedłużeniem okresu ważności wadium albo, jeżeli nie jest to możliwe, z wniesieniem nowego wadium na przedłużony okres związania ofertą.</w:t>
      </w:r>
    </w:p>
    <w:p w14:paraId="3C081232" w14:textId="77777777" w:rsidR="00287D3C" w:rsidRPr="00BF5799" w:rsidRDefault="00287D3C" w:rsidP="000D1896">
      <w:pPr>
        <w:contextualSpacing/>
      </w:pPr>
    </w:p>
    <w:p w14:paraId="1CAED784"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14" w:name="_Toc91842586"/>
      <w:r w:rsidRPr="00BF5799">
        <w:rPr>
          <w:rFonts w:ascii="Times New Roman" w:eastAsia="Times New Roman" w:hAnsi="Times New Roman" w:cs="Times New Roman"/>
          <w:b/>
          <w:sz w:val="24"/>
          <w:szCs w:val="24"/>
        </w:rPr>
        <w:t>XII. Opis sposobu przygotowania oferty.</w:t>
      </w:r>
      <w:bookmarkEnd w:id="14"/>
    </w:p>
    <w:p w14:paraId="7A8EA423" w14:textId="665BB729" w:rsidR="00287D3C" w:rsidRPr="000B622E" w:rsidRDefault="00287D3C" w:rsidP="000D1896">
      <w:pPr>
        <w:contextualSpacing/>
        <w:jc w:val="both"/>
      </w:pPr>
    </w:p>
    <w:p w14:paraId="4D3BD3F7" w14:textId="525830FE" w:rsidR="00287D3C" w:rsidRPr="000B622E" w:rsidRDefault="00E96AE8" w:rsidP="00F639CA">
      <w:pPr>
        <w:numPr>
          <w:ilvl w:val="0"/>
          <w:numId w:val="14"/>
        </w:numPr>
        <w:ind w:left="284" w:hanging="284"/>
        <w:contextualSpacing/>
        <w:jc w:val="both"/>
      </w:pPr>
      <w:r w:rsidRPr="00BF5799">
        <w:rPr>
          <w:color w:val="000000" w:themeColor="text1"/>
          <w:lang w:bidi="pl-PL"/>
        </w:rPr>
        <w:t xml:space="preserve">Wykonawca może złożyć jedną ofertę na formularzu ofertowym stanowiącym załącznik </w:t>
      </w:r>
      <w:r w:rsidRPr="00BF5799">
        <w:rPr>
          <w:color w:val="000000" w:themeColor="text1"/>
          <w:lang w:bidi="pl-PL"/>
        </w:rPr>
        <w:br/>
        <w:t xml:space="preserve">nr 1 do SWZ </w:t>
      </w:r>
    </w:p>
    <w:p w14:paraId="0B3F9150" w14:textId="1C5C6B46" w:rsidR="00287D3C" w:rsidRPr="00BF5799" w:rsidRDefault="00E96AE8" w:rsidP="00F639CA">
      <w:pPr>
        <w:numPr>
          <w:ilvl w:val="0"/>
          <w:numId w:val="14"/>
        </w:numPr>
        <w:ind w:left="284" w:hanging="284"/>
        <w:contextualSpacing/>
        <w:jc w:val="both"/>
        <w:rPr>
          <w:color w:val="000000" w:themeColor="text1"/>
          <w:lang w:bidi="pl-PL"/>
        </w:rPr>
      </w:pPr>
      <w:r w:rsidRPr="00BF5799">
        <w:rPr>
          <w:b/>
          <w:color w:val="000000" w:themeColor="text1"/>
          <w:lang w:bidi="pl-PL"/>
        </w:rPr>
        <w:t xml:space="preserve">Ofertę wraz z załącznikami sporządza się w języku polskim w postaci elektronicznej, </w:t>
      </w:r>
      <w:r w:rsidRPr="00BF5799">
        <w:rPr>
          <w:b/>
          <w:color w:val="000000" w:themeColor="text1"/>
          <w:lang w:bidi="pl-PL"/>
        </w:rPr>
        <w:br/>
        <w:t xml:space="preserve">i opatruje się kwalifikowanym podpisem elektronicznym, podpisem zaufanym </w:t>
      </w:r>
      <w:r w:rsidRPr="00BF5799">
        <w:rPr>
          <w:b/>
          <w:color w:val="000000" w:themeColor="text1"/>
          <w:lang w:bidi="pl-PL"/>
        </w:rPr>
        <w:br/>
        <w:t xml:space="preserve">lub podpisem osobistym przez osobę uprawnioną, pod rygorem nieważności. </w:t>
      </w:r>
      <w:r w:rsidRPr="00BF5799">
        <w:rPr>
          <w:color w:val="000000" w:themeColor="text1"/>
          <w:lang w:bidi="pl-PL"/>
        </w:rPr>
        <w:t xml:space="preserve">Dokumenty lub oświadczenia sporządzone w języku obcym są składane wraz </w:t>
      </w:r>
      <w:r w:rsidRPr="00BF5799">
        <w:rPr>
          <w:color w:val="000000" w:themeColor="text1"/>
          <w:lang w:bidi="pl-PL"/>
        </w:rPr>
        <w:br/>
        <w:t>z tłumaczeniem na język polski.</w:t>
      </w:r>
    </w:p>
    <w:p w14:paraId="20B650BA" w14:textId="77777777" w:rsidR="00287D3C" w:rsidRPr="00BF5799" w:rsidRDefault="00E96AE8" w:rsidP="00F639CA">
      <w:pPr>
        <w:numPr>
          <w:ilvl w:val="0"/>
          <w:numId w:val="14"/>
        </w:numPr>
        <w:ind w:left="284" w:hanging="284"/>
        <w:contextualSpacing/>
        <w:jc w:val="both"/>
        <w:rPr>
          <w:color w:val="000000" w:themeColor="text1"/>
          <w:lang w:bidi="pl-PL"/>
        </w:rPr>
      </w:pPr>
      <w:r w:rsidRPr="00BF5799">
        <w:rPr>
          <w:color w:val="000000" w:themeColor="text1"/>
          <w:lang w:bidi="pl-PL"/>
        </w:rPr>
        <w:lastRenderedPageBreak/>
        <w:t xml:space="preserve">Do oferty należy dołączyć oświadczenia o niepodleganiu wykluczeniu oraz spełnianiu warunków udziału w postępowaniu– załączniki nr 2 i 3 do SWZ. Oświadczenia te stanowią dowód potwierdzający brak podstaw wykluczenia oraz spełnianie warunków udziału </w:t>
      </w:r>
      <w:r w:rsidRPr="00BF5799">
        <w:rPr>
          <w:color w:val="000000" w:themeColor="text1"/>
          <w:lang w:bidi="pl-PL"/>
        </w:rPr>
        <w:br/>
        <w:t>w postępowaniu, na dzień składania ofert, tymczasowo zastępujący podmiotowe środki dowodowe, o ile wymagane będą przez Zamawiającego.</w:t>
      </w:r>
    </w:p>
    <w:p w14:paraId="0D43BEEC"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Oświadczenia składane są pod rygorem nieważności w formie elektronicznej </w:t>
      </w:r>
      <w:r w:rsidRPr="00BF5799">
        <w:rPr>
          <w:color w:val="000000" w:themeColor="text1"/>
          <w:lang w:bidi="pl-PL"/>
        </w:rPr>
        <w:br/>
        <w:t>lub w postaci elektronicznej opatrzone kwalifikowanym podpisem elektronicznym, podpisem zaufanym lub podpisem osobistym.</w:t>
      </w:r>
    </w:p>
    <w:p w14:paraId="7B0024EB"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W przypadku wspólnego ubiegania się o zamówienie przez Wykonawców, oświadczenia, </w:t>
      </w:r>
      <w:r w:rsidRPr="00BF5799">
        <w:rPr>
          <w:color w:val="000000" w:themeColor="text1"/>
          <w:lang w:bidi="pl-PL"/>
        </w:rPr>
        <w:br/>
        <w:t xml:space="preserve">o których mowa w ust. 3 składa każdy z Wykonawców. Oświadczenia te potwierdzają brak podstaw wykluczenia oraz spełnianie warunków udziału w postępowaniu w zakresie, </w:t>
      </w:r>
      <w:r w:rsidRPr="00BF5799">
        <w:rPr>
          <w:color w:val="000000" w:themeColor="text1"/>
          <w:lang w:bidi="pl-PL"/>
        </w:rPr>
        <w:br/>
        <w:t>w jakim każdy z Wykonawców wykazuje spełnianie warunków udziału w postępowaniu.</w:t>
      </w:r>
    </w:p>
    <w:p w14:paraId="4F954C9F"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Wykonawca, w przypadku polegania na zdolnościach lub sytuacji podmiotów udostępniających zasoby, przedstawia, wraz z oświadczeniami, o których mowa w ust. 3, także oświadczenia dotyczące podmiotu udostępniającego zasoby, potwierdzające brak podstaw wykluczenia tego podmiotu oraz odpowiednio spełnianie warunków udziału </w:t>
      </w:r>
      <w:r w:rsidRPr="00BF5799">
        <w:rPr>
          <w:color w:val="000000" w:themeColor="text1"/>
          <w:lang w:bidi="pl-PL"/>
        </w:rPr>
        <w:br/>
        <w:t>w postępowaniu, w zakresie, w jakim Wykonawca powołuje się na jego zasoby.</w:t>
      </w:r>
    </w:p>
    <w:p w14:paraId="2DA95657" w14:textId="50B7AB94"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F319F">
        <w:rPr>
          <w:color w:val="000000" w:themeColor="text1"/>
          <w:lang w:bidi="pl-PL"/>
        </w:rPr>
        <w:t xml:space="preserve"> (załącznik nr 7 do SWZ)</w:t>
      </w:r>
      <w:r w:rsidRPr="00BF5799">
        <w:rPr>
          <w:color w:val="000000" w:themeColor="text1"/>
          <w:lang w:bidi="pl-PL"/>
        </w:rPr>
        <w:t>.</w:t>
      </w:r>
    </w:p>
    <w:p w14:paraId="546214A1"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Zobowiązanie podmiotu udostępniającego zasoby, o którym mowa w ust. 7, potwierdza, </w:t>
      </w:r>
      <w:r w:rsidRPr="00BF5799">
        <w:rPr>
          <w:color w:val="000000" w:themeColor="text1"/>
          <w:lang w:bidi="pl-PL"/>
        </w:rPr>
        <w:br/>
        <w:t>że stosunek łączący Wykonawcę z podmiotami udostępniającymi zasoby gwarantuje rzeczywisty dostęp do tych zasobów oraz określa w szczególności:</w:t>
      </w:r>
    </w:p>
    <w:p w14:paraId="51BE5A33" w14:textId="77777777" w:rsidR="00287D3C" w:rsidRPr="00BF5799" w:rsidRDefault="00E96AE8" w:rsidP="00F639CA">
      <w:pPr>
        <w:numPr>
          <w:ilvl w:val="1"/>
          <w:numId w:val="16"/>
        </w:numPr>
        <w:ind w:left="1276"/>
        <w:contextualSpacing/>
        <w:jc w:val="both"/>
        <w:rPr>
          <w:color w:val="000000" w:themeColor="text1"/>
          <w:lang w:bidi="pl-PL"/>
        </w:rPr>
      </w:pPr>
      <w:r w:rsidRPr="00BF5799">
        <w:rPr>
          <w:color w:val="000000" w:themeColor="text1"/>
          <w:lang w:bidi="pl-PL"/>
        </w:rPr>
        <w:t>zakres dostępnych Wykonawcy zasobów podmiotu udostępniającego zasoby;</w:t>
      </w:r>
    </w:p>
    <w:p w14:paraId="0E973E15" w14:textId="77777777" w:rsidR="00287D3C" w:rsidRPr="00BF5799" w:rsidRDefault="00E96AE8" w:rsidP="00F639CA">
      <w:pPr>
        <w:numPr>
          <w:ilvl w:val="1"/>
          <w:numId w:val="16"/>
        </w:numPr>
        <w:ind w:left="1276"/>
        <w:contextualSpacing/>
        <w:jc w:val="both"/>
        <w:rPr>
          <w:color w:val="000000" w:themeColor="text1"/>
          <w:lang w:bidi="pl-PL"/>
        </w:rPr>
      </w:pPr>
      <w:r w:rsidRPr="00BF5799">
        <w:rPr>
          <w:color w:val="000000" w:themeColor="text1"/>
          <w:lang w:bidi="pl-PL"/>
        </w:rPr>
        <w:t>sposób i okres udostępnienia Wykonawcy i wykorzystania przez niego zasobów podmiotu udostępniającego te zasoby przy wykonywaniu zamówienia;</w:t>
      </w:r>
    </w:p>
    <w:p w14:paraId="5B356027" w14:textId="77777777" w:rsidR="00287D3C" w:rsidRPr="00BF5799" w:rsidRDefault="00E96AE8" w:rsidP="00F639CA">
      <w:pPr>
        <w:numPr>
          <w:ilvl w:val="1"/>
          <w:numId w:val="16"/>
        </w:numPr>
        <w:ind w:left="1276"/>
        <w:contextualSpacing/>
        <w:jc w:val="both"/>
        <w:rPr>
          <w:color w:val="000000" w:themeColor="text1"/>
          <w:lang w:bidi="pl-PL"/>
        </w:rPr>
      </w:pPr>
      <w:r w:rsidRPr="00BF5799">
        <w:rPr>
          <w:color w:val="000000" w:themeColor="text1"/>
          <w:lang w:bidi="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9B69EAC"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Zobowiązanie musi być złożone w formie elektronicznej lub w postaci elektronicznej opatrzonej kwalifikowanym podpisem elektronicznym, podpisem zaufanym </w:t>
      </w:r>
      <w:r w:rsidRPr="00BF5799">
        <w:rPr>
          <w:color w:val="000000" w:themeColor="text1"/>
          <w:lang w:bidi="pl-PL"/>
        </w:rPr>
        <w:br/>
        <w:t>lub podpisem osobistym osoby upoważnionej do reprezentowania podmiotu udostępniającego zasoby zgodnie z zasadami reprezentacji określonymi w dokumencie rejestrowym właściwym dla formy organizacyjnej lub innym dokumencie.</w:t>
      </w:r>
    </w:p>
    <w:p w14:paraId="5DF1F28A"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W przypadku Wykonawców wspólnie ubiegających się o udzielenie zamówienia wymagane jest ustanowienie Pełnomocnika do reprezentowania ich w postępowaniu i/lub zawarcia umowy w sprawie zamówienia publicznego. </w:t>
      </w:r>
    </w:p>
    <w:p w14:paraId="25F291F8"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Pełnomocnictwo powinno zawierać w szczególności wskazanie: </w:t>
      </w:r>
    </w:p>
    <w:p w14:paraId="65D697E8" w14:textId="77777777" w:rsidR="00287D3C" w:rsidRPr="00BF5799" w:rsidRDefault="00E96AE8" w:rsidP="00F639CA">
      <w:pPr>
        <w:numPr>
          <w:ilvl w:val="1"/>
          <w:numId w:val="15"/>
        </w:numPr>
        <w:contextualSpacing/>
        <w:jc w:val="both"/>
        <w:rPr>
          <w:color w:val="000000" w:themeColor="text1"/>
          <w:lang w:bidi="pl-PL"/>
        </w:rPr>
      </w:pPr>
      <w:r w:rsidRPr="00BF5799">
        <w:rPr>
          <w:color w:val="000000" w:themeColor="text1"/>
          <w:lang w:bidi="pl-PL"/>
        </w:rPr>
        <w:t>postępowania o zamówienie publiczne, którego dotyczy,</w:t>
      </w:r>
    </w:p>
    <w:p w14:paraId="748E7DB0" w14:textId="77777777" w:rsidR="00287D3C" w:rsidRPr="00BF5799" w:rsidRDefault="00E96AE8" w:rsidP="00F639CA">
      <w:pPr>
        <w:numPr>
          <w:ilvl w:val="1"/>
          <w:numId w:val="15"/>
        </w:numPr>
        <w:contextualSpacing/>
        <w:jc w:val="both"/>
        <w:rPr>
          <w:color w:val="000000" w:themeColor="text1"/>
          <w:lang w:bidi="pl-PL"/>
        </w:rPr>
      </w:pPr>
      <w:r w:rsidRPr="00BF5799">
        <w:rPr>
          <w:color w:val="000000" w:themeColor="text1"/>
          <w:lang w:bidi="pl-PL"/>
        </w:rPr>
        <w:t>wszystkich Wykonawców ubiegających się wspólnie o udzielenie zamówienia wymienionych z nazwy, z określeniem siedziby,</w:t>
      </w:r>
    </w:p>
    <w:p w14:paraId="1978C40C" w14:textId="77777777" w:rsidR="00287D3C" w:rsidRPr="00BF5799" w:rsidRDefault="00E96AE8" w:rsidP="00F639CA">
      <w:pPr>
        <w:numPr>
          <w:ilvl w:val="1"/>
          <w:numId w:val="15"/>
        </w:numPr>
        <w:contextualSpacing/>
        <w:jc w:val="both"/>
        <w:rPr>
          <w:color w:val="000000" w:themeColor="text1"/>
          <w:lang w:bidi="pl-PL"/>
        </w:rPr>
      </w:pPr>
      <w:r w:rsidRPr="00BF5799">
        <w:rPr>
          <w:color w:val="000000" w:themeColor="text1"/>
          <w:lang w:bidi="pl-PL"/>
        </w:rPr>
        <w:t>ustanowionego pełnomocnika oraz zakresu jego umocowania.</w:t>
      </w:r>
    </w:p>
    <w:p w14:paraId="4905C49E"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W celu potwierdzenia, że osoba działająca w imieniu Wykonawcy jest umocowana </w:t>
      </w:r>
      <w:r w:rsidRPr="00BF5799">
        <w:rPr>
          <w:color w:val="000000" w:themeColor="text1"/>
          <w:lang w:bidi="pl-PL"/>
        </w:rPr>
        <w:br/>
        <w:t xml:space="preserve">do jego reprezentowania, Zamawiający żąda od Wykonawcy odpisu lub informacji </w:t>
      </w:r>
      <w:r w:rsidRPr="00BF5799">
        <w:rPr>
          <w:color w:val="000000" w:themeColor="text1"/>
          <w:lang w:bidi="pl-PL"/>
        </w:rPr>
        <w:br/>
        <w:t xml:space="preserve">z Krajowego Rejestru Sądowego, Centralnej Ewidencji i Informacji o Działalności Gospodarczej lub innego właściwego rejestru. </w:t>
      </w:r>
    </w:p>
    <w:p w14:paraId="7D54CD71"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lastRenderedPageBreak/>
        <w:t>Wykonawca nie jest zobowiązany do złożenia dokumentów, o których mowa w ust. 12, jeżeli Zamawiający może je uzyskać za pomocą bezpłatnych i ogólnodostępnych baz danych, o ile Wykonawca wskazał dane umożliwiające dostęp do tych dokumentów.</w:t>
      </w:r>
    </w:p>
    <w:p w14:paraId="395A6568" w14:textId="7A735338"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Jeżeli w imieniu Wykonawcy działa osoba, której umocowanie do jego reprezentowania nie wynika z dokumentów, o których mowa w ust. 12, Zamawiający żąda od Wykonawcy pełnomocnictwa lub innego dokumentu potwierdzającego umocowanie do reprezentowania wykonawcy. Pełnomocnictwo powinno być zgodne z ust. 11.</w:t>
      </w:r>
    </w:p>
    <w:p w14:paraId="5BF11C46"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Ust. 12-14 stosuje się odpowiednio do osoby działającej w imieniu podmiotu udostępniającego zasoby na zasadach określonych w art. 118 ustawy </w:t>
      </w:r>
      <w:r w:rsidRPr="00BF5799">
        <w:rPr>
          <w:color w:val="000000" w:themeColor="text1"/>
          <w:lang w:bidi="pl-PL"/>
        </w:rPr>
        <w:br/>
        <w:t>lub podwykonawcy niebędącego podmiotem udostępniającym zasoby na takich zasadach.</w:t>
      </w:r>
    </w:p>
    <w:p w14:paraId="4BD68CEF"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W przypadku wskazania przez Wykonawcę dostępności podmiotowych środków dowodowych lub dokumentów, o których mowa w ust. 12, pod określonymi adresami internetowymi ogólnodostępnych i bezpłatnych baz danych, Zamawiający żąda </w:t>
      </w:r>
      <w:r w:rsidRPr="00BF5799">
        <w:rPr>
          <w:color w:val="000000" w:themeColor="text1"/>
          <w:lang w:bidi="pl-PL"/>
        </w:rPr>
        <w:br/>
        <w:t>od Wykonawcy przedstawienia tłumaczenia na język polski pobranych samodzielnie przez Zamawiającego podmiotowych środków dowodowych lub dokumentów.</w:t>
      </w:r>
    </w:p>
    <w:p w14:paraId="00E98F0F"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Podmiotowe środki dowodowe oraz inne dokumenty lub oświadczenia, o których mowa w rozporządzeniu, składa się w formie elektronicznej, w postaci elektronicznej opatrzonej podpisem zaufanym lub podpisem osobistym, w formie pisemnej </w:t>
      </w:r>
      <w:r w:rsidRPr="00BF5799">
        <w:rPr>
          <w:color w:val="000000" w:themeColor="text1"/>
          <w:lang w:bidi="pl-PL"/>
        </w:rPr>
        <w:br/>
        <w:t>lub w formie dokumentowej, w zakresie i w sposób określony w przepisach wydanych na podstawie art. 70 ustawy Pzp.</w:t>
      </w:r>
    </w:p>
    <w:p w14:paraId="1B21EAF3"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W przypadku, gdy podmiotowe środki dowodowe, inne dokumenty lub dokumenty potwierdzające umocowanie do reprezentowania, </w:t>
      </w:r>
      <w:r w:rsidRPr="00BF5799">
        <w:rPr>
          <w:b/>
          <w:color w:val="000000" w:themeColor="text1"/>
          <w:lang w:bidi="pl-PL"/>
        </w:rPr>
        <w:t>zostały wystawione przez upoważnione podmioty jako dokument w postaci papierowej</w:t>
      </w:r>
      <w:r w:rsidRPr="00BF5799">
        <w:rPr>
          <w:color w:val="000000" w:themeColor="text1"/>
          <w:lang w:bidi="pl-PL"/>
        </w:rPr>
        <w:t xml:space="preserve">, przekazuje się cyfrowe odwzorowanie tego dokumentu opatrzone kwalifikowanym podpisem elektronicznym, podpisem zaufanym lub podpisem osobistym, poświadczające zgodność cyfrowego odwzorowania z dokumentem w postaci papierowej. </w:t>
      </w:r>
    </w:p>
    <w:p w14:paraId="7F3F1E1A"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372CF22"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W przypadku wykorzystania formatu podpisu XAdES zewnętrzny. Zamawiający wymaga dołączenia odpowiedniej ilości plików tj. podpisywanych plików z danymi oraz plików podpisu w formacie XAdES.</w:t>
      </w:r>
    </w:p>
    <w:p w14:paraId="56811B00"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Poświadczenia zgodności cyfrowego odwzorowania z dokumentem w postaci papierowej, o którym mowa w ust. 18., dokonuje w przypadku: </w:t>
      </w:r>
    </w:p>
    <w:p w14:paraId="31F5AC10" w14:textId="77777777" w:rsidR="00287D3C" w:rsidRPr="00BF5799" w:rsidRDefault="00E96AE8" w:rsidP="000D1896">
      <w:pPr>
        <w:ind w:left="851"/>
        <w:contextualSpacing/>
        <w:jc w:val="both"/>
        <w:rPr>
          <w:color w:val="000000" w:themeColor="text1"/>
          <w:lang w:bidi="pl-PL"/>
        </w:rPr>
      </w:pPr>
      <w:r w:rsidRPr="00BF5799">
        <w:rPr>
          <w:color w:val="000000" w:themeColor="text1"/>
          <w:lang w:bidi="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8D6AC38" w14:textId="77777777" w:rsidR="00287D3C" w:rsidRPr="00BF5799" w:rsidRDefault="00E96AE8" w:rsidP="000D1896">
      <w:pPr>
        <w:ind w:left="851"/>
        <w:contextualSpacing/>
        <w:jc w:val="both"/>
        <w:rPr>
          <w:color w:val="000000" w:themeColor="text1"/>
          <w:lang w:bidi="pl-PL"/>
        </w:rPr>
      </w:pPr>
      <w:r w:rsidRPr="00BF5799">
        <w:rPr>
          <w:color w:val="000000" w:themeColor="text1"/>
          <w:lang w:bidi="pl-PL"/>
        </w:rPr>
        <w:t>2) innych dokumentów – odpowiednio Wykonawca lub Wykonawca wspólnie ubiegający się o udzielenie zamówienia, w zakresie dokumentów, które każdego z nich dotyczą.</w:t>
      </w:r>
    </w:p>
    <w:p w14:paraId="1E99A1FC" w14:textId="208C1E98"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W przypadku gdy podmiotowe środki dowodowe, w tym oświadczenie, o którym mowa w art. 117 ust. 4 ustawy Pzp, oraz zobowiązanie podmiotu udostępniającego zasoby, </w:t>
      </w:r>
      <w:r w:rsidRPr="00BF5799">
        <w:rPr>
          <w:b/>
          <w:color w:val="000000" w:themeColor="text1"/>
          <w:lang w:bidi="pl-PL"/>
        </w:rPr>
        <w:t>niewystawione przez upoważnione podmioty lub pełnomocnictwo</w:t>
      </w:r>
      <w:r w:rsidRPr="00BF5799">
        <w:rPr>
          <w:color w:val="000000" w:themeColor="text1"/>
          <w:lang w:bidi="pl-PL"/>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6E7F886"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lastRenderedPageBreak/>
        <w:t>Poświadczenia zgodności cyfrowego odwzorowania z dokumentem w postaci papierowej, o którym mowa w ust. 22, dokonuje w przypadku:</w:t>
      </w:r>
    </w:p>
    <w:p w14:paraId="0C35D418" w14:textId="77777777" w:rsidR="00287D3C" w:rsidRPr="00BF5799" w:rsidRDefault="00E96AE8" w:rsidP="000D1896">
      <w:pPr>
        <w:ind w:left="851"/>
        <w:contextualSpacing/>
        <w:jc w:val="both"/>
        <w:rPr>
          <w:color w:val="000000" w:themeColor="text1"/>
          <w:lang w:bidi="pl-PL"/>
        </w:rPr>
      </w:pPr>
      <w:r w:rsidRPr="00BF5799">
        <w:rPr>
          <w:color w:val="000000" w:themeColor="text1"/>
          <w:lang w:bidi="pl-PL"/>
        </w:rPr>
        <w:t>1) podmiotowych środków dowodowych – odpowiednio Wykonawca, Wykonawca wspólnie ubiegający się o udzielenie zamówienia, podmiot udostępniający zasoby lub Podwykonawca, w zakresie podmiotowych środków dowodowych, które każdego z nich dotyczą;</w:t>
      </w:r>
    </w:p>
    <w:p w14:paraId="08166507" w14:textId="77777777" w:rsidR="00287D3C" w:rsidRPr="00BF5799" w:rsidRDefault="00E96AE8" w:rsidP="000D1896">
      <w:pPr>
        <w:ind w:left="851"/>
        <w:contextualSpacing/>
        <w:jc w:val="both"/>
        <w:rPr>
          <w:color w:val="000000" w:themeColor="text1"/>
          <w:lang w:bidi="pl-PL"/>
        </w:rPr>
      </w:pPr>
      <w:r w:rsidRPr="00BF5799">
        <w:rPr>
          <w:color w:val="000000" w:themeColor="text1"/>
          <w:lang w:bidi="pl-PL"/>
        </w:rPr>
        <w:t xml:space="preserve">2) oświadczenia, o którym mowa w art. 117 ust. 4 ustawy Pzp, </w:t>
      </w:r>
      <w:r w:rsidRPr="00BF5799">
        <w:rPr>
          <w:color w:val="000000" w:themeColor="text1"/>
          <w:lang w:bidi="pl-PL"/>
        </w:rPr>
        <w:br/>
        <w:t>lub zobowiązania podmiotu udostępniającego zasoby – odpowiednio Wykonawca lub Wykonawca wspólnie ubiegający się o udzielenie zamówienia;</w:t>
      </w:r>
    </w:p>
    <w:p w14:paraId="5E2E7BE2" w14:textId="77777777" w:rsidR="00287D3C" w:rsidRPr="00BF5799" w:rsidRDefault="00E96AE8" w:rsidP="000D1896">
      <w:pPr>
        <w:ind w:left="851"/>
        <w:contextualSpacing/>
        <w:jc w:val="both"/>
        <w:rPr>
          <w:color w:val="000000" w:themeColor="text1"/>
          <w:lang w:bidi="pl-PL"/>
        </w:rPr>
      </w:pPr>
      <w:r w:rsidRPr="00BF5799">
        <w:rPr>
          <w:color w:val="000000" w:themeColor="text1"/>
          <w:lang w:bidi="pl-PL"/>
        </w:rPr>
        <w:t>3) pełnomocnictwa – mocodawca.</w:t>
      </w:r>
    </w:p>
    <w:p w14:paraId="38536BBD"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Poświadczenia zgodności cyfrowego odwzorowania z dokumentem w postaci papierowej, może dokonać również notariusz.</w:t>
      </w:r>
    </w:p>
    <w:p w14:paraId="7358F4F1"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6B9C61A" w14:textId="77777777"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Zamawiający dopuszcza złożenie oferty na formularzach sporządzonych przez Wykonawcę, pod warunkiem, że ich treść, odpowiadać będzie formularzom określonym przez Zamawiającego.</w:t>
      </w:r>
    </w:p>
    <w:p w14:paraId="0FF1935D" w14:textId="1F8C649A" w:rsidR="00287D3C" w:rsidRPr="00BF5799" w:rsidRDefault="00E96AE8" w:rsidP="00F639CA">
      <w:pPr>
        <w:numPr>
          <w:ilvl w:val="0"/>
          <w:numId w:val="14"/>
        </w:numPr>
        <w:ind w:left="284"/>
        <w:contextualSpacing/>
        <w:jc w:val="both"/>
        <w:rPr>
          <w:color w:val="000000" w:themeColor="text1"/>
          <w:lang w:bidi="pl-PL"/>
        </w:rPr>
      </w:pPr>
      <w:r w:rsidRPr="00BF5799">
        <w:rPr>
          <w:color w:val="000000" w:themeColor="text1"/>
          <w:lang w:bidi="pl-PL"/>
        </w:rPr>
        <w:t xml:space="preserve">Zgodnie z art. 18 ust. 3 ustawy Pzp, nie ujawnia się informacji stanowiących tajemnicę przedsiębiorstwa, w rozumieniu przepisów ustawy z dnia 16 kwietnia 1993 r. o zwalczaniu nieuczciwej konkurencji (Dz. U. z 2019 r., poz. 1010 z późn. zm.), jeżeli Wykonawca, wraz z przekazaniem tych informacji zastrzegł, że nie mogą być one udostępnione oraz wykazał, załączając stosowne wyjaśnienia, że zastrzeżone informacje stanowią tajemnicę przedsiębiorstwa. Wykonawca, w celu utrzymania w poufności tych informacji, przekazuje je za pośrednictwem miniPortalu w wydzielonym i odpowiednio oznaczonym pliku, wraz z jednoczesnym zaznaczeniem polecenia „Załącznik stanowiący tajemnicę przedsiębiorstwa” </w:t>
      </w:r>
      <w:r w:rsidRPr="00BF5799">
        <w:rPr>
          <w:color w:val="000000" w:themeColor="text1"/>
          <w:lang w:bidi="pl-PL"/>
        </w:rPr>
        <w:br/>
        <w:t>a następnie wraz z plikami stanowiącymi jawną część należy ten plik zaszyfrować. Wykonawca nie może zastrzec informacji, o których mowa w art. 222 ust. 5 ustawy Pzp.</w:t>
      </w:r>
    </w:p>
    <w:p w14:paraId="41AF07F0" w14:textId="77777777" w:rsidR="00287D3C" w:rsidRPr="00BF5799" w:rsidRDefault="00287D3C" w:rsidP="000D1896">
      <w:pPr>
        <w:contextualSpacing/>
        <w:jc w:val="both"/>
      </w:pPr>
    </w:p>
    <w:p w14:paraId="72D06205" w14:textId="7A4F3053" w:rsidR="00287D3C" w:rsidRDefault="00E96AE8" w:rsidP="000D1896">
      <w:pPr>
        <w:pStyle w:val="Nagwek1"/>
        <w:contextualSpacing/>
        <w:jc w:val="both"/>
        <w:rPr>
          <w:rFonts w:ascii="Times New Roman" w:eastAsia="Times New Roman" w:hAnsi="Times New Roman" w:cs="Times New Roman"/>
          <w:b/>
          <w:sz w:val="24"/>
          <w:szCs w:val="24"/>
        </w:rPr>
      </w:pPr>
      <w:bookmarkStart w:id="15" w:name="_Toc91842587"/>
      <w:r w:rsidRPr="00BF5799">
        <w:rPr>
          <w:rFonts w:ascii="Times New Roman" w:eastAsia="Times New Roman" w:hAnsi="Times New Roman" w:cs="Times New Roman"/>
          <w:b/>
          <w:sz w:val="24"/>
          <w:szCs w:val="24"/>
        </w:rPr>
        <w:t>XIII. Sposób oraz termin składania ofert.</w:t>
      </w:r>
      <w:bookmarkEnd w:id="15"/>
    </w:p>
    <w:p w14:paraId="4AFDC95A" w14:textId="77777777" w:rsidR="00926DFF" w:rsidRPr="00926DFF" w:rsidRDefault="00926DFF" w:rsidP="000D1896">
      <w:pPr>
        <w:contextualSpacing/>
      </w:pPr>
    </w:p>
    <w:p w14:paraId="00B1C9B2" w14:textId="0E0795BB" w:rsidR="00926DFF" w:rsidRPr="005B54E3" w:rsidRDefault="00926DFF" w:rsidP="00F639CA">
      <w:pPr>
        <w:pStyle w:val="Tekstpodstawowy"/>
        <w:widowControl w:val="0"/>
        <w:numPr>
          <w:ilvl w:val="0"/>
          <w:numId w:val="31"/>
        </w:numPr>
        <w:tabs>
          <w:tab w:val="clear" w:pos="502"/>
        </w:tabs>
        <w:overflowPunct w:val="0"/>
        <w:autoSpaceDE w:val="0"/>
        <w:autoSpaceDN w:val="0"/>
        <w:adjustRightInd w:val="0"/>
        <w:ind w:left="284" w:hanging="284"/>
        <w:contextualSpacing/>
        <w:rPr>
          <w:szCs w:val="24"/>
        </w:rPr>
      </w:pPr>
      <w:r w:rsidRPr="005B54E3">
        <w:rPr>
          <w:szCs w:val="24"/>
        </w:rPr>
        <w:t xml:space="preserve">Ofertę należy złożyć za pośrednictwem </w:t>
      </w:r>
      <w:r w:rsidRPr="005B54E3">
        <w:rPr>
          <w:bCs/>
          <w:spacing w:val="-2"/>
        </w:rPr>
        <w:t>https://platformazakupowa.pl/pn/barciany</w:t>
      </w:r>
      <w:r w:rsidRPr="005B54E3">
        <w:rPr>
          <w:szCs w:val="24"/>
        </w:rPr>
        <w:t xml:space="preserve"> </w:t>
      </w:r>
      <w:r w:rsidRPr="005B54E3">
        <w:rPr>
          <w:szCs w:val="24"/>
        </w:rPr>
        <w:br/>
        <w:t>w terminie</w:t>
      </w:r>
      <w:r w:rsidRPr="005B54E3">
        <w:rPr>
          <w:b/>
          <w:bCs/>
          <w:szCs w:val="24"/>
        </w:rPr>
        <w:t xml:space="preserve"> </w:t>
      </w:r>
      <w:r w:rsidRPr="005B54E3">
        <w:rPr>
          <w:szCs w:val="24"/>
        </w:rPr>
        <w:t xml:space="preserve">do dnia </w:t>
      </w:r>
      <w:r w:rsidR="00DB3F27">
        <w:rPr>
          <w:szCs w:val="24"/>
        </w:rPr>
        <w:t>2</w:t>
      </w:r>
      <w:r w:rsidR="005E37D2">
        <w:rPr>
          <w:szCs w:val="24"/>
        </w:rPr>
        <w:t>8</w:t>
      </w:r>
      <w:r>
        <w:rPr>
          <w:szCs w:val="24"/>
        </w:rPr>
        <w:t xml:space="preserve"> stycznia 2022</w:t>
      </w:r>
      <w:r w:rsidRPr="005B54E3">
        <w:rPr>
          <w:szCs w:val="24"/>
        </w:rPr>
        <w:t xml:space="preserve"> r. do godziny 1</w:t>
      </w:r>
      <w:r>
        <w:rPr>
          <w:szCs w:val="24"/>
        </w:rPr>
        <w:t>1</w:t>
      </w:r>
      <w:r w:rsidRPr="005B54E3">
        <w:rPr>
          <w:szCs w:val="24"/>
        </w:rPr>
        <w:t>:00</w:t>
      </w:r>
      <w:r w:rsidRPr="005B54E3">
        <w:t>.</w:t>
      </w:r>
    </w:p>
    <w:p w14:paraId="3F9350C2" w14:textId="77777777" w:rsidR="00926DFF" w:rsidRPr="005B54E3" w:rsidRDefault="00926DFF" w:rsidP="00F639CA">
      <w:pPr>
        <w:pStyle w:val="Tekstpodstawowy"/>
        <w:widowControl w:val="0"/>
        <w:numPr>
          <w:ilvl w:val="0"/>
          <w:numId w:val="31"/>
        </w:numPr>
        <w:tabs>
          <w:tab w:val="clear" w:pos="502"/>
        </w:tabs>
        <w:overflowPunct w:val="0"/>
        <w:autoSpaceDE w:val="0"/>
        <w:autoSpaceDN w:val="0"/>
        <w:adjustRightInd w:val="0"/>
        <w:ind w:left="284" w:hanging="284"/>
        <w:contextualSpacing/>
        <w:rPr>
          <w:szCs w:val="24"/>
        </w:rPr>
      </w:pPr>
      <w:r w:rsidRPr="005B54E3">
        <w:rPr>
          <w:szCs w:val="24"/>
        </w:rPr>
        <w:t>Wykonawca składa ofertę za pośrednictwem Formularza składania oferty dostępnego na platformie zakupowej w konkretnym postępowaniu o udzielenie zamówienia publicznego.</w:t>
      </w:r>
    </w:p>
    <w:p w14:paraId="118E0AEE" w14:textId="3C343692" w:rsidR="00926DFF" w:rsidRPr="005B54E3" w:rsidRDefault="00926DFF" w:rsidP="00F639CA">
      <w:pPr>
        <w:pStyle w:val="Tekstpodstawowy"/>
        <w:widowControl w:val="0"/>
        <w:numPr>
          <w:ilvl w:val="0"/>
          <w:numId w:val="31"/>
        </w:numPr>
        <w:tabs>
          <w:tab w:val="clear" w:pos="502"/>
        </w:tabs>
        <w:overflowPunct w:val="0"/>
        <w:autoSpaceDE w:val="0"/>
        <w:autoSpaceDN w:val="0"/>
        <w:adjustRightInd w:val="0"/>
        <w:ind w:left="284" w:hanging="284"/>
        <w:contextualSpacing/>
        <w:rPr>
          <w:szCs w:val="24"/>
        </w:rPr>
      </w:pPr>
      <w:r w:rsidRPr="005B54E3">
        <w:rPr>
          <w:szCs w:val="24"/>
        </w:rPr>
        <w:t xml:space="preserve">Zaleca się, aby przed rozpoczęciem wypełniania Formularzu składania oferty wykonawca zalogował się do systemu, a jeżeli nie posiada konta, założył bezpłatne konto. </w:t>
      </w:r>
      <w:r w:rsidR="0008148D">
        <w:rPr>
          <w:szCs w:val="24"/>
        </w:rPr>
        <w:br/>
      </w:r>
      <w:r w:rsidRPr="005B54E3">
        <w:rPr>
          <w:szCs w:val="24"/>
        </w:rPr>
        <w:t>W przeciwnym wypadku wykonawca będzie miał ograniczone funkcjonalności, np. brak widoku wiadomości prywatnych od zamawiającego w systemie lub wycofania oferty bez kontaktu z Centrum Wsparcia Klienta.</w:t>
      </w:r>
    </w:p>
    <w:p w14:paraId="11461359" w14:textId="77777777" w:rsidR="00926DFF" w:rsidRPr="005B54E3" w:rsidRDefault="00926DFF" w:rsidP="00F639CA">
      <w:pPr>
        <w:pStyle w:val="Tekstpodstawowy"/>
        <w:widowControl w:val="0"/>
        <w:numPr>
          <w:ilvl w:val="0"/>
          <w:numId w:val="31"/>
        </w:numPr>
        <w:tabs>
          <w:tab w:val="clear" w:pos="502"/>
        </w:tabs>
        <w:overflowPunct w:val="0"/>
        <w:autoSpaceDE w:val="0"/>
        <w:autoSpaceDN w:val="0"/>
        <w:adjustRightInd w:val="0"/>
        <w:ind w:left="284" w:hanging="284"/>
        <w:contextualSpacing/>
        <w:rPr>
          <w:szCs w:val="24"/>
        </w:rPr>
      </w:pPr>
      <w:r w:rsidRPr="005B54E3">
        <w:rPr>
          <w:szCs w:val="24"/>
        </w:rPr>
        <w:t>Za datę przekazania oferty przyjmuje się datę jej przekazania w systemie poprzez kliknięcie przycisku Złóż ofertę i wyświetleniu komunikatu, że oferta została złożona.</w:t>
      </w:r>
    </w:p>
    <w:p w14:paraId="4860EA5D" w14:textId="77777777" w:rsidR="00926DFF" w:rsidRPr="005B54E3" w:rsidRDefault="00926DFF" w:rsidP="00F639CA">
      <w:pPr>
        <w:pStyle w:val="Tekstpodstawowy"/>
        <w:widowControl w:val="0"/>
        <w:numPr>
          <w:ilvl w:val="0"/>
          <w:numId w:val="31"/>
        </w:numPr>
        <w:tabs>
          <w:tab w:val="clear" w:pos="502"/>
        </w:tabs>
        <w:overflowPunct w:val="0"/>
        <w:autoSpaceDE w:val="0"/>
        <w:autoSpaceDN w:val="0"/>
        <w:adjustRightInd w:val="0"/>
        <w:ind w:left="284" w:hanging="284"/>
        <w:contextualSpacing/>
        <w:rPr>
          <w:szCs w:val="24"/>
        </w:rPr>
      </w:pPr>
      <w:r w:rsidRPr="005B54E3">
        <w:rPr>
          <w:szCs w:val="24"/>
        </w:rPr>
        <w:t>Oferta może być złożona skutecznie tylko do upływu terminu składania ofert.</w:t>
      </w:r>
    </w:p>
    <w:p w14:paraId="490BD1FE" w14:textId="77777777" w:rsidR="00926DFF" w:rsidRPr="005B54E3" w:rsidRDefault="00926DFF" w:rsidP="00F639CA">
      <w:pPr>
        <w:pStyle w:val="Tekstpodstawowy"/>
        <w:widowControl w:val="0"/>
        <w:numPr>
          <w:ilvl w:val="0"/>
          <w:numId w:val="31"/>
        </w:numPr>
        <w:tabs>
          <w:tab w:val="clear" w:pos="502"/>
        </w:tabs>
        <w:overflowPunct w:val="0"/>
        <w:autoSpaceDE w:val="0"/>
        <w:autoSpaceDN w:val="0"/>
        <w:adjustRightInd w:val="0"/>
        <w:ind w:left="284" w:hanging="284"/>
        <w:contextualSpacing/>
        <w:rPr>
          <w:szCs w:val="24"/>
        </w:rPr>
      </w:pPr>
      <w:r w:rsidRPr="005B54E3">
        <w:rPr>
          <w:szCs w:val="24"/>
        </w:rPr>
        <w:t>Wykonawca może przed upływem terminu do składania ofert wycofać ofertę za pośrednictwem Formularza składania oferty.</w:t>
      </w:r>
    </w:p>
    <w:p w14:paraId="6583DFCD" w14:textId="77777777" w:rsidR="00926DFF" w:rsidRPr="005B54E3" w:rsidRDefault="00926DFF" w:rsidP="00F639CA">
      <w:pPr>
        <w:pStyle w:val="Tekstpodstawowy"/>
        <w:widowControl w:val="0"/>
        <w:numPr>
          <w:ilvl w:val="0"/>
          <w:numId w:val="31"/>
        </w:numPr>
        <w:tabs>
          <w:tab w:val="clear" w:pos="502"/>
        </w:tabs>
        <w:overflowPunct w:val="0"/>
        <w:autoSpaceDE w:val="0"/>
        <w:autoSpaceDN w:val="0"/>
        <w:adjustRightInd w:val="0"/>
        <w:ind w:left="284" w:hanging="284"/>
        <w:contextualSpacing/>
        <w:rPr>
          <w:szCs w:val="24"/>
        </w:rPr>
      </w:pPr>
      <w:r w:rsidRPr="005B54E3">
        <w:rPr>
          <w:szCs w:val="24"/>
        </w:rPr>
        <w:t>Z uwagi na to, że oferta jest zaszyfrowana, nie można jej edytować. Przez zmianę oferty rozumie się złożenie nowej oferty i wycofanie poprzedniej, jednak należy to zrobić przed upływem terminu zakończenia składania ofert w postępowaniu.</w:t>
      </w:r>
    </w:p>
    <w:p w14:paraId="0F2DB635" w14:textId="77777777" w:rsidR="00926DFF" w:rsidRPr="005B54E3" w:rsidRDefault="00926DFF" w:rsidP="00F639CA">
      <w:pPr>
        <w:pStyle w:val="Tekstpodstawowy"/>
        <w:widowControl w:val="0"/>
        <w:numPr>
          <w:ilvl w:val="0"/>
          <w:numId w:val="31"/>
        </w:numPr>
        <w:tabs>
          <w:tab w:val="clear" w:pos="502"/>
        </w:tabs>
        <w:overflowPunct w:val="0"/>
        <w:autoSpaceDE w:val="0"/>
        <w:autoSpaceDN w:val="0"/>
        <w:adjustRightInd w:val="0"/>
        <w:ind w:left="284" w:hanging="284"/>
        <w:contextualSpacing/>
        <w:rPr>
          <w:szCs w:val="24"/>
        </w:rPr>
      </w:pPr>
      <w:r w:rsidRPr="005B54E3">
        <w:rPr>
          <w:szCs w:val="24"/>
        </w:rPr>
        <w:t xml:space="preserve">Złożenie nowej oferty i wycofanie poprzedniej przed upływem terminu zakończenia </w:t>
      </w:r>
      <w:r w:rsidRPr="005B54E3">
        <w:rPr>
          <w:szCs w:val="24"/>
        </w:rPr>
        <w:lastRenderedPageBreak/>
        <w:t>składania ofert w postępowaniu powoduje wycofanie oferty poprzednio złożonej.</w:t>
      </w:r>
    </w:p>
    <w:p w14:paraId="67B3D6F5" w14:textId="77777777" w:rsidR="00926DFF" w:rsidRPr="005B54E3" w:rsidRDefault="00926DFF" w:rsidP="00F639CA">
      <w:pPr>
        <w:pStyle w:val="Tekstpodstawowy"/>
        <w:widowControl w:val="0"/>
        <w:numPr>
          <w:ilvl w:val="0"/>
          <w:numId w:val="31"/>
        </w:numPr>
        <w:tabs>
          <w:tab w:val="clear" w:pos="502"/>
        </w:tabs>
        <w:overflowPunct w:val="0"/>
        <w:autoSpaceDE w:val="0"/>
        <w:autoSpaceDN w:val="0"/>
        <w:adjustRightInd w:val="0"/>
        <w:ind w:left="284" w:hanging="284"/>
        <w:contextualSpacing/>
        <w:rPr>
          <w:szCs w:val="24"/>
        </w:rPr>
      </w:pPr>
      <w:r w:rsidRPr="005B54E3">
        <w:rPr>
          <w:szCs w:val="24"/>
        </w:rPr>
        <w:t>Jeśli wykonawca składający ofertę jest zautoryzowany (zalogowany), to wycofanie oferty następuje od razu po złożeniu nowej oferty.</w:t>
      </w:r>
    </w:p>
    <w:p w14:paraId="794A6EAF" w14:textId="77777777" w:rsidR="00926DFF" w:rsidRPr="005B54E3" w:rsidRDefault="00926DFF" w:rsidP="00F639CA">
      <w:pPr>
        <w:pStyle w:val="Tekstpodstawowy"/>
        <w:widowControl w:val="0"/>
        <w:numPr>
          <w:ilvl w:val="0"/>
          <w:numId w:val="31"/>
        </w:numPr>
        <w:tabs>
          <w:tab w:val="clear" w:pos="502"/>
        </w:tabs>
        <w:overflowPunct w:val="0"/>
        <w:autoSpaceDE w:val="0"/>
        <w:autoSpaceDN w:val="0"/>
        <w:adjustRightInd w:val="0"/>
        <w:ind w:left="340" w:hanging="340"/>
        <w:contextualSpacing/>
        <w:rPr>
          <w:szCs w:val="24"/>
        </w:rPr>
      </w:pPr>
      <w:r w:rsidRPr="005B54E3">
        <w:rPr>
          <w:szCs w:val="24"/>
        </w:rPr>
        <w:t>Jeżeli oferta składana jest przez niezautoryzowanego wykonawcę (niezalogowanego lub nieposiadającego konta) to wycofanie oferty musi być przez niego potwierdzone:</w:t>
      </w:r>
    </w:p>
    <w:p w14:paraId="37852F2E" w14:textId="77777777" w:rsidR="00926DFF" w:rsidRPr="005B54E3" w:rsidRDefault="00926DFF" w:rsidP="00F639CA">
      <w:pPr>
        <w:pStyle w:val="Tekstpodstawowy"/>
        <w:widowControl w:val="0"/>
        <w:numPr>
          <w:ilvl w:val="0"/>
          <w:numId w:val="32"/>
        </w:numPr>
        <w:overflowPunct w:val="0"/>
        <w:autoSpaceDE w:val="0"/>
        <w:autoSpaceDN w:val="0"/>
        <w:adjustRightInd w:val="0"/>
        <w:ind w:left="397" w:hanging="284"/>
        <w:contextualSpacing/>
        <w:rPr>
          <w:szCs w:val="24"/>
        </w:rPr>
      </w:pPr>
      <w:r w:rsidRPr="005B54E3">
        <w:rPr>
          <w:szCs w:val="24"/>
        </w:rPr>
        <w:t>przez kliknięcie w link wysłany w wiadomości email, który musi być zgodny z adresem email podanym podczas pierwotnego składania oferty lub</w:t>
      </w:r>
    </w:p>
    <w:p w14:paraId="0B6FB814" w14:textId="77777777" w:rsidR="00926DFF" w:rsidRPr="005B54E3" w:rsidRDefault="00926DFF" w:rsidP="00F639CA">
      <w:pPr>
        <w:pStyle w:val="Tekstpodstawowy"/>
        <w:widowControl w:val="0"/>
        <w:numPr>
          <w:ilvl w:val="0"/>
          <w:numId w:val="32"/>
        </w:numPr>
        <w:overflowPunct w:val="0"/>
        <w:autoSpaceDE w:val="0"/>
        <w:autoSpaceDN w:val="0"/>
        <w:adjustRightInd w:val="0"/>
        <w:ind w:left="397" w:hanging="284"/>
        <w:contextualSpacing/>
        <w:rPr>
          <w:szCs w:val="24"/>
        </w:rPr>
      </w:pPr>
      <w:r w:rsidRPr="005B54E3">
        <w:rPr>
          <w:szCs w:val="24"/>
        </w:rPr>
        <w:t>zalogowanie i kliknięcie w przycisk Potwierdź ofertę.</w:t>
      </w:r>
    </w:p>
    <w:p w14:paraId="57F58BDD" w14:textId="77777777" w:rsidR="00926DFF" w:rsidRPr="005B54E3" w:rsidRDefault="00926DFF" w:rsidP="00F639CA">
      <w:pPr>
        <w:pStyle w:val="Tekstpodstawowy"/>
        <w:widowControl w:val="0"/>
        <w:numPr>
          <w:ilvl w:val="0"/>
          <w:numId w:val="33"/>
        </w:numPr>
        <w:overflowPunct w:val="0"/>
        <w:autoSpaceDE w:val="0"/>
        <w:autoSpaceDN w:val="0"/>
        <w:adjustRightInd w:val="0"/>
        <w:ind w:left="340" w:hanging="340"/>
        <w:contextualSpacing/>
        <w:rPr>
          <w:szCs w:val="24"/>
        </w:rPr>
      </w:pPr>
      <w:r w:rsidRPr="005B54E3">
        <w:rPr>
          <w:szCs w:val="24"/>
        </w:rPr>
        <w:t>Wycofanie oferty możliwe jest do zakończeniu terminu składania ofert w postępowaniu.</w:t>
      </w:r>
    </w:p>
    <w:p w14:paraId="02038AC2" w14:textId="77777777" w:rsidR="00926DFF" w:rsidRPr="005B54E3" w:rsidRDefault="00926DFF" w:rsidP="00F639CA">
      <w:pPr>
        <w:pStyle w:val="Tekstpodstawowy"/>
        <w:widowControl w:val="0"/>
        <w:numPr>
          <w:ilvl w:val="0"/>
          <w:numId w:val="33"/>
        </w:numPr>
        <w:overflowPunct w:val="0"/>
        <w:autoSpaceDE w:val="0"/>
        <w:autoSpaceDN w:val="0"/>
        <w:adjustRightInd w:val="0"/>
        <w:ind w:left="340" w:hanging="340"/>
        <w:contextualSpacing/>
        <w:rPr>
          <w:szCs w:val="24"/>
        </w:rPr>
      </w:pPr>
      <w:r w:rsidRPr="005B54E3">
        <w:rPr>
          <w:szCs w:val="24"/>
        </w:rPr>
        <w:t>Wykonawca po upływie terminu składania ofert nie może dokonać zmiany złożonej oferty.</w:t>
      </w:r>
    </w:p>
    <w:p w14:paraId="3F4D3FDE" w14:textId="77777777" w:rsidR="00287D3C" w:rsidRPr="00BF5799" w:rsidRDefault="00287D3C" w:rsidP="000D1896">
      <w:pPr>
        <w:contextualSpacing/>
        <w:jc w:val="both"/>
      </w:pPr>
    </w:p>
    <w:p w14:paraId="6BFBF3C1"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16" w:name="_Toc91842588"/>
      <w:r w:rsidRPr="00BF5799">
        <w:rPr>
          <w:rFonts w:ascii="Times New Roman" w:eastAsia="Times New Roman" w:hAnsi="Times New Roman" w:cs="Times New Roman"/>
          <w:b/>
          <w:sz w:val="24"/>
          <w:szCs w:val="24"/>
        </w:rPr>
        <w:t>XIV. Termin otwarcia ofert.</w:t>
      </w:r>
      <w:bookmarkEnd w:id="16"/>
    </w:p>
    <w:p w14:paraId="3BC3272E" w14:textId="77777777" w:rsidR="00287D3C" w:rsidRPr="00BF5799" w:rsidRDefault="00287D3C" w:rsidP="000D1896">
      <w:pPr>
        <w:contextualSpacing/>
      </w:pPr>
    </w:p>
    <w:p w14:paraId="48C2D120" w14:textId="1B1A34FA" w:rsidR="00287D3C" w:rsidRPr="00B47FAB" w:rsidRDefault="00E96AE8" w:rsidP="00F639CA">
      <w:pPr>
        <w:pStyle w:val="Akapitzlist"/>
        <w:numPr>
          <w:ilvl w:val="0"/>
          <w:numId w:val="17"/>
        </w:numPr>
        <w:ind w:left="284"/>
        <w:jc w:val="both"/>
      </w:pPr>
      <w:r w:rsidRPr="00BF5799">
        <w:t xml:space="preserve">Otwarcie ofert nastąpi w dniu </w:t>
      </w:r>
      <w:r w:rsidR="00DB3F27">
        <w:t>2</w:t>
      </w:r>
      <w:r w:rsidR="005E37D2">
        <w:t>8</w:t>
      </w:r>
      <w:r w:rsidR="00B84D52">
        <w:t xml:space="preserve"> stycznia 2022 r. o godz. 10</w:t>
      </w:r>
      <w:r w:rsidR="00E76F1C">
        <w:t>:00</w:t>
      </w:r>
    </w:p>
    <w:p w14:paraId="74DD820D" w14:textId="10B997BC" w:rsidR="00287D3C" w:rsidRPr="00BF5799" w:rsidRDefault="00E96AE8" w:rsidP="00F639CA">
      <w:pPr>
        <w:pStyle w:val="Akapitzlist"/>
        <w:numPr>
          <w:ilvl w:val="0"/>
          <w:numId w:val="17"/>
        </w:numPr>
        <w:ind w:left="284"/>
        <w:jc w:val="both"/>
      </w:pPr>
      <w:r w:rsidRPr="00BF5799">
        <w:t xml:space="preserve">Niezwłocznie po otwarciu ofert Zamawiający udostępni na stronie internetowej prowadzonego postępowania informacje o: </w:t>
      </w:r>
    </w:p>
    <w:p w14:paraId="70D32D39" w14:textId="77777777" w:rsidR="00287D3C" w:rsidRPr="00BF5799" w:rsidRDefault="00E96AE8" w:rsidP="00F639CA">
      <w:pPr>
        <w:pStyle w:val="Akapitzlist"/>
        <w:numPr>
          <w:ilvl w:val="1"/>
          <w:numId w:val="17"/>
        </w:numPr>
        <w:ind w:left="1701"/>
        <w:jc w:val="both"/>
      </w:pPr>
      <w:r w:rsidRPr="00BF5799">
        <w:t xml:space="preserve">nazwach albo imionach i nazwiskach oraz siedzibach lub miejscach prowadzonej działalności gospodarczej albo miejscach zamieszkania wykonawców, których oferty zostały otwarte; </w:t>
      </w:r>
    </w:p>
    <w:p w14:paraId="707AD153" w14:textId="77777777" w:rsidR="00287D3C" w:rsidRPr="00BF5799" w:rsidRDefault="00E96AE8" w:rsidP="00F639CA">
      <w:pPr>
        <w:pStyle w:val="Akapitzlist"/>
        <w:numPr>
          <w:ilvl w:val="1"/>
          <w:numId w:val="17"/>
        </w:numPr>
        <w:ind w:left="1701"/>
        <w:jc w:val="both"/>
      </w:pPr>
      <w:r w:rsidRPr="00BF5799">
        <w:t>cenach lub kosztach zawartych w ofertach.</w:t>
      </w:r>
    </w:p>
    <w:p w14:paraId="32BD5377"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17" w:name="_Toc91842589"/>
      <w:r w:rsidRPr="00BF5799">
        <w:rPr>
          <w:rFonts w:ascii="Times New Roman" w:eastAsia="Times New Roman" w:hAnsi="Times New Roman" w:cs="Times New Roman"/>
          <w:b/>
          <w:sz w:val="24"/>
          <w:szCs w:val="24"/>
        </w:rPr>
        <w:t>XV. Podstawy wykluczenia, o których mowa w art. 108 ust. 1 Pzp.</w:t>
      </w:r>
      <w:bookmarkEnd w:id="17"/>
    </w:p>
    <w:p w14:paraId="2437CEE1" w14:textId="77777777" w:rsidR="00287D3C" w:rsidRPr="00BF5799" w:rsidRDefault="00287D3C" w:rsidP="000D1896">
      <w:pPr>
        <w:contextualSpacing/>
      </w:pPr>
    </w:p>
    <w:p w14:paraId="0C084EA1" w14:textId="77777777" w:rsidR="00287D3C" w:rsidRPr="00BF5799" w:rsidRDefault="00E96AE8" w:rsidP="000D1896">
      <w:pPr>
        <w:contextualSpacing/>
        <w:jc w:val="both"/>
      </w:pPr>
      <w:r w:rsidRPr="00BF5799">
        <w:t>Z postępowania o udzielenie zamówienia wyklucza się Wykonawcę:</w:t>
      </w:r>
    </w:p>
    <w:p w14:paraId="35BD3581" w14:textId="77777777" w:rsidR="00287D3C" w:rsidRPr="00BF5799" w:rsidRDefault="00E96AE8" w:rsidP="00F639CA">
      <w:pPr>
        <w:pStyle w:val="Akapitzlist"/>
        <w:numPr>
          <w:ilvl w:val="0"/>
          <w:numId w:val="5"/>
        </w:numPr>
        <w:ind w:left="426"/>
        <w:jc w:val="both"/>
      </w:pPr>
      <w:r w:rsidRPr="00BF5799">
        <w:t>Będącego osobą fizyczną, którego prawomocnie skazano za przestępstwo:</w:t>
      </w:r>
    </w:p>
    <w:p w14:paraId="36BA667D" w14:textId="77777777" w:rsidR="00287D3C" w:rsidRPr="00BF5799" w:rsidRDefault="00E96AE8" w:rsidP="00F639CA">
      <w:pPr>
        <w:numPr>
          <w:ilvl w:val="1"/>
          <w:numId w:val="2"/>
        </w:numPr>
        <w:contextualSpacing/>
        <w:jc w:val="both"/>
      </w:pPr>
      <w:r w:rsidRPr="00BF5799">
        <w:t>udziału w zorganizowanej grupie przestępczej albo związku mającym na celu popełnienie przestępstwa lub przestępstwa skarbowego, o którym mowa w art. 258 Kodeksu karnego,</w:t>
      </w:r>
    </w:p>
    <w:p w14:paraId="27FA8DF9" w14:textId="77777777" w:rsidR="00287D3C" w:rsidRPr="00BF5799" w:rsidRDefault="00E96AE8" w:rsidP="00F639CA">
      <w:pPr>
        <w:numPr>
          <w:ilvl w:val="1"/>
          <w:numId w:val="2"/>
        </w:numPr>
        <w:contextualSpacing/>
        <w:jc w:val="both"/>
      </w:pPr>
      <w:r w:rsidRPr="00BF5799">
        <w:t>handlu ludźmi, o którym mowa w art. 189a Kodeksu karnego,</w:t>
      </w:r>
    </w:p>
    <w:p w14:paraId="516EC669" w14:textId="77777777" w:rsidR="005B5831" w:rsidRPr="00BF5799" w:rsidRDefault="005B5831" w:rsidP="005B5831">
      <w:pPr>
        <w:numPr>
          <w:ilvl w:val="1"/>
          <w:numId w:val="2"/>
        </w:numPr>
        <w:contextualSpacing/>
        <w:jc w:val="both"/>
      </w:pPr>
      <w:r w:rsidRPr="00A017DC">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AC7812C" w14:textId="77777777" w:rsidR="00287D3C" w:rsidRPr="00BF5799" w:rsidRDefault="00E96AE8" w:rsidP="00F639CA">
      <w:pPr>
        <w:numPr>
          <w:ilvl w:val="1"/>
          <w:numId w:val="2"/>
        </w:numPr>
        <w:contextualSpacing/>
        <w:jc w:val="both"/>
      </w:pPr>
      <w:r w:rsidRPr="00BF5799">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2B37243" w14:textId="77777777" w:rsidR="00287D3C" w:rsidRPr="00BF5799" w:rsidRDefault="00E96AE8" w:rsidP="00F639CA">
      <w:pPr>
        <w:numPr>
          <w:ilvl w:val="1"/>
          <w:numId w:val="2"/>
        </w:numPr>
        <w:contextualSpacing/>
        <w:jc w:val="both"/>
      </w:pPr>
      <w:r w:rsidRPr="00BF5799">
        <w:t xml:space="preserve">o charakterze terrorystycznym, o którym mowa w art. 115 § 20 Kodeksu karnego, </w:t>
      </w:r>
      <w:r w:rsidRPr="00BF5799">
        <w:br/>
        <w:t>lub mające na celu popełnienie tego przestępstwa,</w:t>
      </w:r>
    </w:p>
    <w:p w14:paraId="49336927" w14:textId="77777777" w:rsidR="00287D3C" w:rsidRPr="00BF5799" w:rsidRDefault="00E96AE8" w:rsidP="00F639CA">
      <w:pPr>
        <w:numPr>
          <w:ilvl w:val="1"/>
          <w:numId w:val="2"/>
        </w:numPr>
        <w:contextualSpacing/>
        <w:jc w:val="both"/>
      </w:pPr>
      <w:r w:rsidRPr="00BF5799">
        <w:t xml:space="preserve">powierzenia wykonywania pracy małoletniemu cudzoziemcowi, o którym mowa </w:t>
      </w:r>
      <w:r w:rsidRPr="00BF5799">
        <w:br/>
        <w:t>w art. 9 ust. 2 ustawy z dnia 15 czerwca 2012 r. o skutkach powierzania wykonywania pracy cudzoziemcom przebywającym wbrew przepisom na terytorium Rzeczypospolitej Polskiej (Dz. U. poz. 769),</w:t>
      </w:r>
    </w:p>
    <w:p w14:paraId="5455DDD3" w14:textId="77777777" w:rsidR="00287D3C" w:rsidRPr="00BF5799" w:rsidRDefault="00E96AE8" w:rsidP="00F639CA">
      <w:pPr>
        <w:numPr>
          <w:ilvl w:val="1"/>
          <w:numId w:val="2"/>
        </w:numPr>
        <w:contextualSpacing/>
        <w:jc w:val="both"/>
      </w:pPr>
      <w:r w:rsidRPr="00BF5799">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D2BCDA0" w14:textId="77777777" w:rsidR="00287D3C" w:rsidRPr="00BF5799" w:rsidRDefault="00E96AE8" w:rsidP="00F639CA">
      <w:pPr>
        <w:numPr>
          <w:ilvl w:val="1"/>
          <w:numId w:val="2"/>
        </w:numPr>
        <w:contextualSpacing/>
        <w:jc w:val="both"/>
      </w:pPr>
      <w:r w:rsidRPr="00BF5799">
        <w:lastRenderedPageBreak/>
        <w:t xml:space="preserve">o którym mowa w art. 9 ust. 1 i 3 lub art. 10 ustawy z dnia 15 czerwca 2012 r. o skutkach powierzania wykonywania pracy cudzoziemcom przebywającym wbrew przepisom </w:t>
      </w:r>
      <w:r w:rsidRPr="00BF5799">
        <w:br/>
        <w:t>na terytorium Rzeczypospolitej Polskiej</w:t>
      </w:r>
    </w:p>
    <w:p w14:paraId="147C7B7F" w14:textId="77777777" w:rsidR="00287D3C" w:rsidRPr="00BF5799" w:rsidRDefault="00E96AE8" w:rsidP="000D1896">
      <w:pPr>
        <w:ind w:left="360"/>
        <w:contextualSpacing/>
        <w:jc w:val="both"/>
      </w:pPr>
      <w:r w:rsidRPr="00BF5799">
        <w:t>- lub za odpowiedni czyn zabroniony określony w przepisach prawa obcego.</w:t>
      </w:r>
    </w:p>
    <w:p w14:paraId="069A8118" w14:textId="77777777" w:rsidR="00287D3C" w:rsidRPr="00BF5799" w:rsidRDefault="00E96AE8" w:rsidP="00F639CA">
      <w:pPr>
        <w:numPr>
          <w:ilvl w:val="0"/>
          <w:numId w:val="2"/>
        </w:numPr>
        <w:contextualSpacing/>
        <w:jc w:val="both"/>
      </w:pPr>
      <w:r w:rsidRPr="00BF5799">
        <w:t xml:space="preserve">Jeżeli urzędującego członka jego organu zarządzającego lub nadzorczego, wspólnika spółki w spółce jawnej lub partnerskiej albo komplementariusza w spółce komandytowej </w:t>
      </w:r>
      <w:r w:rsidRPr="00BF5799">
        <w:br/>
        <w:t xml:space="preserve">lub komandytowo-akcyjnej lub prokurenta prawomocnie skazano za przestępstwo, </w:t>
      </w:r>
      <w:r w:rsidRPr="00BF5799">
        <w:br/>
        <w:t>o którym mowa w pkt 1.</w:t>
      </w:r>
    </w:p>
    <w:p w14:paraId="705733E8" w14:textId="77777777" w:rsidR="00287D3C" w:rsidRPr="00BF5799" w:rsidRDefault="00E96AE8" w:rsidP="00F639CA">
      <w:pPr>
        <w:numPr>
          <w:ilvl w:val="0"/>
          <w:numId w:val="2"/>
        </w:numPr>
        <w:contextualSpacing/>
        <w:jc w:val="both"/>
      </w:pPr>
      <w:r w:rsidRPr="00BF5799">
        <w:t xml:space="preserve">Wobec którego wydano prawomocny wyrok sądu lub ostateczną decyzję administracyjną </w:t>
      </w:r>
      <w:r w:rsidRPr="00BF5799">
        <w:br/>
        <w:t xml:space="preserve">o zaleganiu z uiszczeniem podatków, opłat lub składek na ubezpieczenie społeczne </w:t>
      </w:r>
      <w:r w:rsidRPr="00BF5799">
        <w:br/>
        <w:t>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6F4257" w14:textId="77777777" w:rsidR="00287D3C" w:rsidRPr="00BF5799" w:rsidRDefault="00E96AE8" w:rsidP="00F639CA">
      <w:pPr>
        <w:numPr>
          <w:ilvl w:val="0"/>
          <w:numId w:val="2"/>
        </w:numPr>
        <w:contextualSpacing/>
        <w:jc w:val="both"/>
      </w:pPr>
      <w:r w:rsidRPr="00BF5799">
        <w:t>Wobec którego prawomocnie orzeczono zakaz ubiegania się o zamówienia publiczne.</w:t>
      </w:r>
    </w:p>
    <w:p w14:paraId="3350F593" w14:textId="77777777" w:rsidR="00287D3C" w:rsidRPr="00BF5799" w:rsidRDefault="00E96AE8" w:rsidP="00F639CA">
      <w:pPr>
        <w:numPr>
          <w:ilvl w:val="0"/>
          <w:numId w:val="2"/>
        </w:numPr>
        <w:contextualSpacing/>
        <w:jc w:val="both"/>
      </w:pPr>
      <w:r w:rsidRPr="00BF5799">
        <w:t xml:space="preserve">Jeżeli zamawiający może stwierdzić, na podstawie wiarygodnych przesłanek, </w:t>
      </w:r>
      <w:r w:rsidRPr="00BF5799">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Pr="00BF5799">
        <w:br/>
        <w:t>że wykażą, że przygotowali te oferty lub wnioski niezależnie od siebie.</w:t>
      </w:r>
    </w:p>
    <w:p w14:paraId="43E9C671" w14:textId="77777777" w:rsidR="00287D3C" w:rsidRPr="00BF5799" w:rsidRDefault="00E96AE8" w:rsidP="00F639CA">
      <w:pPr>
        <w:numPr>
          <w:ilvl w:val="0"/>
          <w:numId w:val="2"/>
        </w:numPr>
        <w:contextualSpacing/>
        <w:jc w:val="both"/>
      </w:pPr>
      <w:r w:rsidRPr="00BF5799">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6EC62C"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18" w:name="_Toc91842590"/>
      <w:r w:rsidRPr="00BF5799">
        <w:rPr>
          <w:rFonts w:ascii="Times New Roman" w:eastAsia="Times New Roman" w:hAnsi="Times New Roman" w:cs="Times New Roman"/>
          <w:b/>
          <w:sz w:val="24"/>
          <w:szCs w:val="24"/>
        </w:rPr>
        <w:t>XVI. Sposób obliczenia ceny.</w:t>
      </w:r>
      <w:bookmarkEnd w:id="18"/>
    </w:p>
    <w:p w14:paraId="06B5801F" w14:textId="77777777" w:rsidR="00287D3C" w:rsidRPr="00BF5799" w:rsidRDefault="00287D3C" w:rsidP="000D1896">
      <w:pPr>
        <w:contextualSpacing/>
      </w:pPr>
    </w:p>
    <w:p w14:paraId="7C00DBBB" w14:textId="77777777" w:rsidR="00287D3C" w:rsidRPr="00BF5799" w:rsidRDefault="00E96AE8" w:rsidP="00F639CA">
      <w:pPr>
        <w:pStyle w:val="Akapitzlist"/>
        <w:numPr>
          <w:ilvl w:val="0"/>
          <w:numId w:val="18"/>
        </w:numPr>
        <w:jc w:val="both"/>
      </w:pPr>
      <w:r w:rsidRPr="00BF5799">
        <w:t xml:space="preserve">Cena będzie zawierała wszystkie koszty związane z realizacją zamówienia. Należy ją podać w polskich złotych (z dokładnością do drugiego miejsca po przecinku). </w:t>
      </w:r>
    </w:p>
    <w:p w14:paraId="47FA9729" w14:textId="77777777" w:rsidR="00287D3C" w:rsidRPr="00BF5799" w:rsidRDefault="00287D3C" w:rsidP="000D1896">
      <w:pPr>
        <w:pStyle w:val="Akapitzlist"/>
        <w:ind w:left="284"/>
        <w:jc w:val="both"/>
      </w:pPr>
    </w:p>
    <w:p w14:paraId="7385CE0B" w14:textId="77777777" w:rsidR="00287D3C" w:rsidRPr="00BF5799" w:rsidRDefault="00E96AE8" w:rsidP="00F639CA">
      <w:pPr>
        <w:pStyle w:val="Akapitzlist"/>
        <w:numPr>
          <w:ilvl w:val="0"/>
          <w:numId w:val="18"/>
        </w:numPr>
        <w:jc w:val="both"/>
      </w:pPr>
      <w:r w:rsidRPr="00BF5799">
        <w:t>Cena oferty stanowi wynagrodzenie ryczałtowe.</w:t>
      </w:r>
    </w:p>
    <w:p w14:paraId="6F3E6724" w14:textId="77777777" w:rsidR="00287D3C" w:rsidRPr="00BF5799" w:rsidRDefault="00287D3C" w:rsidP="000D1896">
      <w:pPr>
        <w:pStyle w:val="Akapitzlist"/>
        <w:ind w:left="284"/>
        <w:jc w:val="both"/>
      </w:pPr>
    </w:p>
    <w:p w14:paraId="4807C6B0" w14:textId="77777777" w:rsidR="00287D3C" w:rsidRPr="00BF5799" w:rsidRDefault="00E96AE8" w:rsidP="00F639CA">
      <w:pPr>
        <w:pStyle w:val="Akapitzlist"/>
        <w:numPr>
          <w:ilvl w:val="0"/>
          <w:numId w:val="18"/>
        </w:numPr>
        <w:jc w:val="both"/>
      </w:pPr>
      <w:r w:rsidRPr="00BF5799">
        <w:t>Cena oferty i składniki cenotwórcze podane przez Wykonawcę będą stałe przez okres realizacji Umowy i nie będą mogły podlegać zmianie (z zastrzeżeniem postanowień zawartych w projekcie umowy).</w:t>
      </w:r>
    </w:p>
    <w:p w14:paraId="6D5E3C74" w14:textId="77777777" w:rsidR="00287D3C" w:rsidRPr="00BF5799" w:rsidRDefault="00287D3C" w:rsidP="000D1896">
      <w:pPr>
        <w:pStyle w:val="Akapitzlist"/>
        <w:ind w:left="284"/>
        <w:jc w:val="both"/>
      </w:pPr>
    </w:p>
    <w:p w14:paraId="53422B45" w14:textId="77777777" w:rsidR="00287D3C" w:rsidRPr="00BF5799" w:rsidRDefault="00E96AE8" w:rsidP="00F639CA">
      <w:pPr>
        <w:pStyle w:val="Akapitzlist"/>
        <w:numPr>
          <w:ilvl w:val="0"/>
          <w:numId w:val="18"/>
        </w:numPr>
        <w:jc w:val="both"/>
      </w:pPr>
      <w:r w:rsidRPr="00BF5799">
        <w:t xml:space="preserve">Wszystkie czynności związane z obliczeniem wynagrodzenia i mające wpływ na jego wysokość Wykonawca powinien wykonać z należytą starannością. </w:t>
      </w:r>
    </w:p>
    <w:p w14:paraId="2C82DD18" w14:textId="77777777" w:rsidR="00287D3C" w:rsidRPr="00BF5799" w:rsidRDefault="00287D3C" w:rsidP="000D1896">
      <w:pPr>
        <w:pStyle w:val="Akapitzlist"/>
        <w:ind w:left="284"/>
        <w:jc w:val="both"/>
      </w:pPr>
    </w:p>
    <w:p w14:paraId="3368B231" w14:textId="77777777" w:rsidR="00287D3C" w:rsidRPr="00BF5799" w:rsidRDefault="00E96AE8" w:rsidP="00F639CA">
      <w:pPr>
        <w:pStyle w:val="Akapitzlist"/>
        <w:numPr>
          <w:ilvl w:val="0"/>
          <w:numId w:val="18"/>
        </w:numPr>
        <w:jc w:val="both"/>
      </w:pPr>
      <w:r w:rsidRPr="00BF5799">
        <w:t>Wykonawca określa cenę realizacji zamówienia poprzez wskazanie w Formularzu oferty wartości netto, kwoty podatku VAT oraz łącznej wartości oferty brutto.</w:t>
      </w:r>
    </w:p>
    <w:p w14:paraId="5288DEC9" w14:textId="77777777" w:rsidR="00287D3C" w:rsidRPr="00BF5799" w:rsidRDefault="00287D3C" w:rsidP="000D1896">
      <w:pPr>
        <w:pStyle w:val="Akapitzlist"/>
        <w:ind w:left="284"/>
        <w:jc w:val="both"/>
      </w:pPr>
    </w:p>
    <w:p w14:paraId="67D7AED1" w14:textId="77777777" w:rsidR="00287D3C" w:rsidRPr="00BF5799" w:rsidRDefault="00E96AE8" w:rsidP="00F639CA">
      <w:pPr>
        <w:pStyle w:val="Akapitzlist"/>
        <w:numPr>
          <w:ilvl w:val="0"/>
          <w:numId w:val="18"/>
        </w:numPr>
        <w:jc w:val="both"/>
      </w:pPr>
      <w:r w:rsidRPr="00BF5799">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14:paraId="585A740C" w14:textId="77777777" w:rsidR="00287D3C" w:rsidRPr="00BF5799" w:rsidRDefault="00287D3C" w:rsidP="000D1896">
      <w:pPr>
        <w:pStyle w:val="Akapitzlist"/>
        <w:ind w:left="284"/>
        <w:jc w:val="both"/>
      </w:pPr>
    </w:p>
    <w:p w14:paraId="2122CE52" w14:textId="77777777" w:rsidR="00287D3C" w:rsidRPr="00BF5799" w:rsidRDefault="00E96AE8" w:rsidP="00F639CA">
      <w:pPr>
        <w:pStyle w:val="Akapitzlist"/>
        <w:numPr>
          <w:ilvl w:val="0"/>
          <w:numId w:val="18"/>
        </w:numPr>
        <w:jc w:val="both"/>
      </w:pPr>
      <w:r w:rsidRPr="00BF5799">
        <w:t xml:space="preserve">Konieczne do poniesienia koszty Wykonawca ustala i oblicza samodzielnie na podstawie opisu przedmiotu zamówienia, wzoru umowy, zasad najlepszej wiedzy technicznej i sztuki budowlanej, obowiązujących przepisów, opublikowanych norm, zalecanej wizji lokalnej oraz wyjaśnień, uzupełnień i zmian SWZ ogłoszonych przez Zamawiającego w toku postępowania. </w:t>
      </w:r>
    </w:p>
    <w:p w14:paraId="4F51F116" w14:textId="77777777" w:rsidR="00287D3C" w:rsidRPr="00BF5799" w:rsidRDefault="00287D3C" w:rsidP="000D1896">
      <w:pPr>
        <w:pStyle w:val="Akapitzlist"/>
        <w:ind w:left="284"/>
        <w:jc w:val="both"/>
      </w:pPr>
    </w:p>
    <w:p w14:paraId="159AB5E8" w14:textId="77777777" w:rsidR="00287D3C" w:rsidRPr="00BF5799" w:rsidRDefault="00E96AE8" w:rsidP="00F639CA">
      <w:pPr>
        <w:pStyle w:val="Akapitzlist"/>
        <w:numPr>
          <w:ilvl w:val="0"/>
          <w:numId w:val="18"/>
        </w:numPr>
        <w:jc w:val="both"/>
      </w:pPr>
      <w:r w:rsidRPr="00BF5799">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14:paraId="6B4141BF" w14:textId="77777777" w:rsidR="00287D3C" w:rsidRPr="00BF5799" w:rsidRDefault="00287D3C" w:rsidP="000D1896">
      <w:pPr>
        <w:pStyle w:val="Akapitzlist"/>
        <w:ind w:left="284"/>
        <w:jc w:val="both"/>
      </w:pPr>
    </w:p>
    <w:p w14:paraId="41842CA1" w14:textId="77777777" w:rsidR="00287D3C" w:rsidRPr="00BF5799" w:rsidRDefault="00E96AE8" w:rsidP="00F639CA">
      <w:pPr>
        <w:pStyle w:val="Akapitzlist"/>
        <w:numPr>
          <w:ilvl w:val="0"/>
          <w:numId w:val="18"/>
        </w:numPr>
        <w:jc w:val="both"/>
      </w:pPr>
      <w:r w:rsidRPr="00BF5799">
        <w:t xml:space="preserve">Prawidłowe ustalenie podatku VAT należy do obowiązków Wykonawcy, zgodnie </w:t>
      </w:r>
      <w:r w:rsidRPr="00BF5799">
        <w:br/>
        <w:t xml:space="preserve">z przepisami ustawy o podatku od towarów i usług oraz podatku akcyzowym. </w:t>
      </w:r>
    </w:p>
    <w:p w14:paraId="06B0FA3A" w14:textId="77777777" w:rsidR="00287D3C" w:rsidRPr="00BF5799" w:rsidRDefault="00287D3C" w:rsidP="000D1896">
      <w:pPr>
        <w:pStyle w:val="Akapitzlist"/>
        <w:ind w:left="284"/>
        <w:jc w:val="both"/>
      </w:pPr>
    </w:p>
    <w:p w14:paraId="4E7C3F76" w14:textId="77777777" w:rsidR="00287D3C" w:rsidRPr="00BF5799" w:rsidRDefault="00E96AE8" w:rsidP="00F639CA">
      <w:pPr>
        <w:pStyle w:val="Akapitzlist"/>
        <w:numPr>
          <w:ilvl w:val="0"/>
          <w:numId w:val="18"/>
        </w:numPr>
        <w:jc w:val="both"/>
      </w:pPr>
      <w:r w:rsidRPr="00BF5799">
        <w:t xml:space="preserve">Wynagrodzenie należy obliczyć w taki sposób, by obejmowało wszelkie koszty jakie poniesie Wykonawca w celu należytego wykonania przedmiotu zamówienia, w tym także wszelkie koszty nie wynikające bezpośrednio z opisu przedmiotu zamówienia </w:t>
      </w:r>
      <w:r w:rsidRPr="00BF5799">
        <w:br/>
        <w:t xml:space="preserve">i wzoru umowy, ale możliwe do przewidzenia przez Wykonawcę przed złożeniem oferty. </w:t>
      </w:r>
    </w:p>
    <w:p w14:paraId="0F9B7B25" w14:textId="77777777" w:rsidR="00287D3C" w:rsidRPr="00BF5799" w:rsidRDefault="00287D3C" w:rsidP="000D1896">
      <w:pPr>
        <w:pStyle w:val="Akapitzlist"/>
        <w:ind w:left="284"/>
        <w:jc w:val="both"/>
      </w:pPr>
    </w:p>
    <w:p w14:paraId="5ACFF5C9" w14:textId="77777777" w:rsidR="00287D3C" w:rsidRPr="00BF5799" w:rsidRDefault="00E96AE8" w:rsidP="00F639CA">
      <w:pPr>
        <w:pStyle w:val="Akapitzlist"/>
        <w:numPr>
          <w:ilvl w:val="0"/>
          <w:numId w:val="18"/>
        </w:numPr>
        <w:jc w:val="both"/>
      </w:pPr>
      <w:r w:rsidRPr="00BF5799">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14:paraId="7714F476" w14:textId="77777777" w:rsidR="00287D3C" w:rsidRPr="00BF5799" w:rsidRDefault="00287D3C" w:rsidP="000D1896">
      <w:pPr>
        <w:pStyle w:val="Akapitzlist"/>
        <w:ind w:left="284"/>
        <w:jc w:val="both"/>
      </w:pPr>
    </w:p>
    <w:p w14:paraId="79F347E7" w14:textId="77777777" w:rsidR="00287D3C" w:rsidRPr="000B622E" w:rsidRDefault="00E96AE8" w:rsidP="00F639CA">
      <w:pPr>
        <w:pStyle w:val="Akapitzlist"/>
        <w:numPr>
          <w:ilvl w:val="0"/>
          <w:numId w:val="18"/>
        </w:numPr>
        <w:jc w:val="both"/>
      </w:pPr>
      <w:r w:rsidRPr="00BF5799">
        <w:t>Zgodnie z art. 632 Kodeksu Cywilnego (Dz. U. z 2020, poz. 1740) przyjmujący zamówienie nie może żądać podwyższenia wynagrodzenia, chociażby w czasie zawarcia umowy nie można było przewidzieć rozmiaru lub kosztów prac.</w:t>
      </w:r>
    </w:p>
    <w:p w14:paraId="192F03ED" w14:textId="77777777" w:rsidR="00287D3C" w:rsidRPr="00BF5799" w:rsidRDefault="00287D3C" w:rsidP="00E27969">
      <w:pPr>
        <w:jc w:val="both"/>
      </w:pPr>
    </w:p>
    <w:p w14:paraId="3BB65F0F"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19" w:name="_Toc91842591"/>
      <w:r w:rsidRPr="00BF5799">
        <w:rPr>
          <w:rFonts w:ascii="Times New Roman" w:eastAsia="Times New Roman" w:hAnsi="Times New Roman" w:cs="Times New Roman"/>
          <w:b/>
          <w:sz w:val="24"/>
          <w:szCs w:val="24"/>
        </w:rPr>
        <w:t>XVII. Opis kryteriów oceny ofert, wraz z podaniem wag tych kryteriów, i sposobu oceny ofert.</w:t>
      </w:r>
      <w:bookmarkEnd w:id="19"/>
    </w:p>
    <w:p w14:paraId="5E69929F" w14:textId="77777777" w:rsidR="00287D3C" w:rsidRPr="00BF5799" w:rsidRDefault="00287D3C" w:rsidP="000D1896">
      <w:pPr>
        <w:contextualSpacing/>
      </w:pPr>
    </w:p>
    <w:p w14:paraId="132AC53E" w14:textId="5386B38B" w:rsidR="00287D3C" w:rsidRPr="00E93E45" w:rsidRDefault="00E96AE8" w:rsidP="00F639CA">
      <w:pPr>
        <w:pStyle w:val="Akapitzlist"/>
        <w:numPr>
          <w:ilvl w:val="3"/>
          <w:numId w:val="35"/>
        </w:numPr>
        <w:suppressAutoHyphens/>
        <w:ind w:left="284"/>
        <w:textAlignment w:val="baseline"/>
      </w:pPr>
      <w:r w:rsidRPr="00E93E45">
        <w:rPr>
          <w:rFonts w:eastAsia="NSimSun"/>
          <w:kern w:val="2"/>
          <w:lang w:eastAsia="zh-CN" w:bidi="hi-IN"/>
        </w:rPr>
        <w:t>Zamawiaj</w:t>
      </w:r>
      <w:r w:rsidRPr="00E93E45">
        <w:rPr>
          <w:rFonts w:eastAsia="NSimSun" w:hint="cs"/>
          <w:kern w:val="2"/>
          <w:lang w:eastAsia="zh-CN" w:bidi="hi-IN"/>
        </w:rPr>
        <w:t>ą</w:t>
      </w:r>
      <w:r w:rsidRPr="00E93E45">
        <w:rPr>
          <w:rFonts w:eastAsia="NSimSun"/>
          <w:kern w:val="2"/>
          <w:lang w:eastAsia="zh-CN" w:bidi="hi-IN"/>
        </w:rPr>
        <w:t>cy</w:t>
      </w:r>
      <w:r w:rsidRPr="00E93E45">
        <w:rPr>
          <w:rFonts w:eastAsia="NSimSun" w:hint="eastAsia"/>
          <w:kern w:val="2"/>
          <w:lang w:eastAsia="zh-CN" w:bidi="hi-IN"/>
        </w:rPr>
        <w:t xml:space="preserve"> </w:t>
      </w:r>
      <w:r w:rsidRPr="00E93E45">
        <w:rPr>
          <w:rFonts w:eastAsia="NSimSun"/>
          <w:kern w:val="2"/>
          <w:lang w:eastAsia="zh-CN" w:bidi="hi-IN"/>
        </w:rPr>
        <w:t>b</w:t>
      </w:r>
      <w:r w:rsidRPr="00E93E45">
        <w:rPr>
          <w:rFonts w:eastAsia="NSimSun" w:hint="cs"/>
          <w:kern w:val="2"/>
          <w:lang w:eastAsia="zh-CN" w:bidi="hi-IN"/>
        </w:rPr>
        <w:t>ę</w:t>
      </w:r>
      <w:r w:rsidRPr="00E93E45">
        <w:rPr>
          <w:rFonts w:eastAsia="NSimSun"/>
          <w:kern w:val="2"/>
          <w:lang w:eastAsia="zh-CN" w:bidi="hi-IN"/>
        </w:rPr>
        <w:t>dzie</w:t>
      </w:r>
      <w:r w:rsidRPr="00E93E45">
        <w:rPr>
          <w:rFonts w:eastAsia="NSimSun" w:hint="eastAsia"/>
          <w:kern w:val="2"/>
          <w:lang w:eastAsia="zh-CN" w:bidi="hi-IN"/>
        </w:rPr>
        <w:t xml:space="preserve"> </w:t>
      </w:r>
      <w:r w:rsidRPr="00E93E45">
        <w:rPr>
          <w:rFonts w:eastAsia="NSimSun"/>
          <w:kern w:val="2"/>
          <w:lang w:eastAsia="zh-CN" w:bidi="hi-IN"/>
        </w:rPr>
        <w:t>ocenia</w:t>
      </w:r>
      <w:r w:rsidRPr="00E93E45">
        <w:rPr>
          <w:rFonts w:eastAsia="NSimSun" w:hint="cs"/>
          <w:kern w:val="2"/>
          <w:lang w:eastAsia="zh-CN" w:bidi="hi-IN"/>
        </w:rPr>
        <w:t>ł</w:t>
      </w:r>
      <w:r w:rsidRPr="00E93E45">
        <w:rPr>
          <w:rFonts w:eastAsia="NSimSun" w:hint="eastAsia"/>
          <w:kern w:val="2"/>
          <w:lang w:eastAsia="zh-CN" w:bidi="hi-IN"/>
        </w:rPr>
        <w:t xml:space="preserve"> </w:t>
      </w:r>
      <w:r w:rsidRPr="00E93E45">
        <w:rPr>
          <w:rFonts w:eastAsia="NSimSun"/>
          <w:kern w:val="2"/>
          <w:lang w:eastAsia="zh-CN" w:bidi="hi-IN"/>
        </w:rPr>
        <w:t>ka</w:t>
      </w:r>
      <w:r w:rsidRPr="00E93E45">
        <w:rPr>
          <w:rFonts w:eastAsia="NSimSun" w:hint="cs"/>
          <w:kern w:val="2"/>
          <w:lang w:eastAsia="zh-CN" w:bidi="hi-IN"/>
        </w:rPr>
        <w:t>ż</w:t>
      </w:r>
      <w:r w:rsidRPr="00E93E45">
        <w:rPr>
          <w:rFonts w:eastAsia="NSimSun"/>
          <w:kern w:val="2"/>
          <w:lang w:eastAsia="zh-CN" w:bidi="hi-IN"/>
        </w:rPr>
        <w:t>d</w:t>
      </w:r>
      <w:r w:rsidRPr="00E93E45">
        <w:rPr>
          <w:rFonts w:eastAsia="NSimSun" w:hint="cs"/>
          <w:kern w:val="2"/>
          <w:lang w:eastAsia="zh-CN" w:bidi="hi-IN"/>
        </w:rPr>
        <w:t>ą</w:t>
      </w:r>
      <w:r w:rsidRPr="00E93E45">
        <w:rPr>
          <w:rFonts w:eastAsia="NSimSun" w:hint="eastAsia"/>
          <w:kern w:val="2"/>
          <w:lang w:eastAsia="zh-CN" w:bidi="hi-IN"/>
        </w:rPr>
        <w:t xml:space="preserve"> z ofert na podstawie </w:t>
      </w:r>
      <w:r w:rsidRPr="00E93E45">
        <w:rPr>
          <w:rFonts w:eastAsia="NSimSun"/>
          <w:kern w:val="2"/>
          <w:lang w:eastAsia="zh-CN" w:bidi="hi-IN"/>
        </w:rPr>
        <w:t>nast</w:t>
      </w:r>
      <w:r w:rsidRPr="00E93E45">
        <w:rPr>
          <w:rFonts w:eastAsia="NSimSun" w:hint="cs"/>
          <w:kern w:val="2"/>
          <w:lang w:eastAsia="zh-CN" w:bidi="hi-IN"/>
        </w:rPr>
        <w:t>ę</w:t>
      </w:r>
      <w:r w:rsidRPr="00E93E45">
        <w:rPr>
          <w:rFonts w:eastAsia="NSimSun"/>
          <w:kern w:val="2"/>
          <w:lang w:eastAsia="zh-CN" w:bidi="hi-IN"/>
        </w:rPr>
        <w:t>puj</w:t>
      </w:r>
      <w:r w:rsidRPr="00E93E45">
        <w:rPr>
          <w:rFonts w:eastAsia="NSimSun" w:hint="cs"/>
          <w:kern w:val="2"/>
          <w:lang w:eastAsia="zh-CN" w:bidi="hi-IN"/>
        </w:rPr>
        <w:t>ą</w:t>
      </w:r>
      <w:r w:rsidRPr="00E93E45">
        <w:rPr>
          <w:rFonts w:eastAsia="NSimSun"/>
          <w:kern w:val="2"/>
          <w:lang w:eastAsia="zh-CN" w:bidi="hi-IN"/>
        </w:rPr>
        <w:t>cych</w:t>
      </w:r>
      <w:r w:rsidRPr="00E93E45">
        <w:rPr>
          <w:rFonts w:eastAsia="NSimSun" w:hint="eastAsia"/>
          <w:kern w:val="2"/>
          <w:lang w:eastAsia="zh-CN" w:bidi="hi-IN"/>
        </w:rPr>
        <w:t xml:space="preserve"> kryteri</w:t>
      </w:r>
      <w:r w:rsidRPr="00E93E45">
        <w:rPr>
          <w:rFonts w:eastAsia="NSimSun" w:hint="eastAsia"/>
          <w:kern w:val="2"/>
          <w:lang w:eastAsia="zh-CN" w:bidi="hi-IN"/>
        </w:rPr>
        <w:t>ó</w:t>
      </w:r>
      <w:r w:rsidRPr="00E93E45">
        <w:rPr>
          <w:rFonts w:eastAsia="NSimSun" w:hint="eastAsia"/>
          <w:kern w:val="2"/>
          <w:lang w:eastAsia="zh-CN" w:bidi="hi-IN"/>
        </w:rPr>
        <w:t>w:</w:t>
      </w:r>
    </w:p>
    <w:p w14:paraId="6ADD8914" w14:textId="77777777" w:rsidR="00287D3C" w:rsidRPr="000B622E" w:rsidRDefault="00287D3C" w:rsidP="000D1896">
      <w:pPr>
        <w:suppressAutoHyphens/>
        <w:contextualSpacing/>
        <w:textAlignment w:val="baseline"/>
        <w:rPr>
          <w:rFonts w:eastAsia="NSimSun"/>
          <w:kern w:val="2"/>
          <w:lang w:eastAsia="zh-CN" w:bidi="hi-IN"/>
        </w:rPr>
      </w:pPr>
    </w:p>
    <w:p w14:paraId="4FE0AEE3" w14:textId="77777777" w:rsidR="00287D3C" w:rsidRPr="000B622E" w:rsidRDefault="00287D3C" w:rsidP="000D1896">
      <w:pPr>
        <w:suppressAutoHyphens/>
        <w:contextualSpacing/>
        <w:textAlignment w:val="baseline"/>
        <w:rPr>
          <w:rFonts w:eastAsia="NSimSun"/>
          <w:kern w:val="2"/>
          <w:lang w:eastAsia="zh-CN" w:bidi="hi-IN"/>
        </w:rPr>
      </w:pPr>
    </w:p>
    <w:p w14:paraId="79A22695" w14:textId="77777777" w:rsidR="00287D3C" w:rsidRPr="000B622E" w:rsidRDefault="00287D3C" w:rsidP="000D1896">
      <w:pPr>
        <w:suppressAutoHyphens/>
        <w:contextualSpacing/>
        <w:textAlignment w:val="baseline"/>
        <w:rPr>
          <w:rFonts w:eastAsia="NSimSun"/>
          <w:kern w:val="2"/>
          <w:lang w:eastAsia="zh-CN" w:bidi="hi-IN"/>
        </w:rPr>
      </w:pPr>
    </w:p>
    <w:tbl>
      <w:tblPr>
        <w:tblW w:w="6598" w:type="dxa"/>
        <w:jc w:val="center"/>
        <w:tblLook w:val="0000" w:firstRow="0" w:lastRow="0" w:firstColumn="0" w:lastColumn="0" w:noHBand="0" w:noVBand="0"/>
      </w:tblPr>
      <w:tblGrid>
        <w:gridCol w:w="641"/>
        <w:gridCol w:w="3936"/>
        <w:gridCol w:w="2021"/>
      </w:tblGrid>
      <w:tr w:rsidR="00287D3C" w:rsidRPr="00BF5799" w14:paraId="526C5E31" w14:textId="77777777">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E5E5E5"/>
          </w:tcPr>
          <w:p w14:paraId="5CAF2673" w14:textId="77777777" w:rsidR="00287D3C" w:rsidRPr="000B622E" w:rsidRDefault="00E96AE8" w:rsidP="000D1896">
            <w:pPr>
              <w:suppressAutoHyphens/>
              <w:contextualSpacing/>
              <w:textAlignment w:val="baseline"/>
              <w:rPr>
                <w:rFonts w:eastAsia="NSimSun"/>
                <w:b/>
                <w:kern w:val="2"/>
                <w:lang w:eastAsia="zh-CN" w:bidi="hi-IN"/>
              </w:rPr>
            </w:pPr>
            <w:r w:rsidRPr="000B622E">
              <w:rPr>
                <w:rFonts w:eastAsia="NSimSun" w:hint="eastAsia"/>
                <w:b/>
                <w:kern w:val="2"/>
                <w:lang w:eastAsia="zh-CN" w:bidi="hi-IN"/>
              </w:rPr>
              <w:t>Lp.</w:t>
            </w:r>
          </w:p>
        </w:tc>
        <w:tc>
          <w:tcPr>
            <w:tcW w:w="3936" w:type="dxa"/>
            <w:tcBorders>
              <w:top w:val="single" w:sz="4" w:space="0" w:color="000000"/>
              <w:left w:val="single" w:sz="4" w:space="0" w:color="000000"/>
              <w:bottom w:val="single" w:sz="4" w:space="0" w:color="000000"/>
              <w:right w:val="single" w:sz="4" w:space="0" w:color="000000"/>
            </w:tcBorders>
            <w:shd w:val="clear" w:color="auto" w:fill="E5E5E5"/>
          </w:tcPr>
          <w:p w14:paraId="46630196" w14:textId="77777777" w:rsidR="00287D3C" w:rsidRPr="000B622E" w:rsidRDefault="00E96AE8" w:rsidP="000D1896">
            <w:pPr>
              <w:suppressAutoHyphens/>
              <w:contextualSpacing/>
              <w:textAlignment w:val="baseline"/>
              <w:rPr>
                <w:rFonts w:eastAsia="NSimSun"/>
                <w:b/>
                <w:kern w:val="2"/>
                <w:lang w:eastAsia="zh-CN" w:bidi="hi-IN"/>
              </w:rPr>
            </w:pPr>
            <w:r w:rsidRPr="000B622E">
              <w:rPr>
                <w:rFonts w:eastAsia="NSimSun" w:hint="eastAsia"/>
                <w:b/>
                <w:kern w:val="2"/>
                <w:lang w:eastAsia="zh-CN" w:bidi="hi-IN"/>
              </w:rPr>
              <w:t>Nazwa kryterium</w:t>
            </w:r>
          </w:p>
        </w:tc>
        <w:tc>
          <w:tcPr>
            <w:tcW w:w="2021" w:type="dxa"/>
            <w:tcBorders>
              <w:top w:val="single" w:sz="4" w:space="0" w:color="000000"/>
              <w:left w:val="single" w:sz="4" w:space="0" w:color="000000"/>
              <w:bottom w:val="single" w:sz="4" w:space="0" w:color="000000"/>
              <w:right w:val="single" w:sz="4" w:space="0" w:color="000000"/>
            </w:tcBorders>
            <w:shd w:val="clear" w:color="auto" w:fill="E5E5E5"/>
          </w:tcPr>
          <w:p w14:paraId="5F40C257" w14:textId="77777777" w:rsidR="00287D3C" w:rsidRPr="000B622E" w:rsidRDefault="00E96AE8" w:rsidP="000D1896">
            <w:pPr>
              <w:suppressAutoHyphens/>
              <w:contextualSpacing/>
              <w:textAlignment w:val="baseline"/>
              <w:rPr>
                <w:rFonts w:eastAsia="NSimSun"/>
                <w:b/>
                <w:kern w:val="2"/>
                <w:lang w:eastAsia="zh-CN" w:bidi="hi-IN"/>
              </w:rPr>
            </w:pPr>
            <w:r w:rsidRPr="000B622E">
              <w:rPr>
                <w:rFonts w:eastAsia="NSimSun" w:hint="eastAsia"/>
                <w:b/>
                <w:kern w:val="2"/>
                <w:lang w:eastAsia="zh-CN" w:bidi="hi-IN"/>
              </w:rPr>
              <w:t>Znaczenie kryterium (w %)</w:t>
            </w:r>
          </w:p>
        </w:tc>
      </w:tr>
      <w:tr w:rsidR="00287D3C" w:rsidRPr="00BF5799" w14:paraId="5DEDE075" w14:textId="77777777">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22666ECB" w14:textId="77777777" w:rsidR="00287D3C" w:rsidRPr="000B622E" w:rsidRDefault="00287D3C" w:rsidP="00F639CA">
            <w:pPr>
              <w:numPr>
                <w:ilvl w:val="0"/>
                <w:numId w:val="12"/>
              </w:numPr>
              <w:suppressAutoHyphens/>
              <w:contextualSpacing/>
              <w:textAlignment w:val="baseline"/>
              <w:rPr>
                <w:rFonts w:eastAsia="NSimSun"/>
                <w:kern w:val="2"/>
                <w:lang w:eastAsia="zh-CN" w:bidi="hi-IN"/>
              </w:rPr>
            </w:pP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4EB5384A" w14:textId="77777777" w:rsidR="00287D3C" w:rsidRPr="000B622E" w:rsidRDefault="00E96AE8" w:rsidP="000D1896">
            <w:pPr>
              <w:suppressAutoHyphens/>
              <w:contextualSpacing/>
              <w:textAlignment w:val="baseline"/>
              <w:rPr>
                <w:rFonts w:eastAsia="NSimSun"/>
                <w:kern w:val="2"/>
                <w:lang w:eastAsia="zh-CN" w:bidi="hi-IN"/>
              </w:rPr>
            </w:pPr>
            <w:r w:rsidRPr="000B622E">
              <w:rPr>
                <w:rFonts w:eastAsia="NSimSun" w:hint="eastAsia"/>
                <w:kern w:val="2"/>
                <w:lang w:eastAsia="zh-CN" w:bidi="hi-IN"/>
              </w:rPr>
              <w:t>Cena (C)</w:t>
            </w:r>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14:paraId="193D40DB" w14:textId="77777777" w:rsidR="00287D3C" w:rsidRPr="000B622E" w:rsidRDefault="00E96AE8" w:rsidP="000D1896">
            <w:pPr>
              <w:suppressAutoHyphens/>
              <w:contextualSpacing/>
              <w:textAlignment w:val="baseline"/>
              <w:rPr>
                <w:rFonts w:eastAsia="NSimSun"/>
                <w:kern w:val="2"/>
                <w:lang w:eastAsia="zh-CN" w:bidi="hi-IN"/>
              </w:rPr>
            </w:pPr>
            <w:r w:rsidRPr="000B622E">
              <w:rPr>
                <w:rFonts w:eastAsia="NSimSun" w:hint="eastAsia"/>
                <w:kern w:val="2"/>
                <w:lang w:eastAsia="zh-CN" w:bidi="hi-IN"/>
              </w:rPr>
              <w:t>60</w:t>
            </w:r>
          </w:p>
        </w:tc>
      </w:tr>
      <w:tr w:rsidR="00287D3C" w:rsidRPr="00BF5799" w14:paraId="714CB33F" w14:textId="77777777">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8CC9D" w14:textId="77777777" w:rsidR="00287D3C" w:rsidRPr="000B622E" w:rsidRDefault="00287D3C" w:rsidP="00F639CA">
            <w:pPr>
              <w:numPr>
                <w:ilvl w:val="0"/>
                <w:numId w:val="12"/>
              </w:numPr>
              <w:suppressAutoHyphens/>
              <w:contextualSpacing/>
              <w:textAlignment w:val="baseline"/>
              <w:rPr>
                <w:rFonts w:eastAsia="NSimSun"/>
                <w:kern w:val="2"/>
                <w:lang w:eastAsia="zh-CN" w:bidi="hi-IN"/>
              </w:rPr>
            </w:pP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75E49EB" w14:textId="2DB352CE" w:rsidR="00287D3C" w:rsidRPr="000B622E" w:rsidRDefault="00E96AE8" w:rsidP="000D1896">
            <w:pPr>
              <w:suppressAutoHyphens/>
              <w:contextualSpacing/>
              <w:textAlignment w:val="baseline"/>
            </w:pPr>
            <w:r w:rsidRPr="000B622E">
              <w:rPr>
                <w:rFonts w:eastAsia="NSimSun" w:hint="eastAsia"/>
                <w:kern w:val="2"/>
                <w:lang w:eastAsia="zh-CN" w:bidi="hi-IN"/>
              </w:rPr>
              <w:t xml:space="preserve">Okres gwarancji i </w:t>
            </w:r>
            <w:r w:rsidRPr="000B622E">
              <w:rPr>
                <w:rFonts w:eastAsia="NSimSun"/>
                <w:kern w:val="2"/>
                <w:lang w:eastAsia="zh-CN" w:bidi="hi-IN"/>
              </w:rPr>
              <w:t>rękojmi</w:t>
            </w:r>
            <w:r w:rsidRPr="000B622E">
              <w:rPr>
                <w:rFonts w:eastAsia="NSimSun" w:hint="eastAsia"/>
                <w:kern w:val="2"/>
                <w:lang w:eastAsia="zh-CN" w:bidi="hi-IN"/>
              </w:rPr>
              <w:t xml:space="preserve"> (G)</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6C6FC" w14:textId="511173F5" w:rsidR="00287D3C" w:rsidRPr="000B622E" w:rsidRDefault="000D1896" w:rsidP="000D1896">
            <w:pPr>
              <w:suppressAutoHyphens/>
              <w:contextualSpacing/>
              <w:textAlignment w:val="baseline"/>
            </w:pPr>
            <w:r>
              <w:rPr>
                <w:rFonts w:eastAsia="NSimSun"/>
                <w:kern w:val="2"/>
                <w:lang w:eastAsia="zh-CN" w:bidi="hi-IN"/>
              </w:rPr>
              <w:t>2</w:t>
            </w:r>
            <w:r w:rsidR="00E96AE8" w:rsidRPr="000B622E">
              <w:rPr>
                <w:rFonts w:eastAsia="NSimSun" w:hint="eastAsia"/>
                <w:kern w:val="2"/>
                <w:lang w:eastAsia="zh-CN" w:bidi="hi-IN"/>
              </w:rPr>
              <w:t>0</w:t>
            </w:r>
          </w:p>
        </w:tc>
      </w:tr>
      <w:tr w:rsidR="000D1896" w:rsidRPr="00BF5799" w14:paraId="1A704379" w14:textId="77777777">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B422D" w14:textId="77777777" w:rsidR="000D1896" w:rsidRPr="000B622E" w:rsidRDefault="000D1896" w:rsidP="00F639CA">
            <w:pPr>
              <w:numPr>
                <w:ilvl w:val="0"/>
                <w:numId w:val="12"/>
              </w:numPr>
              <w:suppressAutoHyphens/>
              <w:contextualSpacing/>
              <w:textAlignment w:val="baseline"/>
              <w:rPr>
                <w:rFonts w:eastAsia="NSimSun"/>
                <w:kern w:val="2"/>
                <w:lang w:eastAsia="zh-CN" w:bidi="hi-IN"/>
              </w:rPr>
            </w:pP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68867BA2" w14:textId="72C0ABBF" w:rsidR="000D1896" w:rsidRPr="000B622E" w:rsidRDefault="000D1896" w:rsidP="000D1896">
            <w:pPr>
              <w:suppressAutoHyphens/>
              <w:contextualSpacing/>
              <w:textAlignment w:val="baseline"/>
              <w:rPr>
                <w:rFonts w:eastAsia="NSimSun"/>
                <w:kern w:val="2"/>
                <w:lang w:eastAsia="zh-CN" w:bidi="hi-IN"/>
              </w:rPr>
            </w:pPr>
            <w:r>
              <w:rPr>
                <w:rFonts w:eastAsia="NSimSun"/>
                <w:kern w:val="2"/>
                <w:lang w:eastAsia="zh-CN" w:bidi="hi-IN"/>
              </w:rPr>
              <w:t>Dodatkowe doświadczenie kierownika budowy</w:t>
            </w:r>
            <w:r w:rsidR="00E1332C">
              <w:rPr>
                <w:rFonts w:eastAsia="NSimSun"/>
                <w:kern w:val="2"/>
                <w:lang w:eastAsia="zh-CN" w:bidi="hi-IN"/>
              </w:rPr>
              <w:t xml:space="preserve"> (D)</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1D40A" w14:textId="0C791E86" w:rsidR="000D1896" w:rsidRDefault="000D1896" w:rsidP="000D1896">
            <w:pPr>
              <w:suppressAutoHyphens/>
              <w:contextualSpacing/>
              <w:textAlignment w:val="baseline"/>
              <w:rPr>
                <w:rFonts w:eastAsia="NSimSun"/>
                <w:kern w:val="2"/>
                <w:lang w:eastAsia="zh-CN" w:bidi="hi-IN"/>
              </w:rPr>
            </w:pPr>
            <w:r>
              <w:rPr>
                <w:rFonts w:eastAsia="NSimSun"/>
                <w:kern w:val="2"/>
                <w:lang w:eastAsia="zh-CN" w:bidi="hi-IN"/>
              </w:rPr>
              <w:t>20</w:t>
            </w:r>
          </w:p>
        </w:tc>
      </w:tr>
    </w:tbl>
    <w:p w14:paraId="6DF3ABA7" w14:textId="77777777" w:rsidR="00287D3C" w:rsidRPr="000B622E" w:rsidRDefault="00287D3C" w:rsidP="000D1896">
      <w:pPr>
        <w:suppressAutoHyphens/>
        <w:contextualSpacing/>
        <w:textAlignment w:val="baseline"/>
        <w:rPr>
          <w:rFonts w:eastAsia="NSimSun"/>
          <w:kern w:val="2"/>
          <w:lang w:eastAsia="zh-CN" w:bidi="hi-IN"/>
        </w:rPr>
      </w:pPr>
    </w:p>
    <w:p w14:paraId="580A8F12" w14:textId="281F842D" w:rsidR="00E93E45" w:rsidRPr="00E93E45" w:rsidRDefault="00E96AE8" w:rsidP="00F639CA">
      <w:pPr>
        <w:pStyle w:val="Akapitzlist"/>
        <w:numPr>
          <w:ilvl w:val="3"/>
          <w:numId w:val="35"/>
        </w:numPr>
        <w:suppressAutoHyphens/>
        <w:ind w:left="426"/>
        <w:textAlignment w:val="baseline"/>
        <w:rPr>
          <w:rFonts w:eastAsiaTheme="minorHAnsi"/>
          <w:sz w:val="22"/>
          <w:szCs w:val="22"/>
          <w:lang w:eastAsia="en-US"/>
        </w:rPr>
      </w:pPr>
      <w:r w:rsidRPr="00E93E45">
        <w:rPr>
          <w:rFonts w:eastAsia="NSimSun"/>
          <w:kern w:val="2"/>
          <w:lang w:eastAsia="zh-CN" w:bidi="hi-IN"/>
        </w:rPr>
        <w:t>Zamawiający</w:t>
      </w:r>
      <w:r w:rsidRPr="00E93E45">
        <w:rPr>
          <w:rFonts w:eastAsia="NSimSun" w:hint="eastAsia"/>
          <w:kern w:val="2"/>
          <w:lang w:eastAsia="zh-CN" w:bidi="hi-IN"/>
        </w:rPr>
        <w:t xml:space="preserve"> dokona oceny ofert </w:t>
      </w:r>
      <w:r w:rsidRPr="00E93E45">
        <w:rPr>
          <w:rFonts w:eastAsia="NSimSun"/>
          <w:kern w:val="2"/>
          <w:lang w:eastAsia="zh-CN" w:bidi="hi-IN"/>
        </w:rPr>
        <w:t>przyznając</w:t>
      </w:r>
      <w:r w:rsidRPr="00E93E45">
        <w:rPr>
          <w:rFonts w:eastAsia="NSimSun" w:hint="eastAsia"/>
          <w:kern w:val="2"/>
          <w:lang w:eastAsia="zh-CN" w:bidi="hi-IN"/>
        </w:rPr>
        <w:t xml:space="preserve"> punkty w ramach poszczeg</w:t>
      </w:r>
      <w:r w:rsidRPr="00E93E45">
        <w:rPr>
          <w:rFonts w:eastAsia="NSimSun" w:hint="eastAsia"/>
          <w:kern w:val="2"/>
          <w:lang w:eastAsia="zh-CN" w:bidi="hi-IN"/>
        </w:rPr>
        <w:t>ó</w:t>
      </w:r>
      <w:r w:rsidRPr="00E93E45">
        <w:rPr>
          <w:rFonts w:eastAsia="NSimSun" w:hint="eastAsia"/>
          <w:kern w:val="2"/>
          <w:lang w:eastAsia="zh-CN" w:bidi="hi-IN"/>
        </w:rPr>
        <w:t>lnych kryteri</w:t>
      </w:r>
      <w:r w:rsidRPr="00E93E45">
        <w:rPr>
          <w:rFonts w:eastAsia="NSimSun" w:hint="eastAsia"/>
          <w:kern w:val="2"/>
          <w:lang w:eastAsia="zh-CN" w:bidi="hi-IN"/>
        </w:rPr>
        <w:t>ó</w:t>
      </w:r>
      <w:r w:rsidRPr="00E93E45">
        <w:rPr>
          <w:rFonts w:eastAsia="NSimSun" w:hint="eastAsia"/>
          <w:kern w:val="2"/>
          <w:lang w:eastAsia="zh-CN" w:bidi="hi-IN"/>
        </w:rPr>
        <w:t xml:space="preserve">w oceny ofert, </w:t>
      </w:r>
      <w:r w:rsidRPr="00E93E45">
        <w:rPr>
          <w:rFonts w:eastAsia="NSimSun"/>
          <w:kern w:val="2"/>
          <w:lang w:eastAsia="zh-CN" w:bidi="hi-IN"/>
        </w:rPr>
        <w:t>przyjmując</w:t>
      </w:r>
      <w:r w:rsidRPr="00E93E45">
        <w:rPr>
          <w:rFonts w:eastAsia="NSimSun" w:hint="eastAsia"/>
          <w:kern w:val="2"/>
          <w:lang w:eastAsia="zh-CN" w:bidi="hi-IN"/>
        </w:rPr>
        <w:t xml:space="preserve"> </w:t>
      </w:r>
      <w:r w:rsidRPr="00E93E45">
        <w:rPr>
          <w:rFonts w:eastAsia="NSimSun"/>
          <w:kern w:val="2"/>
          <w:lang w:eastAsia="zh-CN" w:bidi="hi-IN"/>
        </w:rPr>
        <w:t>zasadę,</w:t>
      </w:r>
      <w:r w:rsidRPr="00E93E45">
        <w:rPr>
          <w:rFonts w:eastAsia="NSimSun" w:hint="eastAsia"/>
          <w:kern w:val="2"/>
          <w:lang w:eastAsia="zh-CN" w:bidi="hi-IN"/>
        </w:rPr>
        <w:t xml:space="preserve"> </w:t>
      </w:r>
      <w:r w:rsidRPr="00E93E45">
        <w:rPr>
          <w:rFonts w:eastAsia="NSimSun"/>
          <w:kern w:val="2"/>
          <w:lang w:eastAsia="zh-CN" w:bidi="hi-IN"/>
        </w:rPr>
        <w:t>że</w:t>
      </w:r>
      <w:r w:rsidRPr="00E93E45">
        <w:rPr>
          <w:rFonts w:eastAsia="NSimSun" w:hint="eastAsia"/>
          <w:kern w:val="2"/>
          <w:lang w:eastAsia="zh-CN" w:bidi="hi-IN"/>
        </w:rPr>
        <w:t xml:space="preserve"> 1% = 1 punkt.</w:t>
      </w:r>
    </w:p>
    <w:p w14:paraId="5C1E75A2" w14:textId="77777777" w:rsidR="00E93E45" w:rsidRPr="00E93E45" w:rsidRDefault="00E93E45" w:rsidP="00E93E45">
      <w:pPr>
        <w:pStyle w:val="Akapitzlist"/>
        <w:suppressAutoHyphens/>
        <w:ind w:left="426"/>
        <w:textAlignment w:val="baseline"/>
        <w:rPr>
          <w:rFonts w:eastAsiaTheme="minorHAnsi"/>
          <w:sz w:val="22"/>
          <w:szCs w:val="22"/>
          <w:lang w:eastAsia="en-US"/>
        </w:rPr>
      </w:pPr>
    </w:p>
    <w:p w14:paraId="1231A6A5" w14:textId="6E4B4107" w:rsidR="00287D3C" w:rsidRPr="00E93E45" w:rsidRDefault="00E96AE8" w:rsidP="00F639CA">
      <w:pPr>
        <w:pStyle w:val="Akapitzlist"/>
        <w:numPr>
          <w:ilvl w:val="3"/>
          <w:numId w:val="35"/>
        </w:numPr>
        <w:suppressAutoHyphens/>
        <w:ind w:left="426"/>
        <w:textAlignment w:val="baseline"/>
        <w:rPr>
          <w:rFonts w:eastAsiaTheme="minorHAnsi"/>
          <w:sz w:val="22"/>
          <w:szCs w:val="22"/>
          <w:lang w:eastAsia="en-US"/>
        </w:rPr>
      </w:pPr>
      <w:r w:rsidRPr="00E93E45">
        <w:rPr>
          <w:rFonts w:eastAsia="NSimSun" w:hint="eastAsia"/>
          <w:kern w:val="2"/>
          <w:u w:val="single"/>
          <w:lang w:eastAsia="zh-CN" w:bidi="hi-IN"/>
        </w:rPr>
        <w:t xml:space="preserve">Punkty za kryterium </w:t>
      </w:r>
      <w:r w:rsidRPr="00E93E45">
        <w:rPr>
          <w:rFonts w:eastAsia="NSimSun" w:hint="eastAsia"/>
          <w:b/>
          <w:kern w:val="2"/>
          <w:u w:val="single"/>
          <w:lang w:eastAsia="zh-CN" w:bidi="hi-IN"/>
        </w:rPr>
        <w:t>„</w:t>
      </w:r>
      <w:r w:rsidRPr="00E93E45">
        <w:rPr>
          <w:rFonts w:eastAsia="NSimSun" w:hint="eastAsia"/>
          <w:b/>
          <w:kern w:val="2"/>
          <w:u w:val="single"/>
          <w:lang w:eastAsia="zh-CN" w:bidi="hi-IN"/>
        </w:rPr>
        <w:t>Cena (C)</w:t>
      </w:r>
      <w:r w:rsidRPr="00E93E45">
        <w:rPr>
          <w:rFonts w:eastAsia="NSimSun" w:hint="eastAsia"/>
          <w:kern w:val="2"/>
          <w:u w:val="single"/>
          <w:lang w:eastAsia="zh-CN" w:bidi="hi-IN"/>
        </w:rPr>
        <w:t>”</w:t>
      </w:r>
      <w:r w:rsidRPr="00E93E45">
        <w:rPr>
          <w:rFonts w:eastAsia="NSimSun" w:hint="eastAsia"/>
          <w:kern w:val="2"/>
          <w:u w:val="single"/>
          <w:lang w:eastAsia="zh-CN" w:bidi="hi-IN"/>
        </w:rPr>
        <w:t xml:space="preserve"> (waga 60%) </w:t>
      </w:r>
      <w:r w:rsidRPr="00E93E45">
        <w:rPr>
          <w:rFonts w:eastAsia="NSimSun"/>
          <w:kern w:val="2"/>
          <w:u w:val="single"/>
          <w:lang w:eastAsia="zh-CN" w:bidi="hi-IN"/>
        </w:rPr>
        <w:t>zostaną</w:t>
      </w:r>
      <w:r w:rsidRPr="00E93E45">
        <w:rPr>
          <w:rFonts w:eastAsia="NSimSun" w:hint="eastAsia"/>
          <w:kern w:val="2"/>
          <w:u w:val="single"/>
          <w:lang w:eastAsia="zh-CN" w:bidi="hi-IN"/>
        </w:rPr>
        <w:t xml:space="preserve"> obliczone </w:t>
      </w:r>
      <w:r w:rsidRPr="00E93E45">
        <w:rPr>
          <w:rFonts w:eastAsia="NSimSun"/>
          <w:kern w:val="2"/>
          <w:u w:val="single"/>
          <w:lang w:eastAsia="zh-CN" w:bidi="hi-IN"/>
        </w:rPr>
        <w:t>według</w:t>
      </w:r>
      <w:r w:rsidRPr="00E93E45">
        <w:rPr>
          <w:rFonts w:eastAsia="NSimSun" w:hint="eastAsia"/>
          <w:kern w:val="2"/>
          <w:u w:val="single"/>
          <w:lang w:eastAsia="zh-CN" w:bidi="hi-IN"/>
        </w:rPr>
        <w:t xml:space="preserve"> wzoru</w:t>
      </w:r>
      <w:r w:rsidRPr="00E93E45">
        <w:rPr>
          <w:rFonts w:eastAsia="NSimSun" w:hint="eastAsia"/>
          <w:kern w:val="2"/>
          <w:lang w:eastAsia="zh-CN" w:bidi="hi-IN"/>
        </w:rPr>
        <w:t>:</w:t>
      </w:r>
    </w:p>
    <w:p w14:paraId="15D2B7F9" w14:textId="67FC32DF" w:rsidR="00287D3C" w:rsidRPr="000B622E" w:rsidRDefault="00E96AE8" w:rsidP="000D1896">
      <w:pPr>
        <w:suppressAutoHyphens/>
        <w:contextualSpacing/>
        <w:textAlignment w:val="baseline"/>
        <w:rPr>
          <w:rFonts w:eastAsia="NSimSun"/>
          <w:kern w:val="2"/>
          <w:lang w:eastAsia="zh-CN" w:bidi="hi-IN"/>
        </w:rPr>
      </w:pPr>
      <m:oMathPara>
        <m:oMath>
          <m:r>
            <w:rPr>
              <w:rFonts w:ascii="Cambria Math" w:hAnsi="Cambria Math"/>
            </w:rPr>
            <w:lastRenderedPageBreak/>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x60pkt</m:t>
          </m:r>
        </m:oMath>
      </m:oMathPara>
    </w:p>
    <w:p w14:paraId="4FE88F7E" w14:textId="77777777" w:rsidR="00287D3C" w:rsidRPr="000B622E" w:rsidRDefault="00E96AE8" w:rsidP="000D1896">
      <w:pPr>
        <w:suppressAutoHyphens/>
        <w:contextualSpacing/>
        <w:textAlignment w:val="baseline"/>
        <w:rPr>
          <w:rFonts w:eastAsia="NSimSun"/>
          <w:bCs/>
          <w:kern w:val="2"/>
          <w:lang w:eastAsia="zh-CN" w:bidi="hi-IN"/>
        </w:rPr>
      </w:pPr>
      <w:r w:rsidRPr="000B622E">
        <w:rPr>
          <w:rFonts w:eastAsia="NSimSun" w:hint="eastAsia"/>
          <w:bCs/>
          <w:kern w:val="2"/>
          <w:lang w:eastAsia="zh-CN" w:bidi="hi-IN"/>
        </w:rPr>
        <w:t>gdzie,</w:t>
      </w:r>
    </w:p>
    <w:p w14:paraId="27D5ABEB" w14:textId="77777777" w:rsidR="00287D3C" w:rsidRPr="000B622E" w:rsidRDefault="00E96AE8" w:rsidP="000D1896">
      <w:pPr>
        <w:suppressAutoHyphens/>
        <w:contextualSpacing/>
        <w:textAlignment w:val="baseline"/>
        <w:rPr>
          <w:rFonts w:eastAsia="NSimSun"/>
          <w:bCs/>
          <w:kern w:val="2"/>
          <w:lang w:eastAsia="zh-CN" w:bidi="hi-IN"/>
        </w:rPr>
      </w:pPr>
      <w:r w:rsidRPr="000B622E">
        <w:rPr>
          <w:rFonts w:eastAsia="NSimSun" w:hint="eastAsia"/>
          <w:bCs/>
          <w:kern w:val="2"/>
          <w:lang w:eastAsia="zh-CN" w:bidi="hi-IN"/>
        </w:rPr>
        <w:t xml:space="preserve">C </w:t>
      </w:r>
      <w:r w:rsidRPr="000B622E">
        <w:rPr>
          <w:rFonts w:eastAsia="NSimSun" w:hint="eastAsia"/>
          <w:bCs/>
          <w:kern w:val="2"/>
          <w:lang w:eastAsia="zh-CN" w:bidi="hi-IN"/>
        </w:rPr>
        <w:t>–</w:t>
      </w:r>
      <w:r w:rsidRPr="000B622E">
        <w:rPr>
          <w:rFonts w:eastAsia="NSimSun" w:hint="eastAsia"/>
          <w:bCs/>
          <w:kern w:val="2"/>
          <w:lang w:eastAsia="zh-CN" w:bidi="hi-IN"/>
        </w:rPr>
        <w:t xml:space="preserve"> </w:t>
      </w:r>
      <w:r w:rsidRPr="000B622E">
        <w:rPr>
          <w:rFonts w:eastAsia="NSimSun"/>
          <w:bCs/>
          <w:kern w:val="2"/>
          <w:lang w:eastAsia="zh-CN" w:bidi="hi-IN"/>
        </w:rPr>
        <w:t>ilość</w:t>
      </w:r>
      <w:r w:rsidRPr="000B622E">
        <w:rPr>
          <w:rFonts w:eastAsia="NSimSun" w:hint="eastAsia"/>
          <w:bCs/>
          <w:kern w:val="2"/>
          <w:lang w:eastAsia="zh-CN" w:bidi="hi-IN"/>
        </w:rPr>
        <w:t xml:space="preserve"> punkt</w:t>
      </w:r>
      <w:r w:rsidRPr="000B622E">
        <w:rPr>
          <w:rFonts w:eastAsia="NSimSun" w:hint="eastAsia"/>
          <w:bCs/>
          <w:kern w:val="2"/>
          <w:lang w:eastAsia="zh-CN" w:bidi="hi-IN"/>
        </w:rPr>
        <w:t>ó</w:t>
      </w:r>
      <w:r w:rsidRPr="000B622E">
        <w:rPr>
          <w:rFonts w:eastAsia="NSimSun" w:hint="eastAsia"/>
          <w:bCs/>
          <w:kern w:val="2"/>
          <w:lang w:eastAsia="zh-CN" w:bidi="hi-IN"/>
        </w:rPr>
        <w:t>w za kryterium cena,</w:t>
      </w:r>
    </w:p>
    <w:p w14:paraId="4B31135D" w14:textId="77777777" w:rsidR="00287D3C" w:rsidRPr="000B622E" w:rsidRDefault="00E96AE8" w:rsidP="000D1896">
      <w:pPr>
        <w:suppressAutoHyphens/>
        <w:contextualSpacing/>
        <w:textAlignment w:val="baseline"/>
        <w:rPr>
          <w:rFonts w:eastAsia="NSimSun"/>
          <w:kern w:val="2"/>
          <w:lang w:eastAsia="zh-CN" w:bidi="hi-IN"/>
        </w:rPr>
      </w:pPr>
      <w:r w:rsidRPr="000B622E">
        <w:rPr>
          <w:rFonts w:eastAsia="NSimSun" w:hint="eastAsia"/>
          <w:bCs/>
          <w:kern w:val="2"/>
          <w:lang w:eastAsia="zh-CN" w:bidi="hi-IN"/>
        </w:rPr>
        <w:t>C</w:t>
      </w:r>
      <w:r w:rsidRPr="000B622E">
        <w:rPr>
          <w:rFonts w:eastAsia="NSimSun" w:hint="eastAsia"/>
          <w:bCs/>
          <w:kern w:val="2"/>
          <w:vertAlign w:val="subscript"/>
          <w:lang w:eastAsia="zh-CN" w:bidi="hi-IN"/>
        </w:rPr>
        <w:t>n</w:t>
      </w:r>
      <w:r w:rsidRPr="000B622E">
        <w:rPr>
          <w:rFonts w:eastAsia="NSimSun"/>
          <w:bCs/>
          <w:kern w:val="2"/>
          <w:lang w:eastAsia="zh-CN" w:bidi="hi-IN"/>
        </w:rPr>
        <w:t xml:space="preserve"> </w:t>
      </w:r>
      <w:r w:rsidRPr="000B622E">
        <w:rPr>
          <w:rFonts w:eastAsia="NSimSun" w:hint="eastAsia"/>
          <w:bCs/>
          <w:kern w:val="2"/>
          <w:lang w:eastAsia="zh-CN" w:bidi="hi-IN"/>
        </w:rPr>
        <w:t>–</w:t>
      </w:r>
      <w:r w:rsidRPr="000B622E">
        <w:rPr>
          <w:rFonts w:eastAsia="NSimSun"/>
          <w:bCs/>
          <w:kern w:val="2"/>
          <w:lang w:eastAsia="zh-CN" w:bidi="hi-IN"/>
        </w:rPr>
        <w:t xml:space="preserve"> najniższa cena ofertowa spośr</w:t>
      </w:r>
      <w:r w:rsidRPr="000B622E">
        <w:rPr>
          <w:rFonts w:eastAsia="NSimSun" w:hint="eastAsia"/>
          <w:bCs/>
          <w:kern w:val="2"/>
          <w:lang w:eastAsia="zh-CN" w:bidi="hi-IN"/>
        </w:rPr>
        <w:t>ó</w:t>
      </w:r>
      <w:r w:rsidRPr="000B622E">
        <w:rPr>
          <w:rFonts w:eastAsia="NSimSun"/>
          <w:bCs/>
          <w:kern w:val="2"/>
          <w:lang w:eastAsia="zh-CN" w:bidi="hi-IN"/>
        </w:rPr>
        <w:t>d ofert nieodrzuconych,</w:t>
      </w:r>
    </w:p>
    <w:p w14:paraId="34C0AB15" w14:textId="77777777" w:rsidR="00287D3C" w:rsidRPr="000B622E" w:rsidRDefault="00E96AE8" w:rsidP="000D1896">
      <w:pPr>
        <w:suppressAutoHyphens/>
        <w:contextualSpacing/>
        <w:textAlignment w:val="baseline"/>
        <w:rPr>
          <w:rFonts w:eastAsia="NSimSun"/>
          <w:kern w:val="2"/>
          <w:lang w:eastAsia="zh-CN" w:bidi="hi-IN"/>
        </w:rPr>
      </w:pPr>
      <w:r w:rsidRPr="000B622E">
        <w:rPr>
          <w:rFonts w:eastAsia="NSimSun" w:hint="eastAsia"/>
          <w:bCs/>
          <w:kern w:val="2"/>
          <w:lang w:eastAsia="zh-CN" w:bidi="hi-IN"/>
        </w:rPr>
        <w:t>C</w:t>
      </w:r>
      <w:r w:rsidRPr="000B622E">
        <w:rPr>
          <w:rFonts w:eastAsia="NSimSun" w:hint="eastAsia"/>
          <w:bCs/>
          <w:kern w:val="2"/>
          <w:vertAlign w:val="subscript"/>
          <w:lang w:eastAsia="zh-CN" w:bidi="hi-IN"/>
        </w:rPr>
        <w:t>b</w:t>
      </w:r>
      <w:r w:rsidRPr="000B622E">
        <w:rPr>
          <w:rFonts w:eastAsia="NSimSun" w:hint="eastAsia"/>
          <w:bCs/>
          <w:kern w:val="2"/>
          <w:lang w:eastAsia="zh-CN" w:bidi="hi-IN"/>
        </w:rPr>
        <w:t xml:space="preserve"> </w:t>
      </w:r>
      <w:r w:rsidRPr="000B622E">
        <w:rPr>
          <w:rFonts w:eastAsia="NSimSun" w:hint="eastAsia"/>
          <w:bCs/>
          <w:kern w:val="2"/>
          <w:lang w:eastAsia="zh-CN" w:bidi="hi-IN"/>
        </w:rPr>
        <w:t>–</w:t>
      </w:r>
      <w:r w:rsidRPr="000B622E">
        <w:rPr>
          <w:rFonts w:eastAsia="NSimSun" w:hint="eastAsia"/>
          <w:bCs/>
          <w:kern w:val="2"/>
          <w:lang w:eastAsia="zh-CN" w:bidi="hi-IN"/>
        </w:rPr>
        <w:t xml:space="preserve"> cena oferty badanej.</w:t>
      </w:r>
    </w:p>
    <w:p w14:paraId="5E70055E" w14:textId="77777777" w:rsidR="00287D3C" w:rsidRPr="000B622E" w:rsidRDefault="00E96AE8" w:rsidP="000D1896">
      <w:pPr>
        <w:suppressAutoHyphens/>
        <w:contextualSpacing/>
        <w:textAlignment w:val="baseline"/>
        <w:rPr>
          <w:rFonts w:eastAsia="NSimSun"/>
          <w:bCs/>
          <w:kern w:val="2"/>
          <w:lang w:eastAsia="zh-CN" w:bidi="hi-IN"/>
        </w:rPr>
      </w:pPr>
      <w:r w:rsidRPr="000B622E">
        <w:rPr>
          <w:rFonts w:eastAsia="NSimSun" w:hint="eastAsia"/>
          <w:bCs/>
          <w:kern w:val="2"/>
          <w:lang w:eastAsia="zh-CN" w:bidi="hi-IN"/>
        </w:rPr>
        <w:t xml:space="preserve">W kryterium </w:t>
      </w:r>
      <w:r w:rsidRPr="000B622E">
        <w:rPr>
          <w:rFonts w:eastAsia="NSimSun" w:hint="eastAsia"/>
          <w:bCs/>
          <w:kern w:val="2"/>
          <w:lang w:eastAsia="zh-CN" w:bidi="hi-IN"/>
        </w:rPr>
        <w:t>„</w:t>
      </w:r>
      <w:r w:rsidRPr="000B622E">
        <w:rPr>
          <w:rFonts w:eastAsia="NSimSun" w:hint="eastAsia"/>
          <w:bCs/>
          <w:kern w:val="2"/>
          <w:lang w:eastAsia="zh-CN" w:bidi="hi-IN"/>
        </w:rPr>
        <w:t>Cena</w:t>
      </w:r>
      <w:r w:rsidRPr="000B622E">
        <w:rPr>
          <w:rFonts w:eastAsia="NSimSun" w:hint="eastAsia"/>
          <w:bCs/>
          <w:kern w:val="2"/>
          <w:lang w:eastAsia="zh-CN" w:bidi="hi-IN"/>
        </w:rPr>
        <w:t>”</w:t>
      </w:r>
      <w:r w:rsidRPr="000B622E">
        <w:rPr>
          <w:rFonts w:eastAsia="NSimSun" w:hint="eastAsia"/>
          <w:bCs/>
          <w:kern w:val="2"/>
          <w:lang w:eastAsia="zh-CN" w:bidi="hi-IN"/>
        </w:rPr>
        <w:t xml:space="preserve">, oferta z </w:t>
      </w:r>
      <w:r w:rsidRPr="000B622E">
        <w:rPr>
          <w:rFonts w:eastAsia="NSimSun"/>
          <w:bCs/>
          <w:kern w:val="2"/>
          <w:lang w:eastAsia="zh-CN" w:bidi="hi-IN"/>
        </w:rPr>
        <w:t>najniższą</w:t>
      </w:r>
      <w:r w:rsidRPr="000B622E">
        <w:rPr>
          <w:rFonts w:eastAsia="NSimSun" w:hint="eastAsia"/>
          <w:bCs/>
          <w:kern w:val="2"/>
          <w:lang w:eastAsia="zh-CN" w:bidi="hi-IN"/>
        </w:rPr>
        <w:t xml:space="preserve"> </w:t>
      </w:r>
      <w:r w:rsidRPr="000B622E">
        <w:rPr>
          <w:rFonts w:eastAsia="NSimSun"/>
          <w:bCs/>
          <w:kern w:val="2"/>
          <w:lang w:eastAsia="zh-CN" w:bidi="hi-IN"/>
        </w:rPr>
        <w:t>ceną</w:t>
      </w:r>
      <w:r w:rsidRPr="000B622E">
        <w:rPr>
          <w:rFonts w:eastAsia="NSimSun" w:hint="eastAsia"/>
          <w:bCs/>
          <w:kern w:val="2"/>
          <w:lang w:eastAsia="zh-CN" w:bidi="hi-IN"/>
        </w:rPr>
        <w:t xml:space="preserve"> otrzyma 60 punkt</w:t>
      </w:r>
      <w:r w:rsidRPr="000B622E">
        <w:rPr>
          <w:rFonts w:eastAsia="NSimSun" w:hint="eastAsia"/>
          <w:bCs/>
          <w:kern w:val="2"/>
          <w:lang w:eastAsia="zh-CN" w:bidi="hi-IN"/>
        </w:rPr>
        <w:t>ó</w:t>
      </w:r>
      <w:r w:rsidRPr="000B622E">
        <w:rPr>
          <w:rFonts w:eastAsia="NSimSun" w:hint="eastAsia"/>
          <w:bCs/>
          <w:kern w:val="2"/>
          <w:lang w:eastAsia="zh-CN" w:bidi="hi-IN"/>
        </w:rPr>
        <w:t xml:space="preserve">w a </w:t>
      </w:r>
      <w:r w:rsidRPr="000B622E">
        <w:rPr>
          <w:rFonts w:eastAsia="NSimSun"/>
          <w:bCs/>
          <w:kern w:val="2"/>
          <w:lang w:eastAsia="zh-CN" w:bidi="hi-IN"/>
        </w:rPr>
        <w:t>pozostałe</w:t>
      </w:r>
      <w:r w:rsidRPr="000B622E">
        <w:rPr>
          <w:rFonts w:eastAsia="NSimSun" w:hint="eastAsia"/>
          <w:bCs/>
          <w:kern w:val="2"/>
          <w:lang w:eastAsia="zh-CN" w:bidi="hi-IN"/>
        </w:rPr>
        <w:t xml:space="preserve"> oferty po matematycznym przeliczeniu w odniesieniu do </w:t>
      </w:r>
      <w:r w:rsidRPr="000B622E">
        <w:rPr>
          <w:rFonts w:eastAsia="NSimSun"/>
          <w:bCs/>
          <w:kern w:val="2"/>
          <w:lang w:eastAsia="zh-CN" w:bidi="hi-IN"/>
        </w:rPr>
        <w:t>najniższej</w:t>
      </w:r>
      <w:r w:rsidRPr="000B622E">
        <w:rPr>
          <w:rFonts w:eastAsia="NSimSun" w:hint="eastAsia"/>
          <w:bCs/>
          <w:kern w:val="2"/>
          <w:lang w:eastAsia="zh-CN" w:bidi="hi-IN"/>
        </w:rPr>
        <w:t xml:space="preserve"> ceny odpowiednio mniej. Ko</w:t>
      </w:r>
      <w:r w:rsidRPr="000B622E">
        <w:rPr>
          <w:rFonts w:eastAsia="NSimSun" w:hint="eastAsia"/>
          <w:bCs/>
          <w:kern w:val="2"/>
          <w:lang w:eastAsia="zh-CN" w:bidi="hi-IN"/>
        </w:rPr>
        <w:t>ń</w:t>
      </w:r>
      <w:r w:rsidRPr="000B622E">
        <w:rPr>
          <w:rFonts w:eastAsia="NSimSun" w:hint="eastAsia"/>
          <w:bCs/>
          <w:kern w:val="2"/>
          <w:lang w:eastAsia="zh-CN" w:bidi="hi-IN"/>
        </w:rPr>
        <w:t xml:space="preserve">cowy wynik </w:t>
      </w:r>
      <w:r w:rsidRPr="000B622E">
        <w:rPr>
          <w:rFonts w:eastAsia="NSimSun"/>
          <w:bCs/>
          <w:kern w:val="2"/>
          <w:lang w:eastAsia="zh-CN" w:bidi="hi-IN"/>
        </w:rPr>
        <w:t>powyższego</w:t>
      </w:r>
      <w:r w:rsidRPr="000B622E">
        <w:rPr>
          <w:rFonts w:eastAsia="NSimSun" w:hint="eastAsia"/>
          <w:bCs/>
          <w:kern w:val="2"/>
          <w:lang w:eastAsia="zh-CN" w:bidi="hi-IN"/>
        </w:rPr>
        <w:t xml:space="preserve"> </w:t>
      </w:r>
      <w:r w:rsidRPr="000B622E">
        <w:rPr>
          <w:rFonts w:eastAsia="NSimSun"/>
          <w:bCs/>
          <w:kern w:val="2"/>
          <w:lang w:eastAsia="zh-CN" w:bidi="hi-IN"/>
        </w:rPr>
        <w:t>działania</w:t>
      </w:r>
      <w:r w:rsidRPr="000B622E">
        <w:rPr>
          <w:rFonts w:eastAsia="NSimSun" w:hint="eastAsia"/>
          <w:bCs/>
          <w:kern w:val="2"/>
          <w:lang w:eastAsia="zh-CN" w:bidi="hi-IN"/>
        </w:rPr>
        <w:t xml:space="preserve"> zostanie </w:t>
      </w:r>
      <w:r w:rsidRPr="000B622E">
        <w:rPr>
          <w:rFonts w:eastAsia="NSimSun"/>
          <w:bCs/>
          <w:kern w:val="2"/>
          <w:lang w:eastAsia="zh-CN" w:bidi="hi-IN"/>
        </w:rPr>
        <w:t>zaokrąglony</w:t>
      </w:r>
      <w:r w:rsidRPr="000B622E">
        <w:rPr>
          <w:rFonts w:eastAsia="NSimSun" w:hint="eastAsia"/>
          <w:bCs/>
          <w:kern w:val="2"/>
          <w:lang w:eastAsia="zh-CN" w:bidi="hi-IN"/>
        </w:rPr>
        <w:t xml:space="preserve"> do dw</w:t>
      </w:r>
      <w:r w:rsidRPr="000B622E">
        <w:rPr>
          <w:rFonts w:eastAsia="NSimSun" w:hint="eastAsia"/>
          <w:bCs/>
          <w:kern w:val="2"/>
          <w:lang w:eastAsia="zh-CN" w:bidi="hi-IN"/>
        </w:rPr>
        <w:t>ó</w:t>
      </w:r>
      <w:r w:rsidRPr="000B622E">
        <w:rPr>
          <w:rFonts w:eastAsia="NSimSun" w:hint="eastAsia"/>
          <w:bCs/>
          <w:kern w:val="2"/>
          <w:lang w:eastAsia="zh-CN" w:bidi="hi-IN"/>
        </w:rPr>
        <w:t>ch miejsc po przecinku.</w:t>
      </w:r>
    </w:p>
    <w:p w14:paraId="0A8ABE98" w14:textId="77777777" w:rsidR="00287D3C" w:rsidRPr="000B622E" w:rsidRDefault="00287D3C" w:rsidP="000D1896">
      <w:pPr>
        <w:suppressAutoHyphens/>
        <w:contextualSpacing/>
        <w:textAlignment w:val="baseline"/>
        <w:rPr>
          <w:rFonts w:eastAsia="NSimSun"/>
          <w:bCs/>
          <w:kern w:val="2"/>
          <w:lang w:eastAsia="zh-CN" w:bidi="hi-IN"/>
        </w:rPr>
      </w:pPr>
    </w:p>
    <w:p w14:paraId="07BE7FB9" w14:textId="6CFA52C0" w:rsidR="00287D3C" w:rsidRPr="00E93E45" w:rsidRDefault="00E96AE8" w:rsidP="00F639CA">
      <w:pPr>
        <w:pStyle w:val="Akapitzlist"/>
        <w:numPr>
          <w:ilvl w:val="3"/>
          <w:numId w:val="35"/>
        </w:numPr>
        <w:suppressAutoHyphens/>
        <w:ind w:left="426"/>
        <w:textAlignment w:val="baseline"/>
        <w:rPr>
          <w:rFonts w:eastAsia="NSimSun"/>
          <w:kern w:val="2"/>
          <w:lang w:eastAsia="zh-CN" w:bidi="hi-IN"/>
        </w:rPr>
      </w:pPr>
      <w:r w:rsidRPr="00E93E45">
        <w:rPr>
          <w:rFonts w:eastAsia="NSimSun" w:hint="eastAsia"/>
          <w:bCs/>
          <w:kern w:val="2"/>
          <w:lang w:eastAsia="zh-CN" w:bidi="hi-IN"/>
        </w:rPr>
        <w:t xml:space="preserve"> </w:t>
      </w:r>
      <w:r w:rsidRPr="00E93E45">
        <w:rPr>
          <w:rFonts w:eastAsia="NSimSun" w:hint="eastAsia"/>
          <w:bCs/>
          <w:kern w:val="2"/>
          <w:u w:val="single"/>
          <w:lang w:eastAsia="zh-CN" w:bidi="hi-IN"/>
        </w:rPr>
        <w:t xml:space="preserve">Punkty za kryterium </w:t>
      </w:r>
      <w:r w:rsidRPr="00E93E45">
        <w:rPr>
          <w:rFonts w:eastAsia="NSimSun" w:hint="eastAsia"/>
          <w:bCs/>
          <w:kern w:val="2"/>
          <w:u w:val="single"/>
          <w:lang w:eastAsia="zh-CN" w:bidi="hi-IN"/>
        </w:rPr>
        <w:t>„</w:t>
      </w:r>
      <w:r w:rsidRPr="00E93E45">
        <w:rPr>
          <w:rFonts w:eastAsia="NSimSun" w:hint="eastAsia"/>
          <w:bCs/>
          <w:kern w:val="2"/>
          <w:u w:val="single"/>
          <w:lang w:eastAsia="zh-CN" w:bidi="hi-IN"/>
        </w:rPr>
        <w:t xml:space="preserve">Okres gwarancji i </w:t>
      </w:r>
      <w:r w:rsidRPr="00E93E45">
        <w:rPr>
          <w:rFonts w:eastAsia="NSimSun"/>
          <w:bCs/>
          <w:kern w:val="2"/>
          <w:u w:val="single"/>
          <w:lang w:eastAsia="zh-CN" w:bidi="hi-IN"/>
        </w:rPr>
        <w:t>rękojmi</w:t>
      </w:r>
      <w:r w:rsidRPr="00E93E45">
        <w:rPr>
          <w:rFonts w:eastAsia="NSimSun" w:hint="eastAsia"/>
          <w:bCs/>
          <w:kern w:val="2"/>
          <w:u w:val="single"/>
          <w:lang w:eastAsia="zh-CN" w:bidi="hi-IN"/>
        </w:rPr>
        <w:t xml:space="preserve"> </w:t>
      </w:r>
      <w:r w:rsidRPr="00E93E45">
        <w:rPr>
          <w:rFonts w:eastAsia="NSimSun"/>
          <w:bCs/>
          <w:kern w:val="2"/>
          <w:u w:val="single"/>
          <w:lang w:eastAsia="zh-CN" w:bidi="hi-IN"/>
        </w:rPr>
        <w:t>zostaną przyznane w skali:</w:t>
      </w:r>
    </w:p>
    <w:p w14:paraId="3236A005" w14:textId="77777777" w:rsidR="00287D3C" w:rsidRPr="000B622E" w:rsidRDefault="00287D3C" w:rsidP="000D1896">
      <w:pPr>
        <w:suppressAutoHyphens/>
        <w:contextualSpacing/>
        <w:textAlignment w:val="baseline"/>
        <w:rPr>
          <w:rFonts w:eastAsia="NSimSun"/>
          <w:kern w:val="2"/>
          <w:lang w:eastAsia="zh-CN" w:bidi="hi-IN"/>
        </w:rPr>
      </w:pPr>
    </w:p>
    <w:tbl>
      <w:tblPr>
        <w:tblW w:w="8507" w:type="dxa"/>
        <w:tblInd w:w="818" w:type="dxa"/>
        <w:tblLook w:val="0000" w:firstRow="0" w:lastRow="0" w:firstColumn="0" w:lastColumn="0" w:noHBand="0" w:noVBand="0"/>
      </w:tblPr>
      <w:tblGrid>
        <w:gridCol w:w="4421"/>
        <w:gridCol w:w="4086"/>
      </w:tblGrid>
      <w:tr w:rsidR="00287D3C" w:rsidRPr="00BF5799" w14:paraId="61B80E4B" w14:textId="77777777">
        <w:tc>
          <w:tcPr>
            <w:tcW w:w="4420" w:type="dxa"/>
            <w:tcBorders>
              <w:top w:val="single" w:sz="4" w:space="0" w:color="00000A"/>
              <w:left w:val="single" w:sz="4" w:space="0" w:color="00000A"/>
              <w:bottom w:val="single" w:sz="4" w:space="0" w:color="00000A"/>
              <w:right w:val="single" w:sz="4" w:space="0" w:color="00000A"/>
            </w:tcBorders>
            <w:shd w:val="clear" w:color="auto" w:fill="E5E5E5"/>
            <w:vAlign w:val="center"/>
          </w:tcPr>
          <w:p w14:paraId="74A5A20D" w14:textId="77777777" w:rsidR="00287D3C" w:rsidRPr="000B622E" w:rsidRDefault="00E96AE8" w:rsidP="000D1896">
            <w:pPr>
              <w:suppressAutoHyphens/>
              <w:contextualSpacing/>
              <w:textAlignment w:val="baseline"/>
              <w:rPr>
                <w:rFonts w:eastAsia="NSimSun"/>
                <w:b/>
                <w:kern w:val="2"/>
                <w:lang w:eastAsia="zh-CN" w:bidi="hi-IN"/>
              </w:rPr>
            </w:pPr>
            <w:r w:rsidRPr="000B622E">
              <w:rPr>
                <w:rFonts w:eastAsia="NSimSun" w:hint="eastAsia"/>
                <w:b/>
                <w:kern w:val="2"/>
                <w:lang w:eastAsia="zh-CN" w:bidi="hi-IN"/>
              </w:rPr>
              <w:t xml:space="preserve">Okres udzielonej gwarancji i </w:t>
            </w:r>
            <w:r w:rsidRPr="000B622E">
              <w:rPr>
                <w:rFonts w:eastAsia="NSimSun"/>
                <w:b/>
                <w:kern w:val="2"/>
                <w:lang w:eastAsia="zh-CN" w:bidi="hi-IN"/>
              </w:rPr>
              <w:t>rękojmi</w:t>
            </w:r>
          </w:p>
        </w:tc>
        <w:tc>
          <w:tcPr>
            <w:tcW w:w="4086" w:type="dxa"/>
            <w:tcBorders>
              <w:top w:val="single" w:sz="4" w:space="0" w:color="00000A"/>
              <w:left w:val="single" w:sz="4" w:space="0" w:color="00000A"/>
              <w:bottom w:val="single" w:sz="4" w:space="0" w:color="00000A"/>
              <w:right w:val="single" w:sz="4" w:space="0" w:color="00000A"/>
            </w:tcBorders>
            <w:shd w:val="clear" w:color="auto" w:fill="E5E5E5"/>
            <w:vAlign w:val="center"/>
          </w:tcPr>
          <w:p w14:paraId="1146BC72" w14:textId="77777777" w:rsidR="00287D3C" w:rsidRPr="000B622E" w:rsidRDefault="00E96AE8" w:rsidP="000D1896">
            <w:pPr>
              <w:suppressAutoHyphens/>
              <w:contextualSpacing/>
              <w:textAlignment w:val="baseline"/>
              <w:rPr>
                <w:rFonts w:eastAsia="NSimSun"/>
                <w:b/>
                <w:kern w:val="2"/>
                <w:lang w:eastAsia="zh-CN" w:bidi="hi-IN"/>
              </w:rPr>
            </w:pPr>
            <w:r w:rsidRPr="000B622E">
              <w:rPr>
                <w:rFonts w:eastAsia="NSimSun" w:hint="eastAsia"/>
                <w:b/>
                <w:kern w:val="2"/>
                <w:lang w:eastAsia="zh-CN" w:bidi="hi-IN"/>
              </w:rPr>
              <w:t>Liczba punkt</w:t>
            </w:r>
            <w:r w:rsidRPr="000B622E">
              <w:rPr>
                <w:rFonts w:eastAsia="NSimSun" w:hint="eastAsia"/>
                <w:b/>
                <w:kern w:val="2"/>
                <w:lang w:eastAsia="zh-CN" w:bidi="hi-IN"/>
              </w:rPr>
              <w:t>ó</w:t>
            </w:r>
            <w:r w:rsidRPr="000B622E">
              <w:rPr>
                <w:rFonts w:eastAsia="NSimSun" w:hint="eastAsia"/>
                <w:b/>
                <w:kern w:val="2"/>
                <w:lang w:eastAsia="zh-CN" w:bidi="hi-IN"/>
              </w:rPr>
              <w:t>w</w:t>
            </w:r>
          </w:p>
        </w:tc>
      </w:tr>
      <w:tr w:rsidR="00287D3C" w:rsidRPr="00BF5799" w14:paraId="54C83249" w14:textId="77777777">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094BE1" w14:textId="77777777" w:rsidR="00287D3C" w:rsidRPr="000B622E" w:rsidRDefault="00E96AE8" w:rsidP="000D1896">
            <w:pPr>
              <w:suppressAutoHyphens/>
              <w:contextualSpacing/>
              <w:textAlignment w:val="baseline"/>
              <w:rPr>
                <w:rFonts w:eastAsia="NSimSun"/>
                <w:kern w:val="2"/>
                <w:lang w:eastAsia="zh-CN" w:bidi="hi-IN"/>
              </w:rPr>
            </w:pPr>
            <w:r w:rsidRPr="000B622E">
              <w:rPr>
                <w:rFonts w:eastAsia="NSimSun" w:hint="eastAsia"/>
                <w:kern w:val="2"/>
                <w:lang w:eastAsia="zh-CN" w:bidi="hi-IN"/>
              </w:rPr>
              <w:t xml:space="preserve">60 </w:t>
            </w:r>
            <w:r w:rsidRPr="000B622E">
              <w:rPr>
                <w:rFonts w:eastAsia="NSimSun"/>
                <w:kern w:val="2"/>
                <w:lang w:eastAsia="zh-CN" w:bidi="hi-IN"/>
              </w:rPr>
              <w:t>miesięcy</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14:paraId="18B0E184" w14:textId="77777777" w:rsidR="00287D3C" w:rsidRPr="000B622E" w:rsidRDefault="00E96AE8" w:rsidP="000D1896">
            <w:pPr>
              <w:suppressAutoHyphens/>
              <w:contextualSpacing/>
              <w:textAlignment w:val="baseline"/>
              <w:rPr>
                <w:rFonts w:eastAsia="NSimSun"/>
                <w:kern w:val="2"/>
                <w:lang w:eastAsia="zh-CN" w:bidi="hi-IN"/>
              </w:rPr>
            </w:pPr>
            <w:r w:rsidRPr="000B622E">
              <w:rPr>
                <w:rFonts w:eastAsia="NSimSun" w:hint="eastAsia"/>
                <w:kern w:val="2"/>
                <w:lang w:eastAsia="zh-CN" w:bidi="hi-IN"/>
              </w:rPr>
              <w:t>0 pkt</w:t>
            </w:r>
          </w:p>
        </w:tc>
      </w:tr>
      <w:tr w:rsidR="00287D3C" w:rsidRPr="00BF5799" w14:paraId="06649520" w14:textId="77777777">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3DF03D" w14:textId="77777777" w:rsidR="00287D3C" w:rsidRPr="000B622E" w:rsidRDefault="00E96AE8" w:rsidP="000D1896">
            <w:pPr>
              <w:suppressAutoHyphens/>
              <w:contextualSpacing/>
              <w:textAlignment w:val="baseline"/>
              <w:rPr>
                <w:rFonts w:eastAsia="NSimSun"/>
                <w:kern w:val="2"/>
                <w:lang w:eastAsia="zh-CN" w:bidi="hi-IN"/>
              </w:rPr>
            </w:pPr>
            <w:r w:rsidRPr="000B622E">
              <w:rPr>
                <w:rFonts w:eastAsia="NSimSun" w:hint="eastAsia"/>
                <w:kern w:val="2"/>
                <w:lang w:eastAsia="zh-CN" w:bidi="hi-IN"/>
              </w:rPr>
              <w:t xml:space="preserve">72 </w:t>
            </w:r>
            <w:r w:rsidRPr="000B622E">
              <w:rPr>
                <w:rFonts w:eastAsia="NSimSun"/>
                <w:kern w:val="2"/>
                <w:lang w:eastAsia="zh-CN" w:bidi="hi-IN"/>
              </w:rPr>
              <w:t>miesiące</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14:paraId="26362635" w14:textId="6A68D788" w:rsidR="00287D3C" w:rsidRPr="000B622E" w:rsidRDefault="000D1896" w:rsidP="000D1896">
            <w:pPr>
              <w:suppressAutoHyphens/>
              <w:contextualSpacing/>
              <w:textAlignment w:val="baseline"/>
              <w:rPr>
                <w:rFonts w:eastAsia="NSimSun"/>
                <w:kern w:val="2"/>
                <w:lang w:eastAsia="zh-CN" w:bidi="hi-IN"/>
              </w:rPr>
            </w:pPr>
            <w:r>
              <w:rPr>
                <w:rFonts w:eastAsia="NSimSun"/>
                <w:kern w:val="2"/>
                <w:lang w:eastAsia="zh-CN" w:bidi="hi-IN"/>
              </w:rPr>
              <w:t>1</w:t>
            </w:r>
            <w:r w:rsidR="00E96AE8" w:rsidRPr="000B622E">
              <w:rPr>
                <w:rFonts w:eastAsia="NSimSun" w:hint="eastAsia"/>
                <w:kern w:val="2"/>
                <w:lang w:eastAsia="zh-CN" w:bidi="hi-IN"/>
              </w:rPr>
              <w:t>0 pkt</w:t>
            </w:r>
          </w:p>
        </w:tc>
      </w:tr>
      <w:tr w:rsidR="00A86D5D" w:rsidRPr="00BF5799" w14:paraId="6107A7D0" w14:textId="77777777">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69C698" w14:textId="226A726E" w:rsidR="00A86D5D" w:rsidRPr="000B622E" w:rsidRDefault="00A86D5D" w:rsidP="000D1896">
            <w:pPr>
              <w:suppressAutoHyphens/>
              <w:contextualSpacing/>
              <w:textAlignment w:val="baseline"/>
              <w:rPr>
                <w:rFonts w:eastAsia="NSimSun"/>
                <w:kern w:val="2"/>
                <w:lang w:eastAsia="zh-CN" w:bidi="hi-IN"/>
              </w:rPr>
            </w:pPr>
            <w:r>
              <w:rPr>
                <w:rFonts w:eastAsia="NSimSun"/>
                <w:kern w:val="2"/>
                <w:lang w:eastAsia="zh-CN" w:bidi="hi-IN"/>
              </w:rPr>
              <w:t>84 miesiące</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14:paraId="7FF47A60" w14:textId="75AC2C0D" w:rsidR="00A86D5D" w:rsidRPr="00E93E45" w:rsidRDefault="00A86D5D" w:rsidP="00F639CA">
            <w:pPr>
              <w:pStyle w:val="Akapitzlist"/>
              <w:numPr>
                <w:ilvl w:val="0"/>
                <w:numId w:val="34"/>
              </w:numPr>
              <w:suppressAutoHyphens/>
              <w:textAlignment w:val="baseline"/>
              <w:rPr>
                <w:rFonts w:eastAsia="NSimSun"/>
                <w:kern w:val="2"/>
                <w:lang w:eastAsia="zh-CN" w:bidi="hi-IN"/>
              </w:rPr>
            </w:pPr>
            <w:r w:rsidRPr="00E93E45">
              <w:rPr>
                <w:rFonts w:eastAsia="NSimSun"/>
                <w:kern w:val="2"/>
                <w:lang w:eastAsia="zh-CN" w:bidi="hi-IN"/>
              </w:rPr>
              <w:t>kt</w:t>
            </w:r>
          </w:p>
        </w:tc>
      </w:tr>
    </w:tbl>
    <w:p w14:paraId="5BB9A63E" w14:textId="77777777" w:rsidR="00287D3C" w:rsidRPr="000B622E" w:rsidRDefault="00287D3C" w:rsidP="000D1896">
      <w:pPr>
        <w:suppressAutoHyphens/>
        <w:contextualSpacing/>
        <w:textAlignment w:val="baseline"/>
        <w:rPr>
          <w:rFonts w:eastAsia="NSimSun"/>
          <w:bCs/>
          <w:kern w:val="2"/>
          <w:u w:val="single"/>
          <w:lang w:eastAsia="zh-CN" w:bidi="hi-IN"/>
        </w:rPr>
      </w:pPr>
    </w:p>
    <w:p w14:paraId="2DBA5E53" w14:textId="77777777" w:rsidR="00287D3C" w:rsidRPr="000B622E" w:rsidRDefault="00287D3C" w:rsidP="000D1896">
      <w:pPr>
        <w:suppressAutoHyphens/>
        <w:contextualSpacing/>
        <w:textAlignment w:val="baseline"/>
        <w:rPr>
          <w:rFonts w:eastAsia="NSimSun"/>
          <w:kern w:val="2"/>
          <w:lang w:eastAsia="zh-CN" w:bidi="hi-IN"/>
        </w:rPr>
      </w:pPr>
    </w:p>
    <w:p w14:paraId="3B422B75" w14:textId="5DC7535F" w:rsidR="000D1896" w:rsidRPr="00E93E45" w:rsidRDefault="000D1896" w:rsidP="00F639CA">
      <w:pPr>
        <w:pStyle w:val="Akapitzlist"/>
        <w:numPr>
          <w:ilvl w:val="3"/>
          <w:numId w:val="35"/>
        </w:numPr>
        <w:suppressAutoHyphens/>
        <w:ind w:left="567"/>
        <w:jc w:val="both"/>
        <w:textAlignment w:val="baseline"/>
        <w:rPr>
          <w:rFonts w:eastAsia="NSimSun"/>
          <w:kern w:val="2"/>
          <w:lang w:eastAsia="zh-CN" w:bidi="hi-IN"/>
        </w:rPr>
      </w:pPr>
      <w:r w:rsidRPr="00E93E45">
        <w:rPr>
          <w:rFonts w:eastAsia="NSimSun" w:hint="eastAsia"/>
          <w:bCs/>
          <w:kern w:val="2"/>
          <w:u w:val="single"/>
          <w:lang w:eastAsia="zh-CN" w:bidi="hi-IN"/>
        </w:rPr>
        <w:t xml:space="preserve">Punkty za kryterium </w:t>
      </w:r>
      <w:r w:rsidRPr="00E93E45">
        <w:rPr>
          <w:rFonts w:eastAsia="NSimSun" w:hint="eastAsia"/>
          <w:bCs/>
          <w:kern w:val="2"/>
          <w:u w:val="single"/>
          <w:lang w:eastAsia="zh-CN" w:bidi="hi-IN"/>
        </w:rPr>
        <w:t>„</w:t>
      </w:r>
      <w:r w:rsidR="00E93E45">
        <w:rPr>
          <w:rFonts w:eastAsia="NSimSun"/>
          <w:bCs/>
          <w:kern w:val="2"/>
          <w:u w:val="single"/>
          <w:lang w:eastAsia="zh-CN" w:bidi="hi-IN"/>
        </w:rPr>
        <w:t>Dodatkowe doświadczenie kierownika budowy”</w:t>
      </w:r>
      <w:r w:rsidRPr="00E93E45">
        <w:rPr>
          <w:rFonts w:eastAsia="NSimSun" w:hint="eastAsia"/>
          <w:bCs/>
          <w:kern w:val="2"/>
          <w:u w:val="single"/>
          <w:lang w:eastAsia="zh-CN" w:bidi="hi-IN"/>
        </w:rPr>
        <w:t xml:space="preserve"> </w:t>
      </w:r>
      <w:r w:rsidRPr="00E93E45">
        <w:rPr>
          <w:rFonts w:eastAsia="NSimSun"/>
          <w:bCs/>
          <w:kern w:val="2"/>
          <w:u w:val="single"/>
          <w:lang w:eastAsia="zh-CN" w:bidi="hi-IN"/>
        </w:rPr>
        <w:t xml:space="preserve"> zostaną przyznane w skali:</w:t>
      </w:r>
    </w:p>
    <w:p w14:paraId="748A0CA7" w14:textId="77777777" w:rsidR="000D1896" w:rsidRPr="000B622E" w:rsidRDefault="000D1896" w:rsidP="000D1896">
      <w:pPr>
        <w:suppressAutoHyphens/>
        <w:contextualSpacing/>
        <w:textAlignment w:val="baseline"/>
        <w:rPr>
          <w:rFonts w:eastAsia="NSimSun"/>
          <w:kern w:val="2"/>
          <w:lang w:eastAsia="zh-CN" w:bidi="hi-IN"/>
        </w:rPr>
      </w:pPr>
    </w:p>
    <w:tbl>
      <w:tblPr>
        <w:tblW w:w="8507" w:type="dxa"/>
        <w:tblInd w:w="818" w:type="dxa"/>
        <w:tblLook w:val="0000" w:firstRow="0" w:lastRow="0" w:firstColumn="0" w:lastColumn="0" w:noHBand="0" w:noVBand="0"/>
      </w:tblPr>
      <w:tblGrid>
        <w:gridCol w:w="4421"/>
        <w:gridCol w:w="4086"/>
      </w:tblGrid>
      <w:tr w:rsidR="000D1896" w:rsidRPr="00BF5799" w14:paraId="1B7A30E3" w14:textId="77777777" w:rsidTr="00A3264C">
        <w:tc>
          <w:tcPr>
            <w:tcW w:w="4420" w:type="dxa"/>
            <w:tcBorders>
              <w:top w:val="single" w:sz="4" w:space="0" w:color="00000A"/>
              <w:left w:val="single" w:sz="4" w:space="0" w:color="00000A"/>
              <w:bottom w:val="single" w:sz="4" w:space="0" w:color="00000A"/>
              <w:right w:val="single" w:sz="4" w:space="0" w:color="00000A"/>
            </w:tcBorders>
            <w:shd w:val="clear" w:color="auto" w:fill="E5E5E5"/>
            <w:vAlign w:val="center"/>
          </w:tcPr>
          <w:p w14:paraId="6F146B1C" w14:textId="32A84D26" w:rsidR="000D1896" w:rsidRPr="000B622E" w:rsidRDefault="00E93E45" w:rsidP="00A3264C">
            <w:pPr>
              <w:suppressAutoHyphens/>
              <w:contextualSpacing/>
              <w:textAlignment w:val="baseline"/>
              <w:rPr>
                <w:rFonts w:eastAsia="NSimSun"/>
                <w:b/>
                <w:kern w:val="2"/>
                <w:lang w:eastAsia="zh-CN" w:bidi="hi-IN"/>
              </w:rPr>
            </w:pPr>
            <w:r>
              <w:rPr>
                <w:rFonts w:eastAsia="NSimSun"/>
                <w:b/>
                <w:kern w:val="2"/>
                <w:lang w:eastAsia="zh-CN" w:bidi="hi-IN"/>
              </w:rPr>
              <w:t>Dodatkowe doświadczenie</w:t>
            </w:r>
          </w:p>
        </w:tc>
        <w:tc>
          <w:tcPr>
            <w:tcW w:w="4086" w:type="dxa"/>
            <w:tcBorders>
              <w:top w:val="single" w:sz="4" w:space="0" w:color="00000A"/>
              <w:left w:val="single" w:sz="4" w:space="0" w:color="00000A"/>
              <w:bottom w:val="single" w:sz="4" w:space="0" w:color="00000A"/>
              <w:right w:val="single" w:sz="4" w:space="0" w:color="00000A"/>
            </w:tcBorders>
            <w:shd w:val="clear" w:color="auto" w:fill="E5E5E5"/>
            <w:vAlign w:val="center"/>
          </w:tcPr>
          <w:p w14:paraId="7D5E0887" w14:textId="77777777" w:rsidR="000D1896" w:rsidRPr="000B622E" w:rsidRDefault="000D1896" w:rsidP="00A3264C">
            <w:pPr>
              <w:suppressAutoHyphens/>
              <w:contextualSpacing/>
              <w:textAlignment w:val="baseline"/>
              <w:rPr>
                <w:rFonts w:eastAsia="NSimSun"/>
                <w:b/>
                <w:kern w:val="2"/>
                <w:lang w:eastAsia="zh-CN" w:bidi="hi-IN"/>
              </w:rPr>
            </w:pPr>
            <w:r w:rsidRPr="000B622E">
              <w:rPr>
                <w:rFonts w:eastAsia="NSimSun" w:hint="eastAsia"/>
                <w:b/>
                <w:kern w:val="2"/>
                <w:lang w:eastAsia="zh-CN" w:bidi="hi-IN"/>
              </w:rPr>
              <w:t>Liczba punkt</w:t>
            </w:r>
            <w:r w:rsidRPr="000B622E">
              <w:rPr>
                <w:rFonts w:eastAsia="NSimSun" w:hint="eastAsia"/>
                <w:b/>
                <w:kern w:val="2"/>
                <w:lang w:eastAsia="zh-CN" w:bidi="hi-IN"/>
              </w:rPr>
              <w:t>ó</w:t>
            </w:r>
            <w:r w:rsidRPr="000B622E">
              <w:rPr>
                <w:rFonts w:eastAsia="NSimSun" w:hint="eastAsia"/>
                <w:b/>
                <w:kern w:val="2"/>
                <w:lang w:eastAsia="zh-CN" w:bidi="hi-IN"/>
              </w:rPr>
              <w:t>w</w:t>
            </w:r>
          </w:p>
        </w:tc>
      </w:tr>
      <w:tr w:rsidR="000D1896" w:rsidRPr="00BF5799" w14:paraId="128D92A1" w14:textId="77777777" w:rsidTr="00A3264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B22219" w14:textId="345212F4" w:rsidR="000D1896" w:rsidRPr="000B622E" w:rsidRDefault="00D70022" w:rsidP="00A3264C">
            <w:pPr>
              <w:suppressAutoHyphens/>
              <w:contextualSpacing/>
              <w:textAlignment w:val="baseline"/>
              <w:rPr>
                <w:rFonts w:eastAsia="NSimSun"/>
                <w:kern w:val="2"/>
                <w:lang w:eastAsia="zh-CN" w:bidi="hi-IN"/>
              </w:rPr>
            </w:pPr>
            <w:r w:rsidRPr="00BF5799">
              <w:rPr>
                <w:rFonts w:eastAsia="Calibri"/>
              </w:rPr>
              <w:t xml:space="preserve">co najmniej </w:t>
            </w:r>
            <w:r>
              <w:rPr>
                <w:rFonts w:eastAsia="Calibri"/>
              </w:rPr>
              <w:t>2</w:t>
            </w:r>
            <w:r w:rsidRPr="00BF5799">
              <w:rPr>
                <w:rFonts w:eastAsia="Calibri"/>
              </w:rPr>
              <w:t xml:space="preserve"> letnie doświadczenie zawodowe w pełnieniu samodzielnych funkcji w budownictwie.</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14:paraId="01D2E450" w14:textId="77777777" w:rsidR="000D1896" w:rsidRPr="000B622E" w:rsidRDefault="000D1896" w:rsidP="00A3264C">
            <w:pPr>
              <w:suppressAutoHyphens/>
              <w:contextualSpacing/>
              <w:textAlignment w:val="baseline"/>
              <w:rPr>
                <w:rFonts w:eastAsia="NSimSun"/>
                <w:kern w:val="2"/>
                <w:lang w:eastAsia="zh-CN" w:bidi="hi-IN"/>
              </w:rPr>
            </w:pPr>
            <w:r w:rsidRPr="000B622E">
              <w:rPr>
                <w:rFonts w:eastAsia="NSimSun" w:hint="eastAsia"/>
                <w:kern w:val="2"/>
                <w:lang w:eastAsia="zh-CN" w:bidi="hi-IN"/>
              </w:rPr>
              <w:t>0 pkt</w:t>
            </w:r>
          </w:p>
        </w:tc>
      </w:tr>
      <w:tr w:rsidR="000D1896" w:rsidRPr="00BF5799" w14:paraId="67B800B6" w14:textId="77777777" w:rsidTr="00A3264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3EDB7E" w14:textId="4BADECFD" w:rsidR="000D1896" w:rsidRPr="000B622E" w:rsidRDefault="00D70022" w:rsidP="00A3264C">
            <w:pPr>
              <w:suppressAutoHyphens/>
              <w:contextualSpacing/>
              <w:textAlignment w:val="baseline"/>
              <w:rPr>
                <w:rFonts w:eastAsia="NSimSun"/>
                <w:kern w:val="2"/>
                <w:lang w:eastAsia="zh-CN" w:bidi="hi-IN"/>
              </w:rPr>
            </w:pPr>
            <w:r w:rsidRPr="00BF5799">
              <w:rPr>
                <w:rFonts w:eastAsia="Calibri"/>
              </w:rPr>
              <w:t xml:space="preserve">co najmniej </w:t>
            </w:r>
            <w:r>
              <w:rPr>
                <w:rFonts w:eastAsia="Calibri"/>
              </w:rPr>
              <w:t>3</w:t>
            </w:r>
            <w:r w:rsidRPr="00BF5799">
              <w:rPr>
                <w:rFonts w:eastAsia="Calibri"/>
              </w:rPr>
              <w:t xml:space="preserve"> letnie doświadczenie zawodowe w pełnieniu samodzielnych funkcji w budownictwie.</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14:paraId="727759AC" w14:textId="77777777" w:rsidR="000D1896" w:rsidRPr="000B622E" w:rsidRDefault="000D1896" w:rsidP="00A3264C">
            <w:pPr>
              <w:suppressAutoHyphens/>
              <w:contextualSpacing/>
              <w:textAlignment w:val="baseline"/>
              <w:rPr>
                <w:rFonts w:eastAsia="NSimSun"/>
                <w:kern w:val="2"/>
                <w:lang w:eastAsia="zh-CN" w:bidi="hi-IN"/>
              </w:rPr>
            </w:pPr>
            <w:r>
              <w:rPr>
                <w:rFonts w:eastAsia="NSimSun"/>
                <w:kern w:val="2"/>
                <w:lang w:eastAsia="zh-CN" w:bidi="hi-IN"/>
              </w:rPr>
              <w:t>1</w:t>
            </w:r>
            <w:r w:rsidRPr="000B622E">
              <w:rPr>
                <w:rFonts w:eastAsia="NSimSun" w:hint="eastAsia"/>
                <w:kern w:val="2"/>
                <w:lang w:eastAsia="zh-CN" w:bidi="hi-IN"/>
              </w:rPr>
              <w:t>0 pkt</w:t>
            </w:r>
          </w:p>
        </w:tc>
      </w:tr>
      <w:tr w:rsidR="000D1896" w:rsidRPr="00BF5799" w14:paraId="0F6CE6F0" w14:textId="77777777" w:rsidTr="00A3264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002F3F" w14:textId="13304232" w:rsidR="000D1896" w:rsidRPr="000B622E" w:rsidRDefault="00D70022" w:rsidP="00A3264C">
            <w:pPr>
              <w:suppressAutoHyphens/>
              <w:contextualSpacing/>
              <w:textAlignment w:val="baseline"/>
              <w:rPr>
                <w:rFonts w:eastAsia="NSimSun"/>
                <w:kern w:val="2"/>
                <w:lang w:eastAsia="zh-CN" w:bidi="hi-IN"/>
              </w:rPr>
            </w:pPr>
            <w:r w:rsidRPr="00BF5799">
              <w:rPr>
                <w:rFonts w:eastAsia="Calibri"/>
              </w:rPr>
              <w:t xml:space="preserve">co najmniej </w:t>
            </w:r>
            <w:r>
              <w:rPr>
                <w:rFonts w:eastAsia="Calibri"/>
              </w:rPr>
              <w:t>4</w:t>
            </w:r>
            <w:r w:rsidRPr="00BF5799">
              <w:rPr>
                <w:rFonts w:eastAsia="Calibri"/>
              </w:rPr>
              <w:t xml:space="preserve"> letnie doświadczenie zawodowe w pełnieniu samodzielnych funkcji w budownictwie.</w:t>
            </w:r>
          </w:p>
        </w:tc>
        <w:tc>
          <w:tcPr>
            <w:tcW w:w="4086" w:type="dxa"/>
            <w:tcBorders>
              <w:top w:val="single" w:sz="4" w:space="0" w:color="00000A"/>
              <w:left w:val="single" w:sz="4" w:space="0" w:color="00000A"/>
              <w:bottom w:val="single" w:sz="4" w:space="0" w:color="00000A"/>
              <w:right w:val="single" w:sz="4" w:space="0" w:color="00000A"/>
            </w:tcBorders>
            <w:shd w:val="clear" w:color="auto" w:fill="auto"/>
          </w:tcPr>
          <w:p w14:paraId="3721314B" w14:textId="77777777" w:rsidR="000D1896" w:rsidRPr="000B622E" w:rsidRDefault="000D1896" w:rsidP="00A3264C">
            <w:pPr>
              <w:suppressAutoHyphens/>
              <w:contextualSpacing/>
              <w:textAlignment w:val="baseline"/>
              <w:rPr>
                <w:rFonts w:eastAsia="NSimSun"/>
                <w:kern w:val="2"/>
                <w:lang w:eastAsia="zh-CN" w:bidi="hi-IN"/>
              </w:rPr>
            </w:pPr>
            <w:r>
              <w:rPr>
                <w:rFonts w:eastAsia="NSimSun"/>
                <w:kern w:val="2"/>
                <w:lang w:eastAsia="zh-CN" w:bidi="hi-IN"/>
              </w:rPr>
              <w:t>20 pkt</w:t>
            </w:r>
          </w:p>
        </w:tc>
      </w:tr>
    </w:tbl>
    <w:p w14:paraId="09AF4E68" w14:textId="77777777" w:rsidR="00287D3C" w:rsidRPr="000B622E" w:rsidRDefault="00287D3C" w:rsidP="000D1896">
      <w:pPr>
        <w:suppressAutoHyphens/>
        <w:contextualSpacing/>
        <w:textAlignment w:val="baseline"/>
        <w:rPr>
          <w:rFonts w:eastAsia="NSimSun"/>
          <w:kern w:val="2"/>
          <w:lang w:eastAsia="zh-CN" w:bidi="hi-IN"/>
        </w:rPr>
      </w:pPr>
    </w:p>
    <w:p w14:paraId="255F9059" w14:textId="3A3344C6" w:rsidR="00287D3C" w:rsidRPr="000B622E" w:rsidRDefault="00DF319F" w:rsidP="000D1896">
      <w:pPr>
        <w:suppressAutoHyphens/>
        <w:contextualSpacing/>
        <w:textAlignment w:val="baseline"/>
        <w:rPr>
          <w:rFonts w:eastAsia="NSimSun"/>
          <w:kern w:val="2"/>
          <w:lang w:eastAsia="zh-CN" w:bidi="hi-IN"/>
        </w:rPr>
      </w:pPr>
      <w:r>
        <w:rPr>
          <w:rFonts w:eastAsia="NSimSun"/>
          <w:kern w:val="2"/>
          <w:lang w:eastAsia="zh-CN" w:bidi="hi-IN"/>
        </w:rPr>
        <w:t>6</w:t>
      </w:r>
      <w:r w:rsidR="00E96AE8" w:rsidRPr="000B622E">
        <w:rPr>
          <w:rFonts w:eastAsia="NSimSun"/>
          <w:kern w:val="2"/>
          <w:lang w:eastAsia="zh-CN" w:bidi="hi-IN"/>
        </w:rPr>
        <w:t>. Ilość punkt</w:t>
      </w:r>
      <w:r w:rsidR="00E96AE8" w:rsidRPr="000B622E">
        <w:rPr>
          <w:rFonts w:eastAsia="NSimSun" w:hint="eastAsia"/>
          <w:kern w:val="2"/>
          <w:lang w:eastAsia="zh-CN" w:bidi="hi-IN"/>
        </w:rPr>
        <w:t>ó</w:t>
      </w:r>
      <w:r w:rsidR="00E96AE8" w:rsidRPr="000B622E">
        <w:rPr>
          <w:rFonts w:eastAsia="NSimSun"/>
          <w:kern w:val="2"/>
          <w:lang w:eastAsia="zh-CN" w:bidi="hi-IN"/>
        </w:rPr>
        <w:t xml:space="preserve">w przyznanych ofercie, zostanie obliczona na </w:t>
      </w:r>
      <w:r w:rsidR="00E96AE8" w:rsidRPr="000B622E">
        <w:rPr>
          <w:rFonts w:eastAsia="NSimSun" w:hint="eastAsia"/>
          <w:kern w:val="2"/>
          <w:lang w:eastAsia="zh-CN" w:bidi="hi-IN"/>
        </w:rPr>
        <w:t>podstawie wzoru:</w:t>
      </w:r>
    </w:p>
    <w:p w14:paraId="5E317262" w14:textId="2802DB46" w:rsidR="00287D3C" w:rsidRPr="000B622E" w:rsidRDefault="00E96AE8" w:rsidP="000D1896">
      <w:pPr>
        <w:suppressAutoHyphens/>
        <w:contextualSpacing/>
        <w:jc w:val="center"/>
        <w:textAlignment w:val="baseline"/>
        <w:rPr>
          <w:rFonts w:eastAsia="NSimSun"/>
          <w:b/>
          <w:bCs/>
          <w:i/>
          <w:kern w:val="2"/>
          <w:lang w:eastAsia="zh-CN" w:bidi="hi-IN"/>
        </w:rPr>
      </w:pPr>
      <w:r w:rsidRPr="000B622E">
        <w:rPr>
          <w:rFonts w:eastAsia="NSimSun"/>
          <w:b/>
          <w:bCs/>
          <w:i/>
          <w:kern w:val="2"/>
          <w:lang w:eastAsia="zh-CN" w:bidi="hi-IN"/>
        </w:rPr>
        <w:t>Przyznana ilość punkt</w:t>
      </w:r>
      <w:r w:rsidRPr="000B622E">
        <w:rPr>
          <w:rFonts w:eastAsia="NSimSun" w:hint="eastAsia"/>
          <w:b/>
          <w:bCs/>
          <w:i/>
          <w:kern w:val="2"/>
          <w:lang w:eastAsia="zh-CN" w:bidi="hi-IN"/>
        </w:rPr>
        <w:t>ó</w:t>
      </w:r>
      <w:r w:rsidRPr="000B622E">
        <w:rPr>
          <w:rFonts w:eastAsia="NSimSun"/>
          <w:b/>
          <w:bCs/>
          <w:i/>
          <w:kern w:val="2"/>
          <w:lang w:eastAsia="zh-CN" w:bidi="hi-IN"/>
        </w:rPr>
        <w:t xml:space="preserve">w = C + </w:t>
      </w:r>
      <w:r w:rsidR="00A86D5D">
        <w:rPr>
          <w:rFonts w:eastAsia="NSimSun"/>
          <w:b/>
          <w:bCs/>
          <w:i/>
          <w:kern w:val="2"/>
          <w:lang w:eastAsia="zh-CN" w:bidi="hi-IN"/>
        </w:rPr>
        <w:t>G</w:t>
      </w:r>
      <w:r w:rsidR="00D70022">
        <w:rPr>
          <w:rFonts w:eastAsia="NSimSun"/>
          <w:b/>
          <w:bCs/>
          <w:i/>
          <w:kern w:val="2"/>
          <w:lang w:eastAsia="zh-CN" w:bidi="hi-IN"/>
        </w:rPr>
        <w:t xml:space="preserve"> +D</w:t>
      </w:r>
    </w:p>
    <w:p w14:paraId="29FE0174" w14:textId="77777777" w:rsidR="00287D3C" w:rsidRPr="000B622E" w:rsidRDefault="00287D3C" w:rsidP="000D1896">
      <w:pPr>
        <w:suppressAutoHyphens/>
        <w:contextualSpacing/>
        <w:textAlignment w:val="baseline"/>
        <w:rPr>
          <w:rFonts w:eastAsia="NSimSun"/>
          <w:b/>
          <w:bCs/>
          <w:i/>
          <w:kern w:val="2"/>
          <w:lang w:eastAsia="zh-CN" w:bidi="hi-IN"/>
        </w:rPr>
      </w:pPr>
    </w:p>
    <w:p w14:paraId="108A8F8B" w14:textId="0D3175E2" w:rsidR="00287D3C" w:rsidRPr="000B622E" w:rsidRDefault="00DF319F" w:rsidP="000D1896">
      <w:pPr>
        <w:suppressAutoHyphens/>
        <w:contextualSpacing/>
        <w:jc w:val="both"/>
        <w:textAlignment w:val="baseline"/>
        <w:rPr>
          <w:rFonts w:eastAsia="NSimSun"/>
          <w:kern w:val="2"/>
          <w:lang w:eastAsia="zh-CN" w:bidi="hi-IN"/>
        </w:rPr>
      </w:pPr>
      <w:r>
        <w:rPr>
          <w:rFonts w:eastAsia="NSimSun"/>
          <w:kern w:val="2"/>
          <w:lang w:eastAsia="zh-CN" w:bidi="hi-IN"/>
        </w:rPr>
        <w:t>7</w:t>
      </w:r>
      <w:r w:rsidR="00A86D5D">
        <w:rPr>
          <w:rFonts w:eastAsia="NSimSun"/>
          <w:kern w:val="2"/>
          <w:lang w:eastAsia="zh-CN" w:bidi="hi-IN"/>
        </w:rPr>
        <w:t>.</w:t>
      </w:r>
      <w:r w:rsidR="00E96AE8" w:rsidRPr="000B622E">
        <w:rPr>
          <w:rFonts w:eastAsia="NSimSun" w:hint="eastAsia"/>
          <w:kern w:val="2"/>
          <w:lang w:eastAsia="zh-CN" w:bidi="hi-IN"/>
        </w:rPr>
        <w:t xml:space="preserve"> Za </w:t>
      </w:r>
      <w:r w:rsidR="00E96AE8" w:rsidRPr="000B622E">
        <w:rPr>
          <w:rFonts w:eastAsia="NSimSun"/>
          <w:kern w:val="2"/>
          <w:lang w:eastAsia="zh-CN" w:bidi="hi-IN"/>
        </w:rPr>
        <w:t>najkorzystniejszą</w:t>
      </w:r>
      <w:r w:rsidR="00E96AE8" w:rsidRPr="000B622E">
        <w:rPr>
          <w:rFonts w:eastAsia="NSimSun" w:hint="eastAsia"/>
          <w:kern w:val="2"/>
          <w:lang w:eastAsia="zh-CN" w:bidi="hi-IN"/>
        </w:rPr>
        <w:t xml:space="preserve"> zostanie uznana oferta z </w:t>
      </w:r>
      <w:r w:rsidR="00E96AE8" w:rsidRPr="000B622E">
        <w:rPr>
          <w:rFonts w:eastAsia="NSimSun"/>
          <w:kern w:val="2"/>
          <w:lang w:eastAsia="zh-CN" w:bidi="hi-IN"/>
        </w:rPr>
        <w:t>największą</w:t>
      </w:r>
      <w:r w:rsidR="00E96AE8" w:rsidRPr="000B622E">
        <w:rPr>
          <w:rFonts w:eastAsia="NSimSun" w:hint="eastAsia"/>
          <w:kern w:val="2"/>
          <w:lang w:eastAsia="zh-CN" w:bidi="hi-IN"/>
        </w:rPr>
        <w:t xml:space="preserve"> </w:t>
      </w:r>
      <w:r w:rsidR="00E96AE8" w:rsidRPr="000B622E">
        <w:rPr>
          <w:rFonts w:eastAsia="NSimSun"/>
          <w:kern w:val="2"/>
          <w:lang w:eastAsia="zh-CN" w:bidi="hi-IN"/>
        </w:rPr>
        <w:t>liczbą</w:t>
      </w:r>
      <w:r w:rsidR="00E96AE8" w:rsidRPr="000B622E">
        <w:rPr>
          <w:rFonts w:eastAsia="NSimSun" w:hint="eastAsia"/>
          <w:kern w:val="2"/>
          <w:lang w:eastAsia="zh-CN" w:bidi="hi-IN"/>
        </w:rPr>
        <w:t xml:space="preserve"> punkt</w:t>
      </w:r>
      <w:r w:rsidR="00E96AE8" w:rsidRPr="000B622E">
        <w:rPr>
          <w:rFonts w:eastAsia="NSimSun" w:hint="eastAsia"/>
          <w:kern w:val="2"/>
          <w:lang w:eastAsia="zh-CN" w:bidi="hi-IN"/>
        </w:rPr>
        <w:t>ó</w:t>
      </w:r>
      <w:r w:rsidR="00E96AE8" w:rsidRPr="000B622E">
        <w:rPr>
          <w:rFonts w:eastAsia="NSimSun" w:hint="eastAsia"/>
          <w:kern w:val="2"/>
          <w:lang w:eastAsia="zh-CN" w:bidi="hi-IN"/>
        </w:rPr>
        <w:t xml:space="preserve">w, tj. </w:t>
      </w:r>
      <w:r w:rsidR="00E96AE8" w:rsidRPr="000B622E">
        <w:rPr>
          <w:rFonts w:eastAsia="NSimSun"/>
          <w:kern w:val="2"/>
          <w:lang w:eastAsia="zh-CN" w:bidi="hi-IN"/>
        </w:rPr>
        <w:t>przedstawiająca</w:t>
      </w:r>
      <w:r w:rsidR="00E96AE8" w:rsidRPr="000B622E">
        <w:rPr>
          <w:rFonts w:eastAsia="NSimSun" w:hint="eastAsia"/>
          <w:kern w:val="2"/>
          <w:lang w:eastAsia="zh-CN" w:bidi="hi-IN"/>
        </w:rPr>
        <w:t xml:space="preserve"> najkorzystniejszy bilans kryteri</w:t>
      </w:r>
      <w:r w:rsidR="00E96AE8" w:rsidRPr="000B622E">
        <w:rPr>
          <w:rFonts w:eastAsia="NSimSun" w:hint="eastAsia"/>
          <w:kern w:val="2"/>
          <w:lang w:eastAsia="zh-CN" w:bidi="hi-IN"/>
        </w:rPr>
        <w:t>ó</w:t>
      </w:r>
      <w:r w:rsidR="00E96AE8" w:rsidRPr="000B622E">
        <w:rPr>
          <w:rFonts w:eastAsia="NSimSun" w:hint="eastAsia"/>
          <w:kern w:val="2"/>
          <w:lang w:eastAsia="zh-CN" w:bidi="hi-IN"/>
        </w:rPr>
        <w:t>w oceny ofert, o kt</w:t>
      </w:r>
      <w:r w:rsidR="00E96AE8" w:rsidRPr="000B622E">
        <w:rPr>
          <w:rFonts w:eastAsia="NSimSun" w:hint="eastAsia"/>
          <w:kern w:val="2"/>
          <w:lang w:eastAsia="zh-CN" w:bidi="hi-IN"/>
        </w:rPr>
        <w:t>ó</w:t>
      </w:r>
      <w:r w:rsidR="00E96AE8" w:rsidRPr="000B622E">
        <w:rPr>
          <w:rFonts w:eastAsia="NSimSun" w:hint="eastAsia"/>
          <w:kern w:val="2"/>
          <w:lang w:eastAsia="zh-CN" w:bidi="hi-IN"/>
        </w:rPr>
        <w:t>rych mowa w ust. 1.</w:t>
      </w:r>
    </w:p>
    <w:p w14:paraId="6934DAB9" w14:textId="7FFD76D3" w:rsidR="00287D3C" w:rsidRPr="00E27969" w:rsidRDefault="00E96AE8" w:rsidP="00E27969">
      <w:pPr>
        <w:suppressAutoHyphens/>
        <w:contextualSpacing/>
        <w:textAlignment w:val="baseline"/>
        <w:rPr>
          <w:rFonts w:eastAsia="NSimSun"/>
          <w:kern w:val="2"/>
          <w:lang w:eastAsia="zh-CN" w:bidi="hi-IN"/>
        </w:rPr>
      </w:pPr>
      <w:r w:rsidRPr="000B622E">
        <w:rPr>
          <w:rFonts w:eastAsia="NSimSun" w:hint="eastAsia"/>
          <w:kern w:val="2"/>
          <w:lang w:eastAsia="zh-CN" w:bidi="hi-IN"/>
        </w:rPr>
        <w:t xml:space="preserve"> </w:t>
      </w:r>
      <w:r w:rsidRPr="000B622E">
        <w:rPr>
          <w:rFonts w:eastAsia="NSimSun" w:hint="eastAsia"/>
          <w:bCs/>
          <w:kern w:val="2"/>
          <w:lang w:eastAsia="zh-CN" w:bidi="hi-IN"/>
        </w:rPr>
        <w:t xml:space="preserve">    </w:t>
      </w:r>
    </w:p>
    <w:p w14:paraId="2BB7D6F5"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20" w:name="_Toc91842592"/>
      <w:r w:rsidRPr="00BF5799">
        <w:rPr>
          <w:rFonts w:ascii="Times New Roman" w:eastAsia="Times New Roman" w:hAnsi="Times New Roman" w:cs="Times New Roman"/>
          <w:b/>
          <w:sz w:val="24"/>
          <w:szCs w:val="24"/>
        </w:rPr>
        <w:t xml:space="preserve">XVIII. Informacje o formalnościach, jakie muszą zostać dopełnione po wyborze oferty </w:t>
      </w:r>
      <w:r w:rsidRPr="00BF5799">
        <w:rPr>
          <w:rFonts w:ascii="Times New Roman" w:eastAsia="Times New Roman" w:hAnsi="Times New Roman" w:cs="Times New Roman"/>
          <w:b/>
          <w:sz w:val="24"/>
          <w:szCs w:val="24"/>
        </w:rPr>
        <w:br/>
        <w:t>w celu zawarcia umowy w sprawie zamówienia publicznego.</w:t>
      </w:r>
      <w:bookmarkEnd w:id="20"/>
    </w:p>
    <w:p w14:paraId="46BE301F" w14:textId="77777777" w:rsidR="00287D3C" w:rsidRPr="00BF5799" w:rsidRDefault="00287D3C" w:rsidP="000D1896">
      <w:pPr>
        <w:contextualSpacing/>
      </w:pPr>
    </w:p>
    <w:p w14:paraId="0948FB2B" w14:textId="77777777" w:rsidR="00287D3C" w:rsidRPr="00BF5799" w:rsidRDefault="00E96AE8" w:rsidP="00F639CA">
      <w:pPr>
        <w:pStyle w:val="Akapitzlist"/>
        <w:numPr>
          <w:ilvl w:val="0"/>
          <w:numId w:val="3"/>
        </w:numPr>
        <w:ind w:left="284"/>
        <w:jc w:val="both"/>
      </w:pPr>
      <w:r w:rsidRPr="00BF5799">
        <w:t xml:space="preserve">Zamawiający  zawiera  umowę̨  w  sprawie  zamówienia  publicznego,  z  uwzględnieniem  art.  577 pzp,  w  terminie  nie  krótszym  niż  5  dni  od  dnia  przesłania  zawiadomienia  </w:t>
      </w:r>
      <w:r w:rsidRPr="00BF5799">
        <w:br/>
        <w:t>o  wyborze najkorzystniejszej  oferty,  jeżeli  zawiadomienie  to  zostało  przesłane  przy  użyciu  środków komunikacji elektronicznej, albo 10 dni, jeżeli zostało przesłane w inny sposób.</w:t>
      </w:r>
    </w:p>
    <w:p w14:paraId="4FD8554C" w14:textId="77777777" w:rsidR="00287D3C" w:rsidRPr="00BF5799" w:rsidRDefault="00287D3C" w:rsidP="000D1896">
      <w:pPr>
        <w:pStyle w:val="Akapitzlist"/>
        <w:ind w:left="284"/>
        <w:jc w:val="both"/>
      </w:pPr>
    </w:p>
    <w:p w14:paraId="394D12AF" w14:textId="77777777" w:rsidR="00287D3C" w:rsidRPr="00BF5799" w:rsidRDefault="00E96AE8" w:rsidP="00F639CA">
      <w:pPr>
        <w:pStyle w:val="Akapitzlist"/>
        <w:numPr>
          <w:ilvl w:val="0"/>
          <w:numId w:val="3"/>
        </w:numPr>
        <w:ind w:left="284"/>
        <w:jc w:val="both"/>
      </w:pPr>
      <w:r w:rsidRPr="00BF5799">
        <w:lastRenderedPageBreak/>
        <w:t xml:space="preserve">Zamawiający może zawrzeć umowę̨ w sprawie zamówienia publicznego przed upływem terminu, o którym mowa w ust. 1, jeżeli w postępowaniu o udzielenie zamówienia złożono tylko jedną ofertę. </w:t>
      </w:r>
    </w:p>
    <w:p w14:paraId="5CD2A7C0" w14:textId="77777777" w:rsidR="00287D3C" w:rsidRPr="00BF5799" w:rsidRDefault="00287D3C" w:rsidP="000D1896">
      <w:pPr>
        <w:pStyle w:val="Akapitzlist"/>
        <w:ind w:left="284"/>
        <w:jc w:val="both"/>
      </w:pPr>
    </w:p>
    <w:p w14:paraId="187A6B56" w14:textId="77777777" w:rsidR="00287D3C" w:rsidRPr="00BF5799" w:rsidRDefault="00E96AE8" w:rsidP="00F639CA">
      <w:pPr>
        <w:pStyle w:val="Akapitzlist"/>
        <w:numPr>
          <w:ilvl w:val="0"/>
          <w:numId w:val="3"/>
        </w:numPr>
        <w:ind w:left="284"/>
        <w:jc w:val="both"/>
      </w:pPr>
      <w:r w:rsidRPr="00BF5799">
        <w:t xml:space="preserve">Wykonawca, którego oferta została wybrana jako najkorzystniejsza, </w:t>
      </w:r>
      <w:r w:rsidRPr="00BF5799">
        <w:br/>
        <w:t xml:space="preserve">zostanie  poinformowany przez Zamawiającego o miejscu i terminie podpisania umowy. </w:t>
      </w:r>
    </w:p>
    <w:p w14:paraId="2B747C03" w14:textId="77777777" w:rsidR="00287D3C" w:rsidRPr="00BF5799" w:rsidRDefault="00287D3C" w:rsidP="000D1896">
      <w:pPr>
        <w:pStyle w:val="Akapitzlist"/>
        <w:ind w:left="284"/>
        <w:jc w:val="both"/>
      </w:pPr>
    </w:p>
    <w:p w14:paraId="2EC65AA7" w14:textId="77777777" w:rsidR="00287D3C" w:rsidRPr="00BF5799" w:rsidRDefault="00E96AE8" w:rsidP="00F639CA">
      <w:pPr>
        <w:pStyle w:val="Akapitzlist"/>
        <w:numPr>
          <w:ilvl w:val="0"/>
          <w:numId w:val="3"/>
        </w:numPr>
        <w:ind w:left="284"/>
        <w:jc w:val="both"/>
      </w:pPr>
      <w:r w:rsidRPr="00BF5799">
        <w:t xml:space="preserve">Wykonawca, o którym mowa w ust. 1, ma obowiązek zawrzeć umowę w sprawie zamówienia na warunkach określonych w  projektowanych  postanowieniach  umowy,  które  stanowią  załącznik  do SWZ. Umowa zostanie uzupełniona o zapisy wynikające ze złożonej oferty. </w:t>
      </w:r>
    </w:p>
    <w:p w14:paraId="0A909129" w14:textId="77777777" w:rsidR="00287D3C" w:rsidRPr="00BF5799" w:rsidRDefault="00287D3C" w:rsidP="000D1896">
      <w:pPr>
        <w:pStyle w:val="Akapitzlist"/>
        <w:ind w:left="284"/>
        <w:jc w:val="both"/>
      </w:pPr>
    </w:p>
    <w:p w14:paraId="671D9939" w14:textId="77777777" w:rsidR="00287D3C" w:rsidRPr="00BF5799" w:rsidRDefault="00E96AE8" w:rsidP="00F639CA">
      <w:pPr>
        <w:pStyle w:val="Akapitzlist"/>
        <w:numPr>
          <w:ilvl w:val="0"/>
          <w:numId w:val="3"/>
        </w:numPr>
        <w:ind w:left="284"/>
        <w:jc w:val="both"/>
      </w:pPr>
      <w:r w:rsidRPr="00BF5799">
        <w:t xml:space="preserve">Przed podpisaniem  umowy  Wykonawcy  wspólnie  ubiegający  się  o  udzielenie  zamówienia  (w przypadku  wyboru  ich  oferty  jako  najkorzystniejszej)  przedstawią  Zamawiającemu  umowę regulującą współpracę tych Wykonawców. </w:t>
      </w:r>
    </w:p>
    <w:p w14:paraId="758C1CE9"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21" w:name="_Toc91842593"/>
      <w:r w:rsidRPr="00BF5799">
        <w:rPr>
          <w:rFonts w:ascii="Times New Roman" w:eastAsia="Times New Roman" w:hAnsi="Times New Roman" w:cs="Times New Roman"/>
          <w:b/>
          <w:sz w:val="24"/>
          <w:szCs w:val="24"/>
        </w:rPr>
        <w:t>XIX. Pouczenie o środkach ochrony prawnej przysługujących Wykonawcy.</w:t>
      </w:r>
      <w:bookmarkEnd w:id="21"/>
    </w:p>
    <w:p w14:paraId="1B3E047E" w14:textId="77777777" w:rsidR="00287D3C" w:rsidRPr="00BF5799" w:rsidRDefault="00287D3C" w:rsidP="000D1896">
      <w:pPr>
        <w:contextualSpacing/>
      </w:pPr>
    </w:p>
    <w:p w14:paraId="353F1457" w14:textId="77777777" w:rsidR="00287D3C" w:rsidRPr="00BF5799" w:rsidRDefault="00E96AE8" w:rsidP="000D1896">
      <w:pPr>
        <w:contextualSpacing/>
        <w:jc w:val="both"/>
      </w:pPr>
      <w:r w:rsidRPr="00BF5799">
        <w:t xml:space="preserve">Wykonawcy przysługują środki ochrony prawnej przewidziane w Dziale IX ustawy. Zgodnie </w:t>
      </w:r>
      <w:r w:rsidRPr="00BF5799">
        <w:br/>
        <w:t xml:space="preserve">z art. 505 Pzp środki ochrony prawnej określone we wskazanym dziale przysługują wykonawcy, uczestnikowi konkursu oraz innemu podmiotowi, jeżeli ma lub miał interes </w:t>
      </w:r>
      <w:r w:rsidRPr="00BF5799">
        <w:br/>
        <w:t xml:space="preserve">w uzyskaniu zamówienia lub nagrody w konkursie oraz poniósł lub może ponieść szkodę </w:t>
      </w:r>
      <w:r w:rsidRPr="00BF5799">
        <w:br/>
        <w:t>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59C47F2" w14:textId="77777777" w:rsidR="00287D3C" w:rsidRPr="00BF5799" w:rsidRDefault="00287D3C" w:rsidP="000D1896">
      <w:pPr>
        <w:contextualSpacing/>
        <w:jc w:val="both"/>
      </w:pPr>
    </w:p>
    <w:p w14:paraId="2780C7DD"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22" w:name="_Toc91842594"/>
      <w:r w:rsidRPr="00BF5799">
        <w:rPr>
          <w:rFonts w:ascii="Times New Roman" w:eastAsia="Times New Roman" w:hAnsi="Times New Roman" w:cs="Times New Roman"/>
          <w:b/>
          <w:sz w:val="24"/>
          <w:szCs w:val="24"/>
        </w:rPr>
        <w:t>XX. Informacje o warunkach udziału w postępowaniu.</w:t>
      </w:r>
      <w:bookmarkEnd w:id="22"/>
    </w:p>
    <w:p w14:paraId="12801E90" w14:textId="77777777" w:rsidR="00287D3C" w:rsidRPr="000B622E" w:rsidRDefault="00287D3C" w:rsidP="000D1896">
      <w:pPr>
        <w:contextualSpacing/>
      </w:pPr>
    </w:p>
    <w:p w14:paraId="58213368" w14:textId="77777777" w:rsidR="00287D3C" w:rsidRPr="000B622E" w:rsidRDefault="00E96AE8" w:rsidP="00F639CA">
      <w:pPr>
        <w:pStyle w:val="Akapitzlist"/>
        <w:numPr>
          <w:ilvl w:val="3"/>
          <w:numId w:val="19"/>
        </w:numPr>
        <w:suppressAutoHyphens/>
        <w:ind w:left="284"/>
        <w:textAlignment w:val="baseline"/>
      </w:pPr>
      <w:r w:rsidRPr="00BF5799">
        <w:rPr>
          <w:rFonts w:eastAsia="Calibri"/>
        </w:rPr>
        <w:t>Zamawiający określa warunki udziału w postępowaniu, dotyczące:</w:t>
      </w:r>
    </w:p>
    <w:p w14:paraId="0CBE065C" w14:textId="77777777" w:rsidR="00287D3C" w:rsidRPr="000B622E" w:rsidRDefault="00E96AE8" w:rsidP="000D1896">
      <w:pPr>
        <w:suppressAutoHyphens/>
        <w:contextualSpacing/>
        <w:textAlignment w:val="baseline"/>
        <w:rPr>
          <w:rFonts w:eastAsia="Calibri"/>
        </w:rPr>
      </w:pPr>
      <w:r w:rsidRPr="00BF5799">
        <w:rPr>
          <w:rFonts w:eastAsia="Calibri"/>
        </w:rPr>
        <w:t xml:space="preserve">1) </w:t>
      </w:r>
      <w:r w:rsidRPr="000B622E">
        <w:rPr>
          <w:rFonts w:eastAsia="Calibri"/>
        </w:rPr>
        <w:t xml:space="preserve"> </w:t>
      </w:r>
      <w:r w:rsidRPr="00BF5799">
        <w:rPr>
          <w:rFonts w:eastAsia="Calibri"/>
          <w:u w:val="single"/>
        </w:rPr>
        <w:t>sytuacji ekonomicznej lub finansowe:</w:t>
      </w:r>
    </w:p>
    <w:p w14:paraId="27726FC1" w14:textId="53C85F1B" w:rsidR="00287D3C" w:rsidRPr="000B622E" w:rsidRDefault="00E96AE8" w:rsidP="000D1896">
      <w:pPr>
        <w:suppressAutoHyphens/>
        <w:contextualSpacing/>
        <w:jc w:val="both"/>
        <w:textAlignment w:val="baseline"/>
      </w:pPr>
      <w:r w:rsidRPr="00BF5799">
        <w:rPr>
          <w:rFonts w:eastAsia="Calibri"/>
        </w:rPr>
        <w:t>a) Zamawiający uzna warunek udziału za spełniony, jeżeli Wykonawca wykaże, że jest ubezpieczony od odpowiedzialności cywilnej w zakresie prowadzonej działalności gospodarczej związanej z przedmiotem zamówienia na sumę gwarancyjna tego ubezpieczenia na kwotę</w:t>
      </w:r>
      <w:r w:rsidR="000C7BE0">
        <w:rPr>
          <w:rFonts w:eastAsia="Calibri"/>
        </w:rPr>
        <w:t xml:space="preserve"> </w:t>
      </w:r>
      <w:r w:rsidRPr="00BF5799">
        <w:rPr>
          <w:rFonts w:eastAsia="Calibri"/>
        </w:rPr>
        <w:t xml:space="preserve">nie mniejsza niż </w:t>
      </w:r>
      <w:r w:rsidR="00A86D5D">
        <w:rPr>
          <w:rFonts w:eastAsia="Calibri"/>
        </w:rPr>
        <w:t>3</w:t>
      </w:r>
      <w:r w:rsidRPr="00BF5799">
        <w:rPr>
          <w:rFonts w:eastAsia="Calibri"/>
        </w:rPr>
        <w:t>00</w:t>
      </w:r>
      <w:r w:rsidR="000C7BE0">
        <w:rPr>
          <w:rFonts w:eastAsia="Calibri"/>
        </w:rPr>
        <w:t>.</w:t>
      </w:r>
      <w:r w:rsidRPr="00BF5799">
        <w:rPr>
          <w:rFonts w:eastAsia="Calibri"/>
        </w:rPr>
        <w:t>000,00 zł;</w:t>
      </w:r>
    </w:p>
    <w:p w14:paraId="6C360F5C" w14:textId="77777777" w:rsidR="00287D3C" w:rsidRPr="000B622E" w:rsidRDefault="00E96AE8" w:rsidP="000D1896">
      <w:pPr>
        <w:suppressAutoHyphens/>
        <w:contextualSpacing/>
        <w:jc w:val="both"/>
        <w:textAlignment w:val="baseline"/>
        <w:rPr>
          <w:rFonts w:eastAsia="Calibri"/>
        </w:rPr>
      </w:pPr>
      <w:r w:rsidRPr="00BF5799">
        <w:rPr>
          <w:rFonts w:eastAsia="Calibri"/>
        </w:rPr>
        <w:t xml:space="preserve">2) </w:t>
      </w:r>
      <w:r w:rsidRPr="00BF5799">
        <w:rPr>
          <w:rFonts w:eastAsia="Calibri"/>
          <w:u w:val="single"/>
        </w:rPr>
        <w:t>zdolności technicznej lub zawodowej:</w:t>
      </w:r>
    </w:p>
    <w:p w14:paraId="70F82ADD" w14:textId="77777777" w:rsidR="00287D3C" w:rsidRPr="00BF5799" w:rsidRDefault="00E96AE8" w:rsidP="000D1896">
      <w:pPr>
        <w:suppressAutoHyphens/>
        <w:contextualSpacing/>
        <w:jc w:val="both"/>
        <w:textAlignment w:val="baseline"/>
        <w:rPr>
          <w:rFonts w:eastAsia="Calibri"/>
          <w:color w:val="FF0000"/>
        </w:rPr>
      </w:pPr>
      <w:r w:rsidRPr="00BF5799">
        <w:rPr>
          <w:rFonts w:eastAsia="Calibri"/>
        </w:rPr>
        <w:t>Zamawiający uzna warunek udziału za spełniony, jeżeli Wykonawca</w:t>
      </w:r>
      <w:r w:rsidRPr="00BF5799">
        <w:t xml:space="preserve">, </w:t>
      </w:r>
      <w:r w:rsidRPr="00BF5799">
        <w:rPr>
          <w:rFonts w:eastAsia="Calibri"/>
        </w:rPr>
        <w:t xml:space="preserve"> wykaże, że:</w:t>
      </w:r>
    </w:p>
    <w:p w14:paraId="11B3FE3B" w14:textId="2C846C3C" w:rsidR="00287D3C" w:rsidRPr="000B622E" w:rsidRDefault="00E96AE8" w:rsidP="00F639CA">
      <w:pPr>
        <w:pStyle w:val="Akapitzlist"/>
        <w:numPr>
          <w:ilvl w:val="1"/>
          <w:numId w:val="2"/>
        </w:numPr>
        <w:suppressAutoHyphens/>
        <w:ind w:left="284"/>
        <w:jc w:val="both"/>
        <w:textAlignment w:val="baseline"/>
      </w:pPr>
      <w:r w:rsidRPr="00BF5799">
        <w:rPr>
          <w:rFonts w:eastAsia="Calibri"/>
        </w:rPr>
        <w:t xml:space="preserve">w okresie ostatnich </w:t>
      </w:r>
      <w:r w:rsidR="00A86D5D">
        <w:rPr>
          <w:rFonts w:eastAsia="Calibri"/>
        </w:rPr>
        <w:t>5</w:t>
      </w:r>
      <w:r w:rsidRPr="00BF5799">
        <w:rPr>
          <w:rFonts w:eastAsia="Calibri"/>
        </w:rPr>
        <w:t xml:space="preserve"> lat przed upływem terminu składania ofert, a jeżeli okres prowadzenia działalności jest krótszy – w tym okresie, wykonał należycie</w:t>
      </w:r>
      <w:r w:rsidR="000C7BE0">
        <w:rPr>
          <w:rFonts w:eastAsia="Calibri"/>
        </w:rPr>
        <w:t xml:space="preserve"> </w:t>
      </w:r>
      <w:bookmarkStart w:id="23" w:name="__DdeLink__6333_535755225"/>
      <w:bookmarkEnd w:id="23"/>
      <w:r w:rsidRPr="000B622E">
        <w:rPr>
          <w:rFonts w:eastAsia="Calibri"/>
        </w:rPr>
        <w:t xml:space="preserve">co najmniej </w:t>
      </w:r>
      <w:r w:rsidR="00A86D5D">
        <w:rPr>
          <w:rFonts w:eastAsia="Calibri"/>
        </w:rPr>
        <w:t>jedno</w:t>
      </w:r>
      <w:r w:rsidRPr="000B622E">
        <w:rPr>
          <w:rFonts w:eastAsia="Calibri"/>
        </w:rPr>
        <w:t xml:space="preserve"> zadani</w:t>
      </w:r>
      <w:r w:rsidR="00A86D5D">
        <w:rPr>
          <w:rFonts w:eastAsia="Calibri"/>
        </w:rPr>
        <w:t>e</w:t>
      </w:r>
      <w:r w:rsidRPr="000B622E">
        <w:rPr>
          <w:rFonts w:eastAsia="Calibri"/>
        </w:rPr>
        <w:t xml:space="preserve"> polegające na budowie, przebudowie, remoncie lub modernizacji</w:t>
      </w:r>
      <w:r w:rsidRPr="000B622E">
        <w:rPr>
          <w:rFonts w:eastAsia="Calibri"/>
          <w:vertAlign w:val="superscript"/>
        </w:rPr>
        <w:t xml:space="preserve"> </w:t>
      </w:r>
      <w:r w:rsidR="00A86D5D">
        <w:rPr>
          <w:rFonts w:eastAsia="Calibri"/>
        </w:rPr>
        <w:t xml:space="preserve">budynków o wartości robót co najmniej </w:t>
      </w:r>
      <w:r w:rsidR="00D70022">
        <w:rPr>
          <w:rFonts w:eastAsia="Calibri"/>
        </w:rPr>
        <w:t>3</w:t>
      </w:r>
      <w:r w:rsidR="00A86D5D">
        <w:rPr>
          <w:rFonts w:eastAsia="Calibri"/>
        </w:rPr>
        <w:t>00.000,00 zł i</w:t>
      </w:r>
      <w:r w:rsidRPr="000B622E">
        <w:rPr>
          <w:rFonts w:eastAsia="Calibri"/>
        </w:rPr>
        <w:t xml:space="preserve"> o powierzchni co najmniej </w:t>
      </w:r>
      <w:r w:rsidR="00BB363E">
        <w:rPr>
          <w:rFonts w:eastAsia="Calibri"/>
        </w:rPr>
        <w:t>260</w:t>
      </w:r>
      <w:r w:rsidRPr="000B622E">
        <w:rPr>
          <w:rFonts w:eastAsia="Calibri"/>
        </w:rPr>
        <w:t>,00 m</w:t>
      </w:r>
      <w:r w:rsidRPr="000B622E">
        <w:rPr>
          <w:rFonts w:eastAsia="Calibri"/>
          <w:vertAlign w:val="superscript"/>
        </w:rPr>
        <w:t>2</w:t>
      </w:r>
    </w:p>
    <w:p w14:paraId="412CDE66" w14:textId="77777777" w:rsidR="00287D3C" w:rsidRPr="00BF5799" w:rsidRDefault="00E96AE8" w:rsidP="000D1896">
      <w:pPr>
        <w:suppressAutoHyphens/>
        <w:contextualSpacing/>
        <w:jc w:val="both"/>
        <w:textAlignment w:val="baseline"/>
        <w:rPr>
          <w:rFonts w:eastAsia="Calibri"/>
        </w:rPr>
      </w:pPr>
      <w:r w:rsidRPr="00BF5799">
        <w:rPr>
          <w:rFonts w:eastAsia="Calibri"/>
        </w:rPr>
        <w:t xml:space="preserve">b) wykaże, że do realizacji zamówienia skieruje osoby posiadające uprawnienia budowlane </w:t>
      </w:r>
      <w:r w:rsidRPr="00BF5799">
        <w:rPr>
          <w:rFonts w:eastAsia="Calibri"/>
        </w:rPr>
        <w:br/>
        <w:t xml:space="preserve">do pełnienia samodzielnych funkcji technicznych w budownictwie – zgodnie z przepisami ustawy z dnia 7 lipca 1994 r. Prawo budowlane (Dz.U. z 2020 r. poz. 1333 z późn. zm.), oraz przepisami Rozporządzenia Ministra Inwestycji i Rozwoju z dnia 29 kwietnia 2019 r. w sprawie przygotowania zawodowego do wykonywania samodzielnych funkcji technicznych </w:t>
      </w:r>
      <w:r w:rsidRPr="00BF5799">
        <w:rPr>
          <w:rFonts w:eastAsia="Calibri"/>
        </w:rPr>
        <w:br/>
        <w:t xml:space="preserve">w budownictwie (Dz.U. 2019 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(Dz.U. 2020 r., poz. </w:t>
      </w:r>
      <w:r w:rsidRPr="00BF5799">
        <w:rPr>
          <w:rFonts w:eastAsia="Calibri"/>
        </w:rPr>
        <w:lastRenderedPageBreak/>
        <w:t>220) lub zgodnie z wcześniej obowiązującymi przepisami dotyczącymi uznawania kwalifikacji, w specjalności:</w:t>
      </w:r>
    </w:p>
    <w:p w14:paraId="715CB509" w14:textId="77777777" w:rsidR="00287D3C" w:rsidRPr="00BF5799" w:rsidRDefault="00E96AE8" w:rsidP="000D1896">
      <w:pPr>
        <w:suppressAutoHyphens/>
        <w:contextualSpacing/>
        <w:jc w:val="both"/>
        <w:textAlignment w:val="baseline"/>
        <w:rPr>
          <w:rFonts w:eastAsia="Calibri"/>
        </w:rPr>
      </w:pPr>
      <w:r w:rsidRPr="00BF5799">
        <w:rPr>
          <w:rFonts w:eastAsia="Calibri"/>
        </w:rPr>
        <w:t>- kierownik budowy - co najmniej jedna osoba posiadająca:</w:t>
      </w:r>
    </w:p>
    <w:p w14:paraId="0C9A0D23" w14:textId="169ACC4C" w:rsidR="00287D3C" w:rsidRDefault="00E96AE8" w:rsidP="00F639CA">
      <w:pPr>
        <w:pStyle w:val="Akapitzlist"/>
        <w:numPr>
          <w:ilvl w:val="0"/>
          <w:numId w:val="8"/>
        </w:numPr>
        <w:suppressAutoHyphens/>
        <w:jc w:val="both"/>
        <w:textAlignment w:val="baseline"/>
        <w:rPr>
          <w:rFonts w:eastAsia="Calibri"/>
        </w:rPr>
      </w:pPr>
      <w:r w:rsidRPr="00BF5799">
        <w:rPr>
          <w:rFonts w:eastAsia="Calibri"/>
        </w:rPr>
        <w:t>uprawnienia budowlane do kierowania robotami budowlanymi w specjalności konstrukcyjno-budowlanej bez ograniczeń;</w:t>
      </w:r>
    </w:p>
    <w:p w14:paraId="4B9C4059" w14:textId="545B4B5A" w:rsidR="00D70022" w:rsidRPr="00BF5799" w:rsidRDefault="00D70022" w:rsidP="00F639CA">
      <w:pPr>
        <w:pStyle w:val="Akapitzlist"/>
        <w:numPr>
          <w:ilvl w:val="0"/>
          <w:numId w:val="8"/>
        </w:numPr>
        <w:suppressAutoHyphens/>
        <w:jc w:val="both"/>
        <w:textAlignment w:val="baseline"/>
        <w:rPr>
          <w:rFonts w:eastAsia="Calibri"/>
        </w:rPr>
      </w:pPr>
      <w:r w:rsidRPr="00BF5799">
        <w:rPr>
          <w:rFonts w:eastAsia="Calibri"/>
        </w:rPr>
        <w:t xml:space="preserve">co najmniej </w:t>
      </w:r>
      <w:r>
        <w:rPr>
          <w:rFonts w:eastAsia="Calibri"/>
        </w:rPr>
        <w:t>roczne</w:t>
      </w:r>
      <w:r w:rsidRPr="00BF5799">
        <w:rPr>
          <w:rFonts w:eastAsia="Calibri"/>
        </w:rPr>
        <w:t xml:space="preserve"> doświadczenie zawodowe w pełnieniu samodzielnych funkcji </w:t>
      </w:r>
      <w:r w:rsidRPr="00BF5799">
        <w:rPr>
          <w:rFonts w:eastAsia="Calibri"/>
        </w:rPr>
        <w:br/>
        <w:t>w budownictwie.</w:t>
      </w:r>
    </w:p>
    <w:p w14:paraId="0CF6BCBA" w14:textId="5232F8F9" w:rsidR="00287D3C" w:rsidRPr="000B622E" w:rsidRDefault="00287D3C" w:rsidP="000D1896">
      <w:pPr>
        <w:pStyle w:val="Akapitzlist"/>
        <w:suppressAutoHyphens/>
        <w:jc w:val="both"/>
        <w:textAlignment w:val="baseline"/>
      </w:pPr>
    </w:p>
    <w:p w14:paraId="70B2EA35" w14:textId="77777777" w:rsidR="00287D3C" w:rsidRPr="00BF5799" w:rsidRDefault="00E96AE8" w:rsidP="000D1896">
      <w:pPr>
        <w:suppressAutoHyphens/>
        <w:contextualSpacing/>
        <w:jc w:val="both"/>
        <w:textAlignment w:val="baseline"/>
        <w:rPr>
          <w:rFonts w:eastAsia="Calibri"/>
        </w:rPr>
      </w:pPr>
      <w:r w:rsidRPr="00BF5799">
        <w:rPr>
          <w:rFonts w:eastAsia="Calibri"/>
        </w:rPr>
        <w:t>- kierownik robót sanitarnych - co najmniej jedna osoba posiadająca:</w:t>
      </w:r>
    </w:p>
    <w:p w14:paraId="1ACFEDC4" w14:textId="20FD6E21" w:rsidR="00287D3C" w:rsidRDefault="00E96AE8" w:rsidP="00F639CA">
      <w:pPr>
        <w:pStyle w:val="Akapitzlist"/>
        <w:numPr>
          <w:ilvl w:val="0"/>
          <w:numId w:val="9"/>
        </w:numPr>
        <w:suppressAutoHyphens/>
        <w:jc w:val="both"/>
        <w:textAlignment w:val="baseline"/>
        <w:rPr>
          <w:rFonts w:eastAsia="Calibri"/>
        </w:rPr>
      </w:pPr>
      <w:r w:rsidRPr="00BF5799">
        <w:rPr>
          <w:rFonts w:eastAsia="Calibri"/>
        </w:rPr>
        <w:t>uprawnienia budowlane do kierowania robotami budowlanymi w specjalności instalacyjnej, w zakresie sieci, instalacji i urządzeń cieplnych, wentylacyjnych, gazowych, wodociągowych i kanalizacyjnych bez ograniczeń;</w:t>
      </w:r>
    </w:p>
    <w:p w14:paraId="3576AF19" w14:textId="61622B32" w:rsidR="00D70022" w:rsidRPr="00BF5799" w:rsidRDefault="00D70022" w:rsidP="00F639CA">
      <w:pPr>
        <w:pStyle w:val="Akapitzlist"/>
        <w:numPr>
          <w:ilvl w:val="0"/>
          <w:numId w:val="9"/>
        </w:numPr>
        <w:suppressAutoHyphens/>
        <w:jc w:val="both"/>
        <w:textAlignment w:val="baseline"/>
        <w:rPr>
          <w:rFonts w:eastAsia="Calibri"/>
        </w:rPr>
      </w:pPr>
      <w:r w:rsidRPr="00BF5799">
        <w:rPr>
          <w:rFonts w:eastAsia="Calibri"/>
        </w:rPr>
        <w:t xml:space="preserve">co najmniej </w:t>
      </w:r>
      <w:r>
        <w:rPr>
          <w:rFonts w:eastAsia="Calibri"/>
        </w:rPr>
        <w:t>roczne</w:t>
      </w:r>
      <w:r w:rsidRPr="00BF5799">
        <w:rPr>
          <w:rFonts w:eastAsia="Calibri"/>
        </w:rPr>
        <w:t xml:space="preserve"> doświadczenie zawodowe w pełnieniu samodzielnych funkcji </w:t>
      </w:r>
      <w:r w:rsidRPr="00BF5799">
        <w:rPr>
          <w:rFonts w:eastAsia="Calibri"/>
        </w:rPr>
        <w:br/>
        <w:t>w budownictwie.</w:t>
      </w:r>
    </w:p>
    <w:p w14:paraId="1A3E84EC" w14:textId="77777777" w:rsidR="00287D3C" w:rsidRPr="00BF5799" w:rsidRDefault="00287D3C" w:rsidP="000D1896">
      <w:pPr>
        <w:pStyle w:val="Akapitzlist"/>
        <w:suppressAutoHyphens/>
        <w:jc w:val="both"/>
        <w:textAlignment w:val="baseline"/>
        <w:rPr>
          <w:rFonts w:eastAsia="Calibri"/>
          <w:color w:val="FF0000"/>
        </w:rPr>
      </w:pPr>
    </w:p>
    <w:p w14:paraId="6B7DFF5D" w14:textId="77777777" w:rsidR="00287D3C" w:rsidRPr="00BF5799" w:rsidRDefault="00E96AE8" w:rsidP="000D1896">
      <w:pPr>
        <w:suppressAutoHyphens/>
        <w:contextualSpacing/>
        <w:jc w:val="both"/>
        <w:textAlignment w:val="baseline"/>
        <w:rPr>
          <w:rFonts w:eastAsia="Calibri"/>
        </w:rPr>
      </w:pPr>
      <w:r w:rsidRPr="00BF5799">
        <w:rPr>
          <w:rFonts w:eastAsia="Calibri"/>
        </w:rPr>
        <w:t>- kierownik robót elektrycznych i elektroenergetycznych - co najmniej jedna osoba posiadająca:</w:t>
      </w:r>
    </w:p>
    <w:p w14:paraId="5BBA8460" w14:textId="0E2014D4" w:rsidR="00287D3C" w:rsidRDefault="00E96AE8" w:rsidP="00F639CA">
      <w:pPr>
        <w:pStyle w:val="Akapitzlist"/>
        <w:numPr>
          <w:ilvl w:val="0"/>
          <w:numId w:val="10"/>
        </w:numPr>
        <w:suppressAutoHyphens/>
        <w:jc w:val="both"/>
        <w:textAlignment w:val="baseline"/>
        <w:rPr>
          <w:rFonts w:eastAsia="Calibri"/>
        </w:rPr>
      </w:pPr>
      <w:r w:rsidRPr="00BF5799">
        <w:rPr>
          <w:rFonts w:eastAsia="Calibri"/>
        </w:rPr>
        <w:t xml:space="preserve">uprawnienia budowlane do kierowania robotami budowlanymi w specjalności instalacyjnej, w zakresie sieci, instalacji i urządzeń elektrycznych </w:t>
      </w:r>
      <w:r w:rsidRPr="00BF5799">
        <w:rPr>
          <w:rFonts w:eastAsia="Calibri"/>
        </w:rPr>
        <w:br/>
        <w:t>i elektroenergetycznych bez ograniczeń;</w:t>
      </w:r>
    </w:p>
    <w:p w14:paraId="7FCBBF8F" w14:textId="45F65800" w:rsidR="00D70022" w:rsidRPr="00BF5799" w:rsidRDefault="00D70022" w:rsidP="00F639CA">
      <w:pPr>
        <w:pStyle w:val="Akapitzlist"/>
        <w:numPr>
          <w:ilvl w:val="0"/>
          <w:numId w:val="10"/>
        </w:numPr>
        <w:suppressAutoHyphens/>
        <w:jc w:val="both"/>
        <w:textAlignment w:val="baseline"/>
        <w:rPr>
          <w:rFonts w:eastAsia="Calibri"/>
        </w:rPr>
      </w:pPr>
      <w:r w:rsidRPr="00BF5799">
        <w:rPr>
          <w:rFonts w:eastAsia="Calibri"/>
        </w:rPr>
        <w:t xml:space="preserve">co najmniej </w:t>
      </w:r>
      <w:r>
        <w:rPr>
          <w:rFonts w:eastAsia="Calibri"/>
        </w:rPr>
        <w:t>roczne</w:t>
      </w:r>
      <w:r w:rsidRPr="00BF5799">
        <w:rPr>
          <w:rFonts w:eastAsia="Calibri"/>
        </w:rPr>
        <w:t xml:space="preserve"> doświadczenie zawodowe w pełnieniu samodzielnych funkcji </w:t>
      </w:r>
      <w:r w:rsidRPr="00BF5799">
        <w:rPr>
          <w:rFonts w:eastAsia="Calibri"/>
        </w:rPr>
        <w:br/>
        <w:t>w budownictwie.</w:t>
      </w:r>
    </w:p>
    <w:p w14:paraId="35F715D7" w14:textId="77777777" w:rsidR="00287D3C" w:rsidRPr="00BF5799" w:rsidRDefault="00287D3C" w:rsidP="000D1896">
      <w:pPr>
        <w:pStyle w:val="Akapitzlist"/>
        <w:suppressAutoHyphens/>
        <w:jc w:val="both"/>
        <w:textAlignment w:val="baseline"/>
        <w:rPr>
          <w:rFonts w:eastAsia="Calibri"/>
          <w:color w:val="FF0000"/>
        </w:rPr>
      </w:pPr>
    </w:p>
    <w:p w14:paraId="630DAB00" w14:textId="77777777" w:rsidR="00287D3C" w:rsidRPr="00BF5799" w:rsidRDefault="00287D3C" w:rsidP="000D1896">
      <w:pPr>
        <w:pStyle w:val="Akapitzlist"/>
        <w:suppressAutoHyphens/>
        <w:ind w:left="1440" w:firstLine="720"/>
        <w:jc w:val="both"/>
        <w:textAlignment w:val="baseline"/>
        <w:rPr>
          <w:rFonts w:eastAsia="Calibri"/>
          <w:color w:val="FF0000"/>
        </w:rPr>
      </w:pPr>
    </w:p>
    <w:p w14:paraId="1E660D4C" w14:textId="77777777" w:rsidR="00287D3C" w:rsidRPr="000B622E" w:rsidRDefault="00E96AE8" w:rsidP="000D1896">
      <w:pPr>
        <w:pStyle w:val="Akapitzlist"/>
        <w:suppressAutoHyphens/>
        <w:ind w:left="284"/>
        <w:jc w:val="both"/>
        <w:textAlignment w:val="baseline"/>
        <w:rPr>
          <w:rFonts w:eastAsia="Calibri"/>
        </w:rPr>
      </w:pPr>
      <w:r w:rsidRPr="00BF5799">
        <w:rPr>
          <w:rFonts w:eastAsia="Calibri"/>
          <w:b/>
        </w:rPr>
        <w:t>Zamawiający wyjaśnia, iż osoba wskazana przez Wykonawcę do realizacji zamówienia może posiadać łącznie kilka uprawnień wyżej wskazanych. Zamawiający nie wymaga, aby Wykonawca dysponował oddzielnym kierownikiem robót w wyżej wskazanych branżach budowlanych.</w:t>
      </w:r>
    </w:p>
    <w:p w14:paraId="4C18DE79" w14:textId="77777777" w:rsidR="00287D3C" w:rsidRPr="00BF5799" w:rsidRDefault="00E96AE8" w:rsidP="00F639CA">
      <w:pPr>
        <w:pStyle w:val="Akapitzlist"/>
        <w:numPr>
          <w:ilvl w:val="3"/>
          <w:numId w:val="19"/>
        </w:numPr>
        <w:ind w:left="284"/>
        <w:jc w:val="both"/>
      </w:pPr>
      <w:r w:rsidRPr="00BF5799">
        <w:t xml:space="preserve">Wykonawca może w celu potwierdzenia spełnienia warunków udziału w postępowaniu, polegać na  zdolnościach  technicznych  lub  zawodowych  lub  sytuacji  ekonomicznej  </w:t>
      </w:r>
      <w:r w:rsidRPr="00BF5799">
        <w:br/>
        <w:t xml:space="preserve">lub  finansowej podmiotów, niezależnie od charakteru prawnego łączących go z nim stosunków prawnych. </w:t>
      </w:r>
    </w:p>
    <w:p w14:paraId="711B94D5" w14:textId="77777777" w:rsidR="00287D3C" w:rsidRPr="00BF5799" w:rsidRDefault="00E96AE8" w:rsidP="00F639CA">
      <w:pPr>
        <w:pStyle w:val="Akapitzlist"/>
        <w:numPr>
          <w:ilvl w:val="3"/>
          <w:numId w:val="19"/>
        </w:numPr>
        <w:ind w:left="284"/>
        <w:jc w:val="both"/>
      </w:pPr>
      <w:r w:rsidRPr="00BF5799">
        <w:t xml:space="preserve">Wykonawca,  który  polega  na  zdolnościach  lub  sytuacji  podmiotów  udostępniających  zasoby, składa, wraz z wnioskiem o dopuszczenie do udziału w postępowaniu </w:t>
      </w:r>
      <w:r w:rsidRPr="00BF5799">
        <w:br/>
        <w:t xml:space="preserve">albo odpowiednio wraz z ofertą,  zobowiązanie  podmiotu  udostępniającego  zasoby  </w:t>
      </w:r>
      <w:r w:rsidRPr="00BF5799">
        <w:b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4A299728" w14:textId="77777777" w:rsidR="00287D3C" w:rsidRPr="00BF5799" w:rsidRDefault="00E96AE8" w:rsidP="00F639CA">
      <w:pPr>
        <w:pStyle w:val="Akapitzlist"/>
        <w:numPr>
          <w:ilvl w:val="3"/>
          <w:numId w:val="19"/>
        </w:numPr>
        <w:ind w:left="284"/>
        <w:jc w:val="both"/>
      </w:pPr>
      <w:r w:rsidRPr="00BF5799">
        <w:t xml:space="preserve">Zamawiający ocenia, czy udostępniane Wykonawcy przez podmioty udostępniające zasoby zdolności techniczne lub zawodowe lub ich sytuacja finansowa lub ekonomiczna, pozwalają </w:t>
      </w:r>
      <w:r w:rsidRPr="00BF5799">
        <w:br/>
        <w:t>na wykazanie przez Wykonawcę spełniania warunków udziału w postępowaniu, o których mowa w art. 112 ust. 2 pkt 3 i 4, oraz bada, czy nie zachodzą wobec tego podmiotu podstawy wykluczenia, które zostały przewidziane względem Wykonawcy.</w:t>
      </w:r>
    </w:p>
    <w:p w14:paraId="3898A309" w14:textId="77777777" w:rsidR="00287D3C" w:rsidRPr="00BF5799" w:rsidRDefault="00E96AE8" w:rsidP="00F639CA">
      <w:pPr>
        <w:pStyle w:val="Akapitzlist"/>
        <w:numPr>
          <w:ilvl w:val="3"/>
          <w:numId w:val="19"/>
        </w:numPr>
        <w:ind w:left="284"/>
        <w:jc w:val="both"/>
      </w:pPr>
      <w:r w:rsidRPr="00BF5799">
        <w:t xml:space="preserve">Jeżeli zdolności techniczne lub zawodowe, sytuacja ekonomiczna lub finansowa podmiotu udostępniającego zasoby nie potwierdzają spełniania przez Wykonawcę warunków udziału </w:t>
      </w:r>
      <w:r w:rsidRPr="00BF5799">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BF5799">
        <w:br/>
        <w:t>w postępowaniu.</w:t>
      </w:r>
    </w:p>
    <w:p w14:paraId="59291ADA" w14:textId="0115A225" w:rsidR="00287D3C" w:rsidRPr="00E27969" w:rsidRDefault="00E96AE8" w:rsidP="00F639CA">
      <w:pPr>
        <w:pStyle w:val="Akapitzlist"/>
        <w:numPr>
          <w:ilvl w:val="3"/>
          <w:numId w:val="19"/>
        </w:numPr>
        <w:ind w:left="284"/>
        <w:jc w:val="both"/>
      </w:pPr>
      <w:r w:rsidRPr="00BF5799">
        <w:t xml:space="preserve">Wykonawca  nie  może,  po  upływie  terminu  składania  wniosków  o  dopuszczenie </w:t>
      </w:r>
      <w:r w:rsidRPr="00BF5799">
        <w:br/>
        <w:t xml:space="preserve">do  udziału w  postępowaniu  albo  ofert,  powoływać  się  na  zdolności  lub  sytuację </w:t>
      </w:r>
      <w:r w:rsidRPr="00BF5799">
        <w:lastRenderedPageBreak/>
        <w:t xml:space="preserve">podmiotów udostępniających  zasoby,  jeżeli  na  etapie  składania  wniosków </w:t>
      </w:r>
      <w:r w:rsidRPr="00BF5799">
        <w:br/>
        <w:t>o  dopuszczenie  do  udziału  w postępowaniu  albo  ofert  nie  polegał  on w  danym zakresie  na  zdolnościach  lub  sytuacji podmiotów udostępniających zasoby.</w:t>
      </w:r>
    </w:p>
    <w:p w14:paraId="18F7F3F7" w14:textId="77777777"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24" w:name="_Toc91842595"/>
      <w:r w:rsidRPr="00BF5799">
        <w:rPr>
          <w:rFonts w:ascii="Times New Roman" w:eastAsia="Times New Roman" w:hAnsi="Times New Roman" w:cs="Times New Roman"/>
          <w:b/>
          <w:sz w:val="24"/>
          <w:szCs w:val="24"/>
        </w:rPr>
        <w:t>XXI. Informacje o podmiotowych środkach dowodowych.</w:t>
      </w:r>
      <w:bookmarkEnd w:id="24"/>
    </w:p>
    <w:p w14:paraId="7B570B3E" w14:textId="77777777" w:rsidR="00287D3C" w:rsidRPr="00BF5799" w:rsidRDefault="00287D3C" w:rsidP="000D1896">
      <w:pPr>
        <w:contextualSpacing/>
      </w:pPr>
    </w:p>
    <w:p w14:paraId="5557326C" w14:textId="77777777" w:rsidR="00287D3C" w:rsidRPr="00BF5799" w:rsidRDefault="00E96AE8" w:rsidP="00F639CA">
      <w:pPr>
        <w:pStyle w:val="Akapitzlist"/>
        <w:numPr>
          <w:ilvl w:val="0"/>
          <w:numId w:val="20"/>
        </w:numPr>
        <w:ind w:left="142"/>
        <w:jc w:val="both"/>
      </w:pPr>
      <w:r w:rsidRPr="00BF5799">
        <w:t xml:space="preserve">Zamawiający wezwie Wykonawcę, którego oferta została najwyżej oceniona, do złożenia </w:t>
      </w:r>
      <w:r w:rsidRPr="00BF5799">
        <w:br/>
        <w:t>w wyznaczonym terminie, nie krótszym niż 5 dni od dnia wezwania, niżej wskazanych podmiotowych środków dowodowych, aktualnych na dzień złożenia podmiotowych środków dowodowych.</w:t>
      </w:r>
    </w:p>
    <w:p w14:paraId="0D363E77" w14:textId="77777777" w:rsidR="00287D3C" w:rsidRPr="00BF5799" w:rsidRDefault="00E96AE8" w:rsidP="000D1896">
      <w:pPr>
        <w:contextualSpacing/>
        <w:jc w:val="both"/>
        <w:rPr>
          <w:b/>
        </w:rPr>
      </w:pPr>
      <w:r w:rsidRPr="00BF5799">
        <w:rPr>
          <w:b/>
        </w:rPr>
        <w:t>Podmiotowe środki dowodowe na potwierdzenie spełnienia warunków udziału:</w:t>
      </w:r>
    </w:p>
    <w:p w14:paraId="75071DEA" w14:textId="77777777" w:rsidR="00287D3C" w:rsidRPr="00BF5799" w:rsidRDefault="00E96AE8" w:rsidP="00F639CA">
      <w:pPr>
        <w:pStyle w:val="Akapitzlist"/>
        <w:numPr>
          <w:ilvl w:val="0"/>
          <w:numId w:val="20"/>
        </w:numPr>
        <w:ind w:left="142"/>
        <w:jc w:val="both"/>
      </w:pPr>
      <w:r w:rsidRPr="00BF5799">
        <w:t xml:space="preserve">Zamawiający żąda w celu potwierdzenia spełniania przez Wykonawcę warunków udziału </w:t>
      </w:r>
      <w:r w:rsidRPr="00BF5799">
        <w:br/>
        <w:t>w postępowaniu dotyczących:</w:t>
      </w:r>
    </w:p>
    <w:p w14:paraId="2D138D2D" w14:textId="77777777" w:rsidR="00287D3C" w:rsidRPr="000B622E" w:rsidRDefault="00E96AE8" w:rsidP="000D1896">
      <w:pPr>
        <w:contextualSpacing/>
        <w:jc w:val="both"/>
      </w:pPr>
      <w:r w:rsidRPr="00BF5799">
        <w:t xml:space="preserve">1) </w:t>
      </w:r>
      <w:r w:rsidRPr="00BF5799">
        <w:rPr>
          <w:u w:val="single"/>
        </w:rPr>
        <w:t>sytuacji ekonomicznej lub finansowe:</w:t>
      </w:r>
    </w:p>
    <w:p w14:paraId="621BB1DD" w14:textId="63A2901E" w:rsidR="00287D3C" w:rsidRPr="000B622E" w:rsidRDefault="00E96AE8" w:rsidP="000D1896">
      <w:pPr>
        <w:suppressAutoHyphens/>
        <w:contextualSpacing/>
        <w:jc w:val="both"/>
        <w:textAlignment w:val="baseline"/>
      </w:pPr>
      <w:r w:rsidRPr="00BF5799">
        <w:t xml:space="preserve">a) dokumentów potwierdzających, że Wykonawca jest ubezpieczony od odpowiedzialności cywilnej w zakresie prowadzonej działalności związanej z przedmiotem zamówienia </w:t>
      </w:r>
      <w:r w:rsidRPr="00BF5799">
        <w:rPr>
          <w:rFonts w:eastAsia="Calibri"/>
        </w:rPr>
        <w:t xml:space="preserve">na kwotę nie mniejszą niż </w:t>
      </w:r>
      <w:r w:rsidR="00A86D5D">
        <w:rPr>
          <w:rFonts w:eastAsia="Calibri"/>
        </w:rPr>
        <w:t>3</w:t>
      </w:r>
      <w:r w:rsidRPr="00BF5799">
        <w:rPr>
          <w:rFonts w:eastAsia="Calibri"/>
        </w:rPr>
        <w:t>00</w:t>
      </w:r>
      <w:r w:rsidR="000C7BE0">
        <w:rPr>
          <w:rFonts w:eastAsia="Calibri"/>
        </w:rPr>
        <w:t>.</w:t>
      </w:r>
      <w:r w:rsidRPr="00BF5799">
        <w:rPr>
          <w:rFonts w:eastAsia="Calibri"/>
        </w:rPr>
        <w:t>000,00 zł;</w:t>
      </w:r>
    </w:p>
    <w:p w14:paraId="5B83662B" w14:textId="77777777" w:rsidR="00287D3C" w:rsidRPr="00BF5799" w:rsidRDefault="00E96AE8" w:rsidP="000D1896">
      <w:pPr>
        <w:contextualSpacing/>
        <w:jc w:val="both"/>
      </w:pPr>
      <w:r w:rsidRPr="00BF5799">
        <w:t xml:space="preserve">2) </w:t>
      </w:r>
      <w:r w:rsidRPr="00BF5799">
        <w:rPr>
          <w:u w:val="single"/>
        </w:rPr>
        <w:t>zdolności technicznej lub zawodowej</w:t>
      </w:r>
      <w:r w:rsidRPr="00BF5799">
        <w:t>:</w:t>
      </w:r>
    </w:p>
    <w:p w14:paraId="441ADCC8" w14:textId="35FA0DFB" w:rsidR="00287D3C" w:rsidRPr="00BF5799" w:rsidRDefault="00E96AE8" w:rsidP="000D1896">
      <w:pPr>
        <w:contextualSpacing/>
        <w:jc w:val="both"/>
      </w:pPr>
      <w:r w:rsidRPr="00BF5799">
        <w:t xml:space="preserve">a) wykazu robót budowlanych wykonanych nie wcześniej niż w okresie ostatnich </w:t>
      </w:r>
      <w:r w:rsidR="00A86D5D">
        <w:t>5</w:t>
      </w:r>
      <w:r w:rsidRPr="00BF5799">
        <w:t xml:space="preserve"> lat, a jeżeli okres prowadzenia działalności jest krótszy - w tym okresie, wraz z podaniem ich rodzaju, wartości, daty i miejsca wykonania oraz podmiotów, na rzecz których roboty te zostały wykonane zgodnie z załącznikiem nr 4 do SWZ, oraz załączenie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5594BEA5" w14:textId="3ACC687C" w:rsidR="00287D3C" w:rsidRDefault="00E96AE8" w:rsidP="000D1896">
      <w:pPr>
        <w:contextualSpacing/>
        <w:jc w:val="both"/>
      </w:pPr>
      <w:r w:rsidRPr="00BF5799">
        <w:t xml:space="preserve">b) wykazu osób, skierowanych przez wykonawcę do realizacji niniejszego zamówienia publicznego, o których mowa w Rozdziale XX ust. 1 pkt 2) lit. b) tiret </w:t>
      </w:r>
      <w:r w:rsidR="000C7BE0" w:rsidRPr="00BF5799">
        <w:t>pierwsz</w:t>
      </w:r>
      <w:r w:rsidR="000C7BE0">
        <w:t>e</w:t>
      </w:r>
      <w:r w:rsidR="000C7BE0" w:rsidRPr="00BF5799">
        <w:t xml:space="preserve"> </w:t>
      </w:r>
      <w:r w:rsidRPr="00BF5799">
        <w:t xml:space="preserve">– tiret </w:t>
      </w:r>
      <w:r w:rsidR="000C7BE0">
        <w:t>trzecie</w:t>
      </w:r>
      <w:r w:rsidRPr="00BF5799">
        <w:t>, wraz z informacjami na temat ich uprawnień i doświadczenia, a także zakresu wykonywanych przez nie czynności oraz informacją o podstawie do dysponowania tymi osobami zgodnie z załącznikiem nr 5 do SWZ.</w:t>
      </w:r>
    </w:p>
    <w:p w14:paraId="2C5D0D74" w14:textId="77777777" w:rsidR="008E74B9" w:rsidRDefault="008E74B9" w:rsidP="000D1896">
      <w:pPr>
        <w:contextualSpacing/>
        <w:rPr>
          <w:b/>
        </w:rPr>
      </w:pPr>
    </w:p>
    <w:p w14:paraId="42FF7FEB" w14:textId="77777777" w:rsidR="008E74B9" w:rsidRDefault="008E74B9" w:rsidP="000D1896">
      <w:pPr>
        <w:contextualSpacing/>
        <w:rPr>
          <w:b/>
          <w:bCs/>
        </w:rPr>
      </w:pPr>
      <w:r w:rsidRPr="008E74B9">
        <w:rPr>
          <w:b/>
          <w:bCs/>
        </w:rPr>
        <w:t>Podmiotowe środki dowodowe na potwierdzenie braku podstaw wykluczenia:</w:t>
      </w:r>
    </w:p>
    <w:p w14:paraId="574B6061" w14:textId="603117B4" w:rsidR="008E74B9" w:rsidRPr="008E74B9" w:rsidRDefault="008E74B9" w:rsidP="00F639CA">
      <w:pPr>
        <w:pStyle w:val="Akapitzlist"/>
        <w:numPr>
          <w:ilvl w:val="0"/>
          <w:numId w:val="20"/>
        </w:numPr>
        <w:ind w:left="142"/>
        <w:jc w:val="both"/>
        <w:rPr>
          <w:b/>
          <w:bCs/>
        </w:rPr>
      </w:pPr>
      <w:r w:rsidRPr="008E74B9">
        <w:t xml:space="preserve">W celu potwierdzenia braku podstaw wykluczenia Wykonawcy z udziału w postępowaniu </w:t>
      </w:r>
      <w:r w:rsidRPr="008E74B9">
        <w:br/>
        <w:t>Zamawiający żąda następujących podmiotowych środków dowodowych:</w:t>
      </w:r>
    </w:p>
    <w:p w14:paraId="0C09B619" w14:textId="4B612368" w:rsidR="007F44CD" w:rsidRPr="007F44CD" w:rsidRDefault="008E74B9" w:rsidP="00F639CA">
      <w:pPr>
        <w:pStyle w:val="Akapitzlist"/>
        <w:numPr>
          <w:ilvl w:val="1"/>
          <w:numId w:val="5"/>
        </w:numPr>
        <w:ind w:left="567"/>
        <w:jc w:val="both"/>
      </w:pPr>
      <w:r w:rsidRPr="007F44CD">
        <w:t>oświadczenia wykonawcy, w zakresie art. 108 ust. 1 pkt 5 ustawy, o braku przynależności do tej samej grupy kapitałowej w rozumieniu ustawy z dnia 16 lutego 2007 r. o ochronie konkurencji i konsumentów (Dz. U. z 2020 r. poz. 1076 i 1086), z innym wykonawcą, który</w:t>
      </w:r>
      <w:r w:rsidRPr="007F44CD">
        <w:rPr>
          <w:color w:val="FF0000"/>
        </w:rPr>
        <w:t xml:space="preserve"> </w:t>
      </w:r>
      <w:r w:rsidRPr="007F44CD">
        <w:rPr>
          <w:i/>
        </w:rPr>
        <w:t xml:space="preserve">złożył odrębną ofertę, ofertę częściową lub wniosek o dopuszczenie do udziału </w:t>
      </w:r>
      <w:r w:rsidRPr="007F44CD">
        <w:rPr>
          <w:i/>
        </w:rPr>
        <w:br/>
        <w:t xml:space="preserve">w postępowaniu, albo oświadczenia o przynależności do tej samej grupy kapitałowej wraz </w:t>
      </w:r>
      <w:r w:rsidRPr="007F44CD">
        <w:rPr>
          <w:i/>
        </w:rPr>
        <w:br/>
      </w:r>
      <w:r w:rsidRPr="007F44CD">
        <w:t>z dokumentami lub informacjami potwierdzającymi przygotowanie oferty, oferty częściowej lub wniosku o dopuszczenie do udziału w postępowaniu niezależnie od innego wykonawcy należącego do tej samej grupy kapitałowej</w:t>
      </w:r>
      <w:r w:rsidR="00594783">
        <w:t xml:space="preserve"> (Załącznik nr 6 do SWZ)</w:t>
      </w:r>
    </w:p>
    <w:p w14:paraId="5A60ED38" w14:textId="6BA71F5A" w:rsidR="007F44CD" w:rsidRPr="007F44CD" w:rsidRDefault="007F44CD" w:rsidP="00F639CA">
      <w:pPr>
        <w:pStyle w:val="Akapitzlist"/>
        <w:numPr>
          <w:ilvl w:val="1"/>
          <w:numId w:val="5"/>
        </w:numPr>
        <w:ind w:left="567"/>
        <w:jc w:val="both"/>
      </w:pPr>
      <w:r w:rsidRPr="007F44CD">
        <w:t xml:space="preserve">zaświadczenia właściwego naczelnika urzędu skarbowego potwierdzającego, </w:t>
      </w:r>
      <w:r>
        <w:br/>
      </w:r>
      <w:r w:rsidRPr="007F44CD">
        <w:t xml:space="preserve">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t>
      </w:r>
      <w:r w:rsidRPr="007F44CD">
        <w:lastRenderedPageBreak/>
        <w:t>wraz z odsetkami lub grzywnami lub zawarł wiążące porozumienie w sprawie spłat tych należności;</w:t>
      </w:r>
    </w:p>
    <w:p w14:paraId="1ED89204" w14:textId="67F812D7" w:rsidR="007F44CD" w:rsidRPr="007F44CD" w:rsidRDefault="007F44CD" w:rsidP="00F639CA">
      <w:pPr>
        <w:pStyle w:val="Akapitzlist"/>
        <w:numPr>
          <w:ilvl w:val="1"/>
          <w:numId w:val="5"/>
        </w:numPr>
        <w:ind w:left="567"/>
        <w:jc w:val="both"/>
      </w:pPr>
      <w:r w:rsidRPr="007F44CD">
        <w:t xml:space="preserve">zaświadczenia albo innego dokumentu właściwej terenowej jednostki organizacyjnej Zakładu Ubezpieczeń Społecznych lub właściwego oddziału regionalnego lub właściwej placówki terenowej Kasy Rolniczego Ubezpieczenia Społecznego potwierdzającego, </w:t>
      </w:r>
      <w:r>
        <w:br/>
      </w:r>
      <w:r w:rsidRPr="007F44CD">
        <w:t xml:space="preserve">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w:t>
      </w:r>
      <w:r>
        <w:br/>
      </w:r>
      <w:r w:rsidRPr="007F44CD">
        <w:t>na ubezpieczenia społeczne lub zdrowotne wraz odsetkami lub grzywnami lub zawarł wiążące porozumienie w sprawie spłat tych należności;</w:t>
      </w:r>
    </w:p>
    <w:p w14:paraId="763AD97D" w14:textId="50A32BEA" w:rsidR="008E74B9" w:rsidRPr="007F44CD" w:rsidRDefault="006B1503" w:rsidP="00F639CA">
      <w:pPr>
        <w:pStyle w:val="Akapitzlist"/>
        <w:numPr>
          <w:ilvl w:val="1"/>
          <w:numId w:val="5"/>
        </w:numPr>
        <w:ind w:left="567"/>
        <w:jc w:val="both"/>
        <w:rPr>
          <w:rFonts w:cstheme="minorBidi"/>
        </w:rPr>
      </w:pPr>
      <w:r w:rsidRPr="007F44CD">
        <w:rPr>
          <w:color w:val="000000"/>
        </w:rPr>
        <w:t xml:space="preserve">Odpis lub informacja z Krajowego Rejestru Sądowego lub z Centralnej Ewidencji </w:t>
      </w:r>
      <w:r w:rsidRPr="007F44CD">
        <w:rPr>
          <w:color w:val="000000"/>
        </w:rPr>
        <w:br/>
        <w:t>i Informacji o Działalności Gospodarczej, w zakresie art. 109 ust. 1 pkt 4 ustawy, sporządzonych nie wcześniej niż 3 miesiące przed jej złożeniem, jeżeli odrębne przepisy wymagają wpisu do rejestru lub ewidencji;</w:t>
      </w:r>
    </w:p>
    <w:p w14:paraId="1DD91400" w14:textId="4657EF30" w:rsidR="008E74B9" w:rsidRDefault="008E74B9" w:rsidP="000D1896">
      <w:pPr>
        <w:contextualSpacing/>
        <w:jc w:val="both"/>
      </w:pPr>
    </w:p>
    <w:p w14:paraId="4E6EA41C" w14:textId="3F97316B" w:rsidR="00CD6913" w:rsidRPr="00BF5799" w:rsidRDefault="00CD6913" w:rsidP="00CD6913">
      <w:pPr>
        <w:pStyle w:val="Nagwek1"/>
        <w:contextualSpacing/>
        <w:jc w:val="both"/>
        <w:rPr>
          <w:rFonts w:ascii="Times New Roman" w:eastAsia="Times New Roman" w:hAnsi="Times New Roman" w:cs="Times New Roman"/>
          <w:b/>
          <w:sz w:val="24"/>
          <w:szCs w:val="24"/>
        </w:rPr>
      </w:pPr>
      <w:bookmarkStart w:id="25" w:name="_Toc91842596"/>
      <w:r w:rsidRPr="00BF5799">
        <w:rPr>
          <w:rFonts w:ascii="Times New Roman" w:eastAsia="Times New Roman" w:hAnsi="Times New Roman" w:cs="Times New Roman"/>
          <w:b/>
          <w:sz w:val="24"/>
          <w:szCs w:val="24"/>
        </w:rPr>
        <w:t xml:space="preserve">XXII. </w:t>
      </w:r>
      <w:r>
        <w:rPr>
          <w:rFonts w:ascii="Times New Roman" w:eastAsia="Times New Roman" w:hAnsi="Times New Roman" w:cs="Times New Roman"/>
          <w:b/>
          <w:sz w:val="24"/>
          <w:szCs w:val="24"/>
        </w:rPr>
        <w:t>Informacje dotyczące przepro</w:t>
      </w:r>
      <w:r w:rsidR="009D04DE">
        <w:rPr>
          <w:rFonts w:ascii="Times New Roman" w:eastAsia="Times New Roman" w:hAnsi="Times New Roman" w:cs="Times New Roman"/>
          <w:b/>
          <w:sz w:val="24"/>
          <w:szCs w:val="24"/>
        </w:rPr>
        <w:t>wadzenia przez wykonawcę wizji lokalnej, o której mowa w art. 131 ust. 2.</w:t>
      </w:r>
      <w:bookmarkEnd w:id="25"/>
    </w:p>
    <w:p w14:paraId="367FCE65" w14:textId="601DB6E1" w:rsidR="00CD6913" w:rsidRDefault="00CD6913" w:rsidP="000D1896">
      <w:pPr>
        <w:contextualSpacing/>
        <w:jc w:val="both"/>
      </w:pPr>
    </w:p>
    <w:p w14:paraId="6EFDCCCC" w14:textId="2D725F9F" w:rsidR="00CD6913" w:rsidRPr="00E27969" w:rsidRDefault="009D04DE" w:rsidP="00E27969">
      <w:pPr>
        <w:tabs>
          <w:tab w:val="left" w:pos="426"/>
        </w:tabs>
        <w:spacing w:after="120" w:line="276" w:lineRule="auto"/>
        <w:jc w:val="both"/>
        <w:rPr>
          <w:color w:val="FF0000"/>
        </w:rPr>
      </w:pPr>
      <w:r w:rsidRPr="009D04DE">
        <w:rPr>
          <w:rFonts w:eastAsia="Calibri"/>
        </w:rPr>
        <w:t xml:space="preserve">Zamawiający informuje, </w:t>
      </w:r>
      <w:r>
        <w:rPr>
          <w:rFonts w:eastAsia="Calibri"/>
        </w:rPr>
        <w:t>że wymaga</w:t>
      </w:r>
      <w:r w:rsidRPr="009D04DE">
        <w:rPr>
          <w:rFonts w:eastAsia="Calibri"/>
        </w:rPr>
        <w:t xml:space="preserve"> przeprowadzenia wizji lokalnej na miejscu. Wykonawcy, w celu zapoznania się z obiektem, zobowiązani są zgłosić chęć uczestniczenia w wizji lokalnej </w:t>
      </w:r>
      <w:r w:rsidR="00594783">
        <w:rPr>
          <w:rFonts w:eastAsia="Calibri"/>
        </w:rPr>
        <w:t>Zamawiającemu w sposób przewidziany w Rozdziale VIII ust. 1</w:t>
      </w:r>
      <w:r w:rsidR="00D9649E">
        <w:rPr>
          <w:rFonts w:eastAsia="Calibri"/>
        </w:rPr>
        <w:t xml:space="preserve"> pkt 2</w:t>
      </w:r>
      <w:r w:rsidR="00594783">
        <w:rPr>
          <w:rFonts w:eastAsia="Calibri"/>
        </w:rPr>
        <w:t xml:space="preserve"> SWZ, w terminie do </w:t>
      </w:r>
      <w:r w:rsidR="00594783">
        <w:rPr>
          <w:rFonts w:eastAsia="Calibri"/>
        </w:rPr>
        <w:br/>
        <w:t>1</w:t>
      </w:r>
      <w:r w:rsidR="005E37D2">
        <w:rPr>
          <w:rFonts w:eastAsia="Calibri"/>
        </w:rPr>
        <w:t>8</w:t>
      </w:r>
      <w:r w:rsidR="00594783">
        <w:rPr>
          <w:rFonts w:eastAsia="Calibri"/>
        </w:rPr>
        <w:t xml:space="preserve"> stycznia 2022 r. Wizja lokalna odbędzie się w terminie do dnia </w:t>
      </w:r>
      <w:r w:rsidR="005E37D2">
        <w:rPr>
          <w:rFonts w:eastAsia="Calibri"/>
        </w:rPr>
        <w:t>21</w:t>
      </w:r>
      <w:r w:rsidR="00594783">
        <w:rPr>
          <w:rFonts w:eastAsia="Calibri"/>
        </w:rPr>
        <w:t xml:space="preserve"> stycznia 2022 r. włącznie. </w:t>
      </w:r>
      <w:r w:rsidRPr="009D04DE">
        <w:rPr>
          <w:rFonts w:eastAsia="Calibri"/>
        </w:rPr>
        <w:t xml:space="preserve">O terminie przeprowadzenia wizji lokalnej </w:t>
      </w:r>
      <w:r w:rsidR="00594783">
        <w:rPr>
          <w:rFonts w:eastAsia="Calibri"/>
        </w:rPr>
        <w:t>Zamawiający poinformuje Wykonawców</w:t>
      </w:r>
    </w:p>
    <w:p w14:paraId="46629F8D" w14:textId="651BAEE6"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26" w:name="_Toc91842597"/>
      <w:r w:rsidRPr="00BF5799">
        <w:rPr>
          <w:rFonts w:ascii="Times New Roman" w:eastAsia="Times New Roman" w:hAnsi="Times New Roman" w:cs="Times New Roman"/>
          <w:b/>
          <w:sz w:val="24"/>
          <w:szCs w:val="24"/>
        </w:rPr>
        <w:t>XX</w:t>
      </w:r>
      <w:r w:rsidR="00E27969">
        <w:rPr>
          <w:rFonts w:ascii="Times New Roman" w:eastAsia="Times New Roman" w:hAnsi="Times New Roman" w:cs="Times New Roman"/>
          <w:b/>
          <w:sz w:val="24"/>
          <w:szCs w:val="24"/>
        </w:rPr>
        <w:t>I</w:t>
      </w:r>
      <w:r w:rsidRPr="00BF5799">
        <w:rPr>
          <w:rFonts w:ascii="Times New Roman" w:eastAsia="Times New Roman" w:hAnsi="Times New Roman" w:cs="Times New Roman"/>
          <w:b/>
          <w:sz w:val="24"/>
          <w:szCs w:val="24"/>
        </w:rPr>
        <w:t xml:space="preserve">II. Wymagania w zakresie zatrudnienia na podstawie stosunku pracy, </w:t>
      </w:r>
      <w:r w:rsidRPr="00BF5799">
        <w:rPr>
          <w:rFonts w:ascii="Times New Roman" w:eastAsia="Times New Roman" w:hAnsi="Times New Roman" w:cs="Times New Roman"/>
          <w:b/>
          <w:sz w:val="24"/>
          <w:szCs w:val="24"/>
        </w:rPr>
        <w:br/>
        <w:t>w okolicznościach, o których mowa w art. 95.</w:t>
      </w:r>
      <w:bookmarkEnd w:id="26"/>
    </w:p>
    <w:p w14:paraId="508FB55F" w14:textId="77777777" w:rsidR="00287D3C" w:rsidRPr="00BF5799" w:rsidRDefault="00287D3C" w:rsidP="000D1896">
      <w:pPr>
        <w:contextualSpacing/>
        <w:jc w:val="both"/>
      </w:pPr>
    </w:p>
    <w:p w14:paraId="342DCC7D" w14:textId="77777777" w:rsidR="00287D3C" w:rsidRPr="00BF5799" w:rsidRDefault="00E96AE8" w:rsidP="00F639CA">
      <w:pPr>
        <w:pStyle w:val="Akapitzlist"/>
        <w:numPr>
          <w:ilvl w:val="0"/>
          <w:numId w:val="21"/>
        </w:numPr>
        <w:ind w:left="426"/>
        <w:jc w:val="both"/>
      </w:pPr>
      <w:r w:rsidRPr="00BF5799">
        <w:t>Wykonawca lub podwykonawca zobowiązany jest do zatrudnienia na podstawie stosunku pracy osób wykonujących pracę w rozumieniu art. 22 § 1 ustawy z dnia 26 czerwca 1974 r. Kodeks pracy. Zobowiązanie do ww. zatrudnienia dotyczy osób, które w ramach realizacji zamówienia będą wykonywać czynności w zakresie wszelkich</w:t>
      </w:r>
      <w:r w:rsidRPr="000B622E">
        <w:t xml:space="preserve"> </w:t>
      </w:r>
      <w:r w:rsidRPr="00BF5799">
        <w:t>robót ogólnobudowlanych, instalacyjnych w branży sanitarnej, elektrycznej.</w:t>
      </w:r>
    </w:p>
    <w:p w14:paraId="5C0A9C1E" w14:textId="77777777" w:rsidR="00287D3C" w:rsidRPr="000B622E" w:rsidRDefault="00E96AE8" w:rsidP="00F639CA">
      <w:pPr>
        <w:pStyle w:val="Akapitzlist"/>
        <w:numPr>
          <w:ilvl w:val="0"/>
          <w:numId w:val="21"/>
        </w:numPr>
        <w:ind w:left="426"/>
        <w:jc w:val="both"/>
      </w:pPr>
      <w:r w:rsidRPr="00BF5799">
        <w:t xml:space="preserve">W celu umożliwienia Zamawiającemu weryfikacji zatrudniania, przez Wykonawcę </w:t>
      </w:r>
      <w:r w:rsidRPr="00BF5799">
        <w:br/>
        <w:t>lub Podwykonawcę, na podstawie umowy o pracę, osób wykonujących wskazane przez Zamawiającego ww. czynności w zakresie realizacji zamówienia, Zamawiający ma prawo do żądania:</w:t>
      </w:r>
    </w:p>
    <w:p w14:paraId="1E141A65" w14:textId="77777777" w:rsidR="00287D3C" w:rsidRPr="00BF5799" w:rsidRDefault="00E96AE8" w:rsidP="00F639CA">
      <w:pPr>
        <w:pStyle w:val="Akapitzlist"/>
        <w:numPr>
          <w:ilvl w:val="1"/>
          <w:numId w:val="22"/>
        </w:numPr>
        <w:ind w:left="1701"/>
        <w:jc w:val="both"/>
      </w:pPr>
      <w:r w:rsidRPr="00BF5799">
        <w:t>oświadczenia zatrudnionego pracownika,</w:t>
      </w:r>
    </w:p>
    <w:p w14:paraId="044552F6" w14:textId="77777777" w:rsidR="00287D3C" w:rsidRPr="00BF5799" w:rsidRDefault="00E96AE8" w:rsidP="00F639CA">
      <w:pPr>
        <w:pStyle w:val="Akapitzlist"/>
        <w:numPr>
          <w:ilvl w:val="1"/>
          <w:numId w:val="22"/>
        </w:numPr>
        <w:ind w:left="1701"/>
        <w:jc w:val="both"/>
      </w:pPr>
      <w:r w:rsidRPr="00BF5799">
        <w:t>oświadczenia Wykonawcy lub Podwykonawcy o zatrudnieniu pracownika na podstawie umowy o pracę,</w:t>
      </w:r>
    </w:p>
    <w:p w14:paraId="728C58AB" w14:textId="77777777" w:rsidR="00287D3C" w:rsidRPr="00BF5799" w:rsidRDefault="00E96AE8" w:rsidP="00F639CA">
      <w:pPr>
        <w:pStyle w:val="Akapitzlist"/>
        <w:numPr>
          <w:ilvl w:val="1"/>
          <w:numId w:val="22"/>
        </w:numPr>
        <w:ind w:left="1701"/>
        <w:jc w:val="both"/>
      </w:pPr>
      <w:r w:rsidRPr="00BF5799">
        <w:t>poświadczonej za zgodność z oryginałem kopii umowy o pracę zatrudnionego pracownika,</w:t>
      </w:r>
    </w:p>
    <w:p w14:paraId="0D3285E5" w14:textId="77777777" w:rsidR="00287D3C" w:rsidRPr="00BF5799" w:rsidRDefault="00E96AE8" w:rsidP="00F639CA">
      <w:pPr>
        <w:pStyle w:val="Akapitzlist"/>
        <w:numPr>
          <w:ilvl w:val="1"/>
          <w:numId w:val="22"/>
        </w:numPr>
        <w:ind w:left="1701"/>
        <w:jc w:val="both"/>
      </w:pPr>
      <w:r w:rsidRPr="00BF5799">
        <w:t>innych dokumentów,</w:t>
      </w:r>
    </w:p>
    <w:p w14:paraId="664759B6" w14:textId="77777777" w:rsidR="00287D3C" w:rsidRPr="00BF5799" w:rsidRDefault="00E96AE8" w:rsidP="000D1896">
      <w:pPr>
        <w:ind w:left="426"/>
        <w:contextualSpacing/>
        <w:jc w:val="both"/>
      </w:pPr>
      <w:r w:rsidRPr="00BF5799">
        <w:t xml:space="preserve">- zawierających informacje, w tym dane osobowe, niezbędne do weryfikacji zatrudnienia </w:t>
      </w:r>
      <w:r w:rsidRPr="00BF5799">
        <w:br/>
        <w:t xml:space="preserve">na podstawie umowy o pracę, w szczególności imię i nazwisko zatrudnionego pracownika, </w:t>
      </w:r>
      <w:r w:rsidRPr="00BF5799">
        <w:br/>
        <w:t>datę zawarcia umowy o pracę, rodzaj umowy o pracę i zakres obowiązków pracownika.</w:t>
      </w:r>
    </w:p>
    <w:p w14:paraId="63348F38" w14:textId="77777777" w:rsidR="00BD53E9" w:rsidRDefault="00E96AE8" w:rsidP="00F639CA">
      <w:pPr>
        <w:pStyle w:val="Akapitzlist"/>
        <w:numPr>
          <w:ilvl w:val="0"/>
          <w:numId w:val="21"/>
        </w:numPr>
        <w:ind w:left="426"/>
        <w:jc w:val="both"/>
      </w:pPr>
      <w:r w:rsidRPr="00BF5799">
        <w:lastRenderedPageBreak/>
        <w:t xml:space="preserve">W przypadku braku przedłożenia przez Wykonawcę wymaganych przez Zamawiającego dokumentów, w terminie wskazanym przez Zamawiającego, Zamawiający ma prawo </w:t>
      </w:r>
      <w:r w:rsidRPr="00BF5799">
        <w:br/>
        <w:t xml:space="preserve">do naliczenia Wykonawcy kar umownych lub/ oraz do odstąpienia od Umowy </w:t>
      </w:r>
      <w:r w:rsidRPr="00BF5799">
        <w:br/>
        <w:t xml:space="preserve">z Wykonawcą, z powodu okoliczności leżących po stronie Wykonawcy. W przypadku braku przedłożenia przez Podwykonawcę wymaganych przez Zamawiającego, dokumentów w terminie wskazanym przez Zamawiającego, następującym nie później niż w dniu akceptacji umowy podwykonawczej, Zamawiający ma prawo do złożenia sprzeciwu/ zastrzeżeń do umowy podwykonawczej/ projektu umowy podwykonawczej oraz do naliczenia Wykonawcy kar umownych lub/oraz do odstąpienia od umowy z Wykonawcą z powodu okoliczności leżących po stronie Wykonawcy. </w:t>
      </w:r>
    </w:p>
    <w:p w14:paraId="5A498BCF" w14:textId="56CF2112" w:rsidR="00287D3C" w:rsidRPr="00BF5799" w:rsidRDefault="00E96AE8" w:rsidP="00F639CA">
      <w:pPr>
        <w:pStyle w:val="Akapitzlist"/>
        <w:numPr>
          <w:ilvl w:val="0"/>
          <w:numId w:val="21"/>
        </w:numPr>
        <w:ind w:left="426"/>
        <w:jc w:val="both"/>
      </w:pPr>
      <w:r w:rsidRPr="00BF5799">
        <w:t>W każdym przypadku wystąpienia uzasadnionych wątpliwości, Zamawiającego co do przestrzegania prawa pracy przez Wykonawcę lub Podwykonawcę, Zamawiający może zwrócić się o przeprowadzenie kontroli przez Państwową Inspekcję Pracy.</w:t>
      </w:r>
    </w:p>
    <w:p w14:paraId="05F96C5D" w14:textId="21EDE098"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27" w:name="_Toc91842598"/>
      <w:r w:rsidRPr="00BF5799">
        <w:rPr>
          <w:rFonts w:ascii="Times New Roman" w:eastAsia="Times New Roman" w:hAnsi="Times New Roman" w:cs="Times New Roman"/>
          <w:b/>
          <w:sz w:val="24"/>
          <w:szCs w:val="24"/>
        </w:rPr>
        <w:t>XXI</w:t>
      </w:r>
      <w:r w:rsidR="00E27969">
        <w:rPr>
          <w:rFonts w:ascii="Times New Roman" w:eastAsia="Times New Roman" w:hAnsi="Times New Roman" w:cs="Times New Roman"/>
          <w:b/>
          <w:sz w:val="24"/>
          <w:szCs w:val="24"/>
        </w:rPr>
        <w:t>V</w:t>
      </w:r>
      <w:r w:rsidRPr="00BF5799">
        <w:rPr>
          <w:rFonts w:ascii="Times New Roman" w:eastAsia="Times New Roman" w:hAnsi="Times New Roman" w:cs="Times New Roman"/>
          <w:b/>
          <w:sz w:val="24"/>
          <w:szCs w:val="24"/>
        </w:rPr>
        <w:t>. Informacje dotyczące zabezpieczenia należytego wykonania umowy.</w:t>
      </w:r>
      <w:bookmarkEnd w:id="27"/>
    </w:p>
    <w:p w14:paraId="4CBEE52E" w14:textId="77777777" w:rsidR="00287D3C" w:rsidRPr="00BF5799" w:rsidRDefault="00287D3C" w:rsidP="000D1896">
      <w:pPr>
        <w:contextualSpacing/>
        <w:jc w:val="both"/>
      </w:pPr>
    </w:p>
    <w:p w14:paraId="6C3DFCD7" w14:textId="2B940613" w:rsidR="00287D3C" w:rsidRPr="00BF5799" w:rsidRDefault="00E96AE8" w:rsidP="00F639CA">
      <w:pPr>
        <w:pStyle w:val="Akapitzlist"/>
        <w:numPr>
          <w:ilvl w:val="0"/>
          <w:numId w:val="23"/>
        </w:numPr>
        <w:ind w:left="284"/>
        <w:jc w:val="both"/>
      </w:pPr>
      <w:r w:rsidRPr="00BF5799">
        <w:t>Zamawiający wymaga wniesienia zabezpieczenia należytego wykonania umowy</w:t>
      </w:r>
      <w:r w:rsidRPr="00BF5799">
        <w:br/>
        <w:t>w wysokości  5% wartości umowy brutto podanej w ofercie</w:t>
      </w:r>
      <w:r w:rsidR="00E27969">
        <w:t>.</w:t>
      </w:r>
    </w:p>
    <w:p w14:paraId="717EFF9F" w14:textId="14DD918C" w:rsidR="00287D3C" w:rsidRPr="00BF5799" w:rsidRDefault="00E96AE8" w:rsidP="00F639CA">
      <w:pPr>
        <w:pStyle w:val="Akapitzlist"/>
        <w:numPr>
          <w:ilvl w:val="0"/>
          <w:numId w:val="23"/>
        </w:numPr>
        <w:ind w:left="284"/>
        <w:jc w:val="both"/>
      </w:pPr>
      <w:r w:rsidRPr="00BF5799">
        <w:t xml:space="preserve">Zabezpieczenie należytego wykonania umowy należy wnieść przed terminem podpisania umowy. </w:t>
      </w:r>
    </w:p>
    <w:p w14:paraId="30215F83" w14:textId="77777777" w:rsidR="00287D3C" w:rsidRPr="00BF5799" w:rsidRDefault="00E96AE8" w:rsidP="00F639CA">
      <w:pPr>
        <w:pStyle w:val="Akapitzlist"/>
        <w:numPr>
          <w:ilvl w:val="0"/>
          <w:numId w:val="23"/>
        </w:numPr>
        <w:ind w:left="284"/>
        <w:jc w:val="both"/>
      </w:pPr>
      <w:r w:rsidRPr="00BF5799">
        <w:t>Zabezpieczenie może być wnoszone, według wyboru Wykonawcy, w jednej lub w kilku następujących formach:</w:t>
      </w:r>
    </w:p>
    <w:p w14:paraId="0B59FC09" w14:textId="77777777" w:rsidR="00287D3C" w:rsidRPr="00BF5799" w:rsidRDefault="00E96AE8" w:rsidP="00F639CA">
      <w:pPr>
        <w:pStyle w:val="Akapitzlist"/>
        <w:numPr>
          <w:ilvl w:val="0"/>
          <w:numId w:val="24"/>
        </w:numPr>
        <w:jc w:val="both"/>
      </w:pPr>
      <w:r w:rsidRPr="00BF5799">
        <w:t>pieniądzu;</w:t>
      </w:r>
    </w:p>
    <w:p w14:paraId="162697C6" w14:textId="77777777" w:rsidR="00287D3C" w:rsidRPr="00BF5799" w:rsidRDefault="00E96AE8" w:rsidP="00F639CA">
      <w:pPr>
        <w:pStyle w:val="Akapitzlist"/>
        <w:numPr>
          <w:ilvl w:val="0"/>
          <w:numId w:val="24"/>
        </w:numPr>
        <w:jc w:val="both"/>
      </w:pPr>
      <w:r w:rsidRPr="00BF5799">
        <w:t>poręczeniach bankowych lub poręczeniach spółdzielczej kasy oszczędnościowo-kredytowej, z tym że zobowiązanie kasy jest zawsze zobowiązaniem pieniężnym;</w:t>
      </w:r>
    </w:p>
    <w:p w14:paraId="61994ABD" w14:textId="77777777" w:rsidR="00287D3C" w:rsidRPr="00BF5799" w:rsidRDefault="00E96AE8" w:rsidP="00F639CA">
      <w:pPr>
        <w:pStyle w:val="Akapitzlist"/>
        <w:numPr>
          <w:ilvl w:val="0"/>
          <w:numId w:val="24"/>
        </w:numPr>
        <w:jc w:val="both"/>
      </w:pPr>
      <w:r w:rsidRPr="00BF5799">
        <w:t>gwarancjach bankowych;</w:t>
      </w:r>
    </w:p>
    <w:p w14:paraId="50D51D42" w14:textId="77777777" w:rsidR="00287D3C" w:rsidRPr="00BF5799" w:rsidRDefault="00E96AE8" w:rsidP="00F639CA">
      <w:pPr>
        <w:pStyle w:val="Akapitzlist"/>
        <w:numPr>
          <w:ilvl w:val="0"/>
          <w:numId w:val="24"/>
        </w:numPr>
        <w:jc w:val="both"/>
      </w:pPr>
      <w:r w:rsidRPr="00BF5799">
        <w:t>gwarancjach ubezpieczeniowych;</w:t>
      </w:r>
    </w:p>
    <w:p w14:paraId="4680EBD6" w14:textId="2301E94B" w:rsidR="00287D3C" w:rsidRPr="00BF5799" w:rsidRDefault="00E96AE8" w:rsidP="00F639CA">
      <w:pPr>
        <w:pStyle w:val="Akapitzlist"/>
        <w:numPr>
          <w:ilvl w:val="0"/>
          <w:numId w:val="24"/>
        </w:numPr>
        <w:jc w:val="both"/>
      </w:pPr>
      <w:r w:rsidRPr="00BF5799">
        <w:t>poręczeniach udzielanych przez podmioty, o których mowa w art. 6b ust. 5 pkt 2 ustawy z dnia 9 listopada 2000 r. o utworzeniu Polskiej Agencji Rozwoju Przedsiębiorczości.</w:t>
      </w:r>
    </w:p>
    <w:p w14:paraId="00E060E5" w14:textId="0FB30170" w:rsidR="00287D3C" w:rsidRPr="00BF5799" w:rsidRDefault="00E96AE8" w:rsidP="00EA396D">
      <w:pPr>
        <w:pStyle w:val="Akapitzlist"/>
        <w:numPr>
          <w:ilvl w:val="0"/>
          <w:numId w:val="23"/>
        </w:numPr>
        <w:ind w:left="426"/>
        <w:jc w:val="both"/>
      </w:pPr>
      <w:r w:rsidRPr="00BF5799">
        <w:t xml:space="preserve">Zabezpieczenie wnoszone w pieniądzu należy wpłacić przelewem na rachunek bankowy </w:t>
      </w:r>
      <w:r w:rsidR="00B32E37">
        <w:t>Gminnego Ośrodka Kultury w Barcianach</w:t>
      </w:r>
      <w:r w:rsidRPr="00BF5799">
        <w:t xml:space="preserve"> w </w:t>
      </w:r>
      <w:r w:rsidR="00B32E37">
        <w:t xml:space="preserve">Banku </w:t>
      </w:r>
      <w:r w:rsidR="00EA396D">
        <w:t xml:space="preserve">Spółdzielczym w Reszlu </w:t>
      </w:r>
      <w:r w:rsidRPr="00BF5799">
        <w:t xml:space="preserve">nr rachunku </w:t>
      </w:r>
      <w:r w:rsidR="00EA396D">
        <w:t>90 8851 1021 2003 0300 3841 0001</w:t>
      </w:r>
      <w:r w:rsidRPr="00BF5799">
        <w:t xml:space="preserve">  z dopiskiem: zabezpieczenie należytego wykonania umowy w postępowaniu:</w:t>
      </w:r>
      <w:r w:rsidRPr="00EA396D">
        <w:rPr>
          <w:b/>
        </w:rPr>
        <w:t xml:space="preserve"> </w:t>
      </w:r>
      <w:r w:rsidR="00A86D5D" w:rsidRPr="00EA396D">
        <w:rPr>
          <w:b/>
          <w:bCs/>
          <w:color w:val="000000"/>
        </w:rPr>
        <w:t>„Remont i modernizacja Biblioteki Gminnej w Barcianach” – Etap II</w:t>
      </w:r>
    </w:p>
    <w:p w14:paraId="6BE1512C" w14:textId="1ED30B17" w:rsidR="00287D3C" w:rsidRPr="00BF5799" w:rsidRDefault="00E96AE8" w:rsidP="00F639CA">
      <w:pPr>
        <w:pStyle w:val="Akapitzlist"/>
        <w:numPr>
          <w:ilvl w:val="0"/>
          <w:numId w:val="23"/>
        </w:numPr>
        <w:ind w:left="426"/>
        <w:jc w:val="both"/>
      </w:pPr>
      <w:r w:rsidRPr="00BF5799">
        <w:t xml:space="preserve">Zabezpieczenie wniesione w pieniądzu Zamawiający przechowuje na rachunku bankowym. </w:t>
      </w:r>
    </w:p>
    <w:p w14:paraId="3DF3FB39" w14:textId="77777777" w:rsidR="00287D3C" w:rsidRPr="00BF5799" w:rsidRDefault="00E96AE8" w:rsidP="00F639CA">
      <w:pPr>
        <w:pStyle w:val="Akapitzlist"/>
        <w:numPr>
          <w:ilvl w:val="0"/>
          <w:numId w:val="23"/>
        </w:numPr>
        <w:ind w:left="426"/>
        <w:jc w:val="both"/>
      </w:pPr>
      <w:r w:rsidRPr="00BF5799">
        <w:t>Zabezpieczenie wnoszone w formie poręczeń lub gwarancji, o których mowa w ust. 3 pkt 2)-5) należy przekazać Zamawiającemu w oryginale w postaci elektronicznej.</w:t>
      </w:r>
    </w:p>
    <w:p w14:paraId="53F98575" w14:textId="77777777" w:rsidR="00287D3C" w:rsidRPr="00BF5799" w:rsidRDefault="00E96AE8" w:rsidP="00F639CA">
      <w:pPr>
        <w:pStyle w:val="Akapitzlist"/>
        <w:numPr>
          <w:ilvl w:val="0"/>
          <w:numId w:val="23"/>
        </w:numPr>
        <w:ind w:left="426"/>
        <w:jc w:val="both"/>
      </w:pPr>
      <w:r w:rsidRPr="00BF5799">
        <w:t>Treść gwarancji zabezpieczającej musi zawierać następujące elementy:</w:t>
      </w:r>
    </w:p>
    <w:p w14:paraId="2681CBD9" w14:textId="77777777" w:rsidR="00287D3C" w:rsidRPr="00BF5799" w:rsidRDefault="00E96AE8" w:rsidP="00F639CA">
      <w:pPr>
        <w:pStyle w:val="Akapitzlist"/>
        <w:numPr>
          <w:ilvl w:val="0"/>
          <w:numId w:val="25"/>
        </w:numPr>
        <w:jc w:val="both"/>
      </w:pPr>
      <w:r w:rsidRPr="00BF5799">
        <w:t>nazwę dającego zlecenie (Wykonawcy), beneficjenta gwarancji/poręczenia (Zamawiającego), gwaranta (banku lub instytucji ubezpieczeniowej udzielających gwarancji/poręczenia) oraz wskazanie ich siedzib,</w:t>
      </w:r>
    </w:p>
    <w:p w14:paraId="5C75FE5A" w14:textId="77777777" w:rsidR="00287D3C" w:rsidRPr="00BF5799" w:rsidRDefault="00E96AE8" w:rsidP="00F639CA">
      <w:pPr>
        <w:pStyle w:val="Akapitzlist"/>
        <w:numPr>
          <w:ilvl w:val="0"/>
          <w:numId w:val="25"/>
        </w:numPr>
        <w:jc w:val="both"/>
      </w:pPr>
      <w:r w:rsidRPr="00BF5799">
        <w:t>określenie wierzytelności, która ma być zabezpieczona gwarancją/poręczeniem – określenie przedmiotu zamówienia,</w:t>
      </w:r>
    </w:p>
    <w:p w14:paraId="35AB9737" w14:textId="77777777" w:rsidR="00287D3C" w:rsidRPr="00BF5799" w:rsidRDefault="00E96AE8" w:rsidP="00F639CA">
      <w:pPr>
        <w:pStyle w:val="Akapitzlist"/>
        <w:numPr>
          <w:ilvl w:val="0"/>
          <w:numId w:val="25"/>
        </w:numPr>
        <w:jc w:val="both"/>
      </w:pPr>
      <w:r w:rsidRPr="00BF5799">
        <w:t>kwotę gwarancji/poręczenia,</w:t>
      </w:r>
    </w:p>
    <w:p w14:paraId="0DD33B35" w14:textId="19A5313F" w:rsidR="00287D3C" w:rsidRPr="00BF5799" w:rsidRDefault="00E96AE8" w:rsidP="00F639CA">
      <w:pPr>
        <w:pStyle w:val="Akapitzlist"/>
        <w:numPr>
          <w:ilvl w:val="0"/>
          <w:numId w:val="25"/>
        </w:numPr>
        <w:jc w:val="both"/>
      </w:pPr>
      <w:r w:rsidRPr="00BF5799">
        <w:t xml:space="preserve">zobowiązanie gwaranta/poręczyciela do zapłacenia bezwarunkowo </w:t>
      </w:r>
      <w:r w:rsidRPr="00BF5799">
        <w:br/>
        <w:t>i nieodwołalnie kwoty gwarancji/poręczenia na pierwsze pisemne żądanie Zamawiającego w przypadku nienależytego wykonania umowy.</w:t>
      </w:r>
    </w:p>
    <w:p w14:paraId="7B9313E0" w14:textId="77777777" w:rsidR="00287D3C" w:rsidRPr="00BF5799" w:rsidRDefault="00E96AE8" w:rsidP="00F639CA">
      <w:pPr>
        <w:pStyle w:val="Akapitzlist"/>
        <w:numPr>
          <w:ilvl w:val="0"/>
          <w:numId w:val="23"/>
        </w:numPr>
        <w:ind w:left="567"/>
        <w:jc w:val="both"/>
      </w:pPr>
      <w:r w:rsidRPr="00BF5799">
        <w:lastRenderedPageBreak/>
        <w:t>Zamawiający zwraca 70% kwoty zabezpieczenie w terminie 30 dni od dnia wykonania zamówienia i uznania, że zamówienie zostało należycie wykonane.</w:t>
      </w:r>
    </w:p>
    <w:p w14:paraId="546E7E59" w14:textId="77777777" w:rsidR="00287D3C" w:rsidRPr="00BF5799" w:rsidRDefault="00E96AE8" w:rsidP="00F639CA">
      <w:pPr>
        <w:pStyle w:val="Akapitzlist"/>
        <w:numPr>
          <w:ilvl w:val="0"/>
          <w:numId w:val="23"/>
        </w:numPr>
        <w:ind w:left="567"/>
        <w:jc w:val="both"/>
      </w:pPr>
      <w:r w:rsidRPr="00BF5799">
        <w:t xml:space="preserve">Zamawiający pozostawia na zabezpieczenie roszczeń z tytułu rękojmi za wady </w:t>
      </w:r>
      <w:r w:rsidRPr="00BF5799">
        <w:br/>
        <w:t>lub gwarancji kwotę 30% zabezpieczenia.</w:t>
      </w:r>
    </w:p>
    <w:p w14:paraId="2DF1ED7B" w14:textId="77777777" w:rsidR="00287D3C" w:rsidRPr="00BF5799" w:rsidRDefault="00E96AE8" w:rsidP="00F639CA">
      <w:pPr>
        <w:pStyle w:val="Akapitzlist"/>
        <w:numPr>
          <w:ilvl w:val="0"/>
          <w:numId w:val="23"/>
        </w:numPr>
        <w:ind w:left="567"/>
        <w:jc w:val="both"/>
      </w:pPr>
      <w:r w:rsidRPr="00BF5799">
        <w:t>Kwota, o której mowa w ust. 9, zostanie zwrócona nie później niż w 15 dniu po upływie okresu rękojmi za wady lub gwarancji.</w:t>
      </w:r>
    </w:p>
    <w:p w14:paraId="353056A9" w14:textId="3DCDD96C"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28" w:name="_Toc91842599"/>
      <w:r w:rsidRPr="00BF5799">
        <w:rPr>
          <w:rFonts w:ascii="Times New Roman" w:eastAsia="Times New Roman" w:hAnsi="Times New Roman" w:cs="Times New Roman"/>
          <w:b/>
          <w:sz w:val="24"/>
          <w:szCs w:val="24"/>
        </w:rPr>
        <w:t>XXV. Podstawy wykluczenia, o których mowa w art. 109 ust. 1.</w:t>
      </w:r>
      <w:bookmarkEnd w:id="28"/>
    </w:p>
    <w:p w14:paraId="1A79561B" w14:textId="77777777" w:rsidR="00287D3C" w:rsidRPr="00BF5799" w:rsidRDefault="00287D3C" w:rsidP="000D1896">
      <w:pPr>
        <w:contextualSpacing/>
        <w:jc w:val="both"/>
      </w:pPr>
    </w:p>
    <w:p w14:paraId="3BE912F0" w14:textId="77777777" w:rsidR="00287D3C" w:rsidRPr="00BF5799" w:rsidRDefault="00E96AE8" w:rsidP="000D1896">
      <w:pPr>
        <w:contextualSpacing/>
        <w:jc w:val="both"/>
      </w:pPr>
      <w:r w:rsidRPr="00BF5799">
        <w:t>Z postępowania o udzielenie zamówienia Zamawiający wykluczy wykonawcę:</w:t>
      </w:r>
    </w:p>
    <w:p w14:paraId="5E095FC7" w14:textId="7AEE4268" w:rsidR="00CF05BD" w:rsidRPr="00CF05BD" w:rsidRDefault="00CF05BD" w:rsidP="00F639CA">
      <w:pPr>
        <w:pStyle w:val="Akapitzlist"/>
        <w:numPr>
          <w:ilvl w:val="0"/>
          <w:numId w:val="11"/>
        </w:numPr>
        <w:jc w:val="both"/>
      </w:pPr>
      <w:r w:rsidRPr="00CF05BD">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t>;</w:t>
      </w:r>
    </w:p>
    <w:p w14:paraId="778865D0" w14:textId="4E9FA853" w:rsidR="00287D3C" w:rsidRPr="00BF5799" w:rsidRDefault="00E96AE8" w:rsidP="00F639CA">
      <w:pPr>
        <w:pStyle w:val="Akapitzlist"/>
        <w:numPr>
          <w:ilvl w:val="0"/>
          <w:numId w:val="11"/>
        </w:numPr>
        <w:jc w:val="both"/>
      </w:pPr>
      <w:r w:rsidRPr="00BF5799">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B6DA98" w14:textId="77777777" w:rsidR="00287D3C" w:rsidRPr="00BF5799" w:rsidRDefault="00E96AE8" w:rsidP="00F639CA">
      <w:pPr>
        <w:pStyle w:val="Akapitzlist"/>
        <w:numPr>
          <w:ilvl w:val="0"/>
          <w:numId w:val="11"/>
        </w:numPr>
        <w:jc w:val="both"/>
      </w:pPr>
      <w:r w:rsidRPr="00BF5799">
        <w:t xml:space="preserve">który w sposób zawiniony poważnie naruszył obowiązki zawodowe, co podważa jego uczciwość, w szczególności gdy wykonawca w wyniku zamierzonego działania </w:t>
      </w:r>
      <w:r w:rsidRPr="00BF5799">
        <w:br/>
        <w:t xml:space="preserve">lub rażącego niedbalstwa nie wykonał lub nienależycie wykonał zamówienie, </w:t>
      </w:r>
      <w:r w:rsidRPr="00BF5799">
        <w:br/>
        <w:t>co zamawiający jest w stanie wykazać za pomocą stosownych dowodów;</w:t>
      </w:r>
    </w:p>
    <w:p w14:paraId="68AC57AD" w14:textId="77777777" w:rsidR="00287D3C" w:rsidRPr="00BF5799" w:rsidRDefault="00E96AE8" w:rsidP="00F639CA">
      <w:pPr>
        <w:pStyle w:val="Akapitzlist"/>
        <w:numPr>
          <w:ilvl w:val="0"/>
          <w:numId w:val="11"/>
        </w:numPr>
        <w:jc w:val="both"/>
      </w:pPr>
      <w:r w:rsidRPr="00BF5799">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w:t>
      </w:r>
      <w:r w:rsidRPr="00BF5799">
        <w:br/>
        <w:t>za wady;</w:t>
      </w:r>
    </w:p>
    <w:p w14:paraId="2EED3920" w14:textId="1D1AD289"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29" w:name="_Toc91842600"/>
      <w:r w:rsidRPr="00BF5799">
        <w:rPr>
          <w:rFonts w:ascii="Times New Roman" w:eastAsia="Times New Roman" w:hAnsi="Times New Roman" w:cs="Times New Roman"/>
          <w:b/>
          <w:sz w:val="24"/>
          <w:szCs w:val="24"/>
        </w:rPr>
        <w:t>XXV</w:t>
      </w:r>
      <w:r w:rsidR="00E27969">
        <w:rPr>
          <w:rFonts w:ascii="Times New Roman" w:eastAsia="Times New Roman" w:hAnsi="Times New Roman" w:cs="Times New Roman"/>
          <w:b/>
          <w:sz w:val="24"/>
          <w:szCs w:val="24"/>
        </w:rPr>
        <w:t>I</w:t>
      </w:r>
      <w:r w:rsidRPr="00BF5799">
        <w:rPr>
          <w:rFonts w:ascii="Times New Roman" w:eastAsia="Times New Roman" w:hAnsi="Times New Roman" w:cs="Times New Roman"/>
          <w:b/>
          <w:sz w:val="24"/>
          <w:szCs w:val="24"/>
        </w:rPr>
        <w:t>. Ochrona danych osobowych.</w:t>
      </w:r>
      <w:bookmarkEnd w:id="29"/>
    </w:p>
    <w:p w14:paraId="5DB55DC2" w14:textId="77777777" w:rsidR="00287D3C" w:rsidRPr="00BF5799" w:rsidRDefault="00287D3C" w:rsidP="000D1896">
      <w:pPr>
        <w:contextualSpacing/>
      </w:pPr>
    </w:p>
    <w:p w14:paraId="3A5A25D0" w14:textId="04029BF7" w:rsidR="006B1503" w:rsidRPr="00DE702A" w:rsidRDefault="006B1503" w:rsidP="000D1896">
      <w:pPr>
        <w:contextualSpacing/>
        <w:jc w:val="both"/>
        <w:rPr>
          <w:color w:val="000000"/>
        </w:rPr>
      </w:pPr>
      <w:r w:rsidRPr="00DE702A">
        <w:rPr>
          <w:color w:val="000000"/>
        </w:rPr>
        <w:t xml:space="preserve">Zgodnie z art. 13 ust. 1 i 2 oraz Rozporządzenia Parlamentu Europejskiego i Rady (UE) 2016/679 z dnia 27 kwietnia 2016 r. w sprawie ochrony osób fizycznych w związku </w:t>
      </w:r>
      <w:r w:rsidRPr="00DE702A">
        <w:rPr>
          <w:color w:val="000000"/>
        </w:rPr>
        <w:br/>
        <w:t>z przetwarzaniem danych osobowych i w sprawie swobodnego przepływu takich danych oraz uchylenia dyrektywy 95/46/WE (ogólne rozporządzenie o ochronie danych osobowych zwane dalej RODO) informujemy, że:</w:t>
      </w:r>
    </w:p>
    <w:p w14:paraId="5B0D10D3" w14:textId="649DC115" w:rsidR="00DE702A" w:rsidRDefault="006B1503" w:rsidP="00DE702A">
      <w:pPr>
        <w:spacing w:line="240" w:lineRule="atLeast"/>
        <w:contextualSpacing/>
        <w:jc w:val="both"/>
        <w:rPr>
          <w:rFonts w:eastAsia="Calibri"/>
          <w:bCs/>
        </w:rPr>
      </w:pPr>
      <w:r w:rsidRPr="00DE702A">
        <w:rPr>
          <w:color w:val="000000"/>
        </w:rPr>
        <w:t xml:space="preserve">1) Administratorem Pani/Pana danych osobowych jest </w:t>
      </w:r>
      <w:r w:rsidR="00DE702A" w:rsidRPr="00DE702A">
        <w:rPr>
          <w:rFonts w:eastAsia="Calibri"/>
          <w:lang w:eastAsia="en-US"/>
        </w:rPr>
        <w:t xml:space="preserve">Wójt Gminy Barciany ul. Szkolna 3, </w:t>
      </w:r>
      <w:r w:rsidR="00DE702A">
        <w:rPr>
          <w:rFonts w:eastAsia="Calibri"/>
        </w:rPr>
        <w:br/>
      </w:r>
      <w:r w:rsidR="00DE702A" w:rsidRPr="00DE702A">
        <w:rPr>
          <w:rFonts w:eastAsia="Calibri"/>
          <w:lang w:eastAsia="en-US"/>
        </w:rPr>
        <w:t>11-410 Barciany.</w:t>
      </w:r>
      <w:r w:rsidR="00DE702A" w:rsidRPr="00DE702A">
        <w:rPr>
          <w:rFonts w:eastAsia="Calibri"/>
        </w:rPr>
        <w:t xml:space="preserve"> </w:t>
      </w:r>
      <w:r w:rsidR="00DE702A" w:rsidRPr="00DE702A">
        <w:rPr>
          <w:rFonts w:eastAsia="Calibri"/>
          <w:bCs/>
          <w:lang w:eastAsia="en-US"/>
        </w:rPr>
        <w:t>Jako właściciel platformy zakupowej, na której zamawiający prowadzi przedmiotowe postępowanie, działającej pod adresem</w:t>
      </w:r>
      <w:r w:rsidR="00E1332C">
        <w:rPr>
          <w:rFonts w:eastAsia="Calibri"/>
          <w:bCs/>
        </w:rPr>
        <w:t>:</w:t>
      </w:r>
    </w:p>
    <w:p w14:paraId="2F6970B5" w14:textId="7414BFC0" w:rsidR="006B1503" w:rsidRPr="00DE702A" w:rsidRDefault="00DE702A" w:rsidP="00DE702A">
      <w:pPr>
        <w:spacing w:line="240" w:lineRule="atLeast"/>
        <w:contextualSpacing/>
        <w:jc w:val="both"/>
        <w:rPr>
          <w:rFonts w:eastAsia="Calibri"/>
          <w:b/>
        </w:rPr>
      </w:pPr>
      <w:r>
        <w:rPr>
          <w:rFonts w:eastAsia="Calibri"/>
          <w:bCs/>
        </w:rPr>
        <w:t xml:space="preserve"> </w:t>
      </w:r>
      <w:r w:rsidRPr="00DE702A">
        <w:rPr>
          <w:bCs/>
          <w:spacing w:val="-2"/>
        </w:rPr>
        <w:t>https://platformazakupowa.pl/pn/barciany,</w:t>
      </w:r>
      <w:r w:rsidRPr="00DE702A">
        <w:rPr>
          <w:rFonts w:eastAsia="Calibri"/>
          <w:bCs/>
          <w:lang w:eastAsia="en-US"/>
        </w:rPr>
        <w:t xml:space="preserve"> odbiorcą danych osobowych jest także „</w:t>
      </w:r>
      <w:r w:rsidRPr="00DE702A">
        <w:rPr>
          <w:rFonts w:eastAsia="Calibri"/>
          <w:lang w:eastAsia="en-US"/>
        </w:rPr>
        <w:t xml:space="preserve">OPEN NEXUS” Spółka z o. o. </w:t>
      </w:r>
      <w:r w:rsidRPr="00DE702A">
        <w:rPr>
          <w:rFonts w:eastAsia="Calibri"/>
          <w:bCs/>
          <w:lang w:eastAsia="en-US"/>
        </w:rPr>
        <w:t xml:space="preserve">61-144 Poznań, ul. Bolesława Krzywoustego 3, wpisana do Rejestru Przedsiębiorców Krajowego Rejestru Sądowego, prowadzonego przez Sad Rejonowy Poznań - Nowe Miasto i Wilda w Poznaniu, VIII Wydział Gospodarczy Krajowego Rejestru Sądowego pod numerem KRS </w:t>
      </w:r>
      <w:r w:rsidRPr="00DE702A">
        <w:rPr>
          <w:rFonts w:eastAsia="Calibri"/>
          <w:lang w:eastAsia="en-US"/>
        </w:rPr>
        <w:t xml:space="preserve">0000335959, REGON 301196705, </w:t>
      </w:r>
      <w:r w:rsidRPr="00DE702A">
        <w:rPr>
          <w:rFonts w:eastAsia="Calibri"/>
          <w:bCs/>
          <w:lang w:eastAsia="en-US"/>
        </w:rPr>
        <w:t>NIP 7792363577.</w:t>
      </w:r>
    </w:p>
    <w:p w14:paraId="7B15A8EA" w14:textId="1058772F" w:rsidR="006B1503" w:rsidRPr="006B1503" w:rsidRDefault="006B1503" w:rsidP="000D1896">
      <w:pPr>
        <w:contextualSpacing/>
        <w:jc w:val="both"/>
        <w:rPr>
          <w:color w:val="000000"/>
        </w:rPr>
      </w:pPr>
      <w:r w:rsidRPr="00DE702A">
        <w:rPr>
          <w:color w:val="000000"/>
        </w:rPr>
        <w:t xml:space="preserve">2) Administrator wyznaczył Inspektora Ochrony Danych, z którym można skontaktować się </w:t>
      </w:r>
      <w:r w:rsidRPr="00DE702A">
        <w:rPr>
          <w:color w:val="000000"/>
        </w:rPr>
        <w:br/>
        <w:t xml:space="preserve">w każdej sprawie dotyczącej przetwarzania Pani/Pana danych osobowych; adres pocztowy: </w:t>
      </w:r>
      <w:r w:rsidR="00DE702A" w:rsidRPr="00DE702A">
        <w:rPr>
          <w:color w:val="000000"/>
        </w:rPr>
        <w:t>iod@barciany.pl.</w:t>
      </w:r>
      <w:r w:rsidRPr="00DE702A">
        <w:rPr>
          <w:color w:val="000000"/>
        </w:rPr>
        <w:t xml:space="preserve"> Pani/Pana dane osobowe przetwarzane będą na podstawie art. 6 ust. 1 lit. c </w:t>
      </w:r>
      <w:r w:rsidRPr="00DE702A">
        <w:rPr>
          <w:color w:val="000000"/>
        </w:rPr>
        <w:lastRenderedPageBreak/>
        <w:t>RODO w celu  prowadzenia przedmiotowego postępowania o udzielenie zamówienia publicznego oraz zawarcia umowy, a podstawą prawną ich przetwarzania jest obowiązek prawny stosowania</w:t>
      </w:r>
      <w:r w:rsidRPr="006B1503">
        <w:rPr>
          <w:color w:val="000000"/>
        </w:rPr>
        <w:t xml:space="preserve"> sformalizowanych</w:t>
      </w:r>
      <w:r>
        <w:rPr>
          <w:color w:val="000000"/>
        </w:rPr>
        <w:t xml:space="preserve"> </w:t>
      </w:r>
      <w:r w:rsidRPr="006B1503">
        <w:rPr>
          <w:color w:val="000000"/>
        </w:rPr>
        <w:t>procedur udzielania zamówień publicznych spoczywających na Zamawiającym.</w:t>
      </w:r>
    </w:p>
    <w:p w14:paraId="08FE1F0F" w14:textId="49A77CB4" w:rsidR="006B1503" w:rsidRPr="006B1503" w:rsidRDefault="006B1503" w:rsidP="000D1896">
      <w:pPr>
        <w:contextualSpacing/>
        <w:jc w:val="both"/>
        <w:rPr>
          <w:color w:val="000000"/>
        </w:rPr>
      </w:pPr>
      <w:r w:rsidRPr="006B1503">
        <w:rPr>
          <w:color w:val="000000"/>
        </w:rPr>
        <w:t>4) Odbiorcami Pani/Pana danych osobowych będą osoby lub podmioty, którym udostępniona zostanie</w:t>
      </w:r>
      <w:r>
        <w:rPr>
          <w:color w:val="000000"/>
        </w:rPr>
        <w:t xml:space="preserve"> </w:t>
      </w:r>
      <w:r w:rsidRPr="006B1503">
        <w:rPr>
          <w:color w:val="000000"/>
        </w:rPr>
        <w:t>dokumentacja postępowania w oparciu o art.18 oraz art. 74 ustawy PZP.</w:t>
      </w:r>
    </w:p>
    <w:p w14:paraId="17FA3448" w14:textId="73941983" w:rsidR="006B1503" w:rsidRPr="006B1503" w:rsidRDefault="006B1503" w:rsidP="000D1896">
      <w:pPr>
        <w:contextualSpacing/>
        <w:jc w:val="both"/>
        <w:rPr>
          <w:color w:val="000000"/>
        </w:rPr>
      </w:pPr>
      <w:r w:rsidRPr="006B1503">
        <w:rPr>
          <w:color w:val="000000"/>
        </w:rPr>
        <w:t>5) Pani/Pana dane osobowe będą przechowywane, zgodnie z art. 78 ust. 1 PZP, przez okres 4 lat od</w:t>
      </w:r>
      <w:r>
        <w:rPr>
          <w:color w:val="000000"/>
        </w:rPr>
        <w:t xml:space="preserve"> </w:t>
      </w:r>
      <w:r w:rsidRPr="006B1503">
        <w:rPr>
          <w:color w:val="000000"/>
        </w:rPr>
        <w:t>dnia zakończenia postępowania o udzielenie zamówienia, a jeżeli czas trwania umowy przekracza 4</w:t>
      </w:r>
      <w:r>
        <w:rPr>
          <w:color w:val="000000"/>
        </w:rPr>
        <w:t xml:space="preserve"> </w:t>
      </w:r>
      <w:r w:rsidRPr="006B1503">
        <w:rPr>
          <w:color w:val="000000"/>
        </w:rPr>
        <w:t>lata, okres przechowywania obejmuje cały czas trwania umowy.</w:t>
      </w:r>
    </w:p>
    <w:p w14:paraId="74B4599D" w14:textId="0BD90DCA" w:rsidR="006B1503" w:rsidRPr="006B1503" w:rsidRDefault="006B1503" w:rsidP="000D1896">
      <w:pPr>
        <w:contextualSpacing/>
        <w:jc w:val="both"/>
        <w:rPr>
          <w:color w:val="000000"/>
        </w:rPr>
      </w:pPr>
      <w:r w:rsidRPr="006B1503">
        <w:rPr>
          <w:color w:val="000000"/>
        </w:rPr>
        <w:t>6) Obowiązek podania przez Panią/Pana danych osobowych bezpośrednio Pani/Pana dotyczących jest</w:t>
      </w:r>
      <w:r>
        <w:rPr>
          <w:color w:val="000000"/>
        </w:rPr>
        <w:t xml:space="preserve"> </w:t>
      </w:r>
      <w:r w:rsidRPr="006B1503">
        <w:rPr>
          <w:color w:val="000000"/>
        </w:rPr>
        <w:t>wymogiem określonym w przepisach ustawy PZP, związanym z udziałem w postępowaniu o udzielenie zamówienia publicznego; konsekwencje niepodania określonych danych wynikają z ustawy PZP.</w:t>
      </w:r>
    </w:p>
    <w:p w14:paraId="45DEC35C" w14:textId="101BCE65" w:rsidR="006B1503" w:rsidRPr="006B1503" w:rsidRDefault="006B1503" w:rsidP="000D1896">
      <w:pPr>
        <w:contextualSpacing/>
        <w:jc w:val="both"/>
        <w:rPr>
          <w:color w:val="000000"/>
        </w:rPr>
      </w:pPr>
      <w:r w:rsidRPr="006B1503">
        <w:rPr>
          <w:color w:val="000000"/>
        </w:rPr>
        <w:t>7) W odniesieniu do Pani/Pana danych osobowych decyzje nie będą podejmowane w sposób</w:t>
      </w:r>
      <w:r>
        <w:rPr>
          <w:color w:val="000000"/>
        </w:rPr>
        <w:t xml:space="preserve"> </w:t>
      </w:r>
      <w:r w:rsidRPr="006B1503">
        <w:rPr>
          <w:color w:val="000000"/>
        </w:rPr>
        <w:t>zautomatyzowany, stosownie do art. 22 RODO.</w:t>
      </w:r>
    </w:p>
    <w:p w14:paraId="0DF98CD9" w14:textId="15C9A55A" w:rsidR="006B1503" w:rsidRPr="006B1503" w:rsidRDefault="006B1503" w:rsidP="000D1896">
      <w:pPr>
        <w:contextualSpacing/>
        <w:jc w:val="both"/>
        <w:rPr>
          <w:color w:val="000000"/>
        </w:rPr>
      </w:pPr>
      <w:r w:rsidRPr="006B1503">
        <w:rPr>
          <w:color w:val="000000"/>
        </w:rPr>
        <w:t>8) Posiada Pani/Pan:</w:t>
      </w:r>
    </w:p>
    <w:p w14:paraId="399D0DF1" w14:textId="73D92B0F" w:rsidR="006B1503" w:rsidRPr="006B1503" w:rsidRDefault="006B1503" w:rsidP="000D1896">
      <w:pPr>
        <w:contextualSpacing/>
        <w:jc w:val="both"/>
        <w:rPr>
          <w:color w:val="000000"/>
        </w:rPr>
      </w:pPr>
      <w:r w:rsidRPr="006B1503">
        <w:rPr>
          <w:color w:val="000000"/>
        </w:rPr>
        <w:t>a) na podstawie art. 15 RODO prawo dostępu do danych osobowych Pani/Pana dotyczących;</w:t>
      </w:r>
    </w:p>
    <w:p w14:paraId="592C975D" w14:textId="133D84B0" w:rsidR="006B1503" w:rsidRPr="006B1503" w:rsidRDefault="006B1503" w:rsidP="000D1896">
      <w:pPr>
        <w:contextualSpacing/>
        <w:jc w:val="both"/>
        <w:rPr>
          <w:color w:val="000000"/>
        </w:rPr>
      </w:pPr>
      <w:r w:rsidRPr="006B1503">
        <w:rPr>
          <w:color w:val="000000"/>
        </w:rPr>
        <w:t>b) na podstawie art. 16 RODO prawo do sprostowania lub uzupełnienia Pani/Pana danych osobowych przy czym skorzystanie z prawa do sprostowania lub uzupełnienia nie może skutkować zmianą wyniku</w:t>
      </w:r>
      <w:r>
        <w:rPr>
          <w:color w:val="000000"/>
        </w:rPr>
        <w:t xml:space="preserve"> </w:t>
      </w:r>
      <w:r w:rsidRPr="006B1503">
        <w:rPr>
          <w:color w:val="000000"/>
        </w:rPr>
        <w:t>postępowania o udzielenie zamówienia publicznego ani zmianą postanowień umowy w zakresie</w:t>
      </w:r>
      <w:r>
        <w:rPr>
          <w:color w:val="000000"/>
        </w:rPr>
        <w:t xml:space="preserve"> </w:t>
      </w:r>
      <w:r w:rsidRPr="006B1503">
        <w:rPr>
          <w:color w:val="000000"/>
        </w:rPr>
        <w:t>niezgodnym z ustawą PZP oraz nie może naruszać integralności protokołu oraz jego załączników);</w:t>
      </w:r>
    </w:p>
    <w:p w14:paraId="1EB7A932" w14:textId="17DD765F" w:rsidR="006B1503" w:rsidRPr="006B1503" w:rsidRDefault="006B1503" w:rsidP="000D1896">
      <w:pPr>
        <w:contextualSpacing/>
        <w:jc w:val="both"/>
        <w:rPr>
          <w:color w:val="000000"/>
        </w:rPr>
      </w:pPr>
      <w:r w:rsidRPr="006B1503">
        <w:rPr>
          <w:color w:val="000000"/>
        </w:rPr>
        <w:t>c) na podstawie art. 18 RODO prawo żądania od administratora ograniczenia przetwarzania danych</w:t>
      </w:r>
      <w:r>
        <w:rPr>
          <w:color w:val="000000"/>
        </w:rPr>
        <w:t xml:space="preserve"> </w:t>
      </w:r>
      <w:r w:rsidRPr="006B1503">
        <w:rPr>
          <w:color w:val="000000"/>
        </w:rPr>
        <w:t>osobowych z zastrzeżeniem przypadków, o których mowa w art. 18 ust. 2 RODO, przy czym prawo do</w:t>
      </w:r>
      <w:r>
        <w:rPr>
          <w:color w:val="000000"/>
        </w:rPr>
        <w:t xml:space="preserve"> </w:t>
      </w:r>
      <w:r w:rsidRPr="006B1503">
        <w:rPr>
          <w:color w:val="000000"/>
        </w:rPr>
        <w:t>ograniczenia przetwarzania nie ma zastosowania w odniesieniu do przechowywania, w celu</w:t>
      </w:r>
      <w:r>
        <w:rPr>
          <w:color w:val="000000"/>
        </w:rPr>
        <w:t xml:space="preserve"> </w:t>
      </w:r>
      <w:r w:rsidRPr="006B1503">
        <w:rPr>
          <w:color w:val="000000"/>
        </w:rPr>
        <w:t>zapewnienia korzystania ze środków ochrony prawnej lub w celu ochrony praw innej osoby fizycznej</w:t>
      </w:r>
      <w:r>
        <w:rPr>
          <w:color w:val="000000"/>
        </w:rPr>
        <w:t xml:space="preserve"> </w:t>
      </w:r>
      <w:r w:rsidRPr="006B1503">
        <w:rPr>
          <w:color w:val="000000"/>
        </w:rPr>
        <w:t>lub prawnej, lub z uwagi na ważne względy interesu publicznego Unii Europejskiej lub państwa</w:t>
      </w:r>
      <w:r>
        <w:rPr>
          <w:color w:val="000000"/>
        </w:rPr>
        <w:t xml:space="preserve"> </w:t>
      </w:r>
      <w:r w:rsidRPr="006B1503">
        <w:rPr>
          <w:color w:val="000000"/>
        </w:rPr>
        <w:t>członkowskiego, a także nie ogranicza przetwarzania danych osobowych do czasu zakończenia</w:t>
      </w:r>
      <w:r>
        <w:rPr>
          <w:color w:val="000000"/>
        </w:rPr>
        <w:t xml:space="preserve"> </w:t>
      </w:r>
      <w:r w:rsidRPr="006B1503">
        <w:rPr>
          <w:color w:val="000000"/>
        </w:rPr>
        <w:t>postępowania o udzielenie zamówienia;</w:t>
      </w:r>
    </w:p>
    <w:p w14:paraId="06E2B7E9" w14:textId="25E1B21D" w:rsidR="006B1503" w:rsidRPr="006B1503" w:rsidRDefault="006B1503" w:rsidP="000D1896">
      <w:pPr>
        <w:contextualSpacing/>
        <w:jc w:val="both"/>
        <w:rPr>
          <w:color w:val="000000"/>
        </w:rPr>
      </w:pPr>
      <w:r w:rsidRPr="006B1503">
        <w:rPr>
          <w:color w:val="000000"/>
        </w:rPr>
        <w:t>d) prawo do wniesienia skargi do Prezesa Urzędu Ochrony Danych Osobowych, gdy uzna Pani/Pan,</w:t>
      </w:r>
      <w:r>
        <w:rPr>
          <w:color w:val="000000"/>
        </w:rPr>
        <w:t xml:space="preserve"> </w:t>
      </w:r>
      <w:r w:rsidRPr="006B1503">
        <w:rPr>
          <w:color w:val="000000"/>
        </w:rPr>
        <w:t>że przetwarzanie danych osobowych Pani/Pana dotyczących narusza przepisy RODO;</w:t>
      </w:r>
    </w:p>
    <w:p w14:paraId="42B629D4" w14:textId="5E7AC106" w:rsidR="006B1503" w:rsidRPr="006B1503" w:rsidRDefault="006B1503" w:rsidP="000D1896">
      <w:pPr>
        <w:contextualSpacing/>
        <w:jc w:val="both"/>
        <w:rPr>
          <w:color w:val="000000"/>
        </w:rPr>
      </w:pPr>
      <w:r w:rsidRPr="006B1503">
        <w:rPr>
          <w:color w:val="000000"/>
        </w:rPr>
        <w:t>9) Nie przysługuje Pani/Panu:</w:t>
      </w:r>
    </w:p>
    <w:p w14:paraId="616F8F18" w14:textId="4A397A28" w:rsidR="006B1503" w:rsidRPr="006B1503" w:rsidRDefault="006B1503" w:rsidP="000D1896">
      <w:pPr>
        <w:contextualSpacing/>
        <w:jc w:val="both"/>
        <w:rPr>
          <w:color w:val="000000"/>
        </w:rPr>
      </w:pPr>
      <w:r w:rsidRPr="006B1503">
        <w:rPr>
          <w:color w:val="000000"/>
        </w:rPr>
        <w:t>a) w związku z art. 17 ust. 3 lit. b, d lub e RODO prawo do usunięcia danych osobowych;</w:t>
      </w:r>
    </w:p>
    <w:p w14:paraId="0FD166D6" w14:textId="264BEFC1" w:rsidR="006B1503" w:rsidRPr="006B1503" w:rsidRDefault="006B1503" w:rsidP="000D1896">
      <w:pPr>
        <w:contextualSpacing/>
        <w:jc w:val="both"/>
        <w:rPr>
          <w:color w:val="000000"/>
        </w:rPr>
      </w:pPr>
      <w:r w:rsidRPr="006B1503">
        <w:rPr>
          <w:color w:val="000000"/>
        </w:rPr>
        <w:t>b) prawo do przenoszenia danych osobowych, o którym mowa w art. 20 RODO;</w:t>
      </w:r>
    </w:p>
    <w:p w14:paraId="7276025A" w14:textId="77777777" w:rsidR="006B1503" w:rsidRDefault="006B1503" w:rsidP="000D1896">
      <w:pPr>
        <w:contextualSpacing/>
        <w:jc w:val="both"/>
        <w:rPr>
          <w:color w:val="000000"/>
        </w:rPr>
      </w:pPr>
      <w:r w:rsidRPr="006B1503">
        <w:rPr>
          <w:color w:val="000000"/>
        </w:rPr>
        <w:t>c) na podstawie art. 21 RODO prawo sprzeciwu, wobec przetwarzania danych osobowych,</w:t>
      </w:r>
      <w:r>
        <w:rPr>
          <w:color w:val="000000"/>
        </w:rPr>
        <w:t xml:space="preserve"> </w:t>
      </w:r>
      <w:r w:rsidRPr="006B1503">
        <w:rPr>
          <w:color w:val="000000"/>
        </w:rPr>
        <w:t>gdyż podstawą prawną przetwarzania Pani/Pana danych osobowych jest art. 6 ust. 1 lit. c RODO;</w:t>
      </w:r>
      <w:r>
        <w:rPr>
          <w:color w:val="000000"/>
        </w:rPr>
        <w:t xml:space="preserve"> </w:t>
      </w:r>
    </w:p>
    <w:p w14:paraId="6F62CE6C" w14:textId="0A864D08" w:rsidR="006B1503" w:rsidRPr="006B1503" w:rsidRDefault="006B1503" w:rsidP="000D1896">
      <w:pPr>
        <w:contextualSpacing/>
        <w:jc w:val="both"/>
      </w:pPr>
      <w:r w:rsidRPr="006B1503">
        <w:rPr>
          <w:color w:val="000000"/>
        </w:rPr>
        <w:t>Jednocześnie Zamawiający przypomina o ciążącym na Pani/Panu obowiązku informacyjnym</w:t>
      </w:r>
      <w:r>
        <w:rPr>
          <w:color w:val="000000"/>
        </w:rPr>
        <w:t xml:space="preserve"> </w:t>
      </w:r>
      <w:r w:rsidRPr="006B1503">
        <w:rPr>
          <w:color w:val="000000"/>
        </w:rPr>
        <w:t>wynikającym z art. 14 RODO względem osób fizycznych, których dane przekazane zostaną</w:t>
      </w:r>
      <w:r>
        <w:rPr>
          <w:color w:val="000000"/>
        </w:rPr>
        <w:t xml:space="preserve"> </w:t>
      </w:r>
      <w:r w:rsidRPr="006B1503">
        <w:rPr>
          <w:color w:val="000000"/>
        </w:rPr>
        <w:t>Zamawiającemu w związku z prowadzonym postępowaniem i które Zamawiający pośrednio pozyska</w:t>
      </w:r>
      <w:r>
        <w:rPr>
          <w:color w:val="000000"/>
        </w:rPr>
        <w:t xml:space="preserve"> </w:t>
      </w:r>
      <w:r w:rsidRPr="006B1503">
        <w:rPr>
          <w:color w:val="000000"/>
        </w:rPr>
        <w:t xml:space="preserve">od wykonawcy biorącego udział w postępowaniu, chyba że ma zastosowanie </w:t>
      </w:r>
      <w:r>
        <w:rPr>
          <w:color w:val="000000"/>
        </w:rPr>
        <w:br/>
      </w:r>
      <w:r w:rsidRPr="006B1503">
        <w:rPr>
          <w:color w:val="000000"/>
        </w:rPr>
        <w:t>co najmniej jedno z</w:t>
      </w:r>
      <w:r>
        <w:rPr>
          <w:color w:val="000000"/>
        </w:rPr>
        <w:t xml:space="preserve"> </w:t>
      </w:r>
      <w:r w:rsidRPr="006B1503">
        <w:rPr>
          <w:color w:val="000000"/>
        </w:rPr>
        <w:t>wyłączeń określonych w art. 14 ust. 5 RODO.</w:t>
      </w:r>
    </w:p>
    <w:p w14:paraId="6BEF366A" w14:textId="77777777" w:rsidR="00287D3C" w:rsidRDefault="00287D3C" w:rsidP="000D1896">
      <w:pPr>
        <w:spacing w:before="240"/>
        <w:contextualSpacing/>
        <w:jc w:val="both"/>
      </w:pPr>
    </w:p>
    <w:p w14:paraId="6F8915C2" w14:textId="77777777" w:rsidR="00A3264C" w:rsidRDefault="00A3264C" w:rsidP="000D1896">
      <w:pPr>
        <w:spacing w:before="240"/>
        <w:contextualSpacing/>
        <w:jc w:val="both"/>
      </w:pPr>
    </w:p>
    <w:p w14:paraId="7914A2BE" w14:textId="77777777" w:rsidR="00A3264C" w:rsidRDefault="00A3264C" w:rsidP="000D1896">
      <w:pPr>
        <w:spacing w:before="240"/>
        <w:contextualSpacing/>
        <w:jc w:val="both"/>
      </w:pPr>
    </w:p>
    <w:p w14:paraId="27B44930" w14:textId="77777777" w:rsidR="00A3264C" w:rsidRPr="000B622E" w:rsidRDefault="00A3264C" w:rsidP="000D1896">
      <w:pPr>
        <w:spacing w:before="240"/>
        <w:contextualSpacing/>
        <w:jc w:val="both"/>
      </w:pPr>
    </w:p>
    <w:p w14:paraId="53077851" w14:textId="3D6B6203" w:rsidR="00287D3C" w:rsidRPr="00BF5799" w:rsidRDefault="00E96AE8" w:rsidP="000D1896">
      <w:pPr>
        <w:pStyle w:val="Nagwek1"/>
        <w:contextualSpacing/>
        <w:jc w:val="both"/>
        <w:rPr>
          <w:rFonts w:ascii="Times New Roman" w:eastAsia="Times New Roman" w:hAnsi="Times New Roman" w:cs="Times New Roman"/>
          <w:b/>
          <w:sz w:val="24"/>
          <w:szCs w:val="24"/>
        </w:rPr>
      </w:pPr>
      <w:bookmarkStart w:id="30" w:name="_Toc91842601"/>
      <w:r w:rsidRPr="00BF5799">
        <w:rPr>
          <w:rFonts w:ascii="Times New Roman" w:eastAsia="Times New Roman" w:hAnsi="Times New Roman" w:cs="Times New Roman"/>
          <w:b/>
          <w:sz w:val="24"/>
          <w:szCs w:val="24"/>
        </w:rPr>
        <w:lastRenderedPageBreak/>
        <w:t>XXV</w:t>
      </w:r>
      <w:r w:rsidR="00E27969">
        <w:rPr>
          <w:rFonts w:ascii="Times New Roman" w:eastAsia="Times New Roman" w:hAnsi="Times New Roman" w:cs="Times New Roman"/>
          <w:b/>
          <w:sz w:val="24"/>
          <w:szCs w:val="24"/>
        </w:rPr>
        <w:t>I</w:t>
      </w:r>
      <w:r w:rsidRPr="00BF5799">
        <w:rPr>
          <w:rFonts w:ascii="Times New Roman" w:eastAsia="Times New Roman" w:hAnsi="Times New Roman" w:cs="Times New Roman"/>
          <w:b/>
          <w:sz w:val="24"/>
          <w:szCs w:val="24"/>
        </w:rPr>
        <w:t>I. Wykaz załączników do SWZ.</w:t>
      </w:r>
      <w:bookmarkEnd w:id="30"/>
    </w:p>
    <w:p w14:paraId="609FA659" w14:textId="77777777" w:rsidR="00287D3C" w:rsidRPr="00BF5799" w:rsidRDefault="00E96AE8" w:rsidP="001E2FED">
      <w:pPr>
        <w:pStyle w:val="Akapitzlist"/>
        <w:jc w:val="both"/>
      </w:pPr>
      <w:r w:rsidRPr="00BF5799">
        <w:t>Załącznik nr 1 - Formularz oferty,</w:t>
      </w:r>
    </w:p>
    <w:p w14:paraId="67BD85E3" w14:textId="77777777" w:rsidR="00287D3C" w:rsidRPr="00BF5799" w:rsidRDefault="00E96AE8" w:rsidP="001E2FED">
      <w:pPr>
        <w:pStyle w:val="Akapitzlist"/>
        <w:jc w:val="both"/>
      </w:pPr>
      <w:r w:rsidRPr="00BF5799">
        <w:t>Załącznik nr 2 - Oświadczenie dotyczące podstaw do wykluczenia z postępowania,</w:t>
      </w:r>
    </w:p>
    <w:p w14:paraId="6CC64255" w14:textId="64069AD6" w:rsidR="00287D3C" w:rsidRPr="00BF5799" w:rsidRDefault="00E96AE8" w:rsidP="001E2FED">
      <w:pPr>
        <w:pStyle w:val="Akapitzlist"/>
        <w:jc w:val="both"/>
      </w:pPr>
      <w:r w:rsidRPr="00BF5799">
        <w:t xml:space="preserve">Załącznik nr 3 - Oświadczenie dotyczące spełnienia warunków udziału </w:t>
      </w:r>
      <w:r w:rsidR="001E2FED">
        <w:br/>
      </w:r>
      <w:r w:rsidRPr="00BF5799">
        <w:t>w postępowaniu,</w:t>
      </w:r>
    </w:p>
    <w:p w14:paraId="0CEBB42A" w14:textId="77777777" w:rsidR="00287D3C" w:rsidRPr="00BF5799" w:rsidRDefault="00E96AE8" w:rsidP="001E2FED">
      <w:pPr>
        <w:pStyle w:val="Akapitzlist"/>
        <w:jc w:val="both"/>
      </w:pPr>
      <w:r w:rsidRPr="00BF5799">
        <w:t>Załącznik nr 4 - Wykaz robót,</w:t>
      </w:r>
    </w:p>
    <w:p w14:paraId="5E8E30B9" w14:textId="47D65EC1" w:rsidR="00B32E37" w:rsidRPr="00B32E37" w:rsidRDefault="00E96AE8" w:rsidP="001E2FED">
      <w:pPr>
        <w:pStyle w:val="Akapitzlist"/>
        <w:jc w:val="both"/>
      </w:pPr>
      <w:r w:rsidRPr="00BF5799">
        <w:t>Załącznik nr 5 - Wykaz osób,</w:t>
      </w:r>
    </w:p>
    <w:p w14:paraId="3602ABA1" w14:textId="37E6A8F5" w:rsidR="00287D3C" w:rsidRPr="00BF5799" w:rsidRDefault="00E96AE8" w:rsidP="001E2FED">
      <w:pPr>
        <w:pStyle w:val="Akapitzlist"/>
        <w:jc w:val="both"/>
      </w:pPr>
      <w:r w:rsidRPr="00BF5799">
        <w:t xml:space="preserve">Załącznik nr 6 </w:t>
      </w:r>
      <w:r w:rsidR="00B32E37">
        <w:t>–</w:t>
      </w:r>
      <w:r w:rsidRPr="00BF5799">
        <w:t xml:space="preserve"> </w:t>
      </w:r>
      <w:r w:rsidR="00B32E37">
        <w:t>Oświadczenie grupa kapitałowa,</w:t>
      </w:r>
    </w:p>
    <w:p w14:paraId="56F32ABE" w14:textId="2AE1706B" w:rsidR="00E27969" w:rsidRDefault="00E96AE8" w:rsidP="001E2FED">
      <w:pPr>
        <w:pStyle w:val="Akapitzlist"/>
        <w:jc w:val="both"/>
        <w:rPr>
          <w:bCs/>
        </w:rPr>
      </w:pPr>
      <w:r w:rsidRPr="00BF5799">
        <w:rPr>
          <w:bCs/>
        </w:rPr>
        <w:t xml:space="preserve">Załącznik nr 7 – </w:t>
      </w:r>
      <w:r w:rsidR="00E27969">
        <w:rPr>
          <w:bCs/>
        </w:rPr>
        <w:t>Zobowiązanie podmiot trzeci</w:t>
      </w:r>
    </w:p>
    <w:p w14:paraId="6395679D" w14:textId="77777777" w:rsidR="00E27969" w:rsidRDefault="00E27969" w:rsidP="001E2FED">
      <w:pPr>
        <w:pStyle w:val="Akapitzlist"/>
        <w:jc w:val="both"/>
      </w:pPr>
      <w:r>
        <w:t xml:space="preserve">Załącznik nr 8 - </w:t>
      </w:r>
      <w:r w:rsidR="00B32E37" w:rsidRPr="00BF5799">
        <w:t>Projekt umowy,</w:t>
      </w:r>
    </w:p>
    <w:p w14:paraId="1F7EFF1B" w14:textId="2E7068DD" w:rsidR="00287D3C" w:rsidRPr="00E27969" w:rsidRDefault="00E27969" w:rsidP="001E2FED">
      <w:pPr>
        <w:pStyle w:val="Akapitzlist"/>
        <w:jc w:val="both"/>
      </w:pPr>
      <w:r>
        <w:t xml:space="preserve">Załącznik nr 9 - </w:t>
      </w:r>
      <w:r w:rsidR="00E96AE8" w:rsidRPr="00E27969">
        <w:rPr>
          <w:bCs/>
        </w:rPr>
        <w:t>Projekt,</w:t>
      </w:r>
    </w:p>
    <w:p w14:paraId="660D6A73" w14:textId="4A6203A8" w:rsidR="00287D3C" w:rsidRPr="000B622E" w:rsidRDefault="00E96AE8" w:rsidP="001E2FED">
      <w:pPr>
        <w:pStyle w:val="Akapitzlist"/>
        <w:jc w:val="both"/>
      </w:pPr>
      <w:r w:rsidRPr="00BF5799">
        <w:rPr>
          <w:bCs/>
        </w:rPr>
        <w:t xml:space="preserve">Załącznik nr </w:t>
      </w:r>
      <w:r w:rsidR="00E27969">
        <w:rPr>
          <w:bCs/>
        </w:rPr>
        <w:t>10</w:t>
      </w:r>
      <w:r w:rsidRPr="00BF5799">
        <w:rPr>
          <w:bCs/>
        </w:rPr>
        <w:t xml:space="preserve"> - Przedmiar robót</w:t>
      </w:r>
    </w:p>
    <w:p w14:paraId="0D58B347" w14:textId="29C94C1B" w:rsidR="00287D3C" w:rsidRDefault="00E96AE8" w:rsidP="001E2FED">
      <w:pPr>
        <w:pStyle w:val="Akapitzlist"/>
        <w:jc w:val="both"/>
      </w:pPr>
      <w:r w:rsidRPr="00BF5799">
        <w:t xml:space="preserve">Załącznik nr </w:t>
      </w:r>
      <w:r w:rsidR="00E27969">
        <w:t>11</w:t>
      </w:r>
      <w:r w:rsidRPr="00BF5799">
        <w:t xml:space="preserve">  - Opis </w:t>
      </w:r>
      <w:r w:rsidR="00E27969">
        <w:t>techniczny,</w:t>
      </w:r>
    </w:p>
    <w:p w14:paraId="2A797476" w14:textId="02DA9A75" w:rsidR="0008148D" w:rsidRDefault="0008148D" w:rsidP="001E2FED">
      <w:pPr>
        <w:pStyle w:val="Akapitzlist"/>
        <w:jc w:val="both"/>
      </w:pPr>
      <w:r>
        <w:t>Zał</w:t>
      </w:r>
      <w:r w:rsidR="00A3264C">
        <w:t>ącznik nr 12 – Wykaz materiałów.</w:t>
      </w:r>
    </w:p>
    <w:p w14:paraId="254929F0" w14:textId="77777777" w:rsidR="00A3264C" w:rsidRDefault="00A3264C" w:rsidP="001E2FED">
      <w:pPr>
        <w:pStyle w:val="Akapitzlist"/>
        <w:jc w:val="both"/>
      </w:pPr>
    </w:p>
    <w:p w14:paraId="6C6A65F4" w14:textId="77777777" w:rsidR="00A3264C" w:rsidRDefault="00A3264C" w:rsidP="001E2FED">
      <w:pPr>
        <w:pStyle w:val="Akapitzlist"/>
        <w:jc w:val="both"/>
      </w:pPr>
    </w:p>
    <w:p w14:paraId="17642BCF" w14:textId="5D59C5FE" w:rsidR="00A3264C" w:rsidRPr="00A3264C" w:rsidRDefault="00A3264C" w:rsidP="001E2FED">
      <w:pPr>
        <w:pStyle w:val="Akapitzlist"/>
        <w:jc w:val="both"/>
        <w:rPr>
          <w:b/>
        </w:rPr>
      </w:pPr>
      <w:r>
        <w:t xml:space="preserve">                                                                              </w:t>
      </w:r>
      <w:r w:rsidRPr="00A3264C">
        <w:rPr>
          <w:b/>
        </w:rPr>
        <w:t>Wójt Gminy Barciany</w:t>
      </w:r>
    </w:p>
    <w:p w14:paraId="2BDD2178" w14:textId="3A6FC1CB" w:rsidR="00A3264C" w:rsidRPr="00A3264C" w:rsidRDefault="00A3264C" w:rsidP="001E2FED">
      <w:pPr>
        <w:pStyle w:val="Akapitzlist"/>
        <w:jc w:val="both"/>
        <w:rPr>
          <w:b/>
        </w:rPr>
      </w:pPr>
      <w:r w:rsidRPr="00A3264C">
        <w:rPr>
          <w:b/>
        </w:rPr>
        <w:t xml:space="preserve">                                                                                   Marta Kamińska</w:t>
      </w:r>
    </w:p>
    <w:sectPr w:rsidR="00A3264C" w:rsidRPr="00A3264C">
      <w:headerReference w:type="default" r:id="rId13"/>
      <w:footerReference w:type="default" r:id="rId14"/>
      <w:pgSz w:w="11906" w:h="16838"/>
      <w:pgMar w:top="1417" w:right="1417" w:bottom="1417" w:left="1417" w:header="708" w:footer="708"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8F8B" w16cex:dateUtc="2022-01-04T08:19:00Z"/>
  <w16cex:commentExtensible w16cex:durableId="257E8F98" w16cex:dateUtc="2022-01-04T08:19:00Z"/>
  <w16cex:commentExtensible w16cex:durableId="257D4D6A" w16cex:dateUtc="2022-01-03T09:24:00Z"/>
  <w16cex:commentExtensible w16cex:durableId="257D4F6A" w16cex:dateUtc="2022-01-03T09:33:00Z"/>
  <w16cex:commentExtensible w16cex:durableId="257D5C61" w16cex:dateUtc="2022-01-03T10:28:00Z"/>
  <w16cex:commentExtensible w16cex:durableId="257E9040" w16cex:dateUtc="2022-01-04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9D6561" w16cid:durableId="257E8F8B"/>
  <w16cid:commentId w16cid:paraId="3890E717" w16cid:durableId="257E8F98"/>
  <w16cid:commentId w16cid:paraId="2D744118" w16cid:durableId="257D4D6A"/>
  <w16cid:commentId w16cid:paraId="44371E67" w16cid:durableId="257D4F6A"/>
  <w16cid:commentId w16cid:paraId="135C9629" w16cid:durableId="257D5C61"/>
  <w16cid:commentId w16cid:paraId="7CD98B3C" w16cid:durableId="257E90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A9000" w14:textId="77777777" w:rsidR="00DF25C5" w:rsidRDefault="00DF25C5">
      <w:r>
        <w:separator/>
      </w:r>
    </w:p>
  </w:endnote>
  <w:endnote w:type="continuationSeparator" w:id="0">
    <w:p w14:paraId="4325F847" w14:textId="77777777" w:rsidR="00DF25C5" w:rsidRDefault="00DF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auto"/>
    <w:pitch w:val="variable"/>
  </w:font>
  <w:font w:name="Lucida Sans">
    <w:panose1 w:val="020B0602030504020204"/>
    <w:charset w:val="00"/>
    <w:family w:val="swiss"/>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3E33C" w14:textId="77777777" w:rsidR="00A3264C" w:rsidRDefault="00A3264C">
    <w:pPr>
      <w:pStyle w:val="Stopka"/>
      <w:rPr>
        <w:rFonts w:ascii="Cambria" w:hAnsi="Cambria"/>
        <w:b/>
        <w:sz w:val="20"/>
        <w:bdr w:val="single" w:sz="4" w:space="0" w:color="000000"/>
      </w:rPr>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9A4635">
      <w:rPr>
        <w:rFonts w:ascii="Cambria" w:hAnsi="Cambria"/>
        <w:b/>
        <w:noProof/>
        <w:sz w:val="20"/>
        <w:bdr w:val="single" w:sz="4" w:space="0" w:color="000000"/>
      </w:rPr>
      <w:t>4</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9A4635">
      <w:rPr>
        <w:rFonts w:ascii="Cambria" w:hAnsi="Cambria"/>
        <w:b/>
        <w:noProof/>
        <w:sz w:val="20"/>
        <w:bdr w:val="single" w:sz="4" w:space="0" w:color="000000"/>
      </w:rPr>
      <w:t>22</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F3092" w14:textId="77777777" w:rsidR="00DF25C5" w:rsidRDefault="00DF25C5">
      <w:r>
        <w:separator/>
      </w:r>
    </w:p>
  </w:footnote>
  <w:footnote w:type="continuationSeparator" w:id="0">
    <w:p w14:paraId="4ECAD19E" w14:textId="77777777" w:rsidR="00DF25C5" w:rsidRDefault="00DF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7823D" w14:textId="77777777" w:rsidR="00A3264C" w:rsidRDefault="00A326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cs="Times New Roman"/>
        <w:b w:val="0"/>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47571C"/>
    <w:multiLevelType w:val="hybridMultilevel"/>
    <w:tmpl w:val="70D65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C007E"/>
    <w:multiLevelType w:val="multilevel"/>
    <w:tmpl w:val="4448E7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5C0A9E"/>
    <w:multiLevelType w:val="hybridMultilevel"/>
    <w:tmpl w:val="F2C62B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64457"/>
    <w:multiLevelType w:val="hybridMultilevel"/>
    <w:tmpl w:val="1824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B20CA"/>
    <w:multiLevelType w:val="multilevel"/>
    <w:tmpl w:val="34142A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D411B39"/>
    <w:multiLevelType w:val="multilevel"/>
    <w:tmpl w:val="43FA5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175B294C"/>
    <w:multiLevelType w:val="multilevel"/>
    <w:tmpl w:val="FED2519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1A3A515E"/>
    <w:multiLevelType w:val="hybridMultilevel"/>
    <w:tmpl w:val="8090A86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2F7120"/>
    <w:multiLevelType w:val="hybridMultilevel"/>
    <w:tmpl w:val="4C12CF4C"/>
    <w:lvl w:ilvl="0" w:tplc="04150011">
      <w:start w:val="1"/>
      <w:numFmt w:val="decimal"/>
      <w:lvlText w:val="%1)"/>
      <w:lvlJc w:val="left"/>
      <w:pPr>
        <w:ind w:left="7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F5654C"/>
    <w:multiLevelType w:val="multilevel"/>
    <w:tmpl w:val="E64E024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765767F"/>
    <w:multiLevelType w:val="multilevel"/>
    <w:tmpl w:val="87D4368A"/>
    <w:lvl w:ilvl="0">
      <w:start w:val="1"/>
      <w:numFmt w:val="bullet"/>
      <w:lvlText w:val=""/>
      <w:lvlJc w:val="left"/>
      <w:pPr>
        <w:ind w:left="720" w:hanging="360"/>
      </w:pPr>
      <w:rPr>
        <w:rFonts w:ascii="Symbol" w:hAnsi="Symbol" w:cs="Symbol"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99B6B8F"/>
    <w:multiLevelType w:val="hybridMultilevel"/>
    <w:tmpl w:val="19D8B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41188C"/>
    <w:multiLevelType w:val="multilevel"/>
    <w:tmpl w:val="D966DD94"/>
    <w:lvl w:ilvl="0">
      <w:start w:val="1"/>
      <w:numFmt w:val="bullet"/>
      <w:lvlText w:val=""/>
      <w:lvlJc w:val="left"/>
      <w:pPr>
        <w:ind w:left="720" w:hanging="360"/>
      </w:pPr>
      <w:rPr>
        <w:rFonts w:ascii="Symbol" w:hAnsi="Symbol" w:cs="Symbol"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AEE7431"/>
    <w:multiLevelType w:val="multilevel"/>
    <w:tmpl w:val="9710B8E4"/>
    <w:lvl w:ilvl="0">
      <w:start w:val="1"/>
      <w:numFmt w:val="decimal"/>
      <w:lvlText w:val="%1."/>
      <w:lvlJc w:val="left"/>
      <w:pPr>
        <w:ind w:left="360" w:hanging="360"/>
      </w:pPr>
      <w:rPr>
        <w:rFonts w:ascii="Times New Roman" w:hAnsi="Times New Roman"/>
        <w:b w:val="0"/>
        <w:i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934117"/>
    <w:multiLevelType w:val="multilevel"/>
    <w:tmpl w:val="9F1EE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1359D6"/>
    <w:multiLevelType w:val="multilevel"/>
    <w:tmpl w:val="42C88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DB1FE6"/>
    <w:multiLevelType w:val="multilevel"/>
    <w:tmpl w:val="F372EB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30A24AD"/>
    <w:multiLevelType w:val="hybridMultilevel"/>
    <w:tmpl w:val="5254D998"/>
    <w:lvl w:ilvl="0" w:tplc="6F18632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882299"/>
    <w:multiLevelType w:val="multilevel"/>
    <w:tmpl w:val="EFD8E978"/>
    <w:lvl w:ilvl="0">
      <w:start w:val="1"/>
      <w:numFmt w:val="decimal"/>
      <w:pStyle w:val="Nagwek5"/>
      <w:lvlText w:val="%1)"/>
      <w:lvlJc w:val="left"/>
      <w:pPr>
        <w:ind w:left="1440" w:hanging="360"/>
      </w:pPr>
      <w:rPr>
        <w:rFonts w:cs="Times New Roman"/>
        <w:b w:val="0"/>
        <w:i w:val="0"/>
        <w:color w:val="auto"/>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59E768D"/>
    <w:multiLevelType w:val="multilevel"/>
    <w:tmpl w:val="A660380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8DA13D9"/>
    <w:multiLevelType w:val="multilevel"/>
    <w:tmpl w:val="49EA154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4BF83B15"/>
    <w:multiLevelType w:val="multilevel"/>
    <w:tmpl w:val="A904A276"/>
    <w:lvl w:ilvl="0">
      <w:start w:val="1"/>
      <w:numFmt w:val="lowerLetter"/>
      <w:lvlText w:val="%1)"/>
      <w:lvlJc w:val="left"/>
      <w:pPr>
        <w:ind w:left="720" w:hanging="360"/>
      </w:pPr>
    </w:lvl>
    <w:lvl w:ilvl="1">
      <w:start w:val="1"/>
      <w:numFmt w:val="decimal"/>
      <w:lvlText w:val="%2)"/>
      <w:lvlJc w:val="left"/>
      <w:pPr>
        <w:ind w:left="21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4743F6"/>
    <w:multiLevelType w:val="multilevel"/>
    <w:tmpl w:val="DC4CE77E"/>
    <w:lvl w:ilvl="0">
      <w:start w:val="1"/>
      <w:numFmt w:val="none"/>
      <w:suff w:val="nothing"/>
      <w:lvlText w:val=""/>
      <w:lvlJc w:val="left"/>
      <w:pPr>
        <w:ind w:left="432" w:hanging="432"/>
      </w:pPr>
      <w:rPr>
        <w:rFonts w:ascii="Times New Roman" w:hAnsi="Times New Roman" w:cs="Times New Roman"/>
        <w:b/>
        <w:sz w:val="24"/>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6" w15:restartNumberingAfterBreak="0">
    <w:nsid w:val="4FF65CAD"/>
    <w:multiLevelType w:val="hybridMultilevel"/>
    <w:tmpl w:val="25102E30"/>
    <w:lvl w:ilvl="0" w:tplc="04150011">
      <w:start w:val="1"/>
      <w:numFmt w:val="decimal"/>
      <w:lvlText w:val="%1)"/>
      <w:lvlJc w:val="left"/>
      <w:pPr>
        <w:ind w:left="7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07B3633"/>
    <w:multiLevelType w:val="multilevel"/>
    <w:tmpl w:val="0FD0050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376D57"/>
    <w:multiLevelType w:val="multilevel"/>
    <w:tmpl w:val="A042B11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6C2BA2"/>
    <w:multiLevelType w:val="multilevel"/>
    <w:tmpl w:val="349A5A3E"/>
    <w:lvl w:ilvl="0">
      <w:start w:val="1"/>
      <w:numFmt w:val="bullet"/>
      <w:lvlText w:val=""/>
      <w:lvlJc w:val="left"/>
      <w:pPr>
        <w:ind w:left="720" w:hanging="360"/>
      </w:pPr>
      <w:rPr>
        <w:rFonts w:ascii="Symbol" w:hAnsi="Symbol" w:cs="Symbol"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9227A09"/>
    <w:multiLevelType w:val="hybridMultilevel"/>
    <w:tmpl w:val="150839DC"/>
    <w:lvl w:ilvl="0" w:tplc="2EEC81EE">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03641F"/>
    <w:multiLevelType w:val="multilevel"/>
    <w:tmpl w:val="70F26182"/>
    <w:lvl w:ilvl="0">
      <w:start w:val="1"/>
      <w:numFmt w:val="decimal"/>
      <w:lvlText w:val="%1."/>
      <w:lvlJc w:val="left"/>
      <w:pPr>
        <w:ind w:left="720" w:hanging="360"/>
      </w:pPr>
    </w:lvl>
    <w:lvl w:ilvl="1">
      <w:start w:val="1"/>
      <w:numFmt w:val="decimal"/>
      <w:lvlText w:val="%2)"/>
      <w:lvlJc w:val="left"/>
      <w:pPr>
        <w:ind w:left="21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190FE8"/>
    <w:multiLevelType w:val="multilevel"/>
    <w:tmpl w:val="BFE2C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E807800"/>
    <w:multiLevelType w:val="multilevel"/>
    <w:tmpl w:val="D07E19EE"/>
    <w:lvl w:ilvl="0">
      <w:start w:val="1"/>
      <w:numFmt w:val="decimal"/>
      <w:lvlText w:val="%1."/>
      <w:lvlJc w:val="left"/>
      <w:pPr>
        <w:ind w:left="720" w:hanging="360"/>
      </w:pPr>
      <w:rPr>
        <w:rFonts w:ascii="Times New Roman" w:hAnsi="Times New Roman"/>
        <w:color w:val="auto"/>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6E74552"/>
    <w:multiLevelType w:val="hybridMultilevel"/>
    <w:tmpl w:val="2228A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4828C5"/>
    <w:multiLevelType w:val="hybridMultilevel"/>
    <w:tmpl w:val="7D76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A23A9A"/>
    <w:multiLevelType w:val="hybridMultilevel"/>
    <w:tmpl w:val="B4B86B34"/>
    <w:lvl w:ilvl="0" w:tplc="04150011">
      <w:start w:val="1"/>
      <w:numFmt w:val="decimal"/>
      <w:lvlText w:val="%1)"/>
      <w:lvlJc w:val="left"/>
      <w:pPr>
        <w:ind w:left="7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AD0824"/>
    <w:multiLevelType w:val="multilevel"/>
    <w:tmpl w:val="09A0A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5E4554"/>
    <w:multiLevelType w:val="multilevel"/>
    <w:tmpl w:val="D6B6BB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E3E6CF2"/>
    <w:multiLevelType w:val="multilevel"/>
    <w:tmpl w:val="AE78B14C"/>
    <w:lvl w:ilvl="0">
      <w:start w:val="1"/>
      <w:numFmt w:val="decimal"/>
      <w:lvlText w:val="%1)"/>
      <w:lvlJc w:val="left"/>
      <w:pPr>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cs="Times New Roman"/>
        <w:b w:val="0"/>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E431CBD"/>
    <w:multiLevelType w:val="multilevel"/>
    <w:tmpl w:val="830E4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
  </w:num>
  <w:num w:numId="3">
    <w:abstractNumId w:val="41"/>
  </w:num>
  <w:num w:numId="4">
    <w:abstractNumId w:val="16"/>
  </w:num>
  <w:num w:numId="5">
    <w:abstractNumId w:val="27"/>
  </w:num>
  <w:num w:numId="6">
    <w:abstractNumId w:val="25"/>
  </w:num>
  <w:num w:numId="7">
    <w:abstractNumId w:val="18"/>
  </w:num>
  <w:num w:numId="8">
    <w:abstractNumId w:val="13"/>
  </w:num>
  <w:num w:numId="9">
    <w:abstractNumId w:val="29"/>
  </w:num>
  <w:num w:numId="10">
    <w:abstractNumId w:val="15"/>
  </w:num>
  <w:num w:numId="11">
    <w:abstractNumId w:val="17"/>
  </w:num>
  <w:num w:numId="12">
    <w:abstractNumId w:val="5"/>
  </w:num>
  <w:num w:numId="13">
    <w:abstractNumId w:val="23"/>
  </w:num>
  <w:num w:numId="14">
    <w:abstractNumId w:val="34"/>
  </w:num>
  <w:num w:numId="15">
    <w:abstractNumId w:val="12"/>
  </w:num>
  <w:num w:numId="16">
    <w:abstractNumId w:val="22"/>
  </w:num>
  <w:num w:numId="17">
    <w:abstractNumId w:val="32"/>
  </w:num>
  <w:num w:numId="18">
    <w:abstractNumId w:val="6"/>
  </w:num>
  <w:num w:numId="19">
    <w:abstractNumId w:val="33"/>
  </w:num>
  <w:num w:numId="20">
    <w:abstractNumId w:val="28"/>
  </w:num>
  <w:num w:numId="21">
    <w:abstractNumId w:val="38"/>
  </w:num>
  <w:num w:numId="22">
    <w:abstractNumId w:val="24"/>
  </w:num>
  <w:num w:numId="23">
    <w:abstractNumId w:val="9"/>
  </w:num>
  <w:num w:numId="24">
    <w:abstractNumId w:val="39"/>
  </w:num>
  <w:num w:numId="25">
    <w:abstractNumId w:val="19"/>
  </w:num>
  <w:num w:numId="26">
    <w:abstractNumId w:val="40"/>
  </w:num>
  <w:num w:numId="27">
    <w:abstractNumId w:val="3"/>
  </w:num>
  <w:num w:numId="28">
    <w:abstractNumId w:val="36"/>
  </w:num>
  <w:num w:numId="29">
    <w:abstractNumId w:val="8"/>
  </w:num>
  <w:num w:numId="30">
    <w:abstractNumId w:val="31"/>
  </w:num>
  <w:num w:numId="31">
    <w:abstractNumId w:val="7"/>
  </w:num>
  <w:num w:numId="32">
    <w:abstractNumId w:val="14"/>
  </w:num>
  <w:num w:numId="33">
    <w:abstractNumId w:val="20"/>
  </w:num>
  <w:num w:numId="34">
    <w:abstractNumId w:val="30"/>
  </w:num>
  <w:num w:numId="35">
    <w:abstractNumId w:val="1"/>
  </w:num>
  <w:num w:numId="36">
    <w:abstractNumId w:val="4"/>
  </w:num>
  <w:num w:numId="37">
    <w:abstractNumId w:val="26"/>
  </w:num>
  <w:num w:numId="38">
    <w:abstractNumId w:val="11"/>
  </w:num>
  <w:num w:numId="39">
    <w:abstractNumId w:val="37"/>
  </w:num>
  <w:num w:numId="40">
    <w:abstractNumId w:val="10"/>
  </w:num>
  <w:num w:numId="41">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3C"/>
    <w:rsid w:val="0008148D"/>
    <w:rsid w:val="000B622E"/>
    <w:rsid w:val="000C7BE0"/>
    <w:rsid w:val="000D1896"/>
    <w:rsid w:val="000E2724"/>
    <w:rsid w:val="0013294F"/>
    <w:rsid w:val="0014386E"/>
    <w:rsid w:val="001C4AF1"/>
    <w:rsid w:val="001E2FED"/>
    <w:rsid w:val="00247549"/>
    <w:rsid w:val="00287D3C"/>
    <w:rsid w:val="002A1BA1"/>
    <w:rsid w:val="002A24CB"/>
    <w:rsid w:val="002C2C01"/>
    <w:rsid w:val="00457DD7"/>
    <w:rsid w:val="005001AB"/>
    <w:rsid w:val="00531829"/>
    <w:rsid w:val="00594783"/>
    <w:rsid w:val="005B5831"/>
    <w:rsid w:val="005D39CF"/>
    <w:rsid w:val="005E37D2"/>
    <w:rsid w:val="005F1F4D"/>
    <w:rsid w:val="005F5DC1"/>
    <w:rsid w:val="00613EA2"/>
    <w:rsid w:val="00627C0C"/>
    <w:rsid w:val="006674FD"/>
    <w:rsid w:val="006B1503"/>
    <w:rsid w:val="00762D6D"/>
    <w:rsid w:val="007F44CD"/>
    <w:rsid w:val="008E74B9"/>
    <w:rsid w:val="008F672D"/>
    <w:rsid w:val="0092563B"/>
    <w:rsid w:val="00926DFF"/>
    <w:rsid w:val="00961946"/>
    <w:rsid w:val="009A4635"/>
    <w:rsid w:val="009D04DE"/>
    <w:rsid w:val="009D6F68"/>
    <w:rsid w:val="009E1026"/>
    <w:rsid w:val="00A3264C"/>
    <w:rsid w:val="00A86D5D"/>
    <w:rsid w:val="00B03BA0"/>
    <w:rsid w:val="00B2151A"/>
    <w:rsid w:val="00B32E37"/>
    <w:rsid w:val="00B47FAB"/>
    <w:rsid w:val="00B84D52"/>
    <w:rsid w:val="00B866E9"/>
    <w:rsid w:val="00BA6072"/>
    <w:rsid w:val="00BB363E"/>
    <w:rsid w:val="00BD53E9"/>
    <w:rsid w:val="00BF5799"/>
    <w:rsid w:val="00C445A8"/>
    <w:rsid w:val="00C97633"/>
    <w:rsid w:val="00CD6913"/>
    <w:rsid w:val="00CF05BD"/>
    <w:rsid w:val="00D55E6E"/>
    <w:rsid w:val="00D70022"/>
    <w:rsid w:val="00D9649E"/>
    <w:rsid w:val="00DB3F27"/>
    <w:rsid w:val="00DD3BAD"/>
    <w:rsid w:val="00DE57B3"/>
    <w:rsid w:val="00DE702A"/>
    <w:rsid w:val="00DF25C5"/>
    <w:rsid w:val="00DF319F"/>
    <w:rsid w:val="00E1332C"/>
    <w:rsid w:val="00E162DE"/>
    <w:rsid w:val="00E27969"/>
    <w:rsid w:val="00E76F1C"/>
    <w:rsid w:val="00E93E45"/>
    <w:rsid w:val="00E96AE8"/>
    <w:rsid w:val="00EA396D"/>
    <w:rsid w:val="00F46F23"/>
    <w:rsid w:val="00F639CA"/>
    <w:rsid w:val="00FA17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07A8"/>
  <w15:docId w15:val="{A4E51659-B189-2B48-A477-B9E2AAA8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6913"/>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174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C722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3624B"/>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C7226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unhideWhenUsed/>
    <w:qFormat/>
    <w:rsid w:val="007C5730"/>
    <w:pPr>
      <w:keepNext/>
      <w:keepLines/>
      <w:numPr>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C573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C573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0174C4"/>
    <w:rPr>
      <w:rFonts w:asciiTheme="majorHAnsi" w:eastAsiaTheme="majorEastAsia" w:hAnsiTheme="majorHAnsi" w:cstheme="majorBidi"/>
      <w:color w:val="2E74B5" w:themeColor="accent1" w:themeShade="BF"/>
      <w:sz w:val="32"/>
      <w:szCs w:val="32"/>
    </w:rPr>
  </w:style>
  <w:style w:type="character" w:customStyle="1" w:styleId="czeinternetowe">
    <w:name w:val="Łącze internetowe"/>
    <w:basedOn w:val="Domylnaczcionkaakapitu"/>
    <w:uiPriority w:val="99"/>
    <w:unhideWhenUsed/>
    <w:rsid w:val="00FF2C68"/>
    <w:rPr>
      <w:color w:val="0563C1" w:themeColor="hyperlink"/>
      <w:u w:val="single"/>
    </w:rPr>
  </w:style>
  <w:style w:type="character" w:customStyle="1" w:styleId="NagwekZnak">
    <w:name w:val="Nagłówek Znak"/>
    <w:basedOn w:val="Domylnaczcionkaakapitu"/>
    <w:link w:val="Nagwek"/>
    <w:uiPriority w:val="99"/>
    <w:qFormat/>
    <w:rsid w:val="00C72268"/>
  </w:style>
  <w:style w:type="character" w:customStyle="1" w:styleId="StopkaZnak">
    <w:name w:val="Stopka Znak"/>
    <w:basedOn w:val="Domylnaczcionkaakapitu"/>
    <w:link w:val="Stopka"/>
    <w:uiPriority w:val="99"/>
    <w:qFormat/>
    <w:rsid w:val="00C72268"/>
  </w:style>
  <w:style w:type="character" w:customStyle="1" w:styleId="Nagwek2Znak">
    <w:name w:val="Nagłówek 2 Znak"/>
    <w:basedOn w:val="Domylnaczcionkaakapitu"/>
    <w:link w:val="Nagwek2"/>
    <w:uiPriority w:val="9"/>
    <w:semiHidden/>
    <w:qFormat/>
    <w:rsid w:val="00C72268"/>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qFormat/>
    <w:rsid w:val="00C72268"/>
    <w:rPr>
      <w:rFonts w:asciiTheme="majorHAnsi" w:eastAsiaTheme="majorEastAsia" w:hAnsiTheme="majorHAnsi" w:cstheme="majorBidi"/>
      <w:i/>
      <w:iCs/>
      <w:color w:val="2E74B5" w:themeColor="accent1" w:themeShade="BF"/>
    </w:rPr>
  </w:style>
  <w:style w:type="character" w:styleId="Odwoaniedokomentarza">
    <w:name w:val="annotation reference"/>
    <w:basedOn w:val="Domylnaczcionkaakapitu"/>
    <w:unhideWhenUsed/>
    <w:qFormat/>
    <w:rsid w:val="0099036E"/>
    <w:rPr>
      <w:sz w:val="16"/>
      <w:szCs w:val="16"/>
    </w:rPr>
  </w:style>
  <w:style w:type="character" w:customStyle="1" w:styleId="TekstkomentarzaZnak">
    <w:name w:val="Tekst komentarza Znak"/>
    <w:basedOn w:val="Domylnaczcionkaakapitu"/>
    <w:link w:val="Tekstkomentarza"/>
    <w:qFormat/>
    <w:rsid w:val="0099036E"/>
    <w:rPr>
      <w:sz w:val="20"/>
      <w:szCs w:val="20"/>
    </w:rPr>
  </w:style>
  <w:style w:type="character" w:customStyle="1" w:styleId="TematkomentarzaZnak">
    <w:name w:val="Temat komentarza Znak"/>
    <w:basedOn w:val="TekstkomentarzaZnak"/>
    <w:link w:val="Tematkomentarza"/>
    <w:uiPriority w:val="99"/>
    <w:semiHidden/>
    <w:qFormat/>
    <w:rsid w:val="0099036E"/>
    <w:rPr>
      <w:b/>
      <w:bCs/>
      <w:sz w:val="20"/>
      <w:szCs w:val="20"/>
    </w:rPr>
  </w:style>
  <w:style w:type="character" w:customStyle="1" w:styleId="TekstdymkaZnak">
    <w:name w:val="Tekst dymka Znak"/>
    <w:basedOn w:val="Domylnaczcionkaakapitu"/>
    <w:link w:val="Tekstdymka"/>
    <w:uiPriority w:val="99"/>
    <w:semiHidden/>
    <w:qFormat/>
    <w:rsid w:val="0099036E"/>
    <w:rPr>
      <w:rFonts w:ascii="Segoe UI" w:hAnsi="Segoe UI" w:cs="Segoe UI"/>
      <w:sz w:val="18"/>
      <w:szCs w:val="18"/>
    </w:rPr>
  </w:style>
  <w:style w:type="character" w:customStyle="1" w:styleId="Nagwek3Znak">
    <w:name w:val="Nagłówek 3 Znak"/>
    <w:basedOn w:val="Domylnaczcionkaakapitu"/>
    <w:link w:val="Nagwek3"/>
    <w:uiPriority w:val="9"/>
    <w:semiHidden/>
    <w:qFormat/>
    <w:rsid w:val="0093624B"/>
    <w:rPr>
      <w:rFonts w:asciiTheme="majorHAnsi" w:eastAsiaTheme="majorEastAsia" w:hAnsiTheme="majorHAnsi" w:cstheme="majorBidi"/>
      <w:color w:val="1F4D78" w:themeColor="accent1" w:themeShade="7F"/>
      <w:sz w:val="24"/>
      <w:szCs w:val="24"/>
    </w:rPr>
  </w:style>
  <w:style w:type="character" w:customStyle="1" w:styleId="TekstpodstawowyZnak">
    <w:name w:val="Tekst podstawowy Znak"/>
    <w:basedOn w:val="Domylnaczcionkaakapitu"/>
    <w:link w:val="Tekstpodstawowy"/>
    <w:uiPriority w:val="99"/>
    <w:qFormat/>
    <w:rsid w:val="0093624B"/>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qFormat/>
    <w:rsid w:val="0093624B"/>
    <w:rPr>
      <w:rFonts w:ascii="Tahoma" w:eastAsia="Times New Roman" w:hAnsi="Tahoma" w:cs="Times New Roman"/>
      <w:szCs w:val="20"/>
      <w:lang w:eastAsia="pl-PL"/>
    </w:rPr>
  </w:style>
  <w:style w:type="character" w:customStyle="1" w:styleId="Wyrnienie">
    <w:name w:val="Wyróżnienie"/>
    <w:basedOn w:val="Domylnaczcionkaakapitu"/>
    <w:uiPriority w:val="20"/>
    <w:qFormat/>
    <w:rsid w:val="004805E5"/>
    <w:rPr>
      <w:i/>
      <w:iCs/>
    </w:rPr>
  </w:style>
  <w:style w:type="character" w:customStyle="1" w:styleId="Nagwek5Znak">
    <w:name w:val="Nagłówek 5 Znak"/>
    <w:basedOn w:val="Domylnaczcionkaakapitu"/>
    <w:link w:val="Nagwek5"/>
    <w:uiPriority w:val="99"/>
    <w:qFormat/>
    <w:rsid w:val="007C5730"/>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link w:val="Nagwek6"/>
    <w:uiPriority w:val="9"/>
    <w:semiHidden/>
    <w:qFormat/>
    <w:rsid w:val="007C5730"/>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qFormat/>
    <w:rsid w:val="007C5730"/>
    <w:rPr>
      <w:rFonts w:asciiTheme="majorHAnsi" w:eastAsiaTheme="majorEastAsia" w:hAnsiTheme="majorHAnsi" w:cstheme="majorBidi"/>
      <w:i/>
      <w:iCs/>
      <w:color w:val="1F4D78" w:themeColor="accent1" w:themeShade="7F"/>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basedOn w:val="Domylnaczcionkaakapitu"/>
    <w:link w:val="Akapitzlist"/>
    <w:uiPriority w:val="34"/>
    <w:qFormat/>
    <w:locked/>
    <w:rsid w:val="008745C2"/>
  </w:style>
  <w:style w:type="character" w:customStyle="1" w:styleId="Nierozpoznanawzmianka1">
    <w:name w:val="Nierozpoznana wzmianka1"/>
    <w:basedOn w:val="Domylnaczcionkaakapitu"/>
    <w:uiPriority w:val="99"/>
    <w:semiHidden/>
    <w:unhideWhenUsed/>
    <w:qFormat/>
    <w:rsid w:val="00D6088D"/>
    <w:rPr>
      <w:color w:val="605E5C"/>
      <w:shd w:val="clear" w:color="auto" w:fill="E1DFDD"/>
    </w:rPr>
  </w:style>
  <w:style w:type="character" w:customStyle="1" w:styleId="alb">
    <w:name w:val="a_lb"/>
    <w:basedOn w:val="Domylnaczcionkaakapitu"/>
    <w:qFormat/>
    <w:rsid w:val="006233C8"/>
  </w:style>
  <w:style w:type="character" w:customStyle="1" w:styleId="Internetlink">
    <w:name w:val="Internet link"/>
    <w:basedOn w:val="Domylnaczcionkaakapitu"/>
    <w:qFormat/>
    <w:rsid w:val="009D1551"/>
    <w:rPr>
      <w:color w:val="0563C1"/>
      <w:u w:val="single"/>
    </w:rPr>
  </w:style>
  <w:style w:type="character" w:customStyle="1" w:styleId="ListLabel1">
    <w:name w:val="ListLabel 1"/>
    <w:qFormat/>
    <w:rPr>
      <w:rFonts w:cs="Times New Roman"/>
      <w:b w:val="0"/>
      <w:i w:val="0"/>
      <w:color w:val="auto"/>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b w:val="0"/>
      <w:i w:val="0"/>
      <w:color w:val="auto"/>
      <w:sz w:val="24"/>
    </w:rPr>
  </w:style>
  <w:style w:type="character" w:customStyle="1" w:styleId="ListLabel11">
    <w:name w:val="ListLabel 11"/>
    <w:qFormat/>
    <w:rPr>
      <w:rFonts w:cs="Times New Roman"/>
      <w:b/>
      <w:sz w:val="24"/>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ascii="Times New Roman" w:hAnsi="Times New Roman" w:cs="Times New Roman"/>
      <w:b/>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ascii="Times New Roman" w:hAnsi="Times New Roman"/>
      <w:b/>
      <w:strike w:val="0"/>
      <w:dstrike w:val="0"/>
      <w:sz w:val="24"/>
    </w:rPr>
  </w:style>
  <w:style w:type="character" w:customStyle="1" w:styleId="ListLabel30">
    <w:name w:val="ListLabel 30"/>
    <w:qFormat/>
    <w:rPr>
      <w:color w:val="auto"/>
      <w:sz w:val="24"/>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rFonts w:cs="Symbol"/>
      <w:sz w:val="22"/>
    </w:rPr>
  </w:style>
  <w:style w:type="character" w:customStyle="1" w:styleId="ListLabel40">
    <w:name w:val="ListLabel 40"/>
    <w:qFormat/>
    <w:rPr>
      <w:rFonts w:cs="Courier New"/>
      <w:u w:val="none"/>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Times New Roman"/>
      <w:sz w:val="24"/>
      <w:szCs w:val="24"/>
      <w:lang w:eastAsia="pl-PL"/>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22"/>
    </w:rPr>
  </w:style>
  <w:style w:type="character" w:customStyle="1" w:styleId="ListLabel49">
    <w:name w:val="ListLabel 49"/>
    <w:qFormat/>
    <w:rPr>
      <w:rFonts w:cs="Courier New"/>
      <w:u w:val="none"/>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u w:val="none"/>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u w:val="none"/>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cs="Symbol"/>
      <w:b/>
      <w:sz w:val="24"/>
    </w:rPr>
  </w:style>
  <w:style w:type="character" w:customStyle="1" w:styleId="ListLabel58">
    <w:name w:val="ListLabel 58"/>
    <w:qFormat/>
    <w:rPr>
      <w:rFonts w:cs="Courier New"/>
      <w:u w:val="none"/>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u w:val="none"/>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u w:val="none"/>
    </w:rPr>
  </w:style>
  <w:style w:type="character" w:customStyle="1" w:styleId="ListLabel65">
    <w:name w:val="ListLabel 65"/>
    <w:qFormat/>
    <w:rPr>
      <w:rFonts w:cs="Wingdings"/>
    </w:rPr>
  </w:style>
  <w:style w:type="character" w:customStyle="1" w:styleId="ListLabel66">
    <w:name w:val="ListLabel 66"/>
    <w:qFormat/>
    <w:rPr>
      <w:rFonts w:ascii="Times New Roman" w:hAnsi="Times New Roman" w:cs="Times New Roman"/>
      <w:b/>
      <w:i w:val="0"/>
      <w:color w:val="auto"/>
      <w:sz w:val="24"/>
    </w:rPr>
  </w:style>
  <w:style w:type="character" w:customStyle="1" w:styleId="ListLabel67">
    <w:name w:val="ListLabel 67"/>
    <w:qFormat/>
    <w:rPr>
      <w:rFonts w:ascii="Times New Roman" w:hAnsi="Times New Roman"/>
      <w:b/>
      <w:i w:val="0"/>
      <w:sz w:val="24"/>
    </w:rPr>
  </w:style>
  <w:style w:type="character" w:customStyle="1" w:styleId="ListLabel68">
    <w:name w:val="ListLabel 68"/>
    <w:qFormat/>
    <w:rPr>
      <w:rFonts w:ascii="Times New Roman" w:hAnsi="Times New Roman"/>
      <w:b/>
      <w:strike w:val="0"/>
      <w:dstrike w:val="0"/>
      <w:sz w:val="24"/>
    </w:rPr>
  </w:style>
  <w:style w:type="character" w:customStyle="1" w:styleId="ListLabel69">
    <w:name w:val="ListLabel 69"/>
    <w:qFormat/>
    <w:rPr>
      <w:rFonts w:ascii="Times New Roman" w:hAnsi="Times New Roman" w:cs="Symbol"/>
      <w:b/>
      <w:sz w:val="24"/>
    </w:rPr>
  </w:style>
  <w:style w:type="character" w:customStyle="1" w:styleId="ListLabel70">
    <w:name w:val="ListLabel 70"/>
    <w:qFormat/>
    <w:rPr>
      <w:rFonts w:cs="Courier New"/>
      <w:u w:val="none"/>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Times New Roman"/>
      <w:sz w:val="24"/>
      <w:szCs w:val="24"/>
      <w:lang w:eastAsia="pl-PL"/>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Times New Roman" w:hAnsi="Times New Roman" w:cs="Symbol"/>
      <w:b/>
      <w:sz w:val="24"/>
    </w:rPr>
  </w:style>
  <w:style w:type="character" w:customStyle="1" w:styleId="ListLabel79">
    <w:name w:val="ListLabel 79"/>
    <w:qFormat/>
    <w:rPr>
      <w:rFonts w:cs="Courier New"/>
      <w:u w:val="none"/>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u w:val="none"/>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u w:val="none"/>
    </w:rPr>
  </w:style>
  <w:style w:type="character" w:customStyle="1" w:styleId="ListLabel86">
    <w:name w:val="ListLabel 86"/>
    <w:qFormat/>
    <w:rPr>
      <w:rFonts w:cs="Wingdings"/>
    </w:rPr>
  </w:style>
  <w:style w:type="character" w:customStyle="1" w:styleId="ListLabel87">
    <w:name w:val="ListLabel 87"/>
    <w:qFormat/>
    <w:rPr>
      <w:rFonts w:ascii="Times New Roman" w:hAnsi="Times New Roman" w:cs="Symbol"/>
      <w:b/>
      <w:sz w:val="24"/>
    </w:rPr>
  </w:style>
  <w:style w:type="character" w:customStyle="1" w:styleId="ListLabel88">
    <w:name w:val="ListLabel 88"/>
    <w:qFormat/>
    <w:rPr>
      <w:rFonts w:cs="Courier New"/>
      <w:u w:val="none"/>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u w:val="none"/>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u w:val="none"/>
    </w:rPr>
  </w:style>
  <w:style w:type="character" w:customStyle="1" w:styleId="ListLabel95">
    <w:name w:val="ListLabel 95"/>
    <w:qFormat/>
    <w:rPr>
      <w:rFonts w:cs="Wingdings"/>
    </w:rPr>
  </w:style>
  <w:style w:type="character" w:customStyle="1" w:styleId="ListLabel96">
    <w:name w:val="ListLabel 96"/>
    <w:qFormat/>
    <w:rPr>
      <w:rFonts w:ascii="Times New Roman" w:hAnsi="Times New Roman"/>
      <w:b/>
      <w:i w:val="0"/>
      <w:color w:val="auto"/>
      <w:sz w:val="24"/>
    </w:rPr>
  </w:style>
  <w:style w:type="character" w:customStyle="1" w:styleId="ListLabel97">
    <w:name w:val="ListLabel 97"/>
    <w:qFormat/>
    <w:rPr>
      <w:rFonts w:ascii="Times New Roman" w:hAnsi="Times New Roman"/>
      <w:b/>
      <w:color w:val="auto"/>
      <w:sz w:val="24"/>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rFonts w:ascii="Calibri" w:hAnsi="Calibri"/>
      <w:sz w:val="24"/>
      <w:szCs w:val="20"/>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ascii="Calibri" w:hAnsi="Calibri"/>
      <w:sz w:val="24"/>
      <w:szCs w:val="20"/>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ascii="Calibri" w:hAnsi="Calibri"/>
      <w:sz w:val="24"/>
      <w:szCs w:val="20"/>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eastAsia="Calibri"/>
      <w:szCs w:val="24"/>
      <w:shd w:val="clear" w:color="auto" w:fill="FFFF00"/>
    </w:rPr>
  </w:style>
  <w:style w:type="character" w:customStyle="1" w:styleId="ListLabel122">
    <w:name w:val="ListLabel 122"/>
    <w:qFormat/>
    <w:rPr>
      <w:rFonts w:ascii="Times New Roman" w:hAnsi="Times New Roman" w:cs="Times New Roman"/>
      <w:sz w:val="24"/>
      <w:szCs w:val="24"/>
      <w:lang w:eastAsia="pl-PL"/>
    </w:rPr>
  </w:style>
  <w:style w:type="character" w:customStyle="1" w:styleId="czeindeksu">
    <w:name w:val="Łącze indeksu"/>
    <w:qFormat/>
  </w:style>
  <w:style w:type="character" w:customStyle="1" w:styleId="ListLabel123">
    <w:name w:val="ListLabel 123"/>
    <w:qFormat/>
    <w:rPr>
      <w:rFonts w:cs="Times New Roman"/>
      <w:b w:val="0"/>
      <w:i w:val="0"/>
      <w:color w:val="auto"/>
      <w:sz w:val="24"/>
    </w:rPr>
  </w:style>
  <w:style w:type="character" w:customStyle="1" w:styleId="ListLabel124">
    <w:name w:val="ListLabel 124"/>
    <w:qFormat/>
    <w:rPr>
      <w:rFonts w:ascii="Times New Roman" w:hAnsi="Times New Roman"/>
      <w:b w:val="0"/>
      <w:i w:val="0"/>
      <w:color w:val="auto"/>
      <w:sz w:val="24"/>
    </w:rPr>
  </w:style>
  <w:style w:type="character" w:customStyle="1" w:styleId="ListLabel125">
    <w:name w:val="ListLabel 125"/>
    <w:qFormat/>
    <w:rPr>
      <w:rFonts w:ascii="Times New Roman" w:hAnsi="Times New Roman" w:cs="Times New Roman"/>
      <w:b/>
      <w:sz w:val="24"/>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ascii="Times New Roman" w:hAnsi="Times New Roman"/>
      <w:b/>
      <w:strike w:val="0"/>
      <w:dstrike w:val="0"/>
      <w:sz w:val="24"/>
    </w:rPr>
  </w:style>
  <w:style w:type="character" w:customStyle="1" w:styleId="ListLabel135">
    <w:name w:val="ListLabel 135"/>
    <w:qFormat/>
    <w:rPr>
      <w:rFonts w:ascii="Times New Roman" w:hAnsi="Times New Roman" w:cs="Symbol"/>
      <w:b/>
      <w:sz w:val="24"/>
    </w:rPr>
  </w:style>
  <w:style w:type="character" w:customStyle="1" w:styleId="ListLabel136">
    <w:name w:val="ListLabel 136"/>
    <w:qFormat/>
    <w:rPr>
      <w:rFonts w:cs="Courier New"/>
      <w:u w:val="none"/>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u w:val="none"/>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u w:val="none"/>
    </w:rPr>
  </w:style>
  <w:style w:type="character" w:customStyle="1" w:styleId="ListLabel143">
    <w:name w:val="ListLabel 143"/>
    <w:qFormat/>
    <w:rPr>
      <w:rFonts w:cs="Wingdings"/>
    </w:rPr>
  </w:style>
  <w:style w:type="character" w:customStyle="1" w:styleId="ListLabel144">
    <w:name w:val="ListLabel 144"/>
    <w:qFormat/>
    <w:rPr>
      <w:rFonts w:ascii="Times New Roman" w:hAnsi="Times New Roman" w:cs="Times New Roman"/>
      <w:b/>
      <w:i w:val="0"/>
      <w:color w:val="auto"/>
      <w:sz w:val="24"/>
    </w:rPr>
  </w:style>
  <w:style w:type="character" w:customStyle="1" w:styleId="ListLabel145">
    <w:name w:val="ListLabel 145"/>
    <w:qFormat/>
    <w:rPr>
      <w:rFonts w:ascii="Times New Roman" w:hAnsi="Times New Roman"/>
      <w:b/>
      <w:i w:val="0"/>
      <w:sz w:val="24"/>
    </w:rPr>
  </w:style>
  <w:style w:type="character" w:customStyle="1" w:styleId="ListLabel146">
    <w:name w:val="ListLabel 146"/>
    <w:qFormat/>
    <w:rPr>
      <w:rFonts w:ascii="Times New Roman" w:hAnsi="Times New Roman"/>
      <w:b/>
      <w:strike w:val="0"/>
      <w:dstrike w:val="0"/>
      <w:sz w:val="24"/>
    </w:rPr>
  </w:style>
  <w:style w:type="character" w:customStyle="1" w:styleId="ListLabel147">
    <w:name w:val="ListLabel 147"/>
    <w:qFormat/>
    <w:rPr>
      <w:rFonts w:ascii="Times New Roman" w:hAnsi="Times New Roman" w:cs="Symbol"/>
      <w:b/>
      <w:sz w:val="24"/>
    </w:rPr>
  </w:style>
  <w:style w:type="character" w:customStyle="1" w:styleId="ListLabel148">
    <w:name w:val="ListLabel 148"/>
    <w:qFormat/>
    <w:rPr>
      <w:rFonts w:cs="Courier New"/>
      <w:u w:val="none"/>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Times New Roman"/>
      <w:sz w:val="24"/>
      <w:szCs w:val="24"/>
      <w:lang w:eastAsia="pl-PL"/>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Times New Roman" w:hAnsi="Times New Roman" w:cs="Symbol"/>
      <w:b/>
      <w:sz w:val="24"/>
    </w:rPr>
  </w:style>
  <w:style w:type="character" w:customStyle="1" w:styleId="ListLabel157">
    <w:name w:val="ListLabel 157"/>
    <w:qFormat/>
    <w:rPr>
      <w:rFonts w:cs="Courier New"/>
      <w:u w:val="none"/>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u w:val="none"/>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u w:val="none"/>
    </w:rPr>
  </w:style>
  <w:style w:type="character" w:customStyle="1" w:styleId="ListLabel164">
    <w:name w:val="ListLabel 164"/>
    <w:qFormat/>
    <w:rPr>
      <w:rFonts w:cs="Wingdings"/>
    </w:rPr>
  </w:style>
  <w:style w:type="character" w:customStyle="1" w:styleId="ListLabel165">
    <w:name w:val="ListLabel 165"/>
    <w:qFormat/>
    <w:rPr>
      <w:rFonts w:ascii="Times New Roman" w:hAnsi="Times New Roman" w:cs="Symbol"/>
      <w:b/>
      <w:sz w:val="24"/>
    </w:rPr>
  </w:style>
  <w:style w:type="character" w:customStyle="1" w:styleId="ListLabel166">
    <w:name w:val="ListLabel 166"/>
    <w:qFormat/>
    <w:rPr>
      <w:rFonts w:cs="Courier New"/>
      <w:u w:val="none"/>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u w:val="none"/>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u w:val="none"/>
    </w:rPr>
  </w:style>
  <w:style w:type="character" w:customStyle="1" w:styleId="ListLabel173">
    <w:name w:val="ListLabel 173"/>
    <w:qFormat/>
    <w:rPr>
      <w:rFonts w:cs="Wingdings"/>
    </w:rPr>
  </w:style>
  <w:style w:type="character" w:customStyle="1" w:styleId="ListLabel174">
    <w:name w:val="ListLabel 174"/>
    <w:qFormat/>
    <w:rPr>
      <w:rFonts w:ascii="Times New Roman" w:hAnsi="Times New Roman"/>
      <w:b/>
      <w:i w:val="0"/>
      <w:color w:val="auto"/>
      <w:sz w:val="24"/>
    </w:rPr>
  </w:style>
  <w:style w:type="character" w:customStyle="1" w:styleId="ListLabel175">
    <w:name w:val="ListLabel 175"/>
    <w:qFormat/>
    <w:rPr>
      <w:rFonts w:ascii="Times New Roman" w:hAnsi="Times New Roman"/>
      <w:b/>
      <w:color w:val="auto"/>
      <w:sz w:val="24"/>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u w:val="none"/>
    </w:rPr>
  </w:style>
  <w:style w:type="character" w:customStyle="1" w:styleId="ListLabel182">
    <w:name w:val="ListLabel 182"/>
    <w:qFormat/>
    <w:rPr>
      <w:u w:val="none"/>
    </w:rPr>
  </w:style>
  <w:style w:type="character" w:customStyle="1" w:styleId="ListLabel183">
    <w:name w:val="ListLabel 183"/>
    <w:qFormat/>
    <w:rPr>
      <w:u w:val="none"/>
    </w:rPr>
  </w:style>
  <w:style w:type="character" w:customStyle="1" w:styleId="ListLabel184">
    <w:name w:val="ListLabel 184"/>
    <w:qFormat/>
    <w:rPr>
      <w:rFonts w:ascii="Calibri" w:hAnsi="Calibri" w:cs="Symbol"/>
      <w:sz w:val="24"/>
      <w:szCs w:val="20"/>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Calibri" w:hAnsi="Calibri" w:cs="Symbol"/>
      <w:sz w:val="24"/>
      <w:szCs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Calibri" w:hAnsi="Calibri" w:cs="Symbol"/>
      <w:sz w:val="24"/>
      <w:szCs w:val="20"/>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Calibri" w:hAnsi="Calibri"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Times New Roman" w:eastAsia="Calibri" w:hAnsi="Times New Roman" w:cs="Times New Roman"/>
      <w:sz w:val="24"/>
      <w:szCs w:val="24"/>
      <w:highlight w:val="yellow"/>
      <w:lang w:eastAsia="pl-PL"/>
    </w:rPr>
  </w:style>
  <w:style w:type="character" w:customStyle="1" w:styleId="ListLabel221">
    <w:name w:val="ListLabel 221"/>
    <w:qFormat/>
    <w:rPr>
      <w:rFonts w:ascii="Times New Roman" w:hAnsi="Times New Roman" w:cs="Times New Roman"/>
      <w:sz w:val="24"/>
      <w:szCs w:val="24"/>
      <w:lang w:eastAsia="pl-PL"/>
    </w:rPr>
  </w:style>
  <w:style w:type="character" w:customStyle="1" w:styleId="ListLabel222">
    <w:name w:val="ListLabel 222"/>
    <w:qFormat/>
    <w:rPr>
      <w:rFonts w:cs="Times New Roman"/>
      <w:b w:val="0"/>
      <w:i w:val="0"/>
      <w:color w:val="auto"/>
      <w:sz w:val="24"/>
    </w:rPr>
  </w:style>
  <w:style w:type="character" w:customStyle="1" w:styleId="ListLabel223">
    <w:name w:val="ListLabel 223"/>
    <w:qFormat/>
    <w:rPr>
      <w:rFonts w:ascii="Times New Roman" w:hAnsi="Times New Roman"/>
      <w:b w:val="0"/>
      <w:i w:val="0"/>
      <w:color w:val="auto"/>
      <w:sz w:val="24"/>
    </w:rPr>
  </w:style>
  <w:style w:type="character" w:customStyle="1" w:styleId="ListLabel224">
    <w:name w:val="ListLabel 224"/>
    <w:qFormat/>
    <w:rPr>
      <w:rFonts w:ascii="Times New Roman" w:hAnsi="Times New Roman" w:cs="Times New Roman"/>
      <w:b/>
      <w:sz w:val="24"/>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ascii="Times New Roman" w:hAnsi="Times New Roman"/>
      <w:b/>
      <w:strike w:val="0"/>
      <w:dstrike w:val="0"/>
      <w:sz w:val="24"/>
    </w:rPr>
  </w:style>
  <w:style w:type="character" w:customStyle="1" w:styleId="ListLabel234">
    <w:name w:val="ListLabel 234"/>
    <w:qFormat/>
    <w:rPr>
      <w:rFonts w:ascii="Times New Roman" w:hAnsi="Times New Roman" w:cs="Symbol"/>
      <w:b/>
      <w:sz w:val="24"/>
    </w:rPr>
  </w:style>
  <w:style w:type="character" w:customStyle="1" w:styleId="ListLabel235">
    <w:name w:val="ListLabel 235"/>
    <w:qFormat/>
    <w:rPr>
      <w:rFonts w:cs="Courier New"/>
      <w:u w:val="none"/>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u w:val="none"/>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u w:val="none"/>
    </w:rPr>
  </w:style>
  <w:style w:type="character" w:customStyle="1" w:styleId="ListLabel242">
    <w:name w:val="ListLabel 242"/>
    <w:qFormat/>
    <w:rPr>
      <w:rFonts w:cs="Wingdings"/>
    </w:rPr>
  </w:style>
  <w:style w:type="character" w:customStyle="1" w:styleId="ListLabel243">
    <w:name w:val="ListLabel 243"/>
    <w:qFormat/>
    <w:rPr>
      <w:rFonts w:ascii="Times New Roman" w:hAnsi="Times New Roman" w:cs="Times New Roman"/>
      <w:b/>
      <w:i w:val="0"/>
      <w:color w:val="auto"/>
      <w:sz w:val="24"/>
    </w:rPr>
  </w:style>
  <w:style w:type="character" w:customStyle="1" w:styleId="ListLabel244">
    <w:name w:val="ListLabel 244"/>
    <w:qFormat/>
    <w:rPr>
      <w:rFonts w:ascii="Times New Roman" w:hAnsi="Times New Roman"/>
      <w:b/>
      <w:i w:val="0"/>
      <w:sz w:val="24"/>
    </w:rPr>
  </w:style>
  <w:style w:type="character" w:customStyle="1" w:styleId="ListLabel245">
    <w:name w:val="ListLabel 245"/>
    <w:qFormat/>
    <w:rPr>
      <w:rFonts w:ascii="Times New Roman" w:hAnsi="Times New Roman"/>
      <w:b/>
      <w:strike w:val="0"/>
      <w:dstrike w:val="0"/>
      <w:sz w:val="24"/>
    </w:rPr>
  </w:style>
  <w:style w:type="character" w:customStyle="1" w:styleId="ListLabel246">
    <w:name w:val="ListLabel 246"/>
    <w:qFormat/>
    <w:rPr>
      <w:rFonts w:ascii="Times New Roman" w:hAnsi="Times New Roman" w:cs="Symbol"/>
      <w:b/>
      <w:sz w:val="24"/>
    </w:rPr>
  </w:style>
  <w:style w:type="character" w:customStyle="1" w:styleId="ListLabel247">
    <w:name w:val="ListLabel 247"/>
    <w:qFormat/>
    <w:rPr>
      <w:rFonts w:cs="Courier New"/>
      <w:u w:val="none"/>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Times New Roman"/>
      <w:sz w:val="24"/>
      <w:szCs w:val="24"/>
      <w:lang w:eastAsia="pl-PL"/>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Times New Roman" w:hAnsi="Times New Roman" w:cs="Symbol"/>
      <w:b/>
      <w:sz w:val="24"/>
    </w:rPr>
  </w:style>
  <w:style w:type="character" w:customStyle="1" w:styleId="ListLabel256">
    <w:name w:val="ListLabel 256"/>
    <w:qFormat/>
    <w:rPr>
      <w:rFonts w:cs="Courier New"/>
      <w:u w:val="none"/>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u w:val="none"/>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u w:val="none"/>
    </w:rPr>
  </w:style>
  <w:style w:type="character" w:customStyle="1" w:styleId="ListLabel263">
    <w:name w:val="ListLabel 263"/>
    <w:qFormat/>
    <w:rPr>
      <w:rFonts w:cs="Wingdings"/>
    </w:rPr>
  </w:style>
  <w:style w:type="character" w:customStyle="1" w:styleId="ListLabel264">
    <w:name w:val="ListLabel 264"/>
    <w:qFormat/>
    <w:rPr>
      <w:rFonts w:ascii="Times New Roman" w:hAnsi="Times New Roman" w:cs="Symbol"/>
      <w:b/>
      <w:sz w:val="24"/>
    </w:rPr>
  </w:style>
  <w:style w:type="character" w:customStyle="1" w:styleId="ListLabel265">
    <w:name w:val="ListLabel 265"/>
    <w:qFormat/>
    <w:rPr>
      <w:rFonts w:cs="Courier New"/>
      <w:u w:val="none"/>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u w:val="none"/>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u w:val="none"/>
    </w:rPr>
  </w:style>
  <w:style w:type="character" w:customStyle="1" w:styleId="ListLabel272">
    <w:name w:val="ListLabel 272"/>
    <w:qFormat/>
    <w:rPr>
      <w:rFonts w:cs="Wingdings"/>
    </w:rPr>
  </w:style>
  <w:style w:type="character" w:customStyle="1" w:styleId="ListLabel273">
    <w:name w:val="ListLabel 273"/>
    <w:qFormat/>
    <w:rPr>
      <w:rFonts w:ascii="Times New Roman" w:hAnsi="Times New Roman"/>
      <w:b/>
      <w:i w:val="0"/>
      <w:color w:val="auto"/>
      <w:sz w:val="24"/>
    </w:rPr>
  </w:style>
  <w:style w:type="character" w:customStyle="1" w:styleId="ListLabel274">
    <w:name w:val="ListLabel 274"/>
    <w:qFormat/>
    <w:rPr>
      <w:rFonts w:ascii="Times New Roman" w:hAnsi="Times New Roman"/>
      <w:b/>
      <w:color w:val="auto"/>
      <w:sz w:val="24"/>
      <w:u w:val="none"/>
    </w:rPr>
  </w:style>
  <w:style w:type="character" w:customStyle="1" w:styleId="ListLabel275">
    <w:name w:val="ListLabel 275"/>
    <w:qFormat/>
    <w:rPr>
      <w:u w:val="none"/>
    </w:rPr>
  </w:style>
  <w:style w:type="character" w:customStyle="1" w:styleId="ListLabel276">
    <w:name w:val="ListLabel 276"/>
    <w:qFormat/>
    <w:rPr>
      <w:u w:val="none"/>
    </w:rPr>
  </w:style>
  <w:style w:type="character" w:customStyle="1" w:styleId="ListLabel277">
    <w:name w:val="ListLabel 277"/>
    <w:qFormat/>
    <w:rPr>
      <w:u w:val="none"/>
    </w:rPr>
  </w:style>
  <w:style w:type="character" w:customStyle="1" w:styleId="ListLabel278">
    <w:name w:val="ListLabel 278"/>
    <w:qFormat/>
    <w:rPr>
      <w:u w:val="none"/>
    </w:rPr>
  </w:style>
  <w:style w:type="character" w:customStyle="1" w:styleId="ListLabel279">
    <w:name w:val="ListLabel 279"/>
    <w:qFormat/>
    <w:rPr>
      <w:u w:val="none"/>
    </w:rPr>
  </w:style>
  <w:style w:type="character" w:customStyle="1" w:styleId="ListLabel280">
    <w:name w:val="ListLabel 280"/>
    <w:qFormat/>
    <w:rPr>
      <w:u w:val="none"/>
    </w:rPr>
  </w:style>
  <w:style w:type="character" w:customStyle="1" w:styleId="ListLabel281">
    <w:name w:val="ListLabel 281"/>
    <w:qFormat/>
    <w:rPr>
      <w:u w:val="none"/>
    </w:rPr>
  </w:style>
  <w:style w:type="character" w:customStyle="1" w:styleId="ListLabel282">
    <w:name w:val="ListLabel 282"/>
    <w:qFormat/>
    <w:rPr>
      <w:u w:val="none"/>
    </w:rPr>
  </w:style>
  <w:style w:type="character" w:customStyle="1" w:styleId="ListLabel283">
    <w:name w:val="ListLabel 283"/>
    <w:qFormat/>
    <w:rPr>
      <w:rFonts w:ascii="Calibri" w:hAnsi="Calibri" w:cs="Symbol"/>
      <w:sz w:val="24"/>
      <w:szCs w:val="20"/>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ascii="Calibri" w:hAnsi="Calibri" w:cs="Symbol"/>
      <w:sz w:val="24"/>
      <w:szCs w:val="20"/>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ascii="Calibri" w:hAnsi="Calibri" w:cs="Symbol"/>
      <w:sz w:val="24"/>
      <w:szCs w:val="20"/>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ascii="Calibri" w:hAnsi="Calibri"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ascii="Times New Roman" w:eastAsiaTheme="minorHAnsi" w:hAnsi="Times New Roman" w:cs="Times New Roman"/>
      <w:sz w:val="24"/>
      <w:szCs w:val="24"/>
      <w:lang w:eastAsia="pl-PL"/>
    </w:rPr>
  </w:style>
  <w:style w:type="character" w:customStyle="1" w:styleId="ListLabel320">
    <w:name w:val="ListLabel 320"/>
    <w:qFormat/>
    <w:rPr>
      <w:rFonts w:ascii="Times New Roman" w:hAnsi="Times New Roman" w:cs="Times New Roman"/>
      <w:sz w:val="24"/>
      <w:szCs w:val="24"/>
      <w:lang w:eastAsia="pl-PL"/>
    </w:rPr>
  </w:style>
  <w:style w:type="character" w:customStyle="1" w:styleId="ListLabel321">
    <w:name w:val="ListLabel 321"/>
    <w:qFormat/>
    <w:rPr>
      <w:rFonts w:cs="Times New Roman"/>
      <w:b w:val="0"/>
      <w:i w:val="0"/>
      <w:color w:val="auto"/>
      <w:sz w:val="24"/>
    </w:rPr>
  </w:style>
  <w:style w:type="character" w:customStyle="1" w:styleId="ListLabel322">
    <w:name w:val="ListLabel 322"/>
    <w:qFormat/>
    <w:rPr>
      <w:rFonts w:ascii="Times New Roman" w:hAnsi="Times New Roman"/>
      <w:b w:val="0"/>
      <w:i w:val="0"/>
      <w:color w:val="auto"/>
      <w:sz w:val="24"/>
    </w:rPr>
  </w:style>
  <w:style w:type="character" w:customStyle="1" w:styleId="ListLabel323">
    <w:name w:val="ListLabel 323"/>
    <w:qFormat/>
    <w:rPr>
      <w:rFonts w:ascii="Times New Roman" w:hAnsi="Times New Roman" w:cs="Times New Roman"/>
      <w:b/>
      <w:sz w:val="24"/>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ascii="Times New Roman" w:hAnsi="Times New Roman"/>
      <w:b/>
      <w:strike w:val="0"/>
      <w:dstrike w:val="0"/>
      <w:sz w:val="24"/>
    </w:rPr>
  </w:style>
  <w:style w:type="character" w:customStyle="1" w:styleId="ListLabel333">
    <w:name w:val="ListLabel 333"/>
    <w:qFormat/>
    <w:rPr>
      <w:rFonts w:ascii="Times New Roman" w:hAnsi="Times New Roman" w:cs="Symbol"/>
      <w:b/>
      <w:sz w:val="24"/>
    </w:rPr>
  </w:style>
  <w:style w:type="character" w:customStyle="1" w:styleId="ListLabel334">
    <w:name w:val="ListLabel 334"/>
    <w:qFormat/>
    <w:rPr>
      <w:rFonts w:cs="Courier New"/>
      <w:u w:val="none"/>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u w:val="none"/>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u w:val="none"/>
    </w:rPr>
  </w:style>
  <w:style w:type="character" w:customStyle="1" w:styleId="ListLabel341">
    <w:name w:val="ListLabel 341"/>
    <w:qFormat/>
    <w:rPr>
      <w:rFonts w:cs="Wingdings"/>
    </w:rPr>
  </w:style>
  <w:style w:type="character" w:customStyle="1" w:styleId="ListLabel342">
    <w:name w:val="ListLabel 342"/>
    <w:qFormat/>
    <w:rPr>
      <w:rFonts w:ascii="Times New Roman" w:hAnsi="Times New Roman" w:cs="Times New Roman"/>
      <w:b/>
      <w:i w:val="0"/>
      <w:color w:val="auto"/>
      <w:sz w:val="24"/>
    </w:rPr>
  </w:style>
  <w:style w:type="character" w:customStyle="1" w:styleId="ListLabel343">
    <w:name w:val="ListLabel 343"/>
    <w:qFormat/>
    <w:rPr>
      <w:rFonts w:ascii="Times New Roman" w:hAnsi="Times New Roman"/>
      <w:b/>
      <w:i w:val="0"/>
      <w:sz w:val="24"/>
    </w:rPr>
  </w:style>
  <w:style w:type="character" w:customStyle="1" w:styleId="ListLabel344">
    <w:name w:val="ListLabel 344"/>
    <w:qFormat/>
    <w:rPr>
      <w:rFonts w:ascii="Times New Roman" w:hAnsi="Times New Roman"/>
      <w:b/>
      <w:strike w:val="0"/>
      <w:dstrike w:val="0"/>
      <w:sz w:val="24"/>
    </w:rPr>
  </w:style>
  <w:style w:type="character" w:customStyle="1" w:styleId="ListLabel345">
    <w:name w:val="ListLabel 345"/>
    <w:qFormat/>
    <w:rPr>
      <w:rFonts w:ascii="Times New Roman" w:hAnsi="Times New Roman" w:cs="Symbol"/>
      <w:b/>
      <w:sz w:val="24"/>
    </w:rPr>
  </w:style>
  <w:style w:type="character" w:customStyle="1" w:styleId="ListLabel346">
    <w:name w:val="ListLabel 346"/>
    <w:qFormat/>
    <w:rPr>
      <w:rFonts w:cs="Courier New"/>
      <w:u w:val="none"/>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Times New Roman"/>
      <w:sz w:val="24"/>
      <w:szCs w:val="24"/>
      <w:lang w:eastAsia="pl-PL"/>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b/>
      <w:sz w:val="24"/>
    </w:rPr>
  </w:style>
  <w:style w:type="character" w:customStyle="1" w:styleId="ListLabel355">
    <w:name w:val="ListLabel 355"/>
    <w:qFormat/>
    <w:rPr>
      <w:rFonts w:cs="Courier New"/>
      <w:u w:val="none"/>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u w:val="none"/>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u w:val="none"/>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b/>
      <w:sz w:val="24"/>
    </w:rPr>
  </w:style>
  <w:style w:type="character" w:customStyle="1" w:styleId="ListLabel364">
    <w:name w:val="ListLabel 364"/>
    <w:qFormat/>
    <w:rPr>
      <w:rFonts w:cs="Courier New"/>
      <w:u w:val="none"/>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u w:val="none"/>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u w:val="none"/>
    </w:rPr>
  </w:style>
  <w:style w:type="character" w:customStyle="1" w:styleId="ListLabel371">
    <w:name w:val="ListLabel 371"/>
    <w:qFormat/>
    <w:rPr>
      <w:rFonts w:cs="Wingdings"/>
    </w:rPr>
  </w:style>
  <w:style w:type="character" w:customStyle="1" w:styleId="ListLabel372">
    <w:name w:val="ListLabel 372"/>
    <w:qFormat/>
    <w:rPr>
      <w:rFonts w:ascii="Times New Roman" w:hAnsi="Times New Roman"/>
      <w:b/>
      <w:i w:val="0"/>
      <w:color w:val="auto"/>
      <w:sz w:val="24"/>
    </w:rPr>
  </w:style>
  <w:style w:type="character" w:customStyle="1" w:styleId="ListLabel373">
    <w:name w:val="ListLabel 373"/>
    <w:qFormat/>
    <w:rPr>
      <w:rFonts w:ascii="Times New Roman" w:hAnsi="Times New Roman"/>
      <w:b/>
      <w:color w:val="auto"/>
      <w:sz w:val="24"/>
      <w:u w:val="none"/>
    </w:rPr>
  </w:style>
  <w:style w:type="character" w:customStyle="1" w:styleId="ListLabel374">
    <w:name w:val="ListLabel 374"/>
    <w:qFormat/>
    <w:rPr>
      <w:u w:val="none"/>
    </w:rPr>
  </w:style>
  <w:style w:type="character" w:customStyle="1" w:styleId="ListLabel375">
    <w:name w:val="ListLabel 375"/>
    <w:qFormat/>
    <w:rPr>
      <w:u w:val="none"/>
    </w:rPr>
  </w:style>
  <w:style w:type="character" w:customStyle="1" w:styleId="ListLabel376">
    <w:name w:val="ListLabel 376"/>
    <w:qFormat/>
    <w:rPr>
      <w:u w:val="none"/>
    </w:rPr>
  </w:style>
  <w:style w:type="character" w:customStyle="1" w:styleId="ListLabel377">
    <w:name w:val="ListLabel 377"/>
    <w:qFormat/>
    <w:rPr>
      <w:u w:val="none"/>
    </w:rPr>
  </w:style>
  <w:style w:type="character" w:customStyle="1" w:styleId="ListLabel378">
    <w:name w:val="ListLabel 378"/>
    <w:qFormat/>
    <w:rPr>
      <w:u w:val="none"/>
    </w:rPr>
  </w:style>
  <w:style w:type="character" w:customStyle="1" w:styleId="ListLabel379">
    <w:name w:val="ListLabel 379"/>
    <w:qFormat/>
    <w:rPr>
      <w:u w:val="none"/>
    </w:rPr>
  </w:style>
  <w:style w:type="character" w:customStyle="1" w:styleId="ListLabel380">
    <w:name w:val="ListLabel 380"/>
    <w:qFormat/>
    <w:rPr>
      <w:u w:val="none"/>
    </w:rPr>
  </w:style>
  <w:style w:type="character" w:customStyle="1" w:styleId="ListLabel381">
    <w:name w:val="ListLabel 381"/>
    <w:qFormat/>
    <w:rPr>
      <w:u w:val="none"/>
    </w:rPr>
  </w:style>
  <w:style w:type="character" w:customStyle="1" w:styleId="ListLabel382">
    <w:name w:val="ListLabel 382"/>
    <w:qFormat/>
    <w:rPr>
      <w:rFonts w:ascii="Calibri" w:hAnsi="Calibri" w:cs="Symbol"/>
      <w:sz w:val="24"/>
      <w:szCs w:val="20"/>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ascii="Calibri" w:hAnsi="Calibri" w:cs="Symbol"/>
      <w:sz w:val="24"/>
      <w:szCs w:val="20"/>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ascii="Calibri" w:hAnsi="Calibri" w:cs="Symbol"/>
      <w:sz w:val="24"/>
      <w:szCs w:val="20"/>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Calibri" w:hAnsi="Calibri"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ascii="Times New Roman" w:eastAsiaTheme="minorHAnsi" w:hAnsi="Times New Roman" w:cs="Times New Roman"/>
      <w:sz w:val="24"/>
      <w:szCs w:val="24"/>
      <w:lang w:eastAsia="pl-PL"/>
    </w:rPr>
  </w:style>
  <w:style w:type="character" w:customStyle="1" w:styleId="ListLabel419">
    <w:name w:val="ListLabel 419"/>
    <w:qFormat/>
    <w:rPr>
      <w:rFonts w:ascii="Times New Roman" w:hAnsi="Times New Roman" w:cs="Times New Roman"/>
      <w:sz w:val="24"/>
      <w:szCs w:val="24"/>
      <w:lang w:eastAsia="pl-PL"/>
    </w:rPr>
  </w:style>
  <w:style w:type="character" w:customStyle="1" w:styleId="ListLabel420">
    <w:name w:val="ListLabel 420"/>
    <w:qFormat/>
    <w:rPr>
      <w:rFonts w:cs="Times New Roman"/>
      <w:b w:val="0"/>
      <w:i w:val="0"/>
      <w:color w:val="auto"/>
      <w:sz w:val="24"/>
    </w:rPr>
  </w:style>
  <w:style w:type="character" w:customStyle="1" w:styleId="ListLabel421">
    <w:name w:val="ListLabel 421"/>
    <w:qFormat/>
    <w:rPr>
      <w:rFonts w:ascii="Times New Roman" w:hAnsi="Times New Roman"/>
      <w:b w:val="0"/>
      <w:i w:val="0"/>
      <w:color w:val="auto"/>
      <w:sz w:val="24"/>
    </w:rPr>
  </w:style>
  <w:style w:type="character" w:customStyle="1" w:styleId="ListLabel422">
    <w:name w:val="ListLabel 422"/>
    <w:qFormat/>
    <w:rPr>
      <w:rFonts w:ascii="Times New Roman" w:hAnsi="Times New Roman" w:cs="Times New Roman"/>
      <w:b/>
      <w:sz w:val="24"/>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ascii="Times New Roman" w:hAnsi="Times New Roman"/>
      <w:b/>
      <w:strike w:val="0"/>
      <w:dstrike w:val="0"/>
      <w:sz w:val="24"/>
    </w:rPr>
  </w:style>
  <w:style w:type="character" w:customStyle="1" w:styleId="ListLabel432">
    <w:name w:val="ListLabel 432"/>
    <w:qFormat/>
    <w:rPr>
      <w:rFonts w:ascii="Times New Roman" w:hAnsi="Times New Roman" w:cs="Symbol"/>
      <w:b/>
      <w:sz w:val="24"/>
    </w:rPr>
  </w:style>
  <w:style w:type="character" w:customStyle="1" w:styleId="ListLabel433">
    <w:name w:val="ListLabel 433"/>
    <w:qFormat/>
    <w:rPr>
      <w:rFonts w:cs="Courier New"/>
      <w:u w:val="none"/>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u w:val="none"/>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u w:val="none"/>
    </w:rPr>
  </w:style>
  <w:style w:type="character" w:customStyle="1" w:styleId="ListLabel440">
    <w:name w:val="ListLabel 440"/>
    <w:qFormat/>
    <w:rPr>
      <w:rFonts w:cs="Wingdings"/>
    </w:rPr>
  </w:style>
  <w:style w:type="character" w:customStyle="1" w:styleId="ListLabel441">
    <w:name w:val="ListLabel 441"/>
    <w:qFormat/>
    <w:rPr>
      <w:rFonts w:ascii="Times New Roman" w:hAnsi="Times New Roman" w:cs="Times New Roman"/>
      <w:b/>
      <w:i w:val="0"/>
      <w:color w:val="auto"/>
      <w:sz w:val="24"/>
    </w:rPr>
  </w:style>
  <w:style w:type="character" w:customStyle="1" w:styleId="ListLabel442">
    <w:name w:val="ListLabel 442"/>
    <w:qFormat/>
    <w:rPr>
      <w:rFonts w:ascii="Times New Roman" w:hAnsi="Times New Roman"/>
      <w:b/>
      <w:i w:val="0"/>
      <w:sz w:val="24"/>
    </w:rPr>
  </w:style>
  <w:style w:type="character" w:customStyle="1" w:styleId="ListLabel443">
    <w:name w:val="ListLabel 443"/>
    <w:qFormat/>
    <w:rPr>
      <w:rFonts w:ascii="Times New Roman" w:hAnsi="Times New Roman"/>
      <w:b/>
      <w:strike w:val="0"/>
      <w:dstrike w:val="0"/>
      <w:sz w:val="24"/>
    </w:rPr>
  </w:style>
  <w:style w:type="character" w:customStyle="1" w:styleId="ListLabel444">
    <w:name w:val="ListLabel 444"/>
    <w:qFormat/>
    <w:rPr>
      <w:rFonts w:ascii="Times New Roman" w:hAnsi="Times New Roman" w:cs="Symbol"/>
      <w:b/>
      <w:sz w:val="24"/>
    </w:rPr>
  </w:style>
  <w:style w:type="character" w:customStyle="1" w:styleId="ListLabel445">
    <w:name w:val="ListLabel 445"/>
    <w:qFormat/>
    <w:rPr>
      <w:rFonts w:cs="Courier New"/>
      <w:u w:val="none"/>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Times New Roman"/>
      <w:sz w:val="24"/>
      <w:szCs w:val="24"/>
      <w:lang w:eastAsia="pl-PL"/>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Times New Roman" w:hAnsi="Times New Roman" w:cs="Symbol"/>
      <w:b/>
      <w:sz w:val="24"/>
    </w:rPr>
  </w:style>
  <w:style w:type="character" w:customStyle="1" w:styleId="ListLabel454">
    <w:name w:val="ListLabel 454"/>
    <w:qFormat/>
    <w:rPr>
      <w:rFonts w:cs="Courier New"/>
      <w:u w:val="none"/>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u w:val="none"/>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u w:val="none"/>
    </w:rPr>
  </w:style>
  <w:style w:type="character" w:customStyle="1" w:styleId="ListLabel461">
    <w:name w:val="ListLabel 461"/>
    <w:qFormat/>
    <w:rPr>
      <w:rFonts w:cs="Wingdings"/>
    </w:rPr>
  </w:style>
  <w:style w:type="character" w:customStyle="1" w:styleId="ListLabel462">
    <w:name w:val="ListLabel 462"/>
    <w:qFormat/>
    <w:rPr>
      <w:rFonts w:ascii="Times New Roman" w:hAnsi="Times New Roman" w:cs="Symbol"/>
      <w:b/>
      <w:sz w:val="24"/>
    </w:rPr>
  </w:style>
  <w:style w:type="character" w:customStyle="1" w:styleId="ListLabel463">
    <w:name w:val="ListLabel 463"/>
    <w:qFormat/>
    <w:rPr>
      <w:rFonts w:cs="Courier New"/>
      <w:u w:val="none"/>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u w:val="none"/>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u w:val="none"/>
    </w:rPr>
  </w:style>
  <w:style w:type="character" w:customStyle="1" w:styleId="ListLabel470">
    <w:name w:val="ListLabel 470"/>
    <w:qFormat/>
    <w:rPr>
      <w:rFonts w:cs="Wingdings"/>
    </w:rPr>
  </w:style>
  <w:style w:type="character" w:customStyle="1" w:styleId="ListLabel471">
    <w:name w:val="ListLabel 471"/>
    <w:qFormat/>
    <w:rPr>
      <w:rFonts w:ascii="Times New Roman" w:hAnsi="Times New Roman"/>
      <w:b/>
      <w:i w:val="0"/>
      <w:color w:val="auto"/>
      <w:sz w:val="24"/>
    </w:rPr>
  </w:style>
  <w:style w:type="character" w:customStyle="1" w:styleId="ListLabel472">
    <w:name w:val="ListLabel 472"/>
    <w:qFormat/>
    <w:rPr>
      <w:rFonts w:ascii="Times New Roman" w:hAnsi="Times New Roman"/>
      <w:b/>
      <w:color w:val="auto"/>
      <w:sz w:val="24"/>
      <w:u w:val="none"/>
    </w:rPr>
  </w:style>
  <w:style w:type="character" w:customStyle="1" w:styleId="ListLabel473">
    <w:name w:val="ListLabel 473"/>
    <w:qFormat/>
    <w:rPr>
      <w:u w:val="none"/>
    </w:rPr>
  </w:style>
  <w:style w:type="character" w:customStyle="1" w:styleId="ListLabel474">
    <w:name w:val="ListLabel 474"/>
    <w:qFormat/>
    <w:rPr>
      <w:u w:val="none"/>
    </w:rPr>
  </w:style>
  <w:style w:type="character" w:customStyle="1" w:styleId="ListLabel475">
    <w:name w:val="ListLabel 475"/>
    <w:qFormat/>
    <w:rPr>
      <w:u w:val="none"/>
    </w:rPr>
  </w:style>
  <w:style w:type="character" w:customStyle="1" w:styleId="ListLabel476">
    <w:name w:val="ListLabel 476"/>
    <w:qFormat/>
    <w:rPr>
      <w:u w:val="none"/>
    </w:rPr>
  </w:style>
  <w:style w:type="character" w:customStyle="1" w:styleId="ListLabel477">
    <w:name w:val="ListLabel 477"/>
    <w:qFormat/>
    <w:rPr>
      <w:u w:val="none"/>
    </w:rPr>
  </w:style>
  <w:style w:type="character" w:customStyle="1" w:styleId="ListLabel478">
    <w:name w:val="ListLabel 478"/>
    <w:qFormat/>
    <w:rPr>
      <w:u w:val="none"/>
    </w:rPr>
  </w:style>
  <w:style w:type="character" w:customStyle="1" w:styleId="ListLabel479">
    <w:name w:val="ListLabel 479"/>
    <w:qFormat/>
    <w:rPr>
      <w:u w:val="none"/>
    </w:rPr>
  </w:style>
  <w:style w:type="character" w:customStyle="1" w:styleId="ListLabel480">
    <w:name w:val="ListLabel 480"/>
    <w:qFormat/>
    <w:rPr>
      <w:u w:val="none"/>
    </w:rPr>
  </w:style>
  <w:style w:type="character" w:customStyle="1" w:styleId="ListLabel481">
    <w:name w:val="ListLabel 481"/>
    <w:qFormat/>
    <w:rPr>
      <w:rFonts w:ascii="Calibri" w:hAnsi="Calibri" w:cs="Symbol"/>
      <w:sz w:val="24"/>
      <w:szCs w:val="20"/>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ascii="Calibri" w:hAnsi="Calibri" w:cs="Symbol"/>
      <w:sz w:val="24"/>
      <w:szCs w:val="20"/>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ascii="Calibri" w:hAnsi="Calibri" w:cs="Symbol"/>
      <w:sz w:val="24"/>
      <w:szCs w:val="20"/>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ascii="Calibri" w:hAnsi="Calibri"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ascii="Times New Roman" w:eastAsiaTheme="minorHAnsi" w:hAnsi="Times New Roman" w:cs="Times New Roman"/>
      <w:sz w:val="24"/>
      <w:szCs w:val="24"/>
      <w:lang w:eastAsia="pl-PL"/>
    </w:rPr>
  </w:style>
  <w:style w:type="character" w:customStyle="1" w:styleId="ListLabel518">
    <w:name w:val="ListLabel 518"/>
    <w:qFormat/>
    <w:rPr>
      <w:rFonts w:ascii="Times New Roman" w:hAnsi="Times New Roman" w:cs="Times New Roman"/>
      <w:sz w:val="24"/>
      <w:szCs w:val="24"/>
      <w:lang w:eastAsia="pl-PL"/>
    </w:rPr>
  </w:style>
  <w:style w:type="character" w:customStyle="1" w:styleId="Znakinumeracji">
    <w:name w:val="Znaki numeracji"/>
    <w:qFormat/>
  </w:style>
  <w:style w:type="character" w:customStyle="1" w:styleId="ListLabel519">
    <w:name w:val="ListLabel 519"/>
    <w:qFormat/>
    <w:rPr>
      <w:rFonts w:cs="Times New Roman"/>
      <w:b w:val="0"/>
      <w:i w:val="0"/>
      <w:color w:val="auto"/>
      <w:sz w:val="24"/>
    </w:rPr>
  </w:style>
  <w:style w:type="character" w:customStyle="1" w:styleId="ListLabel520">
    <w:name w:val="ListLabel 520"/>
    <w:qFormat/>
    <w:rPr>
      <w:rFonts w:cs="Times New Roman"/>
      <w:b w:val="0"/>
      <w:i w:val="0"/>
      <w:color w:val="auto"/>
      <w:sz w:val="24"/>
    </w:rPr>
  </w:style>
  <w:style w:type="character" w:customStyle="1" w:styleId="ListLabel521">
    <w:name w:val="ListLabel 521"/>
    <w:qFormat/>
    <w:rPr>
      <w:rFonts w:ascii="Times New Roman" w:hAnsi="Times New Roman"/>
      <w:b w:val="0"/>
      <w:i w:val="0"/>
      <w:color w:val="auto"/>
      <w:sz w:val="24"/>
    </w:rPr>
  </w:style>
  <w:style w:type="character" w:customStyle="1" w:styleId="ListLabel522">
    <w:name w:val="ListLabel 522"/>
    <w:qFormat/>
    <w:rPr>
      <w:rFonts w:ascii="Times New Roman" w:hAnsi="Times New Roman" w:cs="Times New Roman"/>
      <w:b/>
      <w:sz w:val="24"/>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Times New Roman" w:hAnsi="Times New Roman"/>
      <w:b/>
      <w:strike w:val="0"/>
      <w:dstrike w:val="0"/>
      <w:sz w:val="24"/>
    </w:rPr>
  </w:style>
  <w:style w:type="character" w:customStyle="1" w:styleId="ListLabel532">
    <w:name w:val="ListLabel 532"/>
    <w:qFormat/>
    <w:rPr>
      <w:rFonts w:ascii="Times New Roman" w:hAnsi="Times New Roman" w:cs="Symbol"/>
      <w:b/>
      <w:sz w:val="24"/>
    </w:rPr>
  </w:style>
  <w:style w:type="character" w:customStyle="1" w:styleId="ListLabel533">
    <w:name w:val="ListLabel 533"/>
    <w:qFormat/>
    <w:rPr>
      <w:rFonts w:cs="Courier New"/>
      <w:u w:val="none"/>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u w:val="none"/>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u w:val="none"/>
    </w:rPr>
  </w:style>
  <w:style w:type="character" w:customStyle="1" w:styleId="ListLabel540">
    <w:name w:val="ListLabel 540"/>
    <w:qFormat/>
    <w:rPr>
      <w:rFonts w:cs="Wingdings"/>
    </w:rPr>
  </w:style>
  <w:style w:type="character" w:customStyle="1" w:styleId="ListLabel541">
    <w:name w:val="ListLabel 541"/>
    <w:qFormat/>
    <w:rPr>
      <w:rFonts w:ascii="Times New Roman" w:hAnsi="Times New Roman"/>
      <w:b/>
      <w:i w:val="0"/>
      <w:sz w:val="24"/>
    </w:rPr>
  </w:style>
  <w:style w:type="character" w:customStyle="1" w:styleId="ListLabel542">
    <w:name w:val="ListLabel 542"/>
    <w:qFormat/>
    <w:rPr>
      <w:rFonts w:ascii="Times New Roman" w:hAnsi="Times New Roman"/>
      <w:b/>
      <w:strike w:val="0"/>
      <w:dstrike w:val="0"/>
      <w:sz w:val="24"/>
    </w:rPr>
  </w:style>
  <w:style w:type="character" w:customStyle="1" w:styleId="ListLabel543">
    <w:name w:val="ListLabel 543"/>
    <w:qFormat/>
    <w:rPr>
      <w:rFonts w:ascii="Times New Roman" w:hAnsi="Times New Roman" w:cs="Symbol"/>
      <w:b/>
      <w:sz w:val="24"/>
    </w:rPr>
  </w:style>
  <w:style w:type="character" w:customStyle="1" w:styleId="ListLabel544">
    <w:name w:val="ListLabel 544"/>
    <w:qFormat/>
    <w:rPr>
      <w:rFonts w:cs="Courier New"/>
      <w:u w:val="none"/>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Times New Roman"/>
      <w:sz w:val="24"/>
      <w:szCs w:val="24"/>
      <w:lang w:eastAsia="pl-PL"/>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ascii="Times New Roman" w:hAnsi="Times New Roman" w:cs="Symbol"/>
      <w:b/>
      <w:sz w:val="24"/>
    </w:rPr>
  </w:style>
  <w:style w:type="character" w:customStyle="1" w:styleId="ListLabel553">
    <w:name w:val="ListLabel 553"/>
    <w:qFormat/>
    <w:rPr>
      <w:rFonts w:cs="Courier New"/>
      <w:u w:val="none"/>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u w:val="none"/>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u w:val="none"/>
    </w:rPr>
  </w:style>
  <w:style w:type="character" w:customStyle="1" w:styleId="ListLabel560">
    <w:name w:val="ListLabel 560"/>
    <w:qFormat/>
    <w:rPr>
      <w:rFonts w:cs="Wingdings"/>
    </w:rPr>
  </w:style>
  <w:style w:type="character" w:customStyle="1" w:styleId="ListLabel561">
    <w:name w:val="ListLabel 561"/>
    <w:qFormat/>
    <w:rPr>
      <w:rFonts w:ascii="Times New Roman" w:hAnsi="Times New Roman" w:cs="Symbol"/>
      <w:b/>
      <w:sz w:val="24"/>
    </w:rPr>
  </w:style>
  <w:style w:type="character" w:customStyle="1" w:styleId="ListLabel562">
    <w:name w:val="ListLabel 562"/>
    <w:qFormat/>
    <w:rPr>
      <w:rFonts w:cs="Courier New"/>
      <w:u w:val="none"/>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u w:val="none"/>
    </w:rPr>
  </w:style>
  <w:style w:type="character" w:customStyle="1" w:styleId="ListLabel566">
    <w:name w:val="ListLabel 566"/>
    <w:qFormat/>
    <w:rPr>
      <w:rFonts w:cs="Wingdings"/>
    </w:rPr>
  </w:style>
  <w:style w:type="character" w:customStyle="1" w:styleId="ListLabel567">
    <w:name w:val="ListLabel 567"/>
    <w:qFormat/>
    <w:rPr>
      <w:rFonts w:cs="Symbol"/>
    </w:rPr>
  </w:style>
  <w:style w:type="character" w:customStyle="1" w:styleId="ListLabel568">
    <w:name w:val="ListLabel 568"/>
    <w:qFormat/>
    <w:rPr>
      <w:rFonts w:cs="Courier New"/>
      <w:u w:val="none"/>
    </w:rPr>
  </w:style>
  <w:style w:type="character" w:customStyle="1" w:styleId="ListLabel569">
    <w:name w:val="ListLabel 569"/>
    <w:qFormat/>
    <w:rPr>
      <w:rFonts w:cs="Wingdings"/>
    </w:rPr>
  </w:style>
  <w:style w:type="character" w:customStyle="1" w:styleId="ListLabel570">
    <w:name w:val="ListLabel 570"/>
    <w:qFormat/>
    <w:rPr>
      <w:rFonts w:ascii="Times New Roman" w:hAnsi="Times New Roman"/>
      <w:b/>
      <w:color w:val="auto"/>
      <w:sz w:val="24"/>
      <w:u w:val="none"/>
    </w:rPr>
  </w:style>
  <w:style w:type="character" w:customStyle="1" w:styleId="ListLabel571">
    <w:name w:val="ListLabel 571"/>
    <w:qFormat/>
    <w:rPr>
      <w:u w:val="none"/>
    </w:rPr>
  </w:style>
  <w:style w:type="character" w:customStyle="1" w:styleId="ListLabel572">
    <w:name w:val="ListLabel 572"/>
    <w:qFormat/>
    <w:rPr>
      <w:u w:val="none"/>
    </w:rPr>
  </w:style>
  <w:style w:type="character" w:customStyle="1" w:styleId="ListLabel573">
    <w:name w:val="ListLabel 573"/>
    <w:qFormat/>
    <w:rPr>
      <w:u w:val="none"/>
    </w:rPr>
  </w:style>
  <w:style w:type="character" w:customStyle="1" w:styleId="ListLabel574">
    <w:name w:val="ListLabel 574"/>
    <w:qFormat/>
    <w:rPr>
      <w:u w:val="none"/>
    </w:rPr>
  </w:style>
  <w:style w:type="character" w:customStyle="1" w:styleId="ListLabel575">
    <w:name w:val="ListLabel 575"/>
    <w:qFormat/>
    <w:rPr>
      <w:u w:val="none"/>
    </w:rPr>
  </w:style>
  <w:style w:type="character" w:customStyle="1" w:styleId="ListLabel576">
    <w:name w:val="ListLabel 576"/>
    <w:qFormat/>
    <w:rPr>
      <w:u w:val="none"/>
    </w:rPr>
  </w:style>
  <w:style w:type="character" w:customStyle="1" w:styleId="ListLabel577">
    <w:name w:val="ListLabel 577"/>
    <w:qFormat/>
    <w:rPr>
      <w:u w:val="none"/>
    </w:rPr>
  </w:style>
  <w:style w:type="character" w:customStyle="1" w:styleId="ListLabel578">
    <w:name w:val="ListLabel 578"/>
    <w:qFormat/>
    <w:rPr>
      <w:u w:val="none"/>
    </w:rPr>
  </w:style>
  <w:style w:type="character" w:customStyle="1" w:styleId="ListLabel579">
    <w:name w:val="ListLabel 579"/>
    <w:qFormat/>
    <w:rPr>
      <w:rFonts w:ascii="Calibri" w:hAnsi="Calibri" w:cs="Symbol"/>
      <w:sz w:val="24"/>
      <w:szCs w:val="20"/>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ascii="Calibri" w:hAnsi="Calibri" w:cs="Symbol"/>
      <w:sz w:val="24"/>
      <w:szCs w:val="20"/>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ascii="Calibri" w:hAnsi="Calibri" w:cs="Symbol"/>
      <w:sz w:val="24"/>
      <w:szCs w:val="20"/>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ascii="Calibri" w:hAnsi="Calibri"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rFonts w:ascii="Times New Roman" w:eastAsiaTheme="minorHAnsi" w:hAnsi="Times New Roman" w:cs="Times New Roman"/>
      <w:sz w:val="24"/>
      <w:szCs w:val="24"/>
      <w:lang w:eastAsia="pl-PL"/>
    </w:rPr>
  </w:style>
  <w:style w:type="character" w:customStyle="1" w:styleId="ListLabel616">
    <w:name w:val="ListLabel 616"/>
    <w:qFormat/>
    <w:rPr>
      <w:rFonts w:ascii="Times New Roman" w:hAnsi="Times New Roman" w:cs="Times New Roman"/>
      <w:sz w:val="24"/>
      <w:szCs w:val="24"/>
      <w:lang w:eastAsia="pl-PL"/>
    </w:rPr>
  </w:style>
  <w:style w:type="character" w:customStyle="1" w:styleId="Znakiwypunktowania">
    <w:name w:val="Znaki wypunktowania"/>
    <w:qFormat/>
    <w:rPr>
      <w:rFonts w:ascii="OpenSymbol" w:eastAsia="OpenSymbol" w:hAnsi="OpenSymbol" w:cs="OpenSymbol"/>
    </w:rPr>
  </w:style>
  <w:style w:type="character" w:customStyle="1" w:styleId="ListLabel617">
    <w:name w:val="ListLabel 617"/>
    <w:qFormat/>
    <w:rPr>
      <w:rFonts w:cs="Times New Roman"/>
      <w:b w:val="0"/>
      <w:i w:val="0"/>
      <w:color w:val="auto"/>
      <w:sz w:val="24"/>
    </w:rPr>
  </w:style>
  <w:style w:type="character" w:customStyle="1" w:styleId="ListLabel618">
    <w:name w:val="ListLabel 618"/>
    <w:qFormat/>
    <w:rPr>
      <w:rFonts w:ascii="Calibri" w:hAnsi="Calibri" w:cs="Times New Roman"/>
      <w:b w:val="0"/>
      <w:i w:val="0"/>
      <w:color w:val="auto"/>
      <w:sz w:val="24"/>
    </w:rPr>
  </w:style>
  <w:style w:type="character" w:customStyle="1" w:styleId="ListLabel619">
    <w:name w:val="ListLabel 619"/>
    <w:qFormat/>
    <w:rPr>
      <w:rFonts w:ascii="Times New Roman" w:hAnsi="Times New Roman"/>
      <w:b w:val="0"/>
      <w:i w:val="0"/>
      <w:color w:val="auto"/>
      <w:sz w:val="24"/>
    </w:rPr>
  </w:style>
  <w:style w:type="character" w:customStyle="1" w:styleId="ListLabel620">
    <w:name w:val="ListLabel 620"/>
    <w:qFormat/>
    <w:rPr>
      <w:rFonts w:ascii="Times New Roman" w:hAnsi="Times New Roman" w:cs="Times New Roman"/>
      <w:b/>
      <w:sz w:val="24"/>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ascii="Times New Roman" w:hAnsi="Times New Roman"/>
      <w:b/>
      <w:strike w:val="0"/>
      <w:dstrike w:val="0"/>
      <w:sz w:val="24"/>
    </w:rPr>
  </w:style>
  <w:style w:type="character" w:customStyle="1" w:styleId="ListLabel630">
    <w:name w:val="ListLabel 630"/>
    <w:qFormat/>
    <w:rPr>
      <w:rFonts w:ascii="Times New Roman" w:hAnsi="Times New Roman" w:cs="Symbol"/>
      <w:b/>
      <w:sz w:val="24"/>
    </w:rPr>
  </w:style>
  <w:style w:type="character" w:customStyle="1" w:styleId="ListLabel631">
    <w:name w:val="ListLabel 631"/>
    <w:qFormat/>
    <w:rPr>
      <w:rFonts w:cs="Courier New"/>
      <w:u w:val="none"/>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u w:val="none"/>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u w:val="none"/>
    </w:rPr>
  </w:style>
  <w:style w:type="character" w:customStyle="1" w:styleId="ListLabel638">
    <w:name w:val="ListLabel 638"/>
    <w:qFormat/>
    <w:rPr>
      <w:rFonts w:cs="Wingdings"/>
    </w:rPr>
  </w:style>
  <w:style w:type="character" w:customStyle="1" w:styleId="ListLabel639">
    <w:name w:val="ListLabel 639"/>
    <w:qFormat/>
    <w:rPr>
      <w:rFonts w:ascii="Times New Roman" w:hAnsi="Times New Roman"/>
      <w:b/>
      <w:i w:val="0"/>
      <w:sz w:val="24"/>
    </w:rPr>
  </w:style>
  <w:style w:type="character" w:customStyle="1" w:styleId="ListLabel640">
    <w:name w:val="ListLabel 640"/>
    <w:qFormat/>
    <w:rPr>
      <w:rFonts w:ascii="Times New Roman" w:hAnsi="Times New Roman"/>
      <w:b/>
      <w:strike w:val="0"/>
      <w:dstrike w:val="0"/>
      <w:sz w:val="24"/>
    </w:rPr>
  </w:style>
  <w:style w:type="character" w:customStyle="1" w:styleId="ListLabel641">
    <w:name w:val="ListLabel 641"/>
    <w:qFormat/>
    <w:rPr>
      <w:rFonts w:ascii="Times New Roman" w:hAnsi="Times New Roman" w:cs="Symbol"/>
      <w:b/>
      <w:sz w:val="24"/>
    </w:rPr>
  </w:style>
  <w:style w:type="character" w:customStyle="1" w:styleId="ListLabel642">
    <w:name w:val="ListLabel 642"/>
    <w:qFormat/>
    <w:rPr>
      <w:rFonts w:cs="Courier New"/>
      <w:u w:val="none"/>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Times New Roman"/>
      <w:sz w:val="24"/>
      <w:szCs w:val="24"/>
      <w:lang w:eastAsia="pl-PL"/>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ascii="Times New Roman" w:hAnsi="Times New Roman" w:cs="Symbol"/>
      <w:b/>
      <w:sz w:val="24"/>
    </w:rPr>
  </w:style>
  <w:style w:type="character" w:customStyle="1" w:styleId="ListLabel651">
    <w:name w:val="ListLabel 651"/>
    <w:qFormat/>
    <w:rPr>
      <w:rFonts w:cs="Courier New"/>
      <w:u w:val="none"/>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u w:val="none"/>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u w:val="none"/>
    </w:rPr>
  </w:style>
  <w:style w:type="character" w:customStyle="1" w:styleId="ListLabel658">
    <w:name w:val="ListLabel 658"/>
    <w:qFormat/>
    <w:rPr>
      <w:rFonts w:cs="Wingdings"/>
    </w:rPr>
  </w:style>
  <w:style w:type="character" w:customStyle="1" w:styleId="ListLabel659">
    <w:name w:val="ListLabel 659"/>
    <w:qFormat/>
    <w:rPr>
      <w:rFonts w:ascii="Times New Roman" w:hAnsi="Times New Roman" w:cs="Symbol"/>
      <w:b/>
      <w:sz w:val="24"/>
    </w:rPr>
  </w:style>
  <w:style w:type="character" w:customStyle="1" w:styleId="ListLabel660">
    <w:name w:val="ListLabel 660"/>
    <w:qFormat/>
    <w:rPr>
      <w:rFonts w:cs="Courier New"/>
      <w:u w:val="none"/>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u w:val="none"/>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u w:val="none"/>
    </w:rPr>
  </w:style>
  <w:style w:type="character" w:customStyle="1" w:styleId="ListLabel667">
    <w:name w:val="ListLabel 667"/>
    <w:qFormat/>
    <w:rPr>
      <w:rFonts w:cs="Wingdings"/>
    </w:rPr>
  </w:style>
  <w:style w:type="character" w:customStyle="1" w:styleId="ListLabel668">
    <w:name w:val="ListLabel 668"/>
    <w:qFormat/>
    <w:rPr>
      <w:rFonts w:ascii="Times New Roman" w:hAnsi="Times New Roman"/>
      <w:b/>
      <w:color w:val="auto"/>
      <w:sz w:val="24"/>
      <w:u w:val="none"/>
    </w:rPr>
  </w:style>
  <w:style w:type="character" w:customStyle="1" w:styleId="ListLabel669">
    <w:name w:val="ListLabel 669"/>
    <w:qFormat/>
    <w:rPr>
      <w:u w:val="none"/>
    </w:rPr>
  </w:style>
  <w:style w:type="character" w:customStyle="1" w:styleId="ListLabel670">
    <w:name w:val="ListLabel 670"/>
    <w:qFormat/>
    <w:rPr>
      <w:u w:val="none"/>
    </w:rPr>
  </w:style>
  <w:style w:type="character" w:customStyle="1" w:styleId="ListLabel671">
    <w:name w:val="ListLabel 671"/>
    <w:qFormat/>
    <w:rPr>
      <w:u w:val="none"/>
    </w:rPr>
  </w:style>
  <w:style w:type="character" w:customStyle="1" w:styleId="ListLabel672">
    <w:name w:val="ListLabel 672"/>
    <w:qFormat/>
    <w:rPr>
      <w:u w:val="none"/>
    </w:rPr>
  </w:style>
  <w:style w:type="character" w:customStyle="1" w:styleId="ListLabel673">
    <w:name w:val="ListLabel 673"/>
    <w:qFormat/>
    <w:rPr>
      <w:u w:val="none"/>
    </w:rPr>
  </w:style>
  <w:style w:type="character" w:customStyle="1" w:styleId="ListLabel674">
    <w:name w:val="ListLabel 674"/>
    <w:qFormat/>
    <w:rPr>
      <w:u w:val="none"/>
    </w:rPr>
  </w:style>
  <w:style w:type="character" w:customStyle="1" w:styleId="ListLabel675">
    <w:name w:val="ListLabel 675"/>
    <w:qFormat/>
    <w:rPr>
      <w:u w:val="none"/>
    </w:rPr>
  </w:style>
  <w:style w:type="character" w:customStyle="1" w:styleId="ListLabel676">
    <w:name w:val="ListLabel 676"/>
    <w:qFormat/>
    <w:rPr>
      <w:u w:val="none"/>
    </w:rPr>
  </w:style>
  <w:style w:type="character" w:customStyle="1" w:styleId="ListLabel677">
    <w:name w:val="ListLabel 677"/>
    <w:qFormat/>
    <w:rPr>
      <w:rFonts w:ascii="Times New Roman" w:hAnsi="Times New Roman" w:cs="Symbol"/>
      <w:sz w:val="24"/>
      <w:szCs w:val="20"/>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ascii="Times New Roman" w:hAnsi="Times New Roman" w:cs="Symbol"/>
      <w:sz w:val="24"/>
      <w:szCs w:val="20"/>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ascii="Times New Roman" w:hAnsi="Times New Roman" w:cs="Symbol"/>
      <w:sz w:val="24"/>
      <w:szCs w:val="20"/>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ascii="Times New Roman" w:eastAsiaTheme="minorHAnsi" w:hAnsi="Times New Roman" w:cs="Times New Roman"/>
      <w:sz w:val="24"/>
      <w:szCs w:val="24"/>
      <w:lang w:eastAsia="pl-PL"/>
    </w:rPr>
  </w:style>
  <w:style w:type="character" w:customStyle="1" w:styleId="ListLabel722">
    <w:name w:val="ListLabel 722"/>
    <w:qFormat/>
    <w:rPr>
      <w:rFonts w:ascii="Times New Roman" w:hAnsi="Times New Roman" w:cs="Times New Roman"/>
      <w:sz w:val="24"/>
      <w:szCs w:val="24"/>
      <w:lang w:eastAsia="pl-PL"/>
    </w:rPr>
  </w:style>
  <w:style w:type="character" w:customStyle="1" w:styleId="ListLabel723">
    <w:name w:val="ListLabel 723"/>
    <w:qFormat/>
    <w:rPr>
      <w:rFonts w:cs="Times New Roman"/>
      <w:b w:val="0"/>
      <w:i w:val="0"/>
      <w:color w:val="auto"/>
      <w:sz w:val="24"/>
    </w:rPr>
  </w:style>
  <w:style w:type="character" w:customStyle="1" w:styleId="ListLabel724">
    <w:name w:val="ListLabel 724"/>
    <w:qFormat/>
    <w:rPr>
      <w:rFonts w:ascii="Calibri" w:hAnsi="Calibri" w:cs="Times New Roman"/>
      <w:b w:val="0"/>
      <w:i w:val="0"/>
      <w:color w:val="auto"/>
      <w:sz w:val="24"/>
    </w:rPr>
  </w:style>
  <w:style w:type="character" w:customStyle="1" w:styleId="ListLabel725">
    <w:name w:val="ListLabel 725"/>
    <w:qFormat/>
    <w:rPr>
      <w:rFonts w:ascii="Times New Roman" w:hAnsi="Times New Roman"/>
      <w:b w:val="0"/>
      <w:i w:val="0"/>
      <w:color w:val="auto"/>
      <w:sz w:val="24"/>
    </w:rPr>
  </w:style>
  <w:style w:type="character" w:customStyle="1" w:styleId="ListLabel726">
    <w:name w:val="ListLabel 726"/>
    <w:qFormat/>
    <w:rPr>
      <w:rFonts w:ascii="Times New Roman" w:hAnsi="Times New Roman" w:cs="Times New Roman"/>
      <w:b/>
      <w:sz w:val="24"/>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ascii="Times New Roman" w:hAnsi="Times New Roman"/>
      <w:b/>
      <w:strike w:val="0"/>
      <w:dstrike w:val="0"/>
      <w:sz w:val="24"/>
    </w:rPr>
  </w:style>
  <w:style w:type="character" w:customStyle="1" w:styleId="ListLabel736">
    <w:name w:val="ListLabel 736"/>
    <w:qFormat/>
    <w:rPr>
      <w:rFonts w:ascii="Times New Roman" w:hAnsi="Times New Roman" w:cs="Symbol"/>
      <w:b/>
      <w:sz w:val="24"/>
    </w:rPr>
  </w:style>
  <w:style w:type="character" w:customStyle="1" w:styleId="ListLabel737">
    <w:name w:val="ListLabel 737"/>
    <w:qFormat/>
    <w:rPr>
      <w:rFonts w:cs="Courier New"/>
      <w:u w:val="none"/>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u w:val="none"/>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u w:val="none"/>
    </w:rPr>
  </w:style>
  <w:style w:type="character" w:customStyle="1" w:styleId="ListLabel744">
    <w:name w:val="ListLabel 744"/>
    <w:qFormat/>
    <w:rPr>
      <w:rFonts w:cs="Wingdings"/>
    </w:rPr>
  </w:style>
  <w:style w:type="character" w:customStyle="1" w:styleId="ListLabel745">
    <w:name w:val="ListLabel 745"/>
    <w:qFormat/>
    <w:rPr>
      <w:rFonts w:ascii="Times New Roman" w:hAnsi="Times New Roman"/>
      <w:b/>
      <w:i w:val="0"/>
      <w:sz w:val="24"/>
    </w:rPr>
  </w:style>
  <w:style w:type="character" w:customStyle="1" w:styleId="ListLabel746">
    <w:name w:val="ListLabel 746"/>
    <w:qFormat/>
    <w:rPr>
      <w:rFonts w:ascii="Times New Roman" w:hAnsi="Times New Roman"/>
      <w:b/>
      <w:strike w:val="0"/>
      <w:dstrike w:val="0"/>
      <w:sz w:val="24"/>
    </w:rPr>
  </w:style>
  <w:style w:type="character" w:customStyle="1" w:styleId="ListLabel747">
    <w:name w:val="ListLabel 747"/>
    <w:qFormat/>
    <w:rPr>
      <w:rFonts w:ascii="Times New Roman" w:hAnsi="Times New Roman" w:cs="Symbol"/>
      <w:b/>
      <w:sz w:val="24"/>
    </w:rPr>
  </w:style>
  <w:style w:type="character" w:customStyle="1" w:styleId="ListLabel748">
    <w:name w:val="ListLabel 748"/>
    <w:qFormat/>
    <w:rPr>
      <w:rFonts w:cs="Courier New"/>
      <w:u w:val="none"/>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Times New Roman"/>
      <w:sz w:val="24"/>
      <w:szCs w:val="24"/>
      <w:lang w:eastAsia="pl-PL"/>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ascii="Times New Roman" w:hAnsi="Times New Roman" w:cs="Symbol"/>
      <w:b/>
      <w:sz w:val="24"/>
    </w:rPr>
  </w:style>
  <w:style w:type="character" w:customStyle="1" w:styleId="ListLabel757">
    <w:name w:val="ListLabel 757"/>
    <w:qFormat/>
    <w:rPr>
      <w:rFonts w:cs="Courier New"/>
      <w:u w:val="none"/>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u w:val="none"/>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u w:val="none"/>
    </w:rPr>
  </w:style>
  <w:style w:type="character" w:customStyle="1" w:styleId="ListLabel764">
    <w:name w:val="ListLabel 764"/>
    <w:qFormat/>
    <w:rPr>
      <w:rFonts w:cs="Wingdings"/>
    </w:rPr>
  </w:style>
  <w:style w:type="character" w:customStyle="1" w:styleId="ListLabel765">
    <w:name w:val="ListLabel 765"/>
    <w:qFormat/>
    <w:rPr>
      <w:rFonts w:ascii="Times New Roman" w:hAnsi="Times New Roman" w:cs="Symbol"/>
      <w:b/>
      <w:sz w:val="24"/>
    </w:rPr>
  </w:style>
  <w:style w:type="character" w:customStyle="1" w:styleId="ListLabel766">
    <w:name w:val="ListLabel 766"/>
    <w:qFormat/>
    <w:rPr>
      <w:rFonts w:cs="Courier New"/>
      <w:u w:val="none"/>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u w:val="none"/>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u w:val="none"/>
    </w:rPr>
  </w:style>
  <w:style w:type="character" w:customStyle="1" w:styleId="ListLabel773">
    <w:name w:val="ListLabel 773"/>
    <w:qFormat/>
    <w:rPr>
      <w:rFonts w:cs="Wingdings"/>
    </w:rPr>
  </w:style>
  <w:style w:type="character" w:customStyle="1" w:styleId="ListLabel774">
    <w:name w:val="ListLabel 774"/>
    <w:qFormat/>
    <w:rPr>
      <w:rFonts w:ascii="Times New Roman" w:hAnsi="Times New Roman"/>
      <w:b/>
      <w:color w:val="auto"/>
      <w:sz w:val="24"/>
      <w:u w:val="none"/>
    </w:rPr>
  </w:style>
  <w:style w:type="character" w:customStyle="1" w:styleId="ListLabel775">
    <w:name w:val="ListLabel 775"/>
    <w:qFormat/>
    <w:rPr>
      <w:u w:val="none"/>
    </w:rPr>
  </w:style>
  <w:style w:type="character" w:customStyle="1" w:styleId="ListLabel776">
    <w:name w:val="ListLabel 776"/>
    <w:qFormat/>
    <w:rPr>
      <w:u w:val="none"/>
    </w:rPr>
  </w:style>
  <w:style w:type="character" w:customStyle="1" w:styleId="ListLabel777">
    <w:name w:val="ListLabel 777"/>
    <w:qFormat/>
    <w:rPr>
      <w:u w:val="none"/>
    </w:rPr>
  </w:style>
  <w:style w:type="character" w:customStyle="1" w:styleId="ListLabel778">
    <w:name w:val="ListLabel 778"/>
    <w:qFormat/>
    <w:rPr>
      <w:u w:val="none"/>
    </w:rPr>
  </w:style>
  <w:style w:type="character" w:customStyle="1" w:styleId="ListLabel779">
    <w:name w:val="ListLabel 779"/>
    <w:qFormat/>
    <w:rPr>
      <w:u w:val="none"/>
    </w:rPr>
  </w:style>
  <w:style w:type="character" w:customStyle="1" w:styleId="ListLabel780">
    <w:name w:val="ListLabel 780"/>
    <w:qFormat/>
    <w:rPr>
      <w:u w:val="none"/>
    </w:rPr>
  </w:style>
  <w:style w:type="character" w:customStyle="1" w:styleId="ListLabel781">
    <w:name w:val="ListLabel 781"/>
    <w:qFormat/>
    <w:rPr>
      <w:u w:val="none"/>
    </w:rPr>
  </w:style>
  <w:style w:type="character" w:customStyle="1" w:styleId="ListLabel782">
    <w:name w:val="ListLabel 782"/>
    <w:qFormat/>
    <w:rPr>
      <w:u w:val="none"/>
    </w:rPr>
  </w:style>
  <w:style w:type="character" w:customStyle="1" w:styleId="ListLabel783">
    <w:name w:val="ListLabel 783"/>
    <w:qFormat/>
    <w:rPr>
      <w:rFonts w:ascii="Times New Roman" w:hAnsi="Times New Roman" w:cs="Symbol"/>
      <w:sz w:val="24"/>
      <w:szCs w:val="20"/>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ascii="Times New Roman" w:hAnsi="Times New Roman" w:cs="Symbol"/>
      <w:sz w:val="24"/>
      <w:szCs w:val="20"/>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Times New Roman" w:hAnsi="Times New Roman" w:cs="Symbol"/>
      <w:sz w:val="24"/>
      <w:szCs w:val="20"/>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ascii="Times New Roman" w:eastAsiaTheme="minorHAnsi" w:hAnsi="Times New Roman" w:cs="Times New Roman"/>
      <w:sz w:val="24"/>
      <w:szCs w:val="24"/>
      <w:lang w:eastAsia="pl-PL"/>
    </w:rPr>
  </w:style>
  <w:style w:type="character" w:customStyle="1" w:styleId="ListLabel828">
    <w:name w:val="ListLabel 828"/>
    <w:qFormat/>
    <w:rPr>
      <w:rFonts w:ascii="Times New Roman" w:hAnsi="Times New Roman" w:cs="Times New Roman"/>
      <w:sz w:val="24"/>
      <w:szCs w:val="24"/>
      <w:lang w:eastAsia="pl-PL"/>
    </w:rPr>
  </w:style>
  <w:style w:type="character" w:customStyle="1" w:styleId="alb-s">
    <w:name w:val="a_lb-s"/>
    <w:basedOn w:val="Domylnaczcionkaakapitu"/>
    <w:qFormat/>
    <w:rsid w:val="004805E5"/>
  </w:style>
  <w:style w:type="character" w:customStyle="1" w:styleId="ListLabel829">
    <w:name w:val="ListLabel 829"/>
    <w:qFormat/>
    <w:rPr>
      <w:rFonts w:cs="Times New Roman"/>
      <w:b w:val="0"/>
      <w:i w:val="0"/>
      <w:color w:val="auto"/>
      <w:sz w:val="24"/>
    </w:rPr>
  </w:style>
  <w:style w:type="character" w:customStyle="1" w:styleId="ListLabel830">
    <w:name w:val="ListLabel 830"/>
    <w:qFormat/>
    <w:rPr>
      <w:rFonts w:cs="Times New Roman"/>
      <w:b w:val="0"/>
      <w:i w:val="0"/>
      <w:color w:val="auto"/>
      <w:sz w:val="24"/>
    </w:rPr>
  </w:style>
  <w:style w:type="character" w:customStyle="1" w:styleId="ListLabel831">
    <w:name w:val="ListLabel 831"/>
    <w:qFormat/>
    <w:rPr>
      <w:rFonts w:ascii="Times New Roman" w:hAnsi="Times New Roman"/>
      <w:b w:val="0"/>
      <w:i w:val="0"/>
      <w:color w:val="auto"/>
      <w:sz w:val="24"/>
    </w:rPr>
  </w:style>
  <w:style w:type="character" w:customStyle="1" w:styleId="ListLabel832">
    <w:name w:val="ListLabel 832"/>
    <w:qFormat/>
    <w:rPr>
      <w:rFonts w:ascii="Times New Roman" w:hAnsi="Times New Roman" w:cs="Times New Roman"/>
      <w:b/>
      <w:sz w:val="24"/>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cs="Times New Roman"/>
    </w:rPr>
  </w:style>
  <w:style w:type="character" w:customStyle="1" w:styleId="ListLabel841">
    <w:name w:val="ListLabel 841"/>
    <w:qFormat/>
    <w:rPr>
      <w:rFonts w:ascii="Times New Roman" w:hAnsi="Times New Roman"/>
      <w:b/>
      <w:strike w:val="0"/>
      <w:dstrike w:val="0"/>
      <w:sz w:val="24"/>
    </w:rPr>
  </w:style>
  <w:style w:type="character" w:customStyle="1" w:styleId="ListLabel842">
    <w:name w:val="ListLabel 842"/>
    <w:qFormat/>
    <w:rPr>
      <w:rFonts w:ascii="Times New Roman" w:hAnsi="Times New Roman" w:cs="Symbol"/>
      <w:b/>
      <w:sz w:val="24"/>
    </w:rPr>
  </w:style>
  <w:style w:type="character" w:customStyle="1" w:styleId="ListLabel843">
    <w:name w:val="ListLabel 843"/>
    <w:qFormat/>
    <w:rPr>
      <w:rFonts w:cs="Courier New"/>
      <w:u w:val="none"/>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u w:val="none"/>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u w:val="none"/>
    </w:rPr>
  </w:style>
  <w:style w:type="character" w:customStyle="1" w:styleId="ListLabel850">
    <w:name w:val="ListLabel 850"/>
    <w:qFormat/>
    <w:rPr>
      <w:rFonts w:cs="Wingdings"/>
    </w:rPr>
  </w:style>
  <w:style w:type="character" w:customStyle="1" w:styleId="ListLabel851">
    <w:name w:val="ListLabel 851"/>
    <w:qFormat/>
    <w:rPr>
      <w:rFonts w:ascii="Times New Roman" w:hAnsi="Times New Roman"/>
      <w:b/>
      <w:strike w:val="0"/>
      <w:dstrike w:val="0"/>
      <w:sz w:val="24"/>
    </w:rPr>
  </w:style>
  <w:style w:type="character" w:customStyle="1" w:styleId="ListLabel852">
    <w:name w:val="ListLabel 852"/>
    <w:qFormat/>
    <w:rPr>
      <w:rFonts w:ascii="Times New Roman" w:hAnsi="Times New Roman" w:cs="Symbol"/>
      <w:b/>
      <w:sz w:val="24"/>
    </w:rPr>
  </w:style>
  <w:style w:type="character" w:customStyle="1" w:styleId="ListLabel853">
    <w:name w:val="ListLabel 853"/>
    <w:qFormat/>
    <w:rPr>
      <w:rFonts w:cs="Courier New"/>
      <w:u w:val="none"/>
    </w:rPr>
  </w:style>
  <w:style w:type="character" w:customStyle="1" w:styleId="ListLabel854">
    <w:name w:val="ListLabel 854"/>
    <w:qFormat/>
    <w:rPr>
      <w:rFonts w:cs="Wingdings"/>
    </w:rPr>
  </w:style>
  <w:style w:type="character" w:customStyle="1" w:styleId="ListLabel855">
    <w:name w:val="ListLabel 855"/>
    <w:qFormat/>
    <w:rPr>
      <w:rFonts w:cs="Symbol"/>
    </w:rPr>
  </w:style>
  <w:style w:type="character" w:customStyle="1" w:styleId="ListLabel856">
    <w:name w:val="ListLabel 856"/>
    <w:qFormat/>
    <w:rPr>
      <w:rFonts w:cs="Times New Roman"/>
      <w:sz w:val="24"/>
      <w:szCs w:val="24"/>
      <w:lang w:eastAsia="pl-PL"/>
    </w:rPr>
  </w:style>
  <w:style w:type="character" w:customStyle="1" w:styleId="ListLabel857">
    <w:name w:val="ListLabel 857"/>
    <w:qFormat/>
    <w:rPr>
      <w:rFonts w:cs="Wingdings"/>
    </w:rPr>
  </w:style>
  <w:style w:type="character" w:customStyle="1" w:styleId="ListLabel858">
    <w:name w:val="ListLabel 858"/>
    <w:qFormat/>
    <w:rPr>
      <w:rFonts w:cs="Symbol"/>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ascii="Times New Roman" w:hAnsi="Times New Roman" w:cs="Symbol"/>
      <w:b/>
      <w:sz w:val="24"/>
    </w:rPr>
  </w:style>
  <w:style w:type="character" w:customStyle="1" w:styleId="ListLabel862">
    <w:name w:val="ListLabel 862"/>
    <w:qFormat/>
    <w:rPr>
      <w:rFonts w:cs="Courier New"/>
      <w:u w:val="none"/>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u w:val="none"/>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u w:val="none"/>
    </w:rPr>
  </w:style>
  <w:style w:type="character" w:customStyle="1" w:styleId="ListLabel869">
    <w:name w:val="ListLabel 869"/>
    <w:qFormat/>
    <w:rPr>
      <w:rFonts w:cs="Wingdings"/>
    </w:rPr>
  </w:style>
  <w:style w:type="character" w:customStyle="1" w:styleId="ListLabel870">
    <w:name w:val="ListLabel 870"/>
    <w:qFormat/>
    <w:rPr>
      <w:rFonts w:ascii="Times New Roman" w:hAnsi="Times New Roman" w:cs="Symbol"/>
      <w:b/>
      <w:sz w:val="24"/>
    </w:rPr>
  </w:style>
  <w:style w:type="character" w:customStyle="1" w:styleId="ListLabel871">
    <w:name w:val="ListLabel 871"/>
    <w:qFormat/>
    <w:rPr>
      <w:rFonts w:cs="Courier New"/>
      <w:u w:val="none"/>
    </w:rPr>
  </w:style>
  <w:style w:type="character" w:customStyle="1" w:styleId="ListLabel872">
    <w:name w:val="ListLabel 872"/>
    <w:qFormat/>
    <w:rPr>
      <w:rFonts w:cs="Wingdings"/>
    </w:rPr>
  </w:style>
  <w:style w:type="character" w:customStyle="1" w:styleId="ListLabel873">
    <w:name w:val="ListLabel 873"/>
    <w:qFormat/>
    <w:rPr>
      <w:rFonts w:cs="Symbol"/>
    </w:rPr>
  </w:style>
  <w:style w:type="character" w:customStyle="1" w:styleId="ListLabel874">
    <w:name w:val="ListLabel 874"/>
    <w:qFormat/>
    <w:rPr>
      <w:rFonts w:cs="Courier New"/>
      <w:u w:val="none"/>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u w:val="none"/>
    </w:rPr>
  </w:style>
  <w:style w:type="character" w:customStyle="1" w:styleId="ListLabel878">
    <w:name w:val="ListLabel 878"/>
    <w:qFormat/>
    <w:rPr>
      <w:rFonts w:cs="Wingdings"/>
    </w:rPr>
  </w:style>
  <w:style w:type="character" w:customStyle="1" w:styleId="ListLabel879">
    <w:name w:val="ListLabel 879"/>
    <w:qFormat/>
    <w:rPr>
      <w:rFonts w:ascii="Times New Roman" w:hAnsi="Times New Roman"/>
      <w:b/>
      <w:color w:val="auto"/>
      <w:sz w:val="24"/>
      <w:u w:val="none"/>
    </w:rPr>
  </w:style>
  <w:style w:type="character" w:customStyle="1" w:styleId="ListLabel880">
    <w:name w:val="ListLabel 880"/>
    <w:qFormat/>
    <w:rPr>
      <w:u w:val="none"/>
    </w:rPr>
  </w:style>
  <w:style w:type="character" w:customStyle="1" w:styleId="ListLabel881">
    <w:name w:val="ListLabel 881"/>
    <w:qFormat/>
    <w:rPr>
      <w:u w:val="none"/>
    </w:rPr>
  </w:style>
  <w:style w:type="character" w:customStyle="1" w:styleId="ListLabel882">
    <w:name w:val="ListLabel 882"/>
    <w:qFormat/>
    <w:rPr>
      <w:u w:val="none"/>
    </w:rPr>
  </w:style>
  <w:style w:type="character" w:customStyle="1" w:styleId="ListLabel883">
    <w:name w:val="ListLabel 883"/>
    <w:qFormat/>
    <w:rPr>
      <w:u w:val="none"/>
    </w:rPr>
  </w:style>
  <w:style w:type="character" w:customStyle="1" w:styleId="ListLabel884">
    <w:name w:val="ListLabel 884"/>
    <w:qFormat/>
    <w:rPr>
      <w:u w:val="none"/>
    </w:rPr>
  </w:style>
  <w:style w:type="character" w:customStyle="1" w:styleId="ListLabel885">
    <w:name w:val="ListLabel 885"/>
    <w:qFormat/>
    <w:rPr>
      <w:u w:val="none"/>
    </w:rPr>
  </w:style>
  <w:style w:type="character" w:customStyle="1" w:styleId="ListLabel886">
    <w:name w:val="ListLabel 886"/>
    <w:qFormat/>
    <w:rPr>
      <w:u w:val="none"/>
    </w:rPr>
  </w:style>
  <w:style w:type="character" w:customStyle="1" w:styleId="ListLabel887">
    <w:name w:val="ListLabel 887"/>
    <w:qFormat/>
    <w:rPr>
      <w:u w:val="none"/>
    </w:rPr>
  </w:style>
  <w:style w:type="character" w:customStyle="1" w:styleId="ListLabel888">
    <w:name w:val="ListLabel 888"/>
    <w:qFormat/>
    <w:rPr>
      <w:rFonts w:ascii="Times New Roman" w:hAnsi="Times New Roman" w:cs="Symbol"/>
      <w:sz w:val="24"/>
      <w:szCs w:val="2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ascii="Times New Roman" w:hAnsi="Times New Roman" w:cs="Symbol"/>
      <w:sz w:val="24"/>
      <w:szCs w:val="20"/>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rFonts w:cs="Symbol"/>
    </w:rPr>
  </w:style>
  <w:style w:type="character" w:customStyle="1" w:styleId="ListLabel901">
    <w:name w:val="ListLabel 901"/>
    <w:qFormat/>
    <w:rPr>
      <w:rFonts w:cs="Courier New"/>
    </w:rPr>
  </w:style>
  <w:style w:type="character" w:customStyle="1" w:styleId="ListLabel902">
    <w:name w:val="ListLabel 902"/>
    <w:qFormat/>
    <w:rPr>
      <w:rFonts w:cs="Wingdings"/>
    </w:rPr>
  </w:style>
  <w:style w:type="character" w:customStyle="1" w:styleId="ListLabel903">
    <w:name w:val="ListLabel 903"/>
    <w:qFormat/>
    <w:rPr>
      <w:rFonts w:cs="Symbol"/>
    </w:rPr>
  </w:style>
  <w:style w:type="character" w:customStyle="1" w:styleId="ListLabel904">
    <w:name w:val="ListLabel 904"/>
    <w:qFormat/>
    <w:rPr>
      <w:rFonts w:cs="Courier New"/>
    </w:rPr>
  </w:style>
  <w:style w:type="character" w:customStyle="1" w:styleId="ListLabel905">
    <w:name w:val="ListLabel 905"/>
    <w:qFormat/>
    <w:rPr>
      <w:rFonts w:cs="Wingdings"/>
    </w:rPr>
  </w:style>
  <w:style w:type="character" w:customStyle="1" w:styleId="ListLabel906">
    <w:name w:val="ListLabel 906"/>
    <w:qFormat/>
    <w:rPr>
      <w:rFonts w:ascii="Times New Roman" w:hAnsi="Times New Roman" w:cs="Symbol"/>
      <w:sz w:val="24"/>
      <w:szCs w:val="20"/>
    </w:rPr>
  </w:style>
  <w:style w:type="character" w:customStyle="1" w:styleId="ListLabel907">
    <w:name w:val="ListLabel 907"/>
    <w:qFormat/>
    <w:rPr>
      <w:rFonts w:cs="Courier New"/>
    </w:rPr>
  </w:style>
  <w:style w:type="character" w:customStyle="1" w:styleId="ListLabel908">
    <w:name w:val="ListLabel 908"/>
    <w:qFormat/>
    <w:rPr>
      <w:rFonts w:cs="Wingdings"/>
    </w:rPr>
  </w:style>
  <w:style w:type="character" w:customStyle="1" w:styleId="ListLabel909">
    <w:name w:val="ListLabel 909"/>
    <w:qFormat/>
    <w:rPr>
      <w:rFonts w:cs="Symbol"/>
    </w:rPr>
  </w:style>
  <w:style w:type="character" w:customStyle="1" w:styleId="ListLabel910">
    <w:name w:val="ListLabel 910"/>
    <w:qFormat/>
    <w:rPr>
      <w:rFonts w:cs="Courier New"/>
    </w:rPr>
  </w:style>
  <w:style w:type="character" w:customStyle="1" w:styleId="ListLabel911">
    <w:name w:val="ListLabel 911"/>
    <w:qFormat/>
    <w:rPr>
      <w:rFonts w:cs="Wingdings"/>
    </w:rPr>
  </w:style>
  <w:style w:type="character" w:customStyle="1" w:styleId="ListLabel912">
    <w:name w:val="ListLabel 912"/>
    <w:qFormat/>
    <w:rPr>
      <w:rFonts w:cs="Symbol"/>
    </w:rPr>
  </w:style>
  <w:style w:type="character" w:customStyle="1" w:styleId="ListLabel913">
    <w:name w:val="ListLabel 913"/>
    <w:qFormat/>
    <w:rPr>
      <w:rFonts w:cs="Courier New"/>
    </w:rPr>
  </w:style>
  <w:style w:type="character" w:customStyle="1" w:styleId="ListLabel914">
    <w:name w:val="ListLabel 914"/>
    <w:qFormat/>
    <w:rPr>
      <w:rFonts w:cs="Wingdings"/>
    </w:rPr>
  </w:style>
  <w:style w:type="character" w:customStyle="1" w:styleId="ListLabel915">
    <w:name w:val="ListLabel 915"/>
    <w:qFormat/>
    <w:rPr>
      <w:rFonts w:ascii="Calibri" w:hAnsi="Calibri" w:cs="Symbol"/>
    </w:rPr>
  </w:style>
  <w:style w:type="character" w:customStyle="1" w:styleId="ListLabel916">
    <w:name w:val="ListLabel 916"/>
    <w:qFormat/>
    <w:rPr>
      <w:rFonts w:cs="Courier New"/>
    </w:rPr>
  </w:style>
  <w:style w:type="character" w:customStyle="1" w:styleId="ListLabel917">
    <w:name w:val="ListLabel 917"/>
    <w:qFormat/>
    <w:rPr>
      <w:rFonts w:cs="Wingdings"/>
    </w:rPr>
  </w:style>
  <w:style w:type="character" w:customStyle="1" w:styleId="ListLabel918">
    <w:name w:val="ListLabel 918"/>
    <w:qFormat/>
    <w:rPr>
      <w:rFonts w:cs="Symbol"/>
    </w:rPr>
  </w:style>
  <w:style w:type="character" w:customStyle="1" w:styleId="ListLabel919">
    <w:name w:val="ListLabel 919"/>
    <w:qFormat/>
    <w:rPr>
      <w:rFonts w:cs="Courier New"/>
    </w:rPr>
  </w:style>
  <w:style w:type="character" w:customStyle="1" w:styleId="ListLabel920">
    <w:name w:val="ListLabel 920"/>
    <w:qFormat/>
    <w:rPr>
      <w:rFonts w:cs="Wingdings"/>
    </w:rPr>
  </w:style>
  <w:style w:type="character" w:customStyle="1" w:styleId="ListLabel921">
    <w:name w:val="ListLabel 921"/>
    <w:qFormat/>
    <w:rPr>
      <w:rFonts w:cs="Symbol"/>
    </w:rPr>
  </w:style>
  <w:style w:type="character" w:customStyle="1" w:styleId="ListLabel922">
    <w:name w:val="ListLabel 922"/>
    <w:qFormat/>
    <w:rPr>
      <w:rFonts w:cs="Courier New"/>
    </w:rPr>
  </w:style>
  <w:style w:type="character" w:customStyle="1" w:styleId="ListLabel923">
    <w:name w:val="ListLabel 923"/>
    <w:qFormat/>
    <w:rPr>
      <w:rFonts w:cs="Wingdings"/>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ascii="Times New Roman" w:hAnsi="Times New Roman"/>
      <w:color w:val="auto"/>
      <w:sz w:val="24"/>
      <w:u w:val="none"/>
    </w:rPr>
  </w:style>
  <w:style w:type="character" w:customStyle="1" w:styleId="ListLabel933">
    <w:name w:val="ListLabel 933"/>
    <w:qFormat/>
    <w:rPr>
      <w:u w:val="none"/>
    </w:rPr>
  </w:style>
  <w:style w:type="character" w:customStyle="1" w:styleId="ListLabel934">
    <w:name w:val="ListLabel 934"/>
    <w:qFormat/>
    <w:rPr>
      <w:u w:val="none"/>
    </w:rPr>
  </w:style>
  <w:style w:type="character" w:customStyle="1" w:styleId="ListLabel935">
    <w:name w:val="ListLabel 935"/>
    <w:qFormat/>
    <w:rPr>
      <w:u w:val="none"/>
    </w:rPr>
  </w:style>
  <w:style w:type="character" w:customStyle="1" w:styleId="ListLabel936">
    <w:name w:val="ListLabel 936"/>
    <w:qFormat/>
    <w:rPr>
      <w:u w:val="none"/>
    </w:rPr>
  </w:style>
  <w:style w:type="character" w:customStyle="1" w:styleId="ListLabel937">
    <w:name w:val="ListLabel 937"/>
    <w:qFormat/>
    <w:rPr>
      <w:u w:val="none"/>
    </w:rPr>
  </w:style>
  <w:style w:type="character" w:customStyle="1" w:styleId="ListLabel938">
    <w:name w:val="ListLabel 938"/>
    <w:qFormat/>
    <w:rPr>
      <w:u w:val="none"/>
    </w:rPr>
  </w:style>
  <w:style w:type="character" w:customStyle="1" w:styleId="ListLabel939">
    <w:name w:val="ListLabel 939"/>
    <w:qFormat/>
    <w:rPr>
      <w:u w:val="none"/>
    </w:rPr>
  </w:style>
  <w:style w:type="character" w:customStyle="1" w:styleId="ListLabel940">
    <w:name w:val="ListLabel 940"/>
    <w:qFormat/>
    <w:rPr>
      <w:u w:val="none"/>
    </w:rPr>
  </w:style>
  <w:style w:type="character" w:customStyle="1" w:styleId="ListLabel941">
    <w:name w:val="ListLabel 941"/>
    <w:qFormat/>
    <w:rPr>
      <w:rFonts w:ascii="Times New Roman" w:hAnsi="Times New Roman"/>
      <w:b/>
      <w:bCs/>
      <w:i w:val="0"/>
      <w:iCs/>
      <w:color w:val="000000"/>
      <w:sz w:val="24"/>
    </w:rPr>
  </w:style>
  <w:style w:type="character" w:customStyle="1" w:styleId="ListLabel942">
    <w:name w:val="ListLabel 942"/>
    <w:qFormat/>
    <w:rPr>
      <w:rFonts w:ascii="Times New Roman" w:hAnsi="Times New Roman"/>
      <w:i w:val="0"/>
      <w:iCs w:val="0"/>
      <w:color w:val="000000"/>
      <w:sz w:val="24"/>
    </w:rPr>
  </w:style>
  <w:style w:type="character" w:customStyle="1" w:styleId="ListLabel943">
    <w:name w:val="ListLabel 943"/>
    <w:qFormat/>
    <w:rPr>
      <w:rFonts w:ascii="Times New Roman" w:hAnsi="Times New Roman"/>
      <w:b/>
      <w:bCs/>
      <w:i w:val="0"/>
      <w:iCs/>
      <w:color w:val="000000"/>
      <w:sz w:val="24"/>
    </w:rPr>
  </w:style>
  <w:style w:type="character" w:customStyle="1" w:styleId="ListLabel944">
    <w:name w:val="ListLabel 944"/>
    <w:qFormat/>
    <w:rPr>
      <w:rFonts w:cs="Times New Roman"/>
      <w:b w:val="0"/>
      <w:i w:val="0"/>
      <w:color w:val="auto"/>
      <w:sz w:val="24"/>
    </w:rPr>
  </w:style>
  <w:style w:type="character" w:customStyle="1" w:styleId="ListLabel945">
    <w:name w:val="ListLabel 945"/>
    <w:qFormat/>
    <w:rPr>
      <w:rFonts w:ascii="Times New Roman" w:hAnsi="Times New Roman" w:cs="Times New Roman"/>
      <w:sz w:val="24"/>
      <w:szCs w:val="24"/>
      <w:lang w:eastAsia="pl-PL"/>
    </w:rPr>
  </w:style>
  <w:style w:type="character" w:customStyle="1" w:styleId="ListLabel946">
    <w:name w:val="ListLabel 946"/>
    <w:qFormat/>
    <w:rPr>
      <w:rFonts w:ascii="Times New Roman" w:hAnsi="Times New Roman" w:cs="Times New Roman"/>
      <w:sz w:val="24"/>
      <w:szCs w:val="24"/>
      <w:lang w:eastAsia="pl-PL"/>
    </w:rPr>
  </w:style>
  <w:style w:type="character" w:customStyle="1" w:styleId="ListLabel947">
    <w:name w:val="ListLabel 947"/>
    <w:qFormat/>
    <w:rPr>
      <w:rFonts w:cs="Times New Roman"/>
      <w:b w:val="0"/>
      <w:i w:val="0"/>
      <w:color w:val="auto"/>
      <w:sz w:val="24"/>
    </w:rPr>
  </w:style>
  <w:style w:type="character" w:customStyle="1" w:styleId="ListLabel948">
    <w:name w:val="ListLabel 948"/>
    <w:qFormat/>
    <w:rPr>
      <w:rFonts w:cs="Times New Roman"/>
      <w:b w:val="0"/>
      <w:i w:val="0"/>
      <w:color w:val="auto"/>
      <w:sz w:val="24"/>
    </w:rPr>
  </w:style>
  <w:style w:type="character" w:customStyle="1" w:styleId="ListLabel949">
    <w:name w:val="ListLabel 949"/>
    <w:qFormat/>
    <w:rPr>
      <w:rFonts w:ascii="Times New Roman" w:hAnsi="Times New Roman"/>
      <w:b w:val="0"/>
      <w:i w:val="0"/>
      <w:color w:val="auto"/>
      <w:sz w:val="24"/>
    </w:rPr>
  </w:style>
  <w:style w:type="character" w:customStyle="1" w:styleId="ListLabel950">
    <w:name w:val="ListLabel 950"/>
    <w:qFormat/>
    <w:rPr>
      <w:rFonts w:ascii="Times New Roman" w:hAnsi="Times New Roman" w:cs="Times New Roman"/>
      <w:b/>
      <w:sz w:val="24"/>
    </w:rPr>
  </w:style>
  <w:style w:type="character" w:customStyle="1" w:styleId="ListLabel951">
    <w:name w:val="ListLabel 951"/>
    <w:qFormat/>
    <w:rPr>
      <w:rFonts w:cs="Times New Roman"/>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rPr>
  </w:style>
  <w:style w:type="character" w:customStyle="1" w:styleId="ListLabel957">
    <w:name w:val="ListLabel 957"/>
    <w:qFormat/>
    <w:rPr>
      <w:rFonts w:cs="Times New Roman"/>
    </w:rPr>
  </w:style>
  <w:style w:type="character" w:customStyle="1" w:styleId="ListLabel958">
    <w:name w:val="ListLabel 958"/>
    <w:qFormat/>
    <w:rPr>
      <w:rFonts w:cs="Times New Roman"/>
    </w:rPr>
  </w:style>
  <w:style w:type="character" w:customStyle="1" w:styleId="ListLabel959">
    <w:name w:val="ListLabel 959"/>
    <w:qFormat/>
    <w:rPr>
      <w:rFonts w:ascii="Times New Roman" w:hAnsi="Times New Roman"/>
      <w:b/>
      <w:strike w:val="0"/>
      <w:dstrike w:val="0"/>
      <w:sz w:val="24"/>
    </w:rPr>
  </w:style>
  <w:style w:type="character" w:customStyle="1" w:styleId="ListLabel960">
    <w:name w:val="ListLabel 960"/>
    <w:qFormat/>
    <w:rPr>
      <w:rFonts w:ascii="Times New Roman" w:hAnsi="Times New Roman" w:cs="Symbol"/>
      <w:b/>
      <w:sz w:val="24"/>
    </w:rPr>
  </w:style>
  <w:style w:type="character" w:customStyle="1" w:styleId="ListLabel961">
    <w:name w:val="ListLabel 961"/>
    <w:qFormat/>
    <w:rPr>
      <w:rFonts w:cs="Courier New"/>
      <w:u w:val="none"/>
    </w:rPr>
  </w:style>
  <w:style w:type="character" w:customStyle="1" w:styleId="ListLabel962">
    <w:name w:val="ListLabel 962"/>
    <w:qFormat/>
    <w:rPr>
      <w:rFonts w:cs="Wingdings"/>
    </w:rPr>
  </w:style>
  <w:style w:type="character" w:customStyle="1" w:styleId="ListLabel963">
    <w:name w:val="ListLabel 963"/>
    <w:qFormat/>
    <w:rPr>
      <w:rFonts w:cs="Symbol"/>
    </w:rPr>
  </w:style>
  <w:style w:type="character" w:customStyle="1" w:styleId="ListLabel964">
    <w:name w:val="ListLabel 964"/>
    <w:qFormat/>
    <w:rPr>
      <w:rFonts w:cs="Courier New"/>
      <w:u w:val="none"/>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u w:val="none"/>
    </w:rPr>
  </w:style>
  <w:style w:type="character" w:customStyle="1" w:styleId="ListLabel968">
    <w:name w:val="ListLabel 968"/>
    <w:qFormat/>
    <w:rPr>
      <w:rFonts w:cs="Wingdings"/>
    </w:rPr>
  </w:style>
  <w:style w:type="character" w:customStyle="1" w:styleId="ListLabel969">
    <w:name w:val="ListLabel 969"/>
    <w:qFormat/>
    <w:rPr>
      <w:rFonts w:ascii="Times New Roman" w:hAnsi="Times New Roman"/>
      <w:b/>
      <w:strike w:val="0"/>
      <w:dstrike w:val="0"/>
      <w:sz w:val="24"/>
    </w:rPr>
  </w:style>
  <w:style w:type="character" w:customStyle="1" w:styleId="ListLabel970">
    <w:name w:val="ListLabel 970"/>
    <w:qFormat/>
    <w:rPr>
      <w:rFonts w:ascii="Times New Roman" w:hAnsi="Times New Roman" w:cs="Symbol"/>
      <w:b/>
      <w:sz w:val="24"/>
    </w:rPr>
  </w:style>
  <w:style w:type="character" w:customStyle="1" w:styleId="ListLabel971">
    <w:name w:val="ListLabel 971"/>
    <w:qFormat/>
    <w:rPr>
      <w:rFonts w:cs="Courier New"/>
      <w:u w:val="none"/>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Times New Roman"/>
      <w:sz w:val="24"/>
      <w:szCs w:val="24"/>
      <w:lang w:eastAsia="pl-PL"/>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ascii="Times New Roman" w:hAnsi="Times New Roman" w:cs="Symbol"/>
      <w:b/>
      <w:sz w:val="24"/>
    </w:rPr>
  </w:style>
  <w:style w:type="character" w:customStyle="1" w:styleId="ListLabel980">
    <w:name w:val="ListLabel 980"/>
    <w:qFormat/>
    <w:rPr>
      <w:rFonts w:cs="Courier New"/>
      <w:u w:val="none"/>
    </w:rPr>
  </w:style>
  <w:style w:type="character" w:customStyle="1" w:styleId="ListLabel981">
    <w:name w:val="ListLabel 981"/>
    <w:qFormat/>
    <w:rPr>
      <w:rFonts w:cs="Wingdings"/>
    </w:rPr>
  </w:style>
  <w:style w:type="character" w:customStyle="1" w:styleId="ListLabel982">
    <w:name w:val="ListLabel 982"/>
    <w:qFormat/>
    <w:rPr>
      <w:rFonts w:cs="Symbol"/>
    </w:rPr>
  </w:style>
  <w:style w:type="character" w:customStyle="1" w:styleId="ListLabel983">
    <w:name w:val="ListLabel 983"/>
    <w:qFormat/>
    <w:rPr>
      <w:rFonts w:cs="Courier New"/>
      <w:u w:val="none"/>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u w:val="none"/>
    </w:rPr>
  </w:style>
  <w:style w:type="character" w:customStyle="1" w:styleId="ListLabel987">
    <w:name w:val="ListLabel 987"/>
    <w:qFormat/>
    <w:rPr>
      <w:rFonts w:cs="Wingdings"/>
    </w:rPr>
  </w:style>
  <w:style w:type="character" w:customStyle="1" w:styleId="ListLabel988">
    <w:name w:val="ListLabel 988"/>
    <w:qFormat/>
    <w:rPr>
      <w:rFonts w:ascii="Times New Roman" w:hAnsi="Times New Roman" w:cs="Symbol"/>
      <w:b/>
      <w:sz w:val="24"/>
    </w:rPr>
  </w:style>
  <w:style w:type="character" w:customStyle="1" w:styleId="ListLabel989">
    <w:name w:val="ListLabel 989"/>
    <w:qFormat/>
    <w:rPr>
      <w:rFonts w:cs="Courier New"/>
      <w:u w:val="none"/>
    </w:rPr>
  </w:style>
  <w:style w:type="character" w:customStyle="1" w:styleId="ListLabel990">
    <w:name w:val="ListLabel 990"/>
    <w:qFormat/>
    <w:rPr>
      <w:rFonts w:cs="Wingdings"/>
    </w:rPr>
  </w:style>
  <w:style w:type="character" w:customStyle="1" w:styleId="ListLabel991">
    <w:name w:val="ListLabel 991"/>
    <w:qFormat/>
    <w:rPr>
      <w:rFonts w:cs="Symbol"/>
    </w:rPr>
  </w:style>
  <w:style w:type="character" w:customStyle="1" w:styleId="ListLabel992">
    <w:name w:val="ListLabel 992"/>
    <w:qFormat/>
    <w:rPr>
      <w:rFonts w:cs="Courier New"/>
      <w:u w:val="none"/>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u w:val="none"/>
    </w:rPr>
  </w:style>
  <w:style w:type="character" w:customStyle="1" w:styleId="ListLabel996">
    <w:name w:val="ListLabel 996"/>
    <w:qFormat/>
    <w:rPr>
      <w:rFonts w:cs="Wingdings"/>
    </w:rPr>
  </w:style>
  <w:style w:type="character" w:customStyle="1" w:styleId="ListLabel997">
    <w:name w:val="ListLabel 997"/>
    <w:qFormat/>
    <w:rPr>
      <w:rFonts w:ascii="Times New Roman" w:hAnsi="Times New Roman"/>
      <w:b/>
      <w:color w:val="auto"/>
      <w:sz w:val="24"/>
      <w:u w:val="none"/>
    </w:rPr>
  </w:style>
  <w:style w:type="character" w:customStyle="1" w:styleId="ListLabel998">
    <w:name w:val="ListLabel 998"/>
    <w:qFormat/>
    <w:rPr>
      <w:u w:val="none"/>
    </w:rPr>
  </w:style>
  <w:style w:type="character" w:customStyle="1" w:styleId="ListLabel999">
    <w:name w:val="ListLabel 999"/>
    <w:qFormat/>
    <w:rPr>
      <w:u w:val="none"/>
    </w:rPr>
  </w:style>
  <w:style w:type="character" w:customStyle="1" w:styleId="ListLabel1000">
    <w:name w:val="ListLabel 1000"/>
    <w:qFormat/>
    <w:rPr>
      <w:u w:val="none"/>
    </w:rPr>
  </w:style>
  <w:style w:type="character" w:customStyle="1" w:styleId="ListLabel1001">
    <w:name w:val="ListLabel 1001"/>
    <w:qFormat/>
    <w:rPr>
      <w:u w:val="none"/>
    </w:rPr>
  </w:style>
  <w:style w:type="character" w:customStyle="1" w:styleId="ListLabel1002">
    <w:name w:val="ListLabel 1002"/>
    <w:qFormat/>
    <w:rPr>
      <w:u w:val="none"/>
    </w:rPr>
  </w:style>
  <w:style w:type="character" w:customStyle="1" w:styleId="ListLabel1003">
    <w:name w:val="ListLabel 1003"/>
    <w:qFormat/>
    <w:rPr>
      <w:u w:val="none"/>
    </w:rPr>
  </w:style>
  <w:style w:type="character" w:customStyle="1" w:styleId="ListLabel1004">
    <w:name w:val="ListLabel 1004"/>
    <w:qFormat/>
    <w:rPr>
      <w:u w:val="none"/>
    </w:rPr>
  </w:style>
  <w:style w:type="character" w:customStyle="1" w:styleId="ListLabel1005">
    <w:name w:val="ListLabel 1005"/>
    <w:qFormat/>
    <w:rPr>
      <w:u w:val="none"/>
    </w:rPr>
  </w:style>
  <w:style w:type="character" w:customStyle="1" w:styleId="ListLabel1006">
    <w:name w:val="ListLabel 1006"/>
    <w:qFormat/>
    <w:rPr>
      <w:rFonts w:ascii="Times New Roman" w:hAnsi="Times New Roman" w:cs="Symbol"/>
      <w:sz w:val="24"/>
      <w:szCs w:val="20"/>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ascii="Times New Roman" w:hAnsi="Times New Roman" w:cs="Symbol"/>
      <w:sz w:val="24"/>
      <w:szCs w:val="20"/>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ascii="Times New Roman" w:hAnsi="Times New Roman" w:cs="Symbol"/>
      <w:sz w:val="24"/>
      <w:szCs w:val="20"/>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ascii="Calibri" w:hAnsi="Calibri"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Symbol"/>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ascii="Times New Roman" w:hAnsi="Times New Roman"/>
      <w:color w:val="auto"/>
      <w:sz w:val="24"/>
      <w:u w:val="none"/>
    </w:rPr>
  </w:style>
  <w:style w:type="character" w:customStyle="1" w:styleId="ListLabel1051">
    <w:name w:val="ListLabel 1051"/>
    <w:qFormat/>
    <w:rPr>
      <w:u w:val="none"/>
    </w:rPr>
  </w:style>
  <w:style w:type="character" w:customStyle="1" w:styleId="ListLabel1052">
    <w:name w:val="ListLabel 1052"/>
    <w:qFormat/>
    <w:rPr>
      <w:u w:val="none"/>
    </w:rPr>
  </w:style>
  <w:style w:type="character" w:customStyle="1" w:styleId="ListLabel1053">
    <w:name w:val="ListLabel 1053"/>
    <w:qFormat/>
    <w:rPr>
      <w:u w:val="none"/>
    </w:rPr>
  </w:style>
  <w:style w:type="character" w:customStyle="1" w:styleId="ListLabel1054">
    <w:name w:val="ListLabel 1054"/>
    <w:qFormat/>
    <w:rPr>
      <w:u w:val="none"/>
    </w:rPr>
  </w:style>
  <w:style w:type="character" w:customStyle="1" w:styleId="ListLabel1055">
    <w:name w:val="ListLabel 1055"/>
    <w:qFormat/>
    <w:rPr>
      <w:u w:val="none"/>
    </w:rPr>
  </w:style>
  <w:style w:type="character" w:customStyle="1" w:styleId="ListLabel1056">
    <w:name w:val="ListLabel 1056"/>
    <w:qFormat/>
    <w:rPr>
      <w:u w:val="none"/>
    </w:rPr>
  </w:style>
  <w:style w:type="character" w:customStyle="1" w:styleId="ListLabel1057">
    <w:name w:val="ListLabel 1057"/>
    <w:qFormat/>
    <w:rPr>
      <w:u w:val="none"/>
    </w:rPr>
  </w:style>
  <w:style w:type="character" w:customStyle="1" w:styleId="ListLabel1058">
    <w:name w:val="ListLabel 1058"/>
    <w:qFormat/>
    <w:rPr>
      <w:u w:val="none"/>
    </w:rPr>
  </w:style>
  <w:style w:type="character" w:customStyle="1" w:styleId="ListLabel1059">
    <w:name w:val="ListLabel 1059"/>
    <w:qFormat/>
    <w:rPr>
      <w:rFonts w:ascii="Times New Roman" w:hAnsi="Times New Roman"/>
      <w:b/>
      <w:bCs/>
      <w:i w:val="0"/>
      <w:iCs/>
      <w:color w:val="000000"/>
      <w:sz w:val="24"/>
    </w:rPr>
  </w:style>
  <w:style w:type="character" w:customStyle="1" w:styleId="ListLabel1060">
    <w:name w:val="ListLabel 1060"/>
    <w:qFormat/>
    <w:rPr>
      <w:rFonts w:ascii="Times New Roman" w:hAnsi="Times New Roman"/>
      <w:i w:val="0"/>
      <w:iCs w:val="0"/>
      <w:color w:val="000000"/>
      <w:sz w:val="24"/>
    </w:rPr>
  </w:style>
  <w:style w:type="character" w:customStyle="1" w:styleId="ListLabel1061">
    <w:name w:val="ListLabel 1061"/>
    <w:qFormat/>
    <w:rPr>
      <w:rFonts w:ascii="Times New Roman" w:hAnsi="Times New Roman"/>
      <w:b/>
      <w:bCs/>
      <w:i w:val="0"/>
      <w:iCs/>
      <w:color w:val="000000"/>
      <w:sz w:val="24"/>
    </w:rPr>
  </w:style>
  <w:style w:type="character" w:customStyle="1" w:styleId="ListLabel1062">
    <w:name w:val="ListLabel 1062"/>
    <w:qFormat/>
    <w:rPr>
      <w:rFonts w:cs="Times New Roman"/>
      <w:b w:val="0"/>
      <w:i w:val="0"/>
      <w:color w:val="auto"/>
      <w:sz w:val="24"/>
    </w:rPr>
  </w:style>
  <w:style w:type="character" w:customStyle="1" w:styleId="ListLabel1063">
    <w:name w:val="ListLabel 1063"/>
    <w:qFormat/>
    <w:rPr>
      <w:rFonts w:ascii="Times New Roman" w:hAnsi="Times New Roman" w:cs="Times New Roman"/>
      <w:sz w:val="24"/>
      <w:szCs w:val="24"/>
      <w:lang w:eastAsia="pl-PL"/>
    </w:rPr>
  </w:style>
  <w:style w:type="character" w:customStyle="1" w:styleId="ListLabel1064">
    <w:name w:val="ListLabel 1064"/>
    <w:qFormat/>
    <w:rPr>
      <w:rFonts w:ascii="Times New Roman" w:hAnsi="Times New Roman" w:cs="Times New Roman"/>
      <w:sz w:val="24"/>
      <w:szCs w:val="24"/>
      <w:lang w:eastAsia="pl-PL"/>
    </w:rPr>
  </w:style>
  <w:style w:type="character" w:customStyle="1" w:styleId="ListLabel1065">
    <w:name w:val="ListLabel 1065"/>
    <w:qFormat/>
    <w:rPr>
      <w:rFonts w:cs="Times New Roman"/>
      <w:b w:val="0"/>
      <w:i w:val="0"/>
      <w:color w:val="auto"/>
      <w:sz w:val="24"/>
    </w:rPr>
  </w:style>
  <w:style w:type="character" w:customStyle="1" w:styleId="ListLabel1066">
    <w:name w:val="ListLabel 1066"/>
    <w:qFormat/>
    <w:rPr>
      <w:rFonts w:ascii="Times New Roman" w:hAnsi="Times New Roman"/>
      <w:b w:val="0"/>
      <w:i w:val="0"/>
      <w:color w:val="auto"/>
      <w:sz w:val="24"/>
    </w:rPr>
  </w:style>
  <w:style w:type="character" w:customStyle="1" w:styleId="ListLabel1067">
    <w:name w:val="ListLabel 1067"/>
    <w:qFormat/>
    <w:rPr>
      <w:rFonts w:ascii="Times New Roman" w:hAnsi="Times New Roman" w:cs="Times New Roman"/>
      <w:b/>
      <w:sz w:val="24"/>
    </w:rPr>
  </w:style>
  <w:style w:type="character" w:customStyle="1" w:styleId="ListLabel1068">
    <w:name w:val="ListLabel 1068"/>
    <w:qFormat/>
    <w:rPr>
      <w:rFonts w:cs="Times New Roman"/>
    </w:rPr>
  </w:style>
  <w:style w:type="character" w:customStyle="1" w:styleId="ListLabel1069">
    <w:name w:val="ListLabel 1069"/>
    <w:qFormat/>
    <w:rPr>
      <w:rFonts w:cs="Times New Roman"/>
    </w:rPr>
  </w:style>
  <w:style w:type="character" w:customStyle="1" w:styleId="ListLabel1070">
    <w:name w:val="ListLabel 1070"/>
    <w:qFormat/>
    <w:rPr>
      <w:rFonts w:cs="Times New Roman"/>
    </w:rPr>
  </w:style>
  <w:style w:type="character" w:customStyle="1" w:styleId="ListLabel1071">
    <w:name w:val="ListLabel 1071"/>
    <w:qFormat/>
    <w:rPr>
      <w:rFonts w:cs="Times New Roman"/>
    </w:rPr>
  </w:style>
  <w:style w:type="character" w:customStyle="1" w:styleId="ListLabel1072">
    <w:name w:val="ListLabel 1072"/>
    <w:qFormat/>
    <w:rPr>
      <w:rFonts w:cs="Times New Roman"/>
    </w:rPr>
  </w:style>
  <w:style w:type="character" w:customStyle="1" w:styleId="ListLabel1073">
    <w:name w:val="ListLabel 1073"/>
    <w:qFormat/>
    <w:rPr>
      <w:rFonts w:cs="Times New Roman"/>
    </w:rPr>
  </w:style>
  <w:style w:type="character" w:customStyle="1" w:styleId="ListLabel1074">
    <w:name w:val="ListLabel 1074"/>
    <w:qFormat/>
    <w:rPr>
      <w:rFonts w:cs="Times New Roman"/>
    </w:rPr>
  </w:style>
  <w:style w:type="character" w:customStyle="1" w:styleId="ListLabel1075">
    <w:name w:val="ListLabel 1075"/>
    <w:qFormat/>
    <w:rPr>
      <w:rFonts w:cs="Times New Roman"/>
    </w:rPr>
  </w:style>
  <w:style w:type="character" w:customStyle="1" w:styleId="ListLabel1076">
    <w:name w:val="ListLabel 1076"/>
    <w:qFormat/>
    <w:rPr>
      <w:rFonts w:ascii="Times New Roman" w:hAnsi="Times New Roman"/>
      <w:b/>
      <w:strike w:val="0"/>
      <w:dstrike w:val="0"/>
      <w:sz w:val="24"/>
    </w:rPr>
  </w:style>
  <w:style w:type="character" w:customStyle="1" w:styleId="ListLabel1077">
    <w:name w:val="ListLabel 1077"/>
    <w:qFormat/>
    <w:rPr>
      <w:rFonts w:ascii="Times New Roman" w:hAnsi="Times New Roman" w:cs="Symbol"/>
      <w:b/>
      <w:sz w:val="24"/>
    </w:rPr>
  </w:style>
  <w:style w:type="character" w:customStyle="1" w:styleId="ListLabel1078">
    <w:name w:val="ListLabel 1078"/>
    <w:qFormat/>
    <w:rPr>
      <w:rFonts w:cs="Courier New"/>
      <w:u w:val="none"/>
    </w:rPr>
  </w:style>
  <w:style w:type="character" w:customStyle="1" w:styleId="ListLabel1079">
    <w:name w:val="ListLabel 1079"/>
    <w:qFormat/>
    <w:rPr>
      <w:rFonts w:cs="Wingdings"/>
    </w:rPr>
  </w:style>
  <w:style w:type="character" w:customStyle="1" w:styleId="ListLabel1080">
    <w:name w:val="ListLabel 1080"/>
    <w:qFormat/>
    <w:rPr>
      <w:rFonts w:cs="Symbol"/>
    </w:rPr>
  </w:style>
  <w:style w:type="character" w:customStyle="1" w:styleId="ListLabel1081">
    <w:name w:val="ListLabel 1081"/>
    <w:qFormat/>
    <w:rPr>
      <w:rFonts w:cs="Courier New"/>
      <w:u w:val="none"/>
    </w:rPr>
  </w:style>
  <w:style w:type="character" w:customStyle="1" w:styleId="ListLabel1082">
    <w:name w:val="ListLabel 1082"/>
    <w:qFormat/>
    <w:rPr>
      <w:rFonts w:cs="Wingdings"/>
    </w:rPr>
  </w:style>
  <w:style w:type="character" w:customStyle="1" w:styleId="ListLabel1083">
    <w:name w:val="ListLabel 1083"/>
    <w:qFormat/>
    <w:rPr>
      <w:rFonts w:cs="Symbol"/>
    </w:rPr>
  </w:style>
  <w:style w:type="character" w:customStyle="1" w:styleId="ListLabel1084">
    <w:name w:val="ListLabel 1084"/>
    <w:qFormat/>
    <w:rPr>
      <w:rFonts w:cs="Courier New"/>
      <w:u w:val="none"/>
    </w:rPr>
  </w:style>
  <w:style w:type="character" w:customStyle="1" w:styleId="ListLabel1085">
    <w:name w:val="ListLabel 1085"/>
    <w:qFormat/>
    <w:rPr>
      <w:rFonts w:cs="Wingdings"/>
    </w:rPr>
  </w:style>
  <w:style w:type="character" w:customStyle="1" w:styleId="ListLabel1086">
    <w:name w:val="ListLabel 1086"/>
    <w:qFormat/>
    <w:rPr>
      <w:rFonts w:ascii="Times New Roman" w:hAnsi="Times New Roman"/>
      <w:b/>
      <w:strike w:val="0"/>
      <w:dstrike w:val="0"/>
      <w:sz w:val="24"/>
    </w:rPr>
  </w:style>
  <w:style w:type="character" w:customStyle="1" w:styleId="ListLabel1087">
    <w:name w:val="ListLabel 1087"/>
    <w:qFormat/>
    <w:rPr>
      <w:rFonts w:ascii="Times New Roman" w:hAnsi="Times New Roman" w:cs="Symbol"/>
      <w:b/>
      <w:sz w:val="24"/>
    </w:rPr>
  </w:style>
  <w:style w:type="character" w:customStyle="1" w:styleId="ListLabel1088">
    <w:name w:val="ListLabel 1088"/>
    <w:qFormat/>
    <w:rPr>
      <w:rFonts w:cs="Courier New"/>
      <w:u w:val="none"/>
    </w:rPr>
  </w:style>
  <w:style w:type="character" w:customStyle="1" w:styleId="ListLabel1089">
    <w:name w:val="ListLabel 1089"/>
    <w:qFormat/>
    <w:rPr>
      <w:rFonts w:cs="Wingdings"/>
    </w:rPr>
  </w:style>
  <w:style w:type="character" w:customStyle="1" w:styleId="ListLabel1090">
    <w:name w:val="ListLabel 1090"/>
    <w:qFormat/>
    <w:rPr>
      <w:rFonts w:cs="Symbol"/>
    </w:rPr>
  </w:style>
  <w:style w:type="character" w:customStyle="1" w:styleId="ListLabel1091">
    <w:name w:val="ListLabel 1091"/>
    <w:qFormat/>
    <w:rPr>
      <w:rFonts w:cs="Times New Roman"/>
      <w:sz w:val="24"/>
      <w:szCs w:val="24"/>
      <w:lang w:eastAsia="pl-PL"/>
    </w:rPr>
  </w:style>
  <w:style w:type="character" w:customStyle="1" w:styleId="ListLabel1092">
    <w:name w:val="ListLabel 1092"/>
    <w:qFormat/>
    <w:rPr>
      <w:rFonts w:cs="Wingdings"/>
    </w:rPr>
  </w:style>
  <w:style w:type="character" w:customStyle="1" w:styleId="ListLabel1093">
    <w:name w:val="ListLabel 1093"/>
    <w:qFormat/>
    <w:rPr>
      <w:rFonts w:cs="Symbol"/>
    </w:rPr>
  </w:style>
  <w:style w:type="character" w:customStyle="1" w:styleId="ListLabel1094">
    <w:name w:val="ListLabel 1094"/>
    <w:qFormat/>
    <w:rPr>
      <w:rFonts w:cs="Courier New"/>
    </w:rPr>
  </w:style>
  <w:style w:type="character" w:customStyle="1" w:styleId="ListLabel1095">
    <w:name w:val="ListLabel 1095"/>
    <w:qFormat/>
    <w:rPr>
      <w:rFonts w:cs="Wingdings"/>
    </w:rPr>
  </w:style>
  <w:style w:type="character" w:customStyle="1" w:styleId="ListLabel1096">
    <w:name w:val="ListLabel 1096"/>
    <w:qFormat/>
    <w:rPr>
      <w:rFonts w:ascii="Times New Roman" w:hAnsi="Times New Roman" w:cs="Symbol"/>
      <w:b/>
      <w:sz w:val="24"/>
    </w:rPr>
  </w:style>
  <w:style w:type="character" w:customStyle="1" w:styleId="ListLabel1097">
    <w:name w:val="ListLabel 1097"/>
    <w:qFormat/>
    <w:rPr>
      <w:rFonts w:cs="Courier New"/>
      <w:u w:val="none"/>
    </w:rPr>
  </w:style>
  <w:style w:type="character" w:customStyle="1" w:styleId="ListLabel1098">
    <w:name w:val="ListLabel 1098"/>
    <w:qFormat/>
    <w:rPr>
      <w:rFonts w:cs="Wingdings"/>
    </w:rPr>
  </w:style>
  <w:style w:type="character" w:customStyle="1" w:styleId="ListLabel1099">
    <w:name w:val="ListLabel 1099"/>
    <w:qFormat/>
    <w:rPr>
      <w:rFonts w:cs="Symbol"/>
    </w:rPr>
  </w:style>
  <w:style w:type="character" w:customStyle="1" w:styleId="ListLabel1100">
    <w:name w:val="ListLabel 1100"/>
    <w:qFormat/>
    <w:rPr>
      <w:rFonts w:cs="Courier New"/>
      <w:u w:val="none"/>
    </w:rPr>
  </w:style>
  <w:style w:type="character" w:customStyle="1" w:styleId="ListLabel1101">
    <w:name w:val="ListLabel 1101"/>
    <w:qFormat/>
    <w:rPr>
      <w:rFonts w:cs="Wingdings"/>
    </w:rPr>
  </w:style>
  <w:style w:type="character" w:customStyle="1" w:styleId="ListLabel1102">
    <w:name w:val="ListLabel 1102"/>
    <w:qFormat/>
    <w:rPr>
      <w:rFonts w:cs="Symbol"/>
    </w:rPr>
  </w:style>
  <w:style w:type="character" w:customStyle="1" w:styleId="ListLabel1103">
    <w:name w:val="ListLabel 1103"/>
    <w:qFormat/>
    <w:rPr>
      <w:rFonts w:cs="Courier New"/>
      <w:u w:val="none"/>
    </w:rPr>
  </w:style>
  <w:style w:type="character" w:customStyle="1" w:styleId="ListLabel1104">
    <w:name w:val="ListLabel 1104"/>
    <w:qFormat/>
    <w:rPr>
      <w:rFonts w:cs="Wingdings"/>
    </w:rPr>
  </w:style>
  <w:style w:type="character" w:customStyle="1" w:styleId="ListLabel1105">
    <w:name w:val="ListLabel 1105"/>
    <w:qFormat/>
    <w:rPr>
      <w:rFonts w:ascii="Times New Roman" w:hAnsi="Times New Roman" w:cs="Symbol"/>
      <w:b/>
      <w:sz w:val="24"/>
    </w:rPr>
  </w:style>
  <w:style w:type="character" w:customStyle="1" w:styleId="ListLabel1106">
    <w:name w:val="ListLabel 1106"/>
    <w:qFormat/>
    <w:rPr>
      <w:rFonts w:cs="Courier New"/>
      <w:u w:val="none"/>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u w:val="none"/>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u w:val="none"/>
    </w:rPr>
  </w:style>
  <w:style w:type="character" w:customStyle="1" w:styleId="ListLabel1113">
    <w:name w:val="ListLabel 1113"/>
    <w:qFormat/>
    <w:rPr>
      <w:rFonts w:cs="Wingdings"/>
    </w:rPr>
  </w:style>
  <w:style w:type="character" w:customStyle="1" w:styleId="ListLabel1114">
    <w:name w:val="ListLabel 1114"/>
    <w:qFormat/>
    <w:rPr>
      <w:rFonts w:ascii="Times New Roman" w:hAnsi="Times New Roman"/>
      <w:b/>
      <w:color w:val="auto"/>
      <w:sz w:val="24"/>
      <w:u w:val="none"/>
    </w:rPr>
  </w:style>
  <w:style w:type="character" w:customStyle="1" w:styleId="ListLabel1115">
    <w:name w:val="ListLabel 1115"/>
    <w:qFormat/>
    <w:rPr>
      <w:u w:val="none"/>
    </w:rPr>
  </w:style>
  <w:style w:type="character" w:customStyle="1" w:styleId="ListLabel1116">
    <w:name w:val="ListLabel 1116"/>
    <w:qFormat/>
    <w:rPr>
      <w:u w:val="none"/>
    </w:rPr>
  </w:style>
  <w:style w:type="character" w:customStyle="1" w:styleId="ListLabel1117">
    <w:name w:val="ListLabel 1117"/>
    <w:qFormat/>
    <w:rPr>
      <w:u w:val="none"/>
    </w:rPr>
  </w:style>
  <w:style w:type="character" w:customStyle="1" w:styleId="ListLabel1118">
    <w:name w:val="ListLabel 1118"/>
    <w:qFormat/>
    <w:rPr>
      <w:u w:val="none"/>
    </w:rPr>
  </w:style>
  <w:style w:type="character" w:customStyle="1" w:styleId="ListLabel1119">
    <w:name w:val="ListLabel 1119"/>
    <w:qFormat/>
    <w:rPr>
      <w:u w:val="none"/>
    </w:rPr>
  </w:style>
  <w:style w:type="character" w:customStyle="1" w:styleId="ListLabel1120">
    <w:name w:val="ListLabel 1120"/>
    <w:qFormat/>
    <w:rPr>
      <w:u w:val="none"/>
    </w:rPr>
  </w:style>
  <w:style w:type="character" w:customStyle="1" w:styleId="ListLabel1121">
    <w:name w:val="ListLabel 1121"/>
    <w:qFormat/>
    <w:rPr>
      <w:u w:val="none"/>
    </w:rPr>
  </w:style>
  <w:style w:type="character" w:customStyle="1" w:styleId="ListLabel1122">
    <w:name w:val="ListLabel 1122"/>
    <w:qFormat/>
    <w:rPr>
      <w:u w:val="none"/>
    </w:rPr>
  </w:style>
  <w:style w:type="character" w:customStyle="1" w:styleId="ListLabel1123">
    <w:name w:val="ListLabel 1123"/>
    <w:qFormat/>
    <w:rPr>
      <w:rFonts w:ascii="Times New Roman" w:hAnsi="Times New Roman" w:cs="Symbol"/>
      <w:sz w:val="24"/>
      <w:szCs w:val="20"/>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cs="Symbol"/>
    </w:rPr>
  </w:style>
  <w:style w:type="character" w:customStyle="1" w:styleId="ListLabel1127">
    <w:name w:val="ListLabel 1127"/>
    <w:qFormat/>
    <w:rPr>
      <w:rFonts w:cs="Courier New"/>
    </w:rPr>
  </w:style>
  <w:style w:type="character" w:customStyle="1" w:styleId="ListLabel1128">
    <w:name w:val="ListLabel 1128"/>
    <w:qFormat/>
    <w:rPr>
      <w:rFonts w:cs="Wingdings"/>
    </w:rPr>
  </w:style>
  <w:style w:type="character" w:customStyle="1" w:styleId="ListLabel1129">
    <w:name w:val="ListLabel 1129"/>
    <w:qFormat/>
    <w:rPr>
      <w:rFonts w:cs="Symbol"/>
    </w:rPr>
  </w:style>
  <w:style w:type="character" w:customStyle="1" w:styleId="ListLabel1130">
    <w:name w:val="ListLabel 1130"/>
    <w:qFormat/>
    <w:rPr>
      <w:rFonts w:cs="Courier New"/>
    </w:rPr>
  </w:style>
  <w:style w:type="character" w:customStyle="1" w:styleId="ListLabel1131">
    <w:name w:val="ListLabel 1131"/>
    <w:qFormat/>
    <w:rPr>
      <w:rFonts w:cs="Wingdings"/>
    </w:rPr>
  </w:style>
  <w:style w:type="character" w:customStyle="1" w:styleId="ListLabel1132">
    <w:name w:val="ListLabel 1132"/>
    <w:qFormat/>
    <w:rPr>
      <w:rFonts w:ascii="Times New Roman" w:hAnsi="Times New Roman" w:cs="Symbol"/>
      <w:sz w:val="24"/>
      <w:szCs w:val="20"/>
    </w:rPr>
  </w:style>
  <w:style w:type="character" w:customStyle="1" w:styleId="ListLabel1133">
    <w:name w:val="ListLabel 1133"/>
    <w:qFormat/>
    <w:rPr>
      <w:rFonts w:cs="Courier New"/>
    </w:rPr>
  </w:style>
  <w:style w:type="character" w:customStyle="1" w:styleId="ListLabel1134">
    <w:name w:val="ListLabel 1134"/>
    <w:qFormat/>
    <w:rPr>
      <w:rFonts w:cs="Wingdings"/>
    </w:rPr>
  </w:style>
  <w:style w:type="character" w:customStyle="1" w:styleId="ListLabel1135">
    <w:name w:val="ListLabel 1135"/>
    <w:qFormat/>
    <w:rPr>
      <w:rFonts w:cs="Symbol"/>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rFonts w:cs="Symbol"/>
    </w:rPr>
  </w:style>
  <w:style w:type="character" w:customStyle="1" w:styleId="ListLabel1139">
    <w:name w:val="ListLabel 1139"/>
    <w:qFormat/>
    <w:rPr>
      <w:rFonts w:cs="Courier New"/>
    </w:rPr>
  </w:style>
  <w:style w:type="character" w:customStyle="1" w:styleId="ListLabel1140">
    <w:name w:val="ListLabel 1140"/>
    <w:qFormat/>
    <w:rPr>
      <w:rFonts w:cs="Wingdings"/>
    </w:rPr>
  </w:style>
  <w:style w:type="character" w:customStyle="1" w:styleId="ListLabel1141">
    <w:name w:val="ListLabel 1141"/>
    <w:qFormat/>
    <w:rPr>
      <w:rFonts w:ascii="Times New Roman" w:hAnsi="Times New Roman" w:cs="Symbol"/>
      <w:sz w:val="24"/>
      <w:szCs w:val="20"/>
    </w:rPr>
  </w:style>
  <w:style w:type="character" w:customStyle="1" w:styleId="ListLabel1142">
    <w:name w:val="ListLabel 1142"/>
    <w:qFormat/>
    <w:rPr>
      <w:rFonts w:cs="Courier New"/>
    </w:rPr>
  </w:style>
  <w:style w:type="character" w:customStyle="1" w:styleId="ListLabel1143">
    <w:name w:val="ListLabel 1143"/>
    <w:qFormat/>
    <w:rPr>
      <w:rFonts w:cs="Wingdings"/>
    </w:rPr>
  </w:style>
  <w:style w:type="character" w:customStyle="1" w:styleId="ListLabel1144">
    <w:name w:val="ListLabel 1144"/>
    <w:qFormat/>
    <w:rPr>
      <w:rFonts w:cs="Symbol"/>
    </w:rPr>
  </w:style>
  <w:style w:type="character" w:customStyle="1" w:styleId="ListLabel1145">
    <w:name w:val="ListLabel 1145"/>
    <w:qFormat/>
    <w:rPr>
      <w:rFonts w:cs="Courier New"/>
    </w:rPr>
  </w:style>
  <w:style w:type="character" w:customStyle="1" w:styleId="ListLabel1146">
    <w:name w:val="ListLabel 1146"/>
    <w:qFormat/>
    <w:rPr>
      <w:rFonts w:cs="Wingdings"/>
    </w:rPr>
  </w:style>
  <w:style w:type="character" w:customStyle="1" w:styleId="ListLabel1147">
    <w:name w:val="ListLabel 1147"/>
    <w:qFormat/>
    <w:rPr>
      <w:rFonts w:cs="Symbol"/>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ascii="Calibri" w:hAnsi="Calibri"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rFonts w:cs="Symbol"/>
    </w:rPr>
  </w:style>
  <w:style w:type="character" w:customStyle="1" w:styleId="ListLabel1157">
    <w:name w:val="ListLabel 1157"/>
    <w:qFormat/>
    <w:rPr>
      <w:rFonts w:cs="Courier New"/>
    </w:rPr>
  </w:style>
  <w:style w:type="character" w:customStyle="1" w:styleId="ListLabel1158">
    <w:name w:val="ListLabel 1158"/>
    <w:qFormat/>
    <w:rPr>
      <w:rFonts w:cs="Wingdings"/>
    </w:rPr>
  </w:style>
  <w:style w:type="character" w:customStyle="1" w:styleId="ListLabel1159">
    <w:name w:val="ListLabel 1159"/>
    <w:qFormat/>
    <w:rPr>
      <w:rFonts w:cs="OpenSymbol"/>
    </w:rPr>
  </w:style>
  <w:style w:type="character" w:customStyle="1" w:styleId="ListLabel1160">
    <w:name w:val="ListLabel 1160"/>
    <w:qFormat/>
    <w:rPr>
      <w:rFonts w:cs="OpenSymbol"/>
    </w:rPr>
  </w:style>
  <w:style w:type="character" w:customStyle="1" w:styleId="ListLabel1161">
    <w:name w:val="ListLabel 1161"/>
    <w:qFormat/>
    <w:rPr>
      <w:rFonts w:cs="OpenSymbol"/>
    </w:rPr>
  </w:style>
  <w:style w:type="character" w:customStyle="1" w:styleId="ListLabel1162">
    <w:name w:val="ListLabel 1162"/>
    <w:qFormat/>
    <w:rPr>
      <w:rFonts w:cs="OpenSymbol"/>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ascii="Times New Roman" w:hAnsi="Times New Roman"/>
      <w:color w:val="auto"/>
      <w:sz w:val="24"/>
      <w:u w:val="none"/>
    </w:rPr>
  </w:style>
  <w:style w:type="character" w:customStyle="1" w:styleId="ListLabel1168">
    <w:name w:val="ListLabel 1168"/>
    <w:qFormat/>
    <w:rPr>
      <w:u w:val="none"/>
    </w:rPr>
  </w:style>
  <w:style w:type="character" w:customStyle="1" w:styleId="ListLabel1169">
    <w:name w:val="ListLabel 1169"/>
    <w:qFormat/>
    <w:rPr>
      <w:u w:val="none"/>
    </w:rPr>
  </w:style>
  <w:style w:type="character" w:customStyle="1" w:styleId="ListLabel1170">
    <w:name w:val="ListLabel 1170"/>
    <w:qFormat/>
    <w:rPr>
      <w:u w:val="none"/>
    </w:rPr>
  </w:style>
  <w:style w:type="character" w:customStyle="1" w:styleId="ListLabel1171">
    <w:name w:val="ListLabel 1171"/>
    <w:qFormat/>
    <w:rPr>
      <w:u w:val="none"/>
    </w:rPr>
  </w:style>
  <w:style w:type="character" w:customStyle="1" w:styleId="ListLabel1172">
    <w:name w:val="ListLabel 1172"/>
    <w:qFormat/>
    <w:rPr>
      <w:u w:val="none"/>
    </w:rPr>
  </w:style>
  <w:style w:type="character" w:customStyle="1" w:styleId="ListLabel1173">
    <w:name w:val="ListLabel 1173"/>
    <w:qFormat/>
    <w:rPr>
      <w:u w:val="none"/>
    </w:rPr>
  </w:style>
  <w:style w:type="character" w:customStyle="1" w:styleId="ListLabel1174">
    <w:name w:val="ListLabel 1174"/>
    <w:qFormat/>
    <w:rPr>
      <w:u w:val="none"/>
    </w:rPr>
  </w:style>
  <w:style w:type="character" w:customStyle="1" w:styleId="ListLabel1175">
    <w:name w:val="ListLabel 1175"/>
    <w:qFormat/>
    <w:rPr>
      <w:u w:val="none"/>
    </w:rPr>
  </w:style>
  <w:style w:type="character" w:customStyle="1" w:styleId="ListLabel1176">
    <w:name w:val="ListLabel 1176"/>
    <w:qFormat/>
    <w:rPr>
      <w:rFonts w:ascii="Times New Roman" w:hAnsi="Times New Roman"/>
      <w:b/>
      <w:bCs/>
      <w:i w:val="0"/>
      <w:iCs/>
      <w:color w:val="000000"/>
      <w:sz w:val="24"/>
    </w:rPr>
  </w:style>
  <w:style w:type="character" w:customStyle="1" w:styleId="ListLabel1177">
    <w:name w:val="ListLabel 1177"/>
    <w:qFormat/>
    <w:rPr>
      <w:rFonts w:ascii="Times New Roman" w:hAnsi="Times New Roman"/>
      <w:i w:val="0"/>
      <w:iCs w:val="0"/>
      <w:color w:val="000000"/>
      <w:sz w:val="24"/>
    </w:rPr>
  </w:style>
  <w:style w:type="character" w:customStyle="1" w:styleId="ListLabel1178">
    <w:name w:val="ListLabel 1178"/>
    <w:qFormat/>
    <w:rPr>
      <w:rFonts w:ascii="Times New Roman" w:hAnsi="Times New Roman"/>
      <w:b/>
      <w:bCs/>
      <w:i w:val="0"/>
      <w:iCs/>
      <w:color w:val="000000"/>
      <w:sz w:val="24"/>
    </w:rPr>
  </w:style>
  <w:style w:type="character" w:customStyle="1" w:styleId="ListLabel1179">
    <w:name w:val="ListLabel 1179"/>
    <w:qFormat/>
    <w:rPr>
      <w:rFonts w:cs="Times New Roman"/>
      <w:b w:val="0"/>
      <w:i w:val="0"/>
      <w:color w:val="auto"/>
      <w:sz w:val="24"/>
    </w:rPr>
  </w:style>
  <w:style w:type="character" w:customStyle="1" w:styleId="ListLabel1180">
    <w:name w:val="ListLabel 1180"/>
    <w:qFormat/>
    <w:rPr>
      <w:rFonts w:ascii="Times New Roman" w:hAnsi="Times New Roman" w:cs="Times New Roman"/>
      <w:sz w:val="24"/>
      <w:szCs w:val="24"/>
      <w:lang w:eastAsia="pl-PL"/>
    </w:rPr>
  </w:style>
  <w:style w:type="character" w:customStyle="1" w:styleId="ListLabel1181">
    <w:name w:val="ListLabel 1181"/>
    <w:qFormat/>
    <w:rPr>
      <w:rFonts w:ascii="Times New Roman" w:hAnsi="Times New Roman" w:cs="Times New Roman"/>
      <w:sz w:val="24"/>
      <w:szCs w:val="24"/>
      <w:lang w:eastAsia="pl-PL"/>
    </w:rPr>
  </w:style>
  <w:style w:type="character" w:customStyle="1" w:styleId="ListLabel1182">
    <w:name w:val="ListLabel 1182"/>
    <w:qFormat/>
    <w:rPr>
      <w:rFonts w:cs="Times New Roman"/>
      <w:b w:val="0"/>
      <w:i w:val="0"/>
      <w:color w:val="auto"/>
      <w:sz w:val="24"/>
    </w:rPr>
  </w:style>
  <w:style w:type="character" w:customStyle="1" w:styleId="ListLabel1183">
    <w:name w:val="ListLabel 1183"/>
    <w:qFormat/>
    <w:rPr>
      <w:rFonts w:cs="Times New Roman"/>
      <w:b w:val="0"/>
      <w:i w:val="0"/>
      <w:color w:val="auto"/>
      <w:sz w:val="24"/>
    </w:rPr>
  </w:style>
  <w:style w:type="character" w:customStyle="1" w:styleId="ListLabel1184">
    <w:name w:val="ListLabel 1184"/>
    <w:qFormat/>
    <w:rPr>
      <w:rFonts w:ascii="Times New Roman" w:hAnsi="Times New Roman"/>
      <w:b w:val="0"/>
      <w:i w:val="0"/>
      <w:color w:val="auto"/>
      <w:sz w:val="24"/>
    </w:rPr>
  </w:style>
  <w:style w:type="character" w:customStyle="1" w:styleId="ListLabel1185">
    <w:name w:val="ListLabel 1185"/>
    <w:qFormat/>
    <w:rPr>
      <w:rFonts w:ascii="Times New Roman" w:hAnsi="Times New Roman" w:cs="Times New Roman"/>
      <w:b/>
      <w:sz w:val="24"/>
    </w:rPr>
  </w:style>
  <w:style w:type="character" w:customStyle="1" w:styleId="ListLabel1186">
    <w:name w:val="ListLabel 1186"/>
    <w:qFormat/>
    <w:rPr>
      <w:rFonts w:cs="Times New Roman"/>
    </w:rPr>
  </w:style>
  <w:style w:type="character" w:customStyle="1" w:styleId="ListLabel1187">
    <w:name w:val="ListLabel 1187"/>
    <w:qFormat/>
    <w:rPr>
      <w:rFonts w:cs="Times New Roman"/>
    </w:rPr>
  </w:style>
  <w:style w:type="character" w:customStyle="1" w:styleId="ListLabel1188">
    <w:name w:val="ListLabel 1188"/>
    <w:qFormat/>
    <w:rPr>
      <w:rFonts w:cs="Times New Roman"/>
    </w:rPr>
  </w:style>
  <w:style w:type="character" w:customStyle="1" w:styleId="ListLabel1189">
    <w:name w:val="ListLabel 1189"/>
    <w:qFormat/>
    <w:rPr>
      <w:rFonts w:cs="Times New Roman"/>
    </w:rPr>
  </w:style>
  <w:style w:type="character" w:customStyle="1" w:styleId="ListLabel1190">
    <w:name w:val="ListLabel 1190"/>
    <w:qFormat/>
    <w:rPr>
      <w:rFonts w:cs="Times New Roman"/>
    </w:rPr>
  </w:style>
  <w:style w:type="character" w:customStyle="1" w:styleId="ListLabel1191">
    <w:name w:val="ListLabel 1191"/>
    <w:qFormat/>
    <w:rPr>
      <w:rFonts w:cs="Times New Roman"/>
    </w:rPr>
  </w:style>
  <w:style w:type="character" w:customStyle="1" w:styleId="ListLabel1192">
    <w:name w:val="ListLabel 1192"/>
    <w:qFormat/>
    <w:rPr>
      <w:rFonts w:cs="Times New Roman"/>
    </w:rPr>
  </w:style>
  <w:style w:type="character" w:customStyle="1" w:styleId="ListLabel1193">
    <w:name w:val="ListLabel 1193"/>
    <w:qFormat/>
    <w:rPr>
      <w:rFonts w:cs="Times New Roman"/>
    </w:rPr>
  </w:style>
  <w:style w:type="character" w:customStyle="1" w:styleId="ListLabel1194">
    <w:name w:val="ListLabel 1194"/>
    <w:qFormat/>
    <w:rPr>
      <w:rFonts w:ascii="Times New Roman" w:hAnsi="Times New Roman" w:cs="Symbol"/>
      <w:sz w:val="24"/>
      <w:szCs w:val="20"/>
    </w:rPr>
  </w:style>
  <w:style w:type="character" w:customStyle="1" w:styleId="ListLabel1195">
    <w:name w:val="ListLabel 1195"/>
    <w:qFormat/>
    <w:rPr>
      <w:rFonts w:cs="Courier New"/>
    </w:rPr>
  </w:style>
  <w:style w:type="character" w:customStyle="1" w:styleId="ListLabel1196">
    <w:name w:val="ListLabel 1196"/>
    <w:qFormat/>
    <w:rPr>
      <w:rFonts w:cs="Wingdings"/>
    </w:rPr>
  </w:style>
  <w:style w:type="character" w:customStyle="1" w:styleId="ListLabel1197">
    <w:name w:val="ListLabel 1197"/>
    <w:qFormat/>
    <w:rPr>
      <w:rFonts w:cs="Symbol"/>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Symbol"/>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ascii="Times New Roman" w:hAnsi="Times New Roman" w:cs="Symbol"/>
      <w:sz w:val="24"/>
      <w:szCs w:val="20"/>
    </w:rPr>
  </w:style>
  <w:style w:type="character" w:customStyle="1" w:styleId="ListLabel1204">
    <w:name w:val="ListLabel 1204"/>
    <w:qFormat/>
    <w:rPr>
      <w:rFonts w:cs="Courier New"/>
    </w:rPr>
  </w:style>
  <w:style w:type="character" w:customStyle="1" w:styleId="ListLabel1205">
    <w:name w:val="ListLabel 1205"/>
    <w:qFormat/>
    <w:rPr>
      <w:rFonts w:cs="Wingdings"/>
    </w:rPr>
  </w:style>
  <w:style w:type="character" w:customStyle="1" w:styleId="ListLabel1206">
    <w:name w:val="ListLabel 1206"/>
    <w:qFormat/>
    <w:rPr>
      <w:rFonts w:cs="Symbol"/>
    </w:rPr>
  </w:style>
  <w:style w:type="character" w:customStyle="1" w:styleId="ListLabel1207">
    <w:name w:val="ListLabel 1207"/>
    <w:qFormat/>
    <w:rPr>
      <w:rFonts w:cs="Courier New"/>
    </w:rPr>
  </w:style>
  <w:style w:type="character" w:customStyle="1" w:styleId="ListLabel1208">
    <w:name w:val="ListLabel 1208"/>
    <w:qFormat/>
    <w:rPr>
      <w:rFonts w:cs="Wingdings"/>
    </w:rPr>
  </w:style>
  <w:style w:type="character" w:customStyle="1" w:styleId="ListLabel1209">
    <w:name w:val="ListLabel 1209"/>
    <w:qFormat/>
    <w:rPr>
      <w:rFonts w:cs="Symbol"/>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ascii="Times New Roman" w:hAnsi="Times New Roman" w:cs="Symbol"/>
      <w:sz w:val="24"/>
      <w:szCs w:val="20"/>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Symbol"/>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ascii="Calibri" w:hAnsi="Calibri" w:cs="Symbol"/>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cs="OpenSymbol"/>
    </w:rPr>
  </w:style>
  <w:style w:type="character" w:customStyle="1" w:styleId="ListLabel1233">
    <w:name w:val="ListLabel 1233"/>
    <w:qFormat/>
    <w:rPr>
      <w:rFonts w:cs="OpenSymbol"/>
    </w:rPr>
  </w:style>
  <w:style w:type="character" w:customStyle="1" w:styleId="ListLabel1234">
    <w:name w:val="ListLabel 1234"/>
    <w:qFormat/>
    <w:rPr>
      <w:rFonts w:cs="OpenSymbol"/>
    </w:rPr>
  </w:style>
  <w:style w:type="character" w:customStyle="1" w:styleId="ListLabel1235">
    <w:name w:val="ListLabel 1235"/>
    <w:qFormat/>
    <w:rPr>
      <w:rFonts w:cs="OpenSymbol"/>
    </w:rPr>
  </w:style>
  <w:style w:type="character" w:customStyle="1" w:styleId="ListLabel1236">
    <w:name w:val="ListLabel 1236"/>
    <w:qFormat/>
    <w:rPr>
      <w:rFonts w:cs="OpenSymbol"/>
    </w:rPr>
  </w:style>
  <w:style w:type="character" w:customStyle="1" w:styleId="ListLabel1237">
    <w:name w:val="ListLabel 1237"/>
    <w:qFormat/>
    <w:rPr>
      <w:rFonts w:cs="OpenSymbol"/>
    </w:rPr>
  </w:style>
  <w:style w:type="character" w:customStyle="1" w:styleId="ListLabel1238">
    <w:name w:val="ListLabel 1238"/>
    <w:qFormat/>
    <w:rPr>
      <w:rFonts w:ascii="Times New Roman" w:hAnsi="Times New Roman"/>
      <w:color w:val="auto"/>
      <w:sz w:val="24"/>
      <w:u w:val="none"/>
    </w:rPr>
  </w:style>
  <w:style w:type="character" w:customStyle="1" w:styleId="ListLabel1239">
    <w:name w:val="ListLabel 1239"/>
    <w:qFormat/>
    <w:rPr>
      <w:u w:val="none"/>
    </w:rPr>
  </w:style>
  <w:style w:type="character" w:customStyle="1" w:styleId="ListLabel1240">
    <w:name w:val="ListLabel 1240"/>
    <w:qFormat/>
    <w:rPr>
      <w:u w:val="none"/>
    </w:rPr>
  </w:style>
  <w:style w:type="character" w:customStyle="1" w:styleId="ListLabel1241">
    <w:name w:val="ListLabel 1241"/>
    <w:qFormat/>
    <w:rPr>
      <w:u w:val="none"/>
    </w:rPr>
  </w:style>
  <w:style w:type="character" w:customStyle="1" w:styleId="ListLabel1242">
    <w:name w:val="ListLabel 1242"/>
    <w:qFormat/>
    <w:rPr>
      <w:u w:val="none"/>
    </w:rPr>
  </w:style>
  <w:style w:type="character" w:customStyle="1" w:styleId="ListLabel1243">
    <w:name w:val="ListLabel 1243"/>
    <w:qFormat/>
    <w:rPr>
      <w:u w:val="none"/>
    </w:rPr>
  </w:style>
  <w:style w:type="character" w:customStyle="1" w:styleId="ListLabel1244">
    <w:name w:val="ListLabel 1244"/>
    <w:qFormat/>
    <w:rPr>
      <w:u w:val="none"/>
    </w:rPr>
  </w:style>
  <w:style w:type="character" w:customStyle="1" w:styleId="ListLabel1245">
    <w:name w:val="ListLabel 1245"/>
    <w:qFormat/>
    <w:rPr>
      <w:u w:val="none"/>
    </w:rPr>
  </w:style>
  <w:style w:type="character" w:customStyle="1" w:styleId="ListLabel1246">
    <w:name w:val="ListLabel 1246"/>
    <w:qFormat/>
    <w:rPr>
      <w:u w:val="none"/>
    </w:rPr>
  </w:style>
  <w:style w:type="character" w:customStyle="1" w:styleId="ListLabel1247">
    <w:name w:val="ListLabel 1247"/>
    <w:qFormat/>
    <w:rPr>
      <w:rFonts w:ascii="Times New Roman" w:hAnsi="Times New Roman"/>
      <w:b/>
      <w:bCs/>
      <w:i w:val="0"/>
      <w:iCs/>
      <w:color w:val="000000"/>
      <w:sz w:val="24"/>
    </w:rPr>
  </w:style>
  <w:style w:type="character" w:customStyle="1" w:styleId="ListLabel1248">
    <w:name w:val="ListLabel 1248"/>
    <w:qFormat/>
    <w:rPr>
      <w:rFonts w:ascii="Times New Roman" w:hAnsi="Times New Roman"/>
      <w:i w:val="0"/>
      <w:iCs w:val="0"/>
      <w:color w:val="000000"/>
      <w:sz w:val="24"/>
    </w:rPr>
  </w:style>
  <w:style w:type="character" w:customStyle="1" w:styleId="ListLabel1249">
    <w:name w:val="ListLabel 1249"/>
    <w:qFormat/>
    <w:rPr>
      <w:rFonts w:ascii="Times New Roman" w:hAnsi="Times New Roman"/>
      <w:b/>
      <w:bCs/>
      <w:i w:val="0"/>
      <w:iCs/>
      <w:color w:val="000000"/>
      <w:sz w:val="24"/>
    </w:rPr>
  </w:style>
  <w:style w:type="character" w:customStyle="1" w:styleId="ListLabel1250">
    <w:name w:val="ListLabel 1250"/>
    <w:qFormat/>
    <w:rPr>
      <w:rFonts w:cs="Times New Roman"/>
      <w:b w:val="0"/>
      <w:i w:val="0"/>
      <w:color w:val="auto"/>
      <w:sz w:val="24"/>
    </w:rPr>
  </w:style>
  <w:style w:type="character" w:customStyle="1" w:styleId="ListLabel1251">
    <w:name w:val="ListLabel 1251"/>
    <w:qFormat/>
    <w:rPr>
      <w:rFonts w:ascii="Times New Roman" w:hAnsi="Times New Roman" w:cs="Times New Roman"/>
      <w:sz w:val="24"/>
      <w:szCs w:val="24"/>
      <w:lang w:eastAsia="pl-PL"/>
    </w:rPr>
  </w:style>
  <w:style w:type="character" w:customStyle="1" w:styleId="ListLabel1252">
    <w:name w:val="ListLabel 1252"/>
    <w:qFormat/>
    <w:rPr>
      <w:rFonts w:ascii="Times New Roman" w:hAnsi="Times New Roman" w:cs="Times New Roman"/>
      <w:sz w:val="24"/>
      <w:szCs w:val="24"/>
      <w:lang w:eastAsia="pl-PL"/>
    </w:rPr>
  </w:style>
  <w:style w:type="character" w:customStyle="1" w:styleId="ListLabel1253">
    <w:name w:val="ListLabel 1253"/>
    <w:qFormat/>
    <w:rPr>
      <w:rFonts w:cs="Times New Roman"/>
      <w:b w:val="0"/>
      <w:i w:val="0"/>
      <w:color w:val="auto"/>
      <w:sz w:val="24"/>
    </w:rPr>
  </w:style>
  <w:style w:type="character" w:customStyle="1" w:styleId="ListLabel1254">
    <w:name w:val="ListLabel 1254"/>
    <w:qFormat/>
    <w:rPr>
      <w:rFonts w:cs="Times New Roman"/>
      <w:b w:val="0"/>
      <w:i w:val="0"/>
      <w:color w:val="auto"/>
      <w:sz w:val="24"/>
    </w:rPr>
  </w:style>
  <w:style w:type="character" w:customStyle="1" w:styleId="ListLabel1255">
    <w:name w:val="ListLabel 1255"/>
    <w:qFormat/>
    <w:rPr>
      <w:rFonts w:cs="Times New Roman"/>
      <w:b w:val="0"/>
      <w:i w:val="0"/>
      <w:color w:val="auto"/>
      <w:sz w:val="24"/>
    </w:rPr>
  </w:style>
  <w:style w:type="character" w:customStyle="1" w:styleId="ListLabel1256">
    <w:name w:val="ListLabel 1256"/>
    <w:qFormat/>
    <w:rPr>
      <w:rFonts w:ascii="Times New Roman" w:hAnsi="Times New Roman"/>
      <w:b w:val="0"/>
      <w:i w:val="0"/>
      <w:color w:val="auto"/>
      <w:sz w:val="24"/>
    </w:rPr>
  </w:style>
  <w:style w:type="character" w:customStyle="1" w:styleId="ListLabel1257">
    <w:name w:val="ListLabel 1257"/>
    <w:qFormat/>
    <w:rPr>
      <w:rFonts w:ascii="Times New Roman" w:hAnsi="Times New Roman" w:cs="Times New Roman"/>
      <w:b/>
      <w:sz w:val="24"/>
    </w:rPr>
  </w:style>
  <w:style w:type="character" w:customStyle="1" w:styleId="ListLabel1258">
    <w:name w:val="ListLabel 1258"/>
    <w:qFormat/>
    <w:rPr>
      <w:rFonts w:cs="Times New Roman"/>
    </w:rPr>
  </w:style>
  <w:style w:type="character" w:customStyle="1" w:styleId="ListLabel1259">
    <w:name w:val="ListLabel 1259"/>
    <w:qFormat/>
    <w:rPr>
      <w:rFonts w:cs="Times New Roman"/>
    </w:rPr>
  </w:style>
  <w:style w:type="character" w:customStyle="1" w:styleId="ListLabel1260">
    <w:name w:val="ListLabel 1260"/>
    <w:qFormat/>
    <w:rPr>
      <w:rFonts w:cs="Times New Roman"/>
    </w:rPr>
  </w:style>
  <w:style w:type="character" w:customStyle="1" w:styleId="ListLabel1261">
    <w:name w:val="ListLabel 1261"/>
    <w:qFormat/>
    <w:rPr>
      <w:rFonts w:cs="Times New Roman"/>
    </w:rPr>
  </w:style>
  <w:style w:type="character" w:customStyle="1" w:styleId="ListLabel1262">
    <w:name w:val="ListLabel 1262"/>
    <w:qFormat/>
    <w:rPr>
      <w:rFonts w:cs="Times New Roman"/>
    </w:rPr>
  </w:style>
  <w:style w:type="character" w:customStyle="1" w:styleId="ListLabel1263">
    <w:name w:val="ListLabel 1263"/>
    <w:qFormat/>
    <w:rPr>
      <w:rFonts w:cs="Times New Roman"/>
    </w:rPr>
  </w:style>
  <w:style w:type="character" w:customStyle="1" w:styleId="ListLabel1264">
    <w:name w:val="ListLabel 1264"/>
    <w:qFormat/>
    <w:rPr>
      <w:rFonts w:cs="Times New Roman"/>
    </w:rPr>
  </w:style>
  <w:style w:type="character" w:customStyle="1" w:styleId="ListLabel1265">
    <w:name w:val="ListLabel 1265"/>
    <w:qFormat/>
    <w:rPr>
      <w:rFonts w:cs="Times New Roman"/>
    </w:rPr>
  </w:style>
  <w:style w:type="character" w:customStyle="1" w:styleId="ListLabel1266">
    <w:name w:val="ListLabel 1266"/>
    <w:qFormat/>
    <w:rPr>
      <w:rFonts w:ascii="Times New Roman" w:hAnsi="Times New Roman" w:cs="Symbol"/>
      <w:sz w:val="24"/>
      <w:szCs w:val="20"/>
    </w:rPr>
  </w:style>
  <w:style w:type="character" w:customStyle="1" w:styleId="ListLabel1267">
    <w:name w:val="ListLabel 1267"/>
    <w:qFormat/>
    <w:rPr>
      <w:rFonts w:cs="Courier New"/>
    </w:rPr>
  </w:style>
  <w:style w:type="character" w:customStyle="1" w:styleId="ListLabel1268">
    <w:name w:val="ListLabel 1268"/>
    <w:qFormat/>
    <w:rPr>
      <w:rFonts w:cs="Wingdings"/>
    </w:rPr>
  </w:style>
  <w:style w:type="character" w:customStyle="1" w:styleId="ListLabel1269">
    <w:name w:val="ListLabel 1269"/>
    <w:qFormat/>
    <w:rPr>
      <w:rFonts w:cs="Symbol"/>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rPr>
  </w:style>
  <w:style w:type="character" w:customStyle="1" w:styleId="ListLabel1273">
    <w:name w:val="ListLabel 1273"/>
    <w:qFormat/>
    <w:rPr>
      <w:rFonts w:cs="Courier New"/>
    </w:rPr>
  </w:style>
  <w:style w:type="character" w:customStyle="1" w:styleId="ListLabel1274">
    <w:name w:val="ListLabel 1274"/>
    <w:qFormat/>
    <w:rPr>
      <w:rFonts w:cs="Wingdings"/>
    </w:rPr>
  </w:style>
  <w:style w:type="character" w:customStyle="1" w:styleId="ListLabel1275">
    <w:name w:val="ListLabel 1275"/>
    <w:qFormat/>
    <w:rPr>
      <w:rFonts w:ascii="Times New Roman" w:hAnsi="Times New Roman" w:cs="Symbol"/>
      <w:sz w:val="24"/>
      <w:szCs w:val="20"/>
    </w:rPr>
  </w:style>
  <w:style w:type="character" w:customStyle="1" w:styleId="ListLabel1276">
    <w:name w:val="ListLabel 1276"/>
    <w:qFormat/>
    <w:rPr>
      <w:rFonts w:cs="Courier New"/>
    </w:rPr>
  </w:style>
  <w:style w:type="character" w:customStyle="1" w:styleId="ListLabel1277">
    <w:name w:val="ListLabel 1277"/>
    <w:qFormat/>
    <w:rPr>
      <w:rFonts w:cs="Wingdings"/>
    </w:rPr>
  </w:style>
  <w:style w:type="character" w:customStyle="1" w:styleId="ListLabel1278">
    <w:name w:val="ListLabel 1278"/>
    <w:qFormat/>
    <w:rPr>
      <w:rFonts w:cs="Symbol"/>
    </w:rPr>
  </w:style>
  <w:style w:type="character" w:customStyle="1" w:styleId="ListLabel1279">
    <w:name w:val="ListLabel 1279"/>
    <w:qFormat/>
    <w:rPr>
      <w:rFonts w:cs="Courier New"/>
    </w:rPr>
  </w:style>
  <w:style w:type="character" w:customStyle="1" w:styleId="ListLabel1280">
    <w:name w:val="ListLabel 1280"/>
    <w:qFormat/>
    <w:rPr>
      <w:rFonts w:cs="Wingdings"/>
    </w:rPr>
  </w:style>
  <w:style w:type="character" w:customStyle="1" w:styleId="ListLabel1281">
    <w:name w:val="ListLabel 1281"/>
    <w:qFormat/>
    <w:rPr>
      <w:rFonts w:cs="Symbol"/>
    </w:rPr>
  </w:style>
  <w:style w:type="character" w:customStyle="1" w:styleId="ListLabel1282">
    <w:name w:val="ListLabel 1282"/>
    <w:qFormat/>
    <w:rPr>
      <w:rFonts w:cs="Courier New"/>
    </w:rPr>
  </w:style>
  <w:style w:type="character" w:customStyle="1" w:styleId="ListLabel1283">
    <w:name w:val="ListLabel 1283"/>
    <w:qFormat/>
    <w:rPr>
      <w:rFonts w:cs="Wingdings"/>
    </w:rPr>
  </w:style>
  <w:style w:type="character" w:customStyle="1" w:styleId="ListLabel1284">
    <w:name w:val="ListLabel 1284"/>
    <w:qFormat/>
    <w:rPr>
      <w:rFonts w:ascii="Times New Roman" w:hAnsi="Times New Roman" w:cs="Symbol"/>
      <w:sz w:val="24"/>
      <w:szCs w:val="20"/>
    </w:rPr>
  </w:style>
  <w:style w:type="character" w:customStyle="1" w:styleId="ListLabel1285">
    <w:name w:val="ListLabel 1285"/>
    <w:qFormat/>
    <w:rPr>
      <w:rFonts w:cs="Courier New"/>
    </w:rPr>
  </w:style>
  <w:style w:type="character" w:customStyle="1" w:styleId="ListLabel1286">
    <w:name w:val="ListLabel 1286"/>
    <w:qFormat/>
    <w:rPr>
      <w:rFonts w:cs="Wingdings"/>
    </w:rPr>
  </w:style>
  <w:style w:type="character" w:customStyle="1" w:styleId="ListLabel1287">
    <w:name w:val="ListLabel 1287"/>
    <w:qFormat/>
    <w:rPr>
      <w:rFonts w:cs="Symbol"/>
    </w:rPr>
  </w:style>
  <w:style w:type="character" w:customStyle="1" w:styleId="ListLabel1288">
    <w:name w:val="ListLabel 1288"/>
    <w:qFormat/>
    <w:rPr>
      <w:rFonts w:cs="Courier New"/>
    </w:rPr>
  </w:style>
  <w:style w:type="character" w:customStyle="1" w:styleId="ListLabel1289">
    <w:name w:val="ListLabel 1289"/>
    <w:qFormat/>
    <w:rPr>
      <w:rFonts w:cs="Wingdings"/>
    </w:rPr>
  </w:style>
  <w:style w:type="character" w:customStyle="1" w:styleId="ListLabel1290">
    <w:name w:val="ListLabel 1290"/>
    <w:qFormat/>
    <w:rPr>
      <w:rFonts w:cs="Symbol"/>
    </w:rPr>
  </w:style>
  <w:style w:type="character" w:customStyle="1" w:styleId="ListLabel1291">
    <w:name w:val="ListLabel 1291"/>
    <w:qFormat/>
    <w:rPr>
      <w:rFonts w:cs="Courier New"/>
    </w:rPr>
  </w:style>
  <w:style w:type="character" w:customStyle="1" w:styleId="ListLabel1292">
    <w:name w:val="ListLabel 1292"/>
    <w:qFormat/>
    <w:rPr>
      <w:rFonts w:cs="Wingdings"/>
    </w:rPr>
  </w:style>
  <w:style w:type="character" w:customStyle="1" w:styleId="ListLabel1293">
    <w:name w:val="ListLabel 1293"/>
    <w:qFormat/>
    <w:rPr>
      <w:rFonts w:ascii="Calibri" w:hAnsi="Calibri" w:cs="Symbol"/>
    </w:rPr>
  </w:style>
  <w:style w:type="character" w:customStyle="1" w:styleId="ListLabel1294">
    <w:name w:val="ListLabel 1294"/>
    <w:qFormat/>
    <w:rPr>
      <w:rFonts w:cs="Courier New"/>
    </w:rPr>
  </w:style>
  <w:style w:type="character" w:customStyle="1" w:styleId="ListLabel1295">
    <w:name w:val="ListLabel 1295"/>
    <w:qFormat/>
    <w:rPr>
      <w:rFonts w:cs="Wingdings"/>
    </w:rPr>
  </w:style>
  <w:style w:type="character" w:customStyle="1" w:styleId="ListLabel1296">
    <w:name w:val="ListLabel 1296"/>
    <w:qFormat/>
    <w:rPr>
      <w:rFonts w:cs="Symbol"/>
    </w:rPr>
  </w:style>
  <w:style w:type="character" w:customStyle="1" w:styleId="ListLabel1297">
    <w:name w:val="ListLabel 1297"/>
    <w:qFormat/>
    <w:rPr>
      <w:rFonts w:cs="Courier New"/>
    </w:rPr>
  </w:style>
  <w:style w:type="character" w:customStyle="1" w:styleId="ListLabel1298">
    <w:name w:val="ListLabel 1298"/>
    <w:qFormat/>
    <w:rPr>
      <w:rFonts w:cs="Wingdings"/>
    </w:rPr>
  </w:style>
  <w:style w:type="character" w:customStyle="1" w:styleId="ListLabel1299">
    <w:name w:val="ListLabel 1299"/>
    <w:qFormat/>
    <w:rPr>
      <w:rFonts w:cs="Symbol"/>
    </w:rPr>
  </w:style>
  <w:style w:type="character" w:customStyle="1" w:styleId="ListLabel1300">
    <w:name w:val="ListLabel 1300"/>
    <w:qFormat/>
    <w:rPr>
      <w:rFonts w:cs="Courier New"/>
    </w:rPr>
  </w:style>
  <w:style w:type="character" w:customStyle="1" w:styleId="ListLabel1301">
    <w:name w:val="ListLabel 1301"/>
    <w:qFormat/>
    <w:rPr>
      <w:rFonts w:cs="Wingdings"/>
    </w:rPr>
  </w:style>
  <w:style w:type="character" w:customStyle="1" w:styleId="ListLabel1302">
    <w:name w:val="ListLabel 1302"/>
    <w:qFormat/>
    <w:rPr>
      <w:rFonts w:cs="OpenSymbol"/>
    </w:rPr>
  </w:style>
  <w:style w:type="character" w:customStyle="1" w:styleId="ListLabel1303">
    <w:name w:val="ListLabel 1303"/>
    <w:qFormat/>
    <w:rPr>
      <w:rFonts w:cs="OpenSymbol"/>
    </w:rPr>
  </w:style>
  <w:style w:type="character" w:customStyle="1" w:styleId="ListLabel1304">
    <w:name w:val="ListLabel 1304"/>
    <w:qFormat/>
    <w:rPr>
      <w:rFonts w:cs="OpenSymbol"/>
    </w:rPr>
  </w:style>
  <w:style w:type="character" w:customStyle="1" w:styleId="ListLabel1305">
    <w:name w:val="ListLabel 1305"/>
    <w:qFormat/>
    <w:rPr>
      <w:rFonts w:cs="OpenSymbol"/>
    </w:rPr>
  </w:style>
  <w:style w:type="character" w:customStyle="1" w:styleId="ListLabel1306">
    <w:name w:val="ListLabel 1306"/>
    <w:qFormat/>
    <w:rPr>
      <w:rFonts w:cs="OpenSymbol"/>
    </w:rPr>
  </w:style>
  <w:style w:type="character" w:customStyle="1" w:styleId="ListLabel1307">
    <w:name w:val="ListLabel 1307"/>
    <w:qFormat/>
    <w:rPr>
      <w:rFonts w:cs="OpenSymbol"/>
    </w:rPr>
  </w:style>
  <w:style w:type="character" w:customStyle="1" w:styleId="ListLabel1308">
    <w:name w:val="ListLabel 1308"/>
    <w:qFormat/>
    <w:rPr>
      <w:rFonts w:cs="OpenSymbol"/>
    </w:rPr>
  </w:style>
  <w:style w:type="character" w:customStyle="1" w:styleId="ListLabel1309">
    <w:name w:val="ListLabel 1309"/>
    <w:qFormat/>
    <w:rPr>
      <w:rFonts w:cs="OpenSymbol"/>
    </w:rPr>
  </w:style>
  <w:style w:type="character" w:customStyle="1" w:styleId="ListLabel1310">
    <w:name w:val="ListLabel 1310"/>
    <w:qFormat/>
    <w:rPr>
      <w:rFonts w:ascii="Times New Roman" w:hAnsi="Times New Roman"/>
      <w:color w:val="auto"/>
      <w:sz w:val="24"/>
      <w:u w:val="none"/>
    </w:rPr>
  </w:style>
  <w:style w:type="character" w:customStyle="1" w:styleId="ListLabel1311">
    <w:name w:val="ListLabel 1311"/>
    <w:qFormat/>
    <w:rPr>
      <w:u w:val="none"/>
    </w:rPr>
  </w:style>
  <w:style w:type="character" w:customStyle="1" w:styleId="ListLabel1312">
    <w:name w:val="ListLabel 1312"/>
    <w:qFormat/>
    <w:rPr>
      <w:u w:val="none"/>
    </w:rPr>
  </w:style>
  <w:style w:type="character" w:customStyle="1" w:styleId="ListLabel1313">
    <w:name w:val="ListLabel 1313"/>
    <w:qFormat/>
    <w:rPr>
      <w:u w:val="none"/>
    </w:rPr>
  </w:style>
  <w:style w:type="character" w:customStyle="1" w:styleId="ListLabel1314">
    <w:name w:val="ListLabel 1314"/>
    <w:qFormat/>
    <w:rPr>
      <w:u w:val="none"/>
    </w:rPr>
  </w:style>
  <w:style w:type="character" w:customStyle="1" w:styleId="ListLabel1315">
    <w:name w:val="ListLabel 1315"/>
    <w:qFormat/>
    <w:rPr>
      <w:u w:val="none"/>
    </w:rPr>
  </w:style>
  <w:style w:type="character" w:customStyle="1" w:styleId="ListLabel1316">
    <w:name w:val="ListLabel 1316"/>
    <w:qFormat/>
    <w:rPr>
      <w:u w:val="none"/>
    </w:rPr>
  </w:style>
  <w:style w:type="character" w:customStyle="1" w:styleId="ListLabel1317">
    <w:name w:val="ListLabel 1317"/>
    <w:qFormat/>
    <w:rPr>
      <w:u w:val="none"/>
    </w:rPr>
  </w:style>
  <w:style w:type="character" w:customStyle="1" w:styleId="ListLabel1318">
    <w:name w:val="ListLabel 1318"/>
    <w:qFormat/>
    <w:rPr>
      <w:u w:val="none"/>
    </w:rPr>
  </w:style>
  <w:style w:type="character" w:customStyle="1" w:styleId="ListLabel1319">
    <w:name w:val="ListLabel 1319"/>
    <w:qFormat/>
    <w:rPr>
      <w:rFonts w:ascii="Times New Roman" w:hAnsi="Times New Roman"/>
      <w:b/>
      <w:bCs/>
      <w:i w:val="0"/>
      <w:iCs/>
      <w:color w:val="000000"/>
      <w:sz w:val="24"/>
    </w:rPr>
  </w:style>
  <w:style w:type="character" w:customStyle="1" w:styleId="ListLabel1320">
    <w:name w:val="ListLabel 1320"/>
    <w:qFormat/>
    <w:rPr>
      <w:rFonts w:ascii="Times New Roman" w:hAnsi="Times New Roman"/>
      <w:i w:val="0"/>
      <w:iCs w:val="0"/>
      <w:color w:val="000000"/>
      <w:sz w:val="24"/>
    </w:rPr>
  </w:style>
  <w:style w:type="character" w:customStyle="1" w:styleId="ListLabel1321">
    <w:name w:val="ListLabel 1321"/>
    <w:qFormat/>
    <w:rPr>
      <w:rFonts w:ascii="Times New Roman" w:hAnsi="Times New Roman"/>
      <w:b/>
      <w:bCs/>
      <w:i w:val="0"/>
      <w:iCs/>
      <w:color w:val="000000"/>
      <w:sz w:val="24"/>
    </w:rPr>
  </w:style>
  <w:style w:type="character" w:customStyle="1" w:styleId="ListLabel1322">
    <w:name w:val="ListLabel 1322"/>
    <w:qFormat/>
    <w:rPr>
      <w:rFonts w:cs="OpenSymbol"/>
    </w:rPr>
  </w:style>
  <w:style w:type="character" w:customStyle="1" w:styleId="ListLabel1323">
    <w:name w:val="ListLabel 1323"/>
    <w:qFormat/>
    <w:rPr>
      <w:rFonts w:cs="OpenSymbol"/>
    </w:rPr>
  </w:style>
  <w:style w:type="character" w:customStyle="1" w:styleId="ListLabel1324">
    <w:name w:val="ListLabel 1324"/>
    <w:qFormat/>
    <w:rPr>
      <w:rFonts w:cs="OpenSymbol"/>
    </w:rPr>
  </w:style>
  <w:style w:type="character" w:customStyle="1" w:styleId="ListLabel1325">
    <w:name w:val="ListLabel 1325"/>
    <w:qFormat/>
    <w:rPr>
      <w:rFonts w:cs="OpenSymbol"/>
    </w:rPr>
  </w:style>
  <w:style w:type="character" w:customStyle="1" w:styleId="ListLabel1326">
    <w:name w:val="ListLabel 1326"/>
    <w:qFormat/>
    <w:rPr>
      <w:rFonts w:cs="OpenSymbol"/>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OpenSymbol"/>
    </w:rPr>
  </w:style>
  <w:style w:type="character" w:customStyle="1" w:styleId="ListLabel1330">
    <w:name w:val="ListLabel 1330"/>
    <w:qFormat/>
    <w:rPr>
      <w:rFonts w:cs="OpenSymbol"/>
    </w:rPr>
  </w:style>
  <w:style w:type="character" w:customStyle="1" w:styleId="ListLabel1331">
    <w:name w:val="ListLabel 1331"/>
    <w:qFormat/>
    <w:rPr>
      <w:rFonts w:ascii="Times New Roman" w:hAnsi="Times New Roman" w:cs="Times New Roman"/>
      <w:sz w:val="24"/>
      <w:szCs w:val="24"/>
      <w:lang w:eastAsia="pl-PL"/>
    </w:rPr>
  </w:style>
  <w:style w:type="character" w:customStyle="1" w:styleId="ListLabel1332">
    <w:name w:val="ListLabel 1332"/>
    <w:qFormat/>
    <w:rPr>
      <w:rFonts w:cs="Times New Roman"/>
      <w:b w:val="0"/>
      <w:i w:val="0"/>
      <w:color w:val="auto"/>
      <w:sz w:val="24"/>
    </w:rPr>
  </w:style>
  <w:style w:type="character" w:customStyle="1" w:styleId="ListLabel1333">
    <w:name w:val="ListLabel 1333"/>
    <w:qFormat/>
    <w:rPr>
      <w:rFonts w:cs="Times New Roman"/>
      <w:b w:val="0"/>
      <w:i w:val="0"/>
      <w:color w:val="auto"/>
      <w:sz w:val="24"/>
    </w:rPr>
  </w:style>
  <w:style w:type="character" w:customStyle="1" w:styleId="ListLabel1334">
    <w:name w:val="ListLabel 1334"/>
    <w:qFormat/>
    <w:rPr>
      <w:rFonts w:cs="Times New Roman"/>
      <w:b w:val="0"/>
      <w:i w:val="0"/>
      <w:color w:val="auto"/>
      <w:sz w:val="24"/>
    </w:rPr>
  </w:style>
  <w:style w:type="character" w:customStyle="1" w:styleId="ListLabel1335">
    <w:name w:val="ListLabel 1335"/>
    <w:qFormat/>
    <w:rPr>
      <w:rFonts w:ascii="Times New Roman" w:hAnsi="Times New Roman"/>
      <w:b w:val="0"/>
      <w:i w:val="0"/>
      <w:color w:val="auto"/>
      <w:sz w:val="24"/>
    </w:rPr>
  </w:style>
  <w:style w:type="character" w:customStyle="1" w:styleId="ListLabel1336">
    <w:name w:val="ListLabel 1336"/>
    <w:qFormat/>
    <w:rPr>
      <w:rFonts w:ascii="Times New Roman" w:hAnsi="Times New Roman" w:cs="Times New Roman"/>
      <w:b/>
      <w:sz w:val="24"/>
    </w:rPr>
  </w:style>
  <w:style w:type="character" w:customStyle="1" w:styleId="ListLabel1337">
    <w:name w:val="ListLabel 1337"/>
    <w:qFormat/>
    <w:rPr>
      <w:rFonts w:cs="Times New Roman"/>
    </w:rPr>
  </w:style>
  <w:style w:type="character" w:customStyle="1" w:styleId="ListLabel1338">
    <w:name w:val="ListLabel 1338"/>
    <w:qFormat/>
    <w:rPr>
      <w:rFonts w:cs="Times New Roman"/>
    </w:rPr>
  </w:style>
  <w:style w:type="character" w:customStyle="1" w:styleId="ListLabel1339">
    <w:name w:val="ListLabel 1339"/>
    <w:qFormat/>
    <w:rPr>
      <w:rFonts w:cs="Times New Roman"/>
    </w:rPr>
  </w:style>
  <w:style w:type="character" w:customStyle="1" w:styleId="ListLabel1340">
    <w:name w:val="ListLabel 1340"/>
    <w:qFormat/>
    <w:rPr>
      <w:rFonts w:cs="Times New Roman"/>
    </w:rPr>
  </w:style>
  <w:style w:type="character" w:customStyle="1" w:styleId="ListLabel1341">
    <w:name w:val="ListLabel 1341"/>
    <w:qFormat/>
    <w:rPr>
      <w:rFonts w:cs="Times New Roman"/>
    </w:rPr>
  </w:style>
  <w:style w:type="character" w:customStyle="1" w:styleId="ListLabel1342">
    <w:name w:val="ListLabel 1342"/>
    <w:qFormat/>
    <w:rPr>
      <w:rFonts w:cs="Times New Roman"/>
    </w:rPr>
  </w:style>
  <w:style w:type="character" w:customStyle="1" w:styleId="ListLabel1343">
    <w:name w:val="ListLabel 1343"/>
    <w:qFormat/>
    <w:rPr>
      <w:rFonts w:cs="Times New Roman"/>
    </w:rPr>
  </w:style>
  <w:style w:type="character" w:customStyle="1" w:styleId="ListLabel1344">
    <w:name w:val="ListLabel 1344"/>
    <w:qFormat/>
    <w:rPr>
      <w:rFonts w:cs="Times New Roman"/>
    </w:rPr>
  </w:style>
  <w:style w:type="character" w:customStyle="1" w:styleId="ListLabel1345">
    <w:name w:val="ListLabel 1345"/>
    <w:qFormat/>
    <w:rPr>
      <w:rFonts w:ascii="Times New Roman" w:hAnsi="Times New Roman" w:cs="Symbol"/>
      <w:sz w:val="24"/>
      <w:szCs w:val="20"/>
    </w:rPr>
  </w:style>
  <w:style w:type="character" w:customStyle="1" w:styleId="ListLabel1346">
    <w:name w:val="ListLabel 1346"/>
    <w:qFormat/>
    <w:rPr>
      <w:rFonts w:cs="Courier New"/>
    </w:rPr>
  </w:style>
  <w:style w:type="character" w:customStyle="1" w:styleId="ListLabel1347">
    <w:name w:val="ListLabel 1347"/>
    <w:qFormat/>
    <w:rPr>
      <w:rFonts w:cs="Wingdings"/>
    </w:rPr>
  </w:style>
  <w:style w:type="character" w:customStyle="1" w:styleId="ListLabel1348">
    <w:name w:val="ListLabel 1348"/>
    <w:qFormat/>
    <w:rPr>
      <w:rFonts w:cs="Symbol"/>
    </w:rPr>
  </w:style>
  <w:style w:type="character" w:customStyle="1" w:styleId="ListLabel1349">
    <w:name w:val="ListLabel 1349"/>
    <w:qFormat/>
    <w:rPr>
      <w:rFonts w:cs="Courier New"/>
    </w:rPr>
  </w:style>
  <w:style w:type="character" w:customStyle="1" w:styleId="ListLabel1350">
    <w:name w:val="ListLabel 1350"/>
    <w:qFormat/>
    <w:rPr>
      <w:rFonts w:cs="Wingdings"/>
    </w:rPr>
  </w:style>
  <w:style w:type="character" w:customStyle="1" w:styleId="ListLabel1351">
    <w:name w:val="ListLabel 1351"/>
    <w:qFormat/>
    <w:rPr>
      <w:rFonts w:cs="Symbol"/>
    </w:rPr>
  </w:style>
  <w:style w:type="character" w:customStyle="1" w:styleId="ListLabel1352">
    <w:name w:val="ListLabel 1352"/>
    <w:qFormat/>
    <w:rPr>
      <w:rFonts w:cs="Courier New"/>
    </w:rPr>
  </w:style>
  <w:style w:type="character" w:customStyle="1" w:styleId="ListLabel1353">
    <w:name w:val="ListLabel 1353"/>
    <w:qFormat/>
    <w:rPr>
      <w:rFonts w:cs="Wingdings"/>
    </w:rPr>
  </w:style>
  <w:style w:type="character" w:customStyle="1" w:styleId="ListLabel1354">
    <w:name w:val="ListLabel 1354"/>
    <w:qFormat/>
    <w:rPr>
      <w:rFonts w:ascii="Times New Roman" w:hAnsi="Times New Roman" w:cs="Symbol"/>
      <w:sz w:val="24"/>
      <w:szCs w:val="20"/>
    </w:rPr>
  </w:style>
  <w:style w:type="character" w:customStyle="1" w:styleId="ListLabel1355">
    <w:name w:val="ListLabel 1355"/>
    <w:qFormat/>
    <w:rPr>
      <w:rFonts w:cs="Courier New"/>
    </w:rPr>
  </w:style>
  <w:style w:type="character" w:customStyle="1" w:styleId="ListLabel1356">
    <w:name w:val="ListLabel 1356"/>
    <w:qFormat/>
    <w:rPr>
      <w:rFonts w:cs="Wingdings"/>
    </w:rPr>
  </w:style>
  <w:style w:type="character" w:customStyle="1" w:styleId="ListLabel1357">
    <w:name w:val="ListLabel 1357"/>
    <w:qFormat/>
    <w:rPr>
      <w:rFonts w:cs="Symbol"/>
    </w:rPr>
  </w:style>
  <w:style w:type="character" w:customStyle="1" w:styleId="ListLabel1358">
    <w:name w:val="ListLabel 1358"/>
    <w:qFormat/>
    <w:rPr>
      <w:rFonts w:cs="Courier New"/>
    </w:rPr>
  </w:style>
  <w:style w:type="character" w:customStyle="1" w:styleId="ListLabel1359">
    <w:name w:val="ListLabel 1359"/>
    <w:qFormat/>
    <w:rPr>
      <w:rFonts w:cs="Wingdings"/>
    </w:rPr>
  </w:style>
  <w:style w:type="character" w:customStyle="1" w:styleId="ListLabel1360">
    <w:name w:val="ListLabel 1360"/>
    <w:qFormat/>
    <w:rPr>
      <w:rFonts w:cs="Symbol"/>
    </w:rPr>
  </w:style>
  <w:style w:type="character" w:customStyle="1" w:styleId="ListLabel1361">
    <w:name w:val="ListLabel 1361"/>
    <w:qFormat/>
    <w:rPr>
      <w:rFonts w:cs="Courier New"/>
    </w:rPr>
  </w:style>
  <w:style w:type="character" w:customStyle="1" w:styleId="ListLabel1362">
    <w:name w:val="ListLabel 1362"/>
    <w:qFormat/>
    <w:rPr>
      <w:rFonts w:cs="Wingdings"/>
    </w:rPr>
  </w:style>
  <w:style w:type="character" w:customStyle="1" w:styleId="ListLabel1363">
    <w:name w:val="ListLabel 1363"/>
    <w:qFormat/>
    <w:rPr>
      <w:rFonts w:ascii="Times New Roman" w:hAnsi="Times New Roman" w:cs="Symbol"/>
      <w:sz w:val="24"/>
      <w:szCs w:val="20"/>
    </w:rPr>
  </w:style>
  <w:style w:type="character" w:customStyle="1" w:styleId="ListLabel1364">
    <w:name w:val="ListLabel 1364"/>
    <w:qFormat/>
    <w:rPr>
      <w:rFonts w:cs="Courier New"/>
    </w:rPr>
  </w:style>
  <w:style w:type="character" w:customStyle="1" w:styleId="ListLabel1365">
    <w:name w:val="ListLabel 1365"/>
    <w:qFormat/>
    <w:rPr>
      <w:rFonts w:cs="Wingdings"/>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cs="Symbol"/>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ascii="Calibri" w:hAnsi="Calibri"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cs="Symbol"/>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cs="Symbol"/>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OpenSymbol"/>
    </w:rPr>
  </w:style>
  <w:style w:type="character" w:customStyle="1" w:styleId="ListLabel1384">
    <w:name w:val="ListLabel 1384"/>
    <w:qFormat/>
    <w:rPr>
      <w:rFonts w:cs="OpenSymbol"/>
    </w:rPr>
  </w:style>
  <w:style w:type="character" w:customStyle="1" w:styleId="ListLabel1385">
    <w:name w:val="ListLabel 1385"/>
    <w:qFormat/>
    <w:rPr>
      <w:rFonts w:cs="OpenSymbol"/>
    </w:rPr>
  </w:style>
  <w:style w:type="character" w:customStyle="1" w:styleId="ListLabel1386">
    <w:name w:val="ListLabel 1386"/>
    <w:qFormat/>
    <w:rPr>
      <w:rFonts w:cs="OpenSymbol"/>
    </w:rPr>
  </w:style>
  <w:style w:type="character" w:customStyle="1" w:styleId="ListLabel1387">
    <w:name w:val="ListLabel 1387"/>
    <w:qFormat/>
    <w:rPr>
      <w:rFonts w:cs="OpenSymbol"/>
    </w:rPr>
  </w:style>
  <w:style w:type="character" w:customStyle="1" w:styleId="ListLabel1388">
    <w:name w:val="ListLabel 1388"/>
    <w:qFormat/>
    <w:rPr>
      <w:rFonts w:cs="OpenSymbol"/>
    </w:rPr>
  </w:style>
  <w:style w:type="character" w:customStyle="1" w:styleId="ListLabel1389">
    <w:name w:val="ListLabel 1389"/>
    <w:qFormat/>
    <w:rPr>
      <w:rFonts w:ascii="Times New Roman" w:hAnsi="Times New Roman"/>
      <w:color w:val="auto"/>
      <w:sz w:val="24"/>
      <w:u w:val="none"/>
    </w:rPr>
  </w:style>
  <w:style w:type="character" w:customStyle="1" w:styleId="ListLabel1390">
    <w:name w:val="ListLabel 1390"/>
    <w:qFormat/>
    <w:rPr>
      <w:u w:val="none"/>
    </w:rPr>
  </w:style>
  <w:style w:type="character" w:customStyle="1" w:styleId="ListLabel1391">
    <w:name w:val="ListLabel 1391"/>
    <w:qFormat/>
    <w:rPr>
      <w:u w:val="none"/>
    </w:rPr>
  </w:style>
  <w:style w:type="character" w:customStyle="1" w:styleId="ListLabel1392">
    <w:name w:val="ListLabel 1392"/>
    <w:qFormat/>
    <w:rPr>
      <w:u w:val="none"/>
    </w:rPr>
  </w:style>
  <w:style w:type="character" w:customStyle="1" w:styleId="ListLabel1393">
    <w:name w:val="ListLabel 1393"/>
    <w:qFormat/>
    <w:rPr>
      <w:u w:val="none"/>
    </w:rPr>
  </w:style>
  <w:style w:type="character" w:customStyle="1" w:styleId="ListLabel1394">
    <w:name w:val="ListLabel 1394"/>
    <w:qFormat/>
    <w:rPr>
      <w:u w:val="none"/>
    </w:rPr>
  </w:style>
  <w:style w:type="character" w:customStyle="1" w:styleId="ListLabel1395">
    <w:name w:val="ListLabel 1395"/>
    <w:qFormat/>
    <w:rPr>
      <w:u w:val="none"/>
    </w:rPr>
  </w:style>
  <w:style w:type="character" w:customStyle="1" w:styleId="ListLabel1396">
    <w:name w:val="ListLabel 1396"/>
    <w:qFormat/>
    <w:rPr>
      <w:u w:val="none"/>
    </w:rPr>
  </w:style>
  <w:style w:type="character" w:customStyle="1" w:styleId="ListLabel1397">
    <w:name w:val="ListLabel 1397"/>
    <w:qFormat/>
    <w:rPr>
      <w:u w:val="none"/>
    </w:rPr>
  </w:style>
  <w:style w:type="character" w:customStyle="1" w:styleId="ListLabel1398">
    <w:name w:val="ListLabel 1398"/>
    <w:qFormat/>
    <w:rPr>
      <w:rFonts w:ascii="Times New Roman" w:hAnsi="Times New Roman"/>
      <w:b/>
      <w:bCs/>
      <w:i w:val="0"/>
      <w:iCs/>
      <w:color w:val="000000"/>
      <w:sz w:val="24"/>
    </w:rPr>
  </w:style>
  <w:style w:type="character" w:customStyle="1" w:styleId="ListLabel1399">
    <w:name w:val="ListLabel 1399"/>
    <w:qFormat/>
    <w:rPr>
      <w:rFonts w:ascii="Times New Roman" w:hAnsi="Times New Roman"/>
      <w:i w:val="0"/>
      <w:iCs w:val="0"/>
      <w:color w:val="000000"/>
      <w:sz w:val="24"/>
    </w:rPr>
  </w:style>
  <w:style w:type="character" w:customStyle="1" w:styleId="ListLabel1400">
    <w:name w:val="ListLabel 1400"/>
    <w:qFormat/>
    <w:rPr>
      <w:rFonts w:ascii="Times New Roman" w:hAnsi="Times New Roman"/>
      <w:b/>
      <w:bCs/>
      <w:i w:val="0"/>
      <w:iCs/>
      <w:color w:val="000000"/>
      <w:sz w:val="24"/>
    </w:rPr>
  </w:style>
  <w:style w:type="character" w:customStyle="1" w:styleId="ListLabel1401">
    <w:name w:val="ListLabel 1401"/>
    <w:qFormat/>
    <w:rPr>
      <w:rFonts w:cs="OpenSymbol"/>
    </w:rPr>
  </w:style>
  <w:style w:type="character" w:customStyle="1" w:styleId="ListLabel1402">
    <w:name w:val="ListLabel 1402"/>
    <w:qFormat/>
    <w:rPr>
      <w:rFonts w:cs="OpenSymbol"/>
    </w:rPr>
  </w:style>
  <w:style w:type="character" w:customStyle="1" w:styleId="ListLabel1403">
    <w:name w:val="ListLabel 1403"/>
    <w:qFormat/>
    <w:rPr>
      <w:rFonts w:cs="OpenSymbol"/>
    </w:rPr>
  </w:style>
  <w:style w:type="character" w:customStyle="1" w:styleId="ListLabel1404">
    <w:name w:val="ListLabel 1404"/>
    <w:qFormat/>
    <w:rPr>
      <w:rFonts w:cs="OpenSymbol"/>
    </w:rPr>
  </w:style>
  <w:style w:type="character" w:customStyle="1" w:styleId="ListLabel1405">
    <w:name w:val="ListLabel 1405"/>
    <w:qFormat/>
    <w:rPr>
      <w:rFonts w:cs="OpenSymbol"/>
    </w:rPr>
  </w:style>
  <w:style w:type="character" w:customStyle="1" w:styleId="ListLabel1406">
    <w:name w:val="ListLabel 1406"/>
    <w:qFormat/>
    <w:rPr>
      <w:rFonts w:cs="OpenSymbol"/>
    </w:rPr>
  </w:style>
  <w:style w:type="character" w:customStyle="1" w:styleId="ListLabel1407">
    <w:name w:val="ListLabel 1407"/>
    <w:qFormat/>
    <w:rPr>
      <w:rFonts w:cs="OpenSymbol"/>
    </w:rPr>
  </w:style>
  <w:style w:type="character" w:customStyle="1" w:styleId="ListLabel1408">
    <w:name w:val="ListLabel 1408"/>
    <w:qFormat/>
    <w:rPr>
      <w:rFonts w:cs="OpenSymbol"/>
    </w:rPr>
  </w:style>
  <w:style w:type="character" w:customStyle="1" w:styleId="ListLabel1409">
    <w:name w:val="ListLabel 1409"/>
    <w:qFormat/>
    <w:rPr>
      <w:rFonts w:cs="OpenSymbol"/>
    </w:rPr>
  </w:style>
  <w:style w:type="character" w:customStyle="1" w:styleId="ListLabel1410">
    <w:name w:val="ListLabel 1410"/>
    <w:qFormat/>
    <w:rPr>
      <w:rFonts w:ascii="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C72268"/>
    <w:pPr>
      <w:tabs>
        <w:tab w:val="center" w:pos="4536"/>
        <w:tab w:val="right" w:pos="9072"/>
      </w:tabs>
    </w:pPr>
  </w:style>
  <w:style w:type="paragraph" w:styleId="Tekstpodstawowy">
    <w:name w:val="Body Text"/>
    <w:basedOn w:val="Normalny"/>
    <w:link w:val="TekstpodstawowyZnak"/>
    <w:uiPriority w:val="99"/>
    <w:qFormat/>
    <w:rsid w:val="0093624B"/>
    <w:pPr>
      <w:jc w:val="both"/>
    </w:pPr>
    <w:rPr>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Nagwekspisutreci">
    <w:name w:val="TOC Heading"/>
    <w:basedOn w:val="Nagwek1"/>
    <w:next w:val="Normalny"/>
    <w:uiPriority w:val="39"/>
    <w:unhideWhenUsed/>
    <w:qFormat/>
    <w:rsid w:val="00CF59DA"/>
  </w:style>
  <w:style w:type="paragraph" w:styleId="Spistreci1">
    <w:name w:val="toc 1"/>
    <w:basedOn w:val="Normalny"/>
    <w:next w:val="Normalny"/>
    <w:autoRedefine/>
    <w:uiPriority w:val="39"/>
    <w:unhideWhenUsed/>
    <w:rsid w:val="00DF319F"/>
    <w:pPr>
      <w:tabs>
        <w:tab w:val="right" w:leader="dot" w:pos="9062"/>
      </w:tabs>
      <w:spacing w:after="100"/>
      <w:contextualSpacing/>
    </w:pPr>
  </w:style>
  <w:style w:type="paragraph" w:styleId="Stopka">
    <w:name w:val="footer"/>
    <w:basedOn w:val="Normalny"/>
    <w:link w:val="StopkaZnak"/>
    <w:uiPriority w:val="99"/>
    <w:unhideWhenUsed/>
    <w:rsid w:val="00C72268"/>
    <w:pPr>
      <w:tabs>
        <w:tab w:val="center" w:pos="4536"/>
        <w:tab w:val="right" w:pos="9072"/>
      </w:tabs>
    </w:pPr>
  </w:style>
  <w:style w:type="paragraph" w:styleId="Spistreci2">
    <w:name w:val="toc 2"/>
    <w:basedOn w:val="Normalny"/>
    <w:next w:val="Normalny"/>
    <w:autoRedefine/>
    <w:uiPriority w:val="39"/>
    <w:unhideWhenUsed/>
    <w:rsid w:val="00C72268"/>
    <w:pPr>
      <w:spacing w:after="100"/>
      <w:ind w:left="220"/>
    </w:pPr>
  </w:style>
  <w:style w:type="paragraph" w:styleId="Tekstkomentarza">
    <w:name w:val="annotation text"/>
    <w:basedOn w:val="Normalny"/>
    <w:link w:val="TekstkomentarzaZnak"/>
    <w:unhideWhenUsed/>
    <w:qFormat/>
    <w:rsid w:val="0099036E"/>
    <w:rPr>
      <w:sz w:val="20"/>
      <w:szCs w:val="20"/>
    </w:rPr>
  </w:style>
  <w:style w:type="paragraph" w:styleId="Tematkomentarza">
    <w:name w:val="annotation subject"/>
    <w:basedOn w:val="Tekstkomentarza"/>
    <w:next w:val="Tekstkomentarza"/>
    <w:link w:val="TematkomentarzaZnak"/>
    <w:uiPriority w:val="99"/>
    <w:semiHidden/>
    <w:unhideWhenUsed/>
    <w:qFormat/>
    <w:rsid w:val="0099036E"/>
    <w:rPr>
      <w:b/>
      <w:bCs/>
    </w:rPr>
  </w:style>
  <w:style w:type="paragraph" w:styleId="Tekstdymka">
    <w:name w:val="Balloon Text"/>
    <w:basedOn w:val="Normalny"/>
    <w:link w:val="TekstdymkaZnak"/>
    <w:uiPriority w:val="99"/>
    <w:semiHidden/>
    <w:unhideWhenUsed/>
    <w:qFormat/>
    <w:rsid w:val="0099036E"/>
    <w:rPr>
      <w:rFonts w:ascii="Segoe UI" w:hAnsi="Segoe UI" w:cs="Segoe UI"/>
      <w:sz w:val="18"/>
      <w:szCs w:val="18"/>
    </w:rPr>
  </w:style>
  <w:style w:type="paragraph" w:styleId="Tekstpodstawowy2">
    <w:name w:val="Body Text 2"/>
    <w:basedOn w:val="Normalny"/>
    <w:link w:val="Tekstpodstawowy2Znak"/>
    <w:qFormat/>
    <w:rsid w:val="0093624B"/>
    <w:pPr>
      <w:jc w:val="both"/>
    </w:pPr>
    <w:rPr>
      <w:rFonts w:ascii="Tahoma" w:hAnsi="Tahoma"/>
      <w:szCs w:val="20"/>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34"/>
    <w:qFormat/>
    <w:rsid w:val="00C542D6"/>
    <w:pPr>
      <w:ind w:left="720"/>
      <w:contextualSpacing/>
    </w:pPr>
  </w:style>
  <w:style w:type="paragraph" w:styleId="Spistreci3">
    <w:name w:val="toc 3"/>
    <w:basedOn w:val="Normalny"/>
    <w:next w:val="Normalny"/>
    <w:autoRedefine/>
    <w:uiPriority w:val="39"/>
    <w:unhideWhenUsed/>
    <w:rsid w:val="00C542D6"/>
    <w:pPr>
      <w:spacing w:after="100"/>
      <w:ind w:left="440"/>
    </w:pPr>
  </w:style>
  <w:style w:type="paragraph" w:customStyle="1" w:styleId="Standard">
    <w:name w:val="Standard"/>
    <w:qFormat/>
    <w:rsid w:val="00807868"/>
    <w:pPr>
      <w:suppressAutoHyphens/>
      <w:spacing w:after="160" w:line="259" w:lineRule="auto"/>
      <w:textAlignment w:val="baseline"/>
    </w:pPr>
    <w:rPr>
      <w:rFonts w:cs="Tahoma"/>
      <w:sz w:val="22"/>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ormalnyWeb">
    <w:name w:val="Normal (Web)"/>
    <w:basedOn w:val="Normalny"/>
    <w:uiPriority w:val="99"/>
    <w:unhideWhenUsed/>
    <w:qFormat/>
    <w:rsid w:val="004805E5"/>
    <w:pPr>
      <w:spacing w:beforeAutospacing="1" w:afterAutospacing="1"/>
    </w:pPr>
  </w:style>
  <w:style w:type="table" w:styleId="Tabela-Siatka">
    <w:name w:val="Table Grid"/>
    <w:basedOn w:val="Standardowy"/>
    <w:uiPriority w:val="39"/>
    <w:rsid w:val="009337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F672D"/>
    <w:rPr>
      <w:sz w:val="22"/>
    </w:rPr>
  </w:style>
  <w:style w:type="character" w:styleId="Hipercze">
    <w:name w:val="Hyperlink"/>
    <w:uiPriority w:val="99"/>
    <w:unhideWhenUsed/>
    <w:rsid w:val="008E74B9"/>
    <w:rPr>
      <w:color w:val="0563C1"/>
      <w:u w:val="single"/>
    </w:rPr>
  </w:style>
  <w:style w:type="character" w:customStyle="1" w:styleId="apple-converted-space">
    <w:name w:val="apple-converted-space"/>
    <w:basedOn w:val="Domylnaczcionkaakapitu"/>
    <w:rsid w:val="00EA3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10965">
      <w:bodyDiv w:val="1"/>
      <w:marLeft w:val="0"/>
      <w:marRight w:val="0"/>
      <w:marTop w:val="0"/>
      <w:marBottom w:val="0"/>
      <w:divBdr>
        <w:top w:val="none" w:sz="0" w:space="0" w:color="auto"/>
        <w:left w:val="none" w:sz="0" w:space="0" w:color="auto"/>
        <w:bottom w:val="none" w:sz="0" w:space="0" w:color="auto"/>
        <w:right w:val="none" w:sz="0" w:space="0" w:color="auto"/>
      </w:divBdr>
    </w:div>
    <w:div w:id="374550734">
      <w:bodyDiv w:val="1"/>
      <w:marLeft w:val="0"/>
      <w:marRight w:val="0"/>
      <w:marTop w:val="0"/>
      <w:marBottom w:val="0"/>
      <w:divBdr>
        <w:top w:val="none" w:sz="0" w:space="0" w:color="auto"/>
        <w:left w:val="none" w:sz="0" w:space="0" w:color="auto"/>
        <w:bottom w:val="none" w:sz="0" w:space="0" w:color="auto"/>
        <w:right w:val="none" w:sz="0" w:space="0" w:color="auto"/>
      </w:divBdr>
    </w:div>
    <w:div w:id="957566834">
      <w:bodyDiv w:val="1"/>
      <w:marLeft w:val="0"/>
      <w:marRight w:val="0"/>
      <w:marTop w:val="0"/>
      <w:marBottom w:val="0"/>
      <w:divBdr>
        <w:top w:val="none" w:sz="0" w:space="0" w:color="auto"/>
        <w:left w:val="none" w:sz="0" w:space="0" w:color="auto"/>
        <w:bottom w:val="none" w:sz="0" w:space="0" w:color="auto"/>
        <w:right w:val="none" w:sz="0" w:space="0" w:color="auto"/>
      </w:divBdr>
    </w:div>
    <w:div w:id="1100178856">
      <w:bodyDiv w:val="1"/>
      <w:marLeft w:val="0"/>
      <w:marRight w:val="0"/>
      <w:marTop w:val="0"/>
      <w:marBottom w:val="0"/>
      <w:divBdr>
        <w:top w:val="none" w:sz="0" w:space="0" w:color="auto"/>
        <w:left w:val="none" w:sz="0" w:space="0" w:color="auto"/>
        <w:bottom w:val="none" w:sz="0" w:space="0" w:color="auto"/>
        <w:right w:val="none" w:sz="0" w:space="0" w:color="auto"/>
      </w:divBdr>
    </w:div>
    <w:div w:id="1335644917">
      <w:bodyDiv w:val="1"/>
      <w:marLeft w:val="0"/>
      <w:marRight w:val="0"/>
      <w:marTop w:val="0"/>
      <w:marBottom w:val="0"/>
      <w:divBdr>
        <w:top w:val="none" w:sz="0" w:space="0" w:color="auto"/>
        <w:left w:val="none" w:sz="0" w:space="0" w:color="auto"/>
        <w:bottom w:val="none" w:sz="0" w:space="0" w:color="auto"/>
        <w:right w:val="none" w:sz="0" w:space="0" w:color="auto"/>
      </w:divBdr>
    </w:div>
    <w:div w:id="1335720008">
      <w:bodyDiv w:val="1"/>
      <w:marLeft w:val="0"/>
      <w:marRight w:val="0"/>
      <w:marTop w:val="0"/>
      <w:marBottom w:val="0"/>
      <w:divBdr>
        <w:top w:val="none" w:sz="0" w:space="0" w:color="auto"/>
        <w:left w:val="none" w:sz="0" w:space="0" w:color="auto"/>
        <w:bottom w:val="none" w:sz="0" w:space="0" w:color="auto"/>
        <w:right w:val="none" w:sz="0" w:space="0" w:color="auto"/>
      </w:divBdr>
    </w:div>
    <w:div w:id="1469205804">
      <w:bodyDiv w:val="1"/>
      <w:marLeft w:val="0"/>
      <w:marRight w:val="0"/>
      <w:marTop w:val="0"/>
      <w:marBottom w:val="0"/>
      <w:divBdr>
        <w:top w:val="none" w:sz="0" w:space="0" w:color="auto"/>
        <w:left w:val="none" w:sz="0" w:space="0" w:color="auto"/>
        <w:bottom w:val="none" w:sz="0" w:space="0" w:color="auto"/>
        <w:right w:val="none" w:sz="0" w:space="0" w:color="auto"/>
      </w:divBdr>
      <w:divsChild>
        <w:div w:id="1987273486">
          <w:marLeft w:val="0"/>
          <w:marRight w:val="0"/>
          <w:marTop w:val="0"/>
          <w:marBottom w:val="0"/>
          <w:divBdr>
            <w:top w:val="none" w:sz="0" w:space="0" w:color="auto"/>
            <w:left w:val="none" w:sz="0" w:space="0" w:color="auto"/>
            <w:bottom w:val="none" w:sz="0" w:space="0" w:color="auto"/>
            <w:right w:val="none" w:sz="0" w:space="0" w:color="auto"/>
          </w:divBdr>
        </w:div>
        <w:div w:id="1035234981">
          <w:marLeft w:val="0"/>
          <w:marRight w:val="0"/>
          <w:marTop w:val="0"/>
          <w:marBottom w:val="0"/>
          <w:divBdr>
            <w:top w:val="none" w:sz="0" w:space="0" w:color="auto"/>
            <w:left w:val="none" w:sz="0" w:space="0" w:color="auto"/>
            <w:bottom w:val="none" w:sz="0" w:space="0" w:color="auto"/>
            <w:right w:val="none" w:sz="0" w:space="0" w:color="auto"/>
          </w:divBdr>
          <w:divsChild>
            <w:div w:id="8966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5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arciany"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B5E3F-C118-4B9E-A7B3-F37AC5C8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8785</Words>
  <Characters>52713</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Ustawa z dnia 11 września 2019 r. Prawo zamówień publicznych</vt:lpstr>
    </vt:vector>
  </TitlesOfParts>
  <Company/>
  <LinksUpToDate>false</LinksUpToDate>
  <CharactersWithSpaces>61376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11 września 2019 r. Prawo zamówień publicznych</dc:title>
  <dc:subject/>
  <dc:creator>RCL</dc:creator>
  <dc:description/>
  <cp:lastModifiedBy>admin</cp:lastModifiedBy>
  <cp:revision>47</cp:revision>
  <cp:lastPrinted>2021-10-25T10:57:00Z</cp:lastPrinted>
  <dcterms:created xsi:type="dcterms:W3CDTF">2021-07-15T10:30:00Z</dcterms:created>
  <dcterms:modified xsi:type="dcterms:W3CDTF">2022-01-12T08:23:00Z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