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07E" w14:textId="77777777" w:rsidR="00D657B0" w:rsidRDefault="00D657B0"/>
    <w:p w14:paraId="1D7BC892" w14:textId="0D9A1A72" w:rsidR="00D657B0" w:rsidRDefault="00D657B0" w:rsidP="00D657B0">
      <w:pPr>
        <w:jc w:val="right"/>
      </w:pPr>
      <w:r>
        <w:t>Łódź, dnia 19 grudnia 2022r.</w:t>
      </w:r>
    </w:p>
    <w:p w14:paraId="30CA5A30" w14:textId="29876CCC" w:rsidR="00D657B0" w:rsidRDefault="00D657B0" w:rsidP="00D657B0">
      <w:pPr>
        <w:ind w:left="4536"/>
      </w:pPr>
      <w:r>
        <w:t xml:space="preserve">Wykonawcy uczestniczący w zapytaniu ofertowym </w:t>
      </w:r>
    </w:p>
    <w:p w14:paraId="5DF2B269" w14:textId="3A0AA386" w:rsidR="00D657B0" w:rsidRDefault="00D657B0" w:rsidP="00092D98">
      <w:pPr>
        <w:pStyle w:val="Nagwek3"/>
        <w:jc w:val="both"/>
      </w:pPr>
      <w:r w:rsidRPr="00064C3E">
        <w:rPr>
          <w:rFonts w:asciiTheme="minorHAnsi" w:hAnsiTheme="minorHAnsi" w:cstheme="minorHAnsi"/>
          <w:sz w:val="22"/>
          <w:szCs w:val="22"/>
        </w:rPr>
        <w:t>Dotyczy</w:t>
      </w:r>
      <w:r w:rsidR="00860012" w:rsidRPr="00064C3E">
        <w:rPr>
          <w:rFonts w:asciiTheme="minorHAnsi" w:hAnsiTheme="minorHAnsi" w:cstheme="minorHAnsi"/>
          <w:sz w:val="22"/>
          <w:szCs w:val="22"/>
        </w:rPr>
        <w:t xml:space="preserve"> zapytania ofertowego na </w:t>
      </w:r>
      <w:r w:rsidR="00480C3F" w:rsidRPr="00064C3E">
        <w:rPr>
          <w:rFonts w:asciiTheme="minorHAnsi" w:hAnsiTheme="minorHAnsi" w:cstheme="minorHAnsi"/>
          <w:sz w:val="22"/>
          <w:szCs w:val="22"/>
        </w:rPr>
        <w:t xml:space="preserve">kompleksową obsługę bankową budżetu </w:t>
      </w:r>
      <w:r w:rsidR="00480C3F">
        <w:rPr>
          <w:rFonts w:asciiTheme="minorHAnsi" w:hAnsiTheme="minorHAnsi" w:cstheme="minorHAnsi"/>
          <w:sz w:val="22"/>
          <w:szCs w:val="22"/>
        </w:rPr>
        <w:t>G</w:t>
      </w:r>
      <w:r w:rsidR="00480C3F" w:rsidRPr="00064C3E">
        <w:rPr>
          <w:rFonts w:asciiTheme="minorHAnsi" w:hAnsiTheme="minorHAnsi" w:cstheme="minorHAnsi"/>
          <w:sz w:val="22"/>
          <w:szCs w:val="22"/>
        </w:rPr>
        <w:t xml:space="preserve">miny </w:t>
      </w:r>
      <w:r w:rsidR="00480C3F">
        <w:rPr>
          <w:rFonts w:asciiTheme="minorHAnsi" w:hAnsiTheme="minorHAnsi" w:cstheme="minorHAnsi"/>
          <w:sz w:val="22"/>
          <w:szCs w:val="22"/>
        </w:rPr>
        <w:t>N</w:t>
      </w:r>
      <w:r w:rsidR="00480C3F" w:rsidRPr="00064C3E">
        <w:rPr>
          <w:rFonts w:asciiTheme="minorHAnsi" w:hAnsiTheme="minorHAnsi" w:cstheme="minorHAnsi"/>
          <w:sz w:val="22"/>
          <w:szCs w:val="22"/>
        </w:rPr>
        <w:t>owosolna oraz jej jednostek organizacyjnych w okresie od 01.01.2023r. do 31.12.2023r</w:t>
      </w:r>
      <w:r w:rsidR="00860012" w:rsidRPr="00064C3E">
        <w:rPr>
          <w:rFonts w:asciiTheme="minorHAnsi" w:hAnsiTheme="minorHAnsi" w:cstheme="minorHAnsi"/>
          <w:sz w:val="22"/>
          <w:szCs w:val="22"/>
        </w:rPr>
        <w:t xml:space="preserve">. </w:t>
      </w:r>
      <w:r w:rsidR="00480C3F">
        <w:rPr>
          <w:rFonts w:asciiTheme="minorHAnsi" w:hAnsiTheme="minorHAnsi" w:cstheme="minorHAnsi"/>
          <w:sz w:val="22"/>
          <w:szCs w:val="22"/>
        </w:rPr>
        <w:t>(z</w:t>
      </w:r>
      <w:r w:rsidR="00064C3E" w:rsidRPr="00064C3E">
        <w:rPr>
          <w:rFonts w:asciiTheme="minorHAnsi" w:hAnsiTheme="minorHAnsi" w:cstheme="minorHAnsi"/>
          <w:sz w:val="22"/>
          <w:szCs w:val="22"/>
        </w:rPr>
        <w:t xml:space="preserve">nak </w:t>
      </w:r>
      <w:r w:rsidR="00860012" w:rsidRPr="00064C3E">
        <w:rPr>
          <w:rFonts w:asciiTheme="minorHAnsi" w:hAnsiTheme="minorHAnsi" w:cstheme="minorHAnsi"/>
          <w:sz w:val="22"/>
          <w:szCs w:val="22"/>
        </w:rPr>
        <w:t>sprawy</w:t>
      </w:r>
      <w:r w:rsidR="00860012" w:rsidRPr="00064C3E">
        <w:rPr>
          <w:rFonts w:asciiTheme="minorHAnsi" w:hAnsiTheme="minorHAnsi" w:cstheme="minorHAnsi"/>
          <w:sz w:val="22"/>
          <w:szCs w:val="22"/>
        </w:rPr>
        <w:t xml:space="preserve"> FN.271.2.1.2022</w:t>
      </w:r>
      <w:r w:rsidR="00480C3F">
        <w:rPr>
          <w:rFonts w:asciiTheme="minorHAnsi" w:hAnsiTheme="minorHAnsi" w:cstheme="minorHAnsi"/>
          <w:sz w:val="22"/>
          <w:szCs w:val="22"/>
        </w:rPr>
        <w:t>).</w:t>
      </w:r>
    </w:p>
    <w:p w14:paraId="1DDDF583" w14:textId="37E0A619" w:rsidR="00064C3E" w:rsidRPr="00092D98" w:rsidRDefault="00064C3E" w:rsidP="00092D98">
      <w:pPr>
        <w:spacing w:after="0" w:line="240" w:lineRule="auto"/>
        <w:jc w:val="center"/>
        <w:rPr>
          <w:rFonts w:cstheme="minorHAnsi"/>
          <w:b/>
          <w:bCs/>
        </w:rPr>
      </w:pPr>
      <w:r w:rsidRPr="00092D98">
        <w:rPr>
          <w:rFonts w:cstheme="minorHAnsi"/>
          <w:b/>
          <w:bCs/>
        </w:rPr>
        <w:t>ODPOWIEDZI NA PYTANIA WYKONAWCÓW</w:t>
      </w:r>
    </w:p>
    <w:p w14:paraId="4050DF94" w14:textId="77777777" w:rsidR="00092D98" w:rsidRPr="00092D98" w:rsidRDefault="00092D98" w:rsidP="00092D98">
      <w:pPr>
        <w:spacing w:after="0" w:line="240" w:lineRule="auto"/>
        <w:jc w:val="center"/>
        <w:rPr>
          <w:rFonts w:cstheme="minorHAnsi"/>
        </w:rPr>
      </w:pPr>
    </w:p>
    <w:p w14:paraId="2AC396CA" w14:textId="1E2C4C8E" w:rsidR="00064C3E" w:rsidRPr="00092D98" w:rsidRDefault="00064C3E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ab/>
        <w:t xml:space="preserve">Zamawiający poniżej udziela odpowiedzi na zadane przez Wykonawców pytania w zakresie opisu przedmiotu zamówienia. </w:t>
      </w:r>
    </w:p>
    <w:p w14:paraId="42B35138" w14:textId="4FCA9BB0" w:rsidR="00BE4AE1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1. Prosimy o podanie: </w:t>
      </w:r>
    </w:p>
    <w:p w14:paraId="743F9A79" w14:textId="77777777" w:rsidR="00BE4AE1" w:rsidRPr="00092D98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a) średniomiesięcznego salda środków na wszystkich rachunkach Zamawiającego w roku 2022 </w:t>
      </w:r>
    </w:p>
    <w:p w14:paraId="4715F896" w14:textId="6F794831" w:rsidR="00CE2FE2" w:rsidRPr="00092D98" w:rsidRDefault="00064C3E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092D98">
        <w:rPr>
          <w:rFonts w:cstheme="minorHAnsi"/>
          <w:bCs/>
          <w:color w:val="000000" w:themeColor="text1"/>
        </w:rPr>
        <w:t xml:space="preserve">Ad. a) </w:t>
      </w:r>
      <w:r w:rsidR="00CE2FE2" w:rsidRPr="00092D98">
        <w:rPr>
          <w:rFonts w:cstheme="minorHAnsi"/>
          <w:bCs/>
          <w:color w:val="000000" w:themeColor="text1"/>
        </w:rPr>
        <w:t xml:space="preserve">Na dzień dzisiejszy Zamawiający nie posiada danych umożliwiających określenie poziomu średniomiesięcznych sald na rachunkach bankowych </w:t>
      </w:r>
    </w:p>
    <w:p w14:paraId="30EE6A3C" w14:textId="77777777" w:rsidR="00BE4AE1" w:rsidRPr="00092D98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b) średniomiesięcznego salda środków na wszystkich rachunkach jednostek organizacyjnych Zamawiającego w roku 2022 </w:t>
      </w:r>
    </w:p>
    <w:p w14:paraId="456E4E2C" w14:textId="305E0F37" w:rsidR="00CE2FE2" w:rsidRPr="00092D98" w:rsidRDefault="009A61E4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092D98">
        <w:rPr>
          <w:rFonts w:cstheme="minorHAnsi"/>
          <w:bCs/>
          <w:color w:val="000000" w:themeColor="text1"/>
        </w:rPr>
        <w:t xml:space="preserve">Ad. b) </w:t>
      </w:r>
      <w:r w:rsidR="00CE2FE2" w:rsidRPr="00092D98">
        <w:rPr>
          <w:rFonts w:cstheme="minorHAnsi"/>
          <w:bCs/>
          <w:color w:val="000000" w:themeColor="text1"/>
        </w:rPr>
        <w:t>Na dzień dzisiejszy Zamawiający nie posiada danych umożliwiających określenie poziomu średniomiesięcznych sald na rachunkach bankowych wszystkich jednostek organizacyjnych</w:t>
      </w:r>
    </w:p>
    <w:p w14:paraId="33B9C7AD" w14:textId="77777777" w:rsidR="00BE4AE1" w:rsidRPr="00092D98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c) średniomiesięcznej ilości i wartości wpłat gotówkowych własnych zrealizowanych w 2022 </w:t>
      </w:r>
    </w:p>
    <w:p w14:paraId="792DFB94" w14:textId="1AD36D93" w:rsidR="00CE2FE2" w:rsidRPr="00092D98" w:rsidRDefault="009A61E4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092D98">
        <w:rPr>
          <w:rFonts w:cstheme="minorHAnsi"/>
          <w:bCs/>
          <w:color w:val="000000" w:themeColor="text1"/>
        </w:rPr>
        <w:t xml:space="preserve">Ad. c) </w:t>
      </w:r>
      <w:r w:rsidR="00A04514" w:rsidRPr="00092D98">
        <w:rPr>
          <w:rFonts w:cstheme="minorHAnsi"/>
          <w:bCs/>
          <w:color w:val="000000" w:themeColor="text1"/>
        </w:rPr>
        <w:t>Ś</w:t>
      </w:r>
      <w:r w:rsidR="00CE2FE2" w:rsidRPr="00092D98">
        <w:rPr>
          <w:rFonts w:cstheme="minorHAnsi"/>
          <w:bCs/>
          <w:color w:val="000000" w:themeColor="text1"/>
        </w:rPr>
        <w:t>redniomiesięczna ilość dokonywanych wp</w:t>
      </w:r>
      <w:r w:rsidR="00A04514" w:rsidRPr="00092D98">
        <w:rPr>
          <w:rFonts w:cstheme="minorHAnsi"/>
          <w:bCs/>
          <w:color w:val="000000" w:themeColor="text1"/>
        </w:rPr>
        <w:t xml:space="preserve">łat gotówkowych </w:t>
      </w:r>
      <w:r w:rsidR="0043470B" w:rsidRPr="00092D98">
        <w:rPr>
          <w:rFonts w:cstheme="minorHAnsi"/>
          <w:bCs/>
          <w:color w:val="000000" w:themeColor="text1"/>
        </w:rPr>
        <w:t xml:space="preserve"> </w:t>
      </w:r>
      <w:r w:rsidR="00A04514" w:rsidRPr="00092D98">
        <w:rPr>
          <w:rFonts w:cstheme="minorHAnsi"/>
          <w:bCs/>
          <w:color w:val="000000" w:themeColor="text1"/>
          <w:u w:val="single"/>
        </w:rPr>
        <w:t>własnych</w:t>
      </w:r>
      <w:r w:rsidR="00A04514" w:rsidRPr="00092D98">
        <w:rPr>
          <w:rFonts w:cstheme="minorHAnsi"/>
          <w:bCs/>
          <w:color w:val="000000" w:themeColor="text1"/>
        </w:rPr>
        <w:t xml:space="preserve"> wyniosła 5, wartość nie do oszacowania</w:t>
      </w:r>
      <w:r w:rsidRPr="00092D98">
        <w:rPr>
          <w:rFonts w:cstheme="minorHAnsi"/>
          <w:bCs/>
          <w:color w:val="000000" w:themeColor="text1"/>
        </w:rPr>
        <w:t>.</w:t>
      </w:r>
    </w:p>
    <w:p w14:paraId="741964C2" w14:textId="77777777" w:rsidR="00BE4AE1" w:rsidRPr="00092D98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d) średniomiesięcznej ilości i wartości wpłat gotówkowych osób trzecich zrealizowanych w 2022 w placówce Wykonawcy na rachunki Zamawiającego. Jaką skalę wpłat gotówkowych osób trzecich Zamawiający szacuje w 2023 r.? </w:t>
      </w:r>
    </w:p>
    <w:p w14:paraId="0D3B5A65" w14:textId="14933C34" w:rsidR="00A04514" w:rsidRPr="00092D98" w:rsidRDefault="009A61E4" w:rsidP="00092D98">
      <w:pPr>
        <w:spacing w:after="0" w:line="240" w:lineRule="auto"/>
        <w:jc w:val="both"/>
        <w:rPr>
          <w:rFonts w:cstheme="minorHAnsi"/>
          <w:bCs/>
        </w:rPr>
      </w:pPr>
      <w:r w:rsidRPr="00092D98">
        <w:rPr>
          <w:rFonts w:cstheme="minorHAnsi"/>
          <w:bCs/>
          <w:color w:val="000000" w:themeColor="text1"/>
        </w:rPr>
        <w:t xml:space="preserve">Ad. d) </w:t>
      </w:r>
      <w:r w:rsidR="00A04514" w:rsidRPr="00092D98">
        <w:rPr>
          <w:rFonts w:cstheme="minorHAnsi"/>
          <w:bCs/>
          <w:color w:val="000000" w:themeColor="text1"/>
        </w:rPr>
        <w:t>średniomiesięczna ilość wpłat gotówkowych osób trzecich zrealizowanych w 2022 to 75, wartość dokonyw</w:t>
      </w:r>
      <w:r w:rsidR="0043470B" w:rsidRPr="00092D98">
        <w:rPr>
          <w:rFonts w:cstheme="minorHAnsi"/>
          <w:bCs/>
          <w:color w:val="000000" w:themeColor="text1"/>
        </w:rPr>
        <w:t xml:space="preserve">anych wpłat średniomiesięcznie </w:t>
      </w:r>
      <w:r w:rsidR="00A04514" w:rsidRPr="00092D98">
        <w:rPr>
          <w:rFonts w:cstheme="minorHAnsi"/>
          <w:bCs/>
          <w:color w:val="000000" w:themeColor="text1"/>
        </w:rPr>
        <w:t>ok.3</w:t>
      </w:r>
      <w:r w:rsidR="0043470B" w:rsidRPr="00092D98">
        <w:rPr>
          <w:rFonts w:cstheme="minorHAnsi"/>
          <w:bCs/>
          <w:color w:val="000000" w:themeColor="text1"/>
        </w:rPr>
        <w:t xml:space="preserve">0.000,00. Zamawiający nie jest w stanie przewidzieć </w:t>
      </w:r>
      <w:r w:rsidR="0043470B" w:rsidRPr="00092D98">
        <w:rPr>
          <w:rFonts w:cstheme="minorHAnsi"/>
          <w:bCs/>
        </w:rPr>
        <w:t>wpłaty gotówkowe w roku 2023.</w:t>
      </w:r>
    </w:p>
    <w:p w14:paraId="3907882B" w14:textId="77777777" w:rsidR="0043470B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>e) średniomiesięcznej ilości i wartości wpłat gotówkowych osób trzecich zrealizowanych w 2022 w placówce Wykonawcy na rachunki Zakładu Gospodarki Komunalnej. Jaką skalę wpłat gotówkowych osób trzecich na rachunki Zakładu Gospodarki Komunalnej Zamawiający szacuje w 2023 r.?</w:t>
      </w:r>
      <w:r w:rsidR="0043470B" w:rsidRPr="00092D98">
        <w:rPr>
          <w:rFonts w:cstheme="minorHAnsi"/>
        </w:rPr>
        <w:t xml:space="preserve"> </w:t>
      </w:r>
    </w:p>
    <w:p w14:paraId="70FFAB4A" w14:textId="554E918F" w:rsidR="0043470B" w:rsidRPr="00092D98" w:rsidRDefault="009A61E4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Ad. e) </w:t>
      </w:r>
      <w:r w:rsidR="00F843AB" w:rsidRPr="00092D98">
        <w:rPr>
          <w:rFonts w:cstheme="minorHAnsi"/>
        </w:rPr>
        <w:t xml:space="preserve">Zamawiający nie jest w stanie określić średniomiesięcznej ilości i wartości wpłat gotówkowych osób trzecich. </w:t>
      </w:r>
      <w:r w:rsidR="0043470B" w:rsidRPr="00092D98">
        <w:rPr>
          <w:rFonts w:cstheme="minorHAnsi"/>
        </w:rPr>
        <w:t>Zamawiający nie jest w stanie przewidzieć ilość i wartość wpłat  gotówkowych w roku 2023.</w:t>
      </w:r>
    </w:p>
    <w:p w14:paraId="15257C85" w14:textId="181B0285" w:rsidR="00A62B0F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f) średniomiesięcznej ilości i wartości wypłat gotówkowych zrealizowanych przez Zamawiającego w 2022 </w:t>
      </w:r>
    </w:p>
    <w:p w14:paraId="5A26A6AC" w14:textId="69E11626" w:rsidR="00CE2FE2" w:rsidRPr="00092D98" w:rsidRDefault="009A61E4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Ad. f) </w:t>
      </w:r>
      <w:r w:rsidR="00CE2FE2" w:rsidRPr="00092D98">
        <w:rPr>
          <w:rFonts w:cstheme="minorHAnsi"/>
        </w:rPr>
        <w:t>Szacunkowa średniomiesięczna ilość wypłat gotówkowych dokonywanych przez Zamawiającego wynosi 15</w:t>
      </w:r>
    </w:p>
    <w:p w14:paraId="2B3B19AB" w14:textId="77777777" w:rsidR="00112254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2. Czy w ramach obsługi Zamawiający przewiduje dokonywanie w placówkach Wykonawcy wypłat bezpośrednio do rąk świadczeniobiorców świadczeń z Urzędu Gminy, Ośrodka Pomocy Społecznej lub innych jednostek organizacyjnych Zamawiającego? </w:t>
      </w:r>
      <w:r w:rsidR="00BE4AE1" w:rsidRPr="00092D98">
        <w:rPr>
          <w:rFonts w:cstheme="minorHAnsi"/>
        </w:rPr>
        <w:t xml:space="preserve"> </w:t>
      </w:r>
    </w:p>
    <w:p w14:paraId="17D502B5" w14:textId="1F97B49C" w:rsidR="00BE4AE1" w:rsidRPr="00092D98" w:rsidRDefault="00112254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Ad. 2) </w:t>
      </w:r>
      <w:r w:rsidR="00BE4AE1" w:rsidRPr="00092D98">
        <w:rPr>
          <w:rFonts w:cstheme="minorHAnsi"/>
        </w:rPr>
        <w:t>TAK</w:t>
      </w:r>
    </w:p>
    <w:p w14:paraId="61D594A5" w14:textId="6FE3A220" w:rsidR="00A62B0F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Jeżeli tak, to prosimy o podanie przewidywanej średniomiesięcznej ilości i wartości wypłat oraz przewidywane terminy tych wypłat. </w:t>
      </w:r>
      <w:r w:rsidR="00BE4AE1" w:rsidRPr="00092D98">
        <w:rPr>
          <w:rFonts w:cstheme="minorHAnsi"/>
        </w:rPr>
        <w:t xml:space="preserve"> </w:t>
      </w:r>
      <w:r w:rsidR="00112254" w:rsidRPr="00092D98">
        <w:rPr>
          <w:rFonts w:cstheme="minorHAnsi"/>
        </w:rPr>
        <w:t xml:space="preserve">– odpowiedź - </w:t>
      </w:r>
      <w:r w:rsidR="00BE4AE1" w:rsidRPr="00092D98">
        <w:rPr>
          <w:rFonts w:cstheme="minorHAnsi"/>
          <w:b/>
        </w:rPr>
        <w:t>NIEMOŻLIWE DO USTALENIA</w:t>
      </w:r>
    </w:p>
    <w:p w14:paraId="59B4754D" w14:textId="77777777" w:rsidR="00C94669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3. Czy system finansowy - księgowy Zamawiającego eksportuje przelewy w formatach: Eliksir, Liniowy, XML, Telekonto lub Videotel? </w:t>
      </w:r>
      <w:r w:rsidR="00C94669" w:rsidRPr="00092D98">
        <w:rPr>
          <w:rFonts w:cstheme="minorHAnsi"/>
        </w:rPr>
        <w:t xml:space="preserve"> </w:t>
      </w:r>
      <w:r w:rsidRPr="00092D98">
        <w:rPr>
          <w:rFonts w:cstheme="minorHAnsi"/>
        </w:rPr>
        <w:t>Jeżeli nie to prosimy o wskazanie danego formatu.</w:t>
      </w:r>
      <w:r w:rsidR="00C94669" w:rsidRPr="00092D98">
        <w:rPr>
          <w:rFonts w:cstheme="minorHAnsi"/>
        </w:rPr>
        <w:t xml:space="preserve"> </w:t>
      </w:r>
    </w:p>
    <w:p w14:paraId="7B04F25F" w14:textId="19F87873" w:rsidR="00A62B0F" w:rsidRPr="00092D98" w:rsidRDefault="00112254" w:rsidP="00092D98">
      <w:pPr>
        <w:spacing w:after="0" w:line="240" w:lineRule="auto"/>
        <w:jc w:val="both"/>
        <w:rPr>
          <w:rFonts w:cstheme="minorHAnsi"/>
          <w:bCs/>
        </w:rPr>
      </w:pPr>
      <w:r w:rsidRPr="00092D98">
        <w:rPr>
          <w:rFonts w:cstheme="minorHAnsi"/>
          <w:bCs/>
        </w:rPr>
        <w:t xml:space="preserve">Ad. 3) </w:t>
      </w:r>
      <w:r w:rsidR="00C94669" w:rsidRPr="00092D98">
        <w:rPr>
          <w:rFonts w:cstheme="minorHAnsi"/>
          <w:bCs/>
        </w:rPr>
        <w:t>EKSPORT W FORMACIE ELIKSIR, XML</w:t>
      </w:r>
      <w:r w:rsidRPr="00092D98">
        <w:rPr>
          <w:rFonts w:cstheme="minorHAnsi"/>
          <w:bCs/>
        </w:rPr>
        <w:t>.</w:t>
      </w:r>
    </w:p>
    <w:p w14:paraId="07D319D5" w14:textId="77777777" w:rsidR="00A62B0F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4. Czy system finansowy - księgowy Zamawiającego importuje wyciągi w formatach: Liniowy, XML, MT940, PDF, XLS? Jeżeli nie to prosimy o wskazanie danego formatu. </w:t>
      </w:r>
    </w:p>
    <w:p w14:paraId="4892A279" w14:textId="04454D97" w:rsidR="00C94669" w:rsidRPr="00092D98" w:rsidRDefault="00112254" w:rsidP="00092D98">
      <w:pPr>
        <w:spacing w:after="0" w:line="240" w:lineRule="auto"/>
        <w:jc w:val="both"/>
        <w:rPr>
          <w:rFonts w:cstheme="minorHAnsi"/>
          <w:bCs/>
        </w:rPr>
      </w:pPr>
      <w:r w:rsidRPr="00092D98">
        <w:rPr>
          <w:rFonts w:cstheme="minorHAnsi"/>
          <w:bCs/>
        </w:rPr>
        <w:t xml:space="preserve">Ad. 4) </w:t>
      </w:r>
      <w:r w:rsidR="00C94669" w:rsidRPr="00092D98">
        <w:rPr>
          <w:rFonts w:cstheme="minorHAnsi"/>
          <w:bCs/>
        </w:rPr>
        <w:t>IMPORT W FORMACIE PDF, XML</w:t>
      </w:r>
    </w:p>
    <w:p w14:paraId="3C6FC83C" w14:textId="77777777" w:rsidR="00C94669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5. W nawiązaniu do Zapytania ofertowego rozdz. I ust. 7 pkt. 7) lit. e) prosimy o potwierdzenie, że Zamawiający oczekuje usługi konsolidacji sald jako odrębnego produktu bankowego obejmującego </w:t>
      </w:r>
      <w:r w:rsidRPr="00092D98">
        <w:rPr>
          <w:rFonts w:cstheme="minorHAnsi"/>
        </w:rPr>
        <w:lastRenderedPageBreak/>
        <w:t xml:space="preserve">rachunki płatności masowych oraz inne rachunki pomocnicze. Czy konsolidacja rachunków może być wirtualna oraz następować na koniec każdego dnia kalendarzowego? </w:t>
      </w:r>
      <w:r w:rsidR="00AF7A2B" w:rsidRPr="00092D98">
        <w:rPr>
          <w:rFonts w:cstheme="minorHAnsi"/>
        </w:rPr>
        <w:t xml:space="preserve"> </w:t>
      </w:r>
    </w:p>
    <w:p w14:paraId="27617C31" w14:textId="5F26A0E0" w:rsidR="00A62B0F" w:rsidRPr="00092D98" w:rsidRDefault="00112254" w:rsidP="00092D98">
      <w:pPr>
        <w:spacing w:after="0" w:line="240" w:lineRule="auto"/>
        <w:jc w:val="both"/>
        <w:rPr>
          <w:rFonts w:cstheme="minorHAnsi"/>
          <w:bCs/>
        </w:rPr>
      </w:pPr>
      <w:r w:rsidRPr="00092D98">
        <w:rPr>
          <w:rFonts w:cstheme="minorHAnsi"/>
          <w:bCs/>
        </w:rPr>
        <w:t>Ad. 5) konsolidacja rachunków może być wirtualna i następować na koniec każdego dnia kalendarzowego</w:t>
      </w:r>
    </w:p>
    <w:p w14:paraId="61E627D5" w14:textId="77777777" w:rsidR="00AF7A2B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6. W nawiązaniu do Zapytania ofertowego rozdz. I ust. 7 pkt. 15) prosimy o informację w zakresie udzielenia poręczenia: </w:t>
      </w:r>
    </w:p>
    <w:p w14:paraId="559313E2" w14:textId="77777777" w:rsidR="00C94669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a) Na jaki okres mają być udzielane poręczenia? </w:t>
      </w:r>
    </w:p>
    <w:p w14:paraId="066EA876" w14:textId="318CC57E" w:rsidR="00AF7A2B" w:rsidRPr="005F1D55" w:rsidRDefault="00092D98" w:rsidP="00092D98">
      <w:pPr>
        <w:spacing w:after="0" w:line="240" w:lineRule="auto"/>
        <w:jc w:val="both"/>
        <w:rPr>
          <w:rFonts w:cstheme="minorHAnsi"/>
          <w:bCs/>
        </w:rPr>
      </w:pPr>
      <w:r w:rsidRPr="005F1D55">
        <w:rPr>
          <w:rFonts w:cstheme="minorHAnsi"/>
          <w:bCs/>
        </w:rPr>
        <w:t xml:space="preserve">Ad. a) </w:t>
      </w:r>
      <w:r w:rsidR="00C94669" w:rsidRPr="005F1D55">
        <w:rPr>
          <w:rFonts w:cstheme="minorHAnsi"/>
          <w:bCs/>
        </w:rPr>
        <w:t>Na dzień dzisiejszy Zamawiający nie posiada wiedzy na ten temat.</w:t>
      </w:r>
    </w:p>
    <w:p w14:paraId="5E4164CC" w14:textId="77777777" w:rsidR="00C94669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b) Ile wynosi maksymalna kwota pojedynczego poręczenia oraz łączna kwota poręczeń? </w:t>
      </w:r>
      <w:r w:rsidR="00C94669" w:rsidRPr="00092D98">
        <w:rPr>
          <w:rFonts w:cstheme="minorHAnsi"/>
        </w:rPr>
        <w:t xml:space="preserve"> </w:t>
      </w:r>
    </w:p>
    <w:p w14:paraId="0DC4CD37" w14:textId="3B951805" w:rsidR="00C94669" w:rsidRPr="005F1D55" w:rsidRDefault="00092D98" w:rsidP="00092D98">
      <w:pPr>
        <w:spacing w:after="0" w:line="240" w:lineRule="auto"/>
        <w:jc w:val="both"/>
        <w:rPr>
          <w:rFonts w:cstheme="minorHAnsi"/>
          <w:bCs/>
        </w:rPr>
      </w:pPr>
      <w:r w:rsidRPr="005F1D55">
        <w:rPr>
          <w:rFonts w:cstheme="minorHAnsi"/>
          <w:bCs/>
        </w:rPr>
        <w:t xml:space="preserve">Ad. b) </w:t>
      </w:r>
      <w:r w:rsidR="00C94669" w:rsidRPr="005F1D55">
        <w:rPr>
          <w:rFonts w:cstheme="minorHAnsi"/>
          <w:bCs/>
        </w:rPr>
        <w:t>Na dzień dzisiejszy Zamawiający nie posiada wiedzy na ten temat.</w:t>
      </w:r>
    </w:p>
    <w:p w14:paraId="5201680F" w14:textId="77777777" w:rsidR="00C94669" w:rsidRPr="00092D98" w:rsidRDefault="00A62B0F" w:rsidP="00092D98">
      <w:pPr>
        <w:spacing w:after="0" w:line="240" w:lineRule="auto"/>
        <w:jc w:val="both"/>
        <w:rPr>
          <w:rFonts w:cstheme="minorHAnsi"/>
        </w:rPr>
      </w:pPr>
      <w:r w:rsidRPr="00092D98">
        <w:rPr>
          <w:rFonts w:cstheme="minorHAnsi"/>
        </w:rPr>
        <w:t xml:space="preserve">c) ile razy Zamawiający zamierza skorzystać z tego produktu </w:t>
      </w:r>
    </w:p>
    <w:p w14:paraId="1B01E051" w14:textId="712321AD" w:rsidR="00C94669" w:rsidRPr="005F1D55" w:rsidRDefault="00092D98" w:rsidP="00092D98">
      <w:pPr>
        <w:spacing w:after="0" w:line="240" w:lineRule="auto"/>
        <w:jc w:val="both"/>
        <w:rPr>
          <w:rFonts w:cstheme="minorHAnsi"/>
          <w:bCs/>
        </w:rPr>
      </w:pPr>
      <w:r w:rsidRPr="005F1D55">
        <w:rPr>
          <w:rFonts w:cstheme="minorHAnsi"/>
          <w:bCs/>
        </w:rPr>
        <w:t xml:space="preserve">Ad. c) </w:t>
      </w:r>
      <w:r w:rsidR="00C94669" w:rsidRPr="005F1D55">
        <w:rPr>
          <w:rFonts w:cstheme="minorHAnsi"/>
          <w:bCs/>
        </w:rPr>
        <w:t>Na dzień dzisiejszy Zamawiający nie posiada wiedzy na ten temat.</w:t>
      </w:r>
    </w:p>
    <w:p w14:paraId="3207473D" w14:textId="77777777" w:rsidR="00C94669" w:rsidRPr="00092D98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d) Udzielenie poręczenia przez Bank będzie warunkowane zbadaniem zdolności kredytowej Zamawiającego </w:t>
      </w:r>
    </w:p>
    <w:p w14:paraId="5C44B165" w14:textId="17E00607" w:rsidR="00C94669" w:rsidRPr="005F1D55" w:rsidRDefault="005F1D55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5F1D55">
        <w:rPr>
          <w:rFonts w:cstheme="minorHAnsi"/>
          <w:bCs/>
          <w:color w:val="000000" w:themeColor="text1"/>
        </w:rPr>
        <w:t xml:space="preserve">Ad .d) </w:t>
      </w:r>
      <w:r w:rsidR="00C94669" w:rsidRPr="005F1D55">
        <w:rPr>
          <w:rFonts w:cstheme="minorHAnsi"/>
          <w:bCs/>
          <w:color w:val="000000" w:themeColor="text1"/>
        </w:rPr>
        <w:t>Na dzień dzisiejszy Zamawiający nie posiada wiedzy na ten temat.</w:t>
      </w:r>
    </w:p>
    <w:p w14:paraId="52565F69" w14:textId="77777777" w:rsidR="00C94669" w:rsidRPr="00092D98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e) Zabezpieczeniem będzie weksel in blanco wraz z deklaracją wekslową kontrasygnowaną przez Skarbnika Gminy na wekslu i deklaracji. </w:t>
      </w:r>
    </w:p>
    <w:p w14:paraId="56971250" w14:textId="43CA2B47" w:rsidR="00C94669" w:rsidRPr="005F1D55" w:rsidRDefault="005F1D55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5F1D55">
        <w:rPr>
          <w:rFonts w:cstheme="minorHAnsi"/>
          <w:bCs/>
          <w:color w:val="000000" w:themeColor="text1"/>
        </w:rPr>
        <w:t xml:space="preserve">Ad. e) </w:t>
      </w:r>
      <w:r w:rsidR="00C94669" w:rsidRPr="005F1D55">
        <w:rPr>
          <w:rFonts w:cstheme="minorHAnsi"/>
          <w:bCs/>
          <w:color w:val="000000" w:themeColor="text1"/>
        </w:rPr>
        <w:t>Na dzień dzisiejszy Zamawiający nie posiada wiedzy na ten temat.</w:t>
      </w:r>
    </w:p>
    <w:p w14:paraId="7CA678BA" w14:textId="77777777" w:rsidR="00C94669" w:rsidRPr="00092D98" w:rsidRDefault="00A62B0F" w:rsidP="00092D9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092D98">
        <w:rPr>
          <w:rFonts w:cstheme="minorHAnsi"/>
          <w:color w:val="000000" w:themeColor="text1"/>
        </w:rPr>
        <w:t>7. W nawiązaniu do Zapytania ofertowego rozdz. I ust. 7 pkt. 15) prosimy o informację w zakresie przechowywania depozytów - jakiego rodzaju depozyty rzeczowe, o jakiej objętości i w jakich ilościach Zamawiający zamierza przechowywać u Wykonawcy.</w:t>
      </w:r>
      <w:r w:rsidR="00C94669" w:rsidRPr="00092D98">
        <w:rPr>
          <w:rFonts w:cstheme="minorHAnsi"/>
          <w:b/>
          <w:color w:val="000000" w:themeColor="text1"/>
        </w:rPr>
        <w:t xml:space="preserve"> </w:t>
      </w:r>
    </w:p>
    <w:p w14:paraId="19726678" w14:textId="08E435D4" w:rsidR="00C94669" w:rsidRPr="005F1D55" w:rsidRDefault="005F1D55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5F1D55">
        <w:rPr>
          <w:rFonts w:cstheme="minorHAnsi"/>
          <w:bCs/>
          <w:color w:val="000000" w:themeColor="text1"/>
        </w:rPr>
        <w:t xml:space="preserve">Ad. 7) </w:t>
      </w:r>
      <w:r w:rsidR="00C94669" w:rsidRPr="005F1D55">
        <w:rPr>
          <w:rFonts w:cstheme="minorHAnsi"/>
          <w:bCs/>
          <w:color w:val="000000" w:themeColor="text1"/>
        </w:rPr>
        <w:t>Na dzień dzisiejszy Zamawiający nie posiada wiedzy na ten temat.</w:t>
      </w:r>
    </w:p>
    <w:p w14:paraId="54D1B67A" w14:textId="7626C1A3" w:rsidR="00A62B0F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8. Prosimy o potwierdzenie, że Wykonawca, który zaoferuje cenę 0 zł w Formularzu Oferty Tabela A “Razem cena brutto opłaty w okresie obsługi budżetu” otrzyma maksymalną ilość punktów w kryterium „Koszt obsługi bankowej”? </w:t>
      </w:r>
      <w:r w:rsidR="00AF7A2B" w:rsidRPr="00092D98">
        <w:rPr>
          <w:rFonts w:cstheme="minorHAnsi"/>
          <w:color w:val="000000" w:themeColor="text1"/>
        </w:rPr>
        <w:t xml:space="preserve"> </w:t>
      </w:r>
    </w:p>
    <w:p w14:paraId="47DF780F" w14:textId="659D654E" w:rsidR="00FC6363" w:rsidRPr="00092D98" w:rsidRDefault="00FC6363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Ad. 8) TAK.</w:t>
      </w:r>
    </w:p>
    <w:p w14:paraId="0C523898" w14:textId="2C6469EF" w:rsidR="00A62B0F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9. Prosimy o wyrażenie zgody na złożenie ofert w sposób elektroniczny poprzez platformę zakupową. Dokumenty będą podpisane elektronicznym podpisem kwalifikowanym. </w:t>
      </w:r>
    </w:p>
    <w:p w14:paraId="2340B870" w14:textId="7350A526" w:rsidR="00FC6363" w:rsidRPr="00092D98" w:rsidRDefault="00FC6363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Ad. 9) Zamawiający wyraża zgodę na złożenie oferty w formie elektronicznej </w:t>
      </w:r>
      <w:r w:rsidRPr="00092D98">
        <w:rPr>
          <w:rFonts w:cstheme="minorHAnsi"/>
          <w:color w:val="000000" w:themeColor="text1"/>
        </w:rPr>
        <w:t>podpisan</w:t>
      </w:r>
      <w:r>
        <w:rPr>
          <w:rFonts w:cstheme="minorHAnsi"/>
          <w:color w:val="000000" w:themeColor="text1"/>
        </w:rPr>
        <w:t>ą</w:t>
      </w:r>
      <w:r w:rsidRPr="00092D98">
        <w:rPr>
          <w:rFonts w:cstheme="minorHAnsi"/>
          <w:color w:val="000000" w:themeColor="text1"/>
        </w:rPr>
        <w:t xml:space="preserve"> elektronicznym podpisem kwalifikowanym</w:t>
      </w:r>
      <w:r>
        <w:rPr>
          <w:rFonts w:cstheme="minorHAnsi"/>
          <w:color w:val="000000" w:themeColor="text1"/>
        </w:rPr>
        <w:t>.</w:t>
      </w:r>
    </w:p>
    <w:p w14:paraId="53672D7F" w14:textId="77777777" w:rsidR="00FC6363" w:rsidRDefault="00A62B0F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 xml:space="preserve">10. W nawiązaniu do Zapytania ofertowego rozdz. VIII Zamawiający ocenia koszt obsługi bankowej oraz oprocentowanie rachunków. W Formularzu oferty Tabela B Wykonawca ma podać Oprocentowanie kredytu. Czy kredyt w rachunku bieżącym stanowi przedmiot zamówienia? Jeżeli tak to prosimy o podanie maksymalnej kwoty kredytu oraz o przesunięcie terminu składania ofert </w:t>
      </w:r>
      <w:r w:rsidR="00AF7A2B" w:rsidRPr="00092D98">
        <w:rPr>
          <w:rFonts w:cstheme="minorHAnsi"/>
          <w:color w:val="000000" w:themeColor="text1"/>
        </w:rPr>
        <w:t xml:space="preserve"> 2</w:t>
      </w:r>
      <w:r w:rsidRPr="00092D98">
        <w:rPr>
          <w:rFonts w:cstheme="minorHAnsi"/>
          <w:color w:val="000000" w:themeColor="text1"/>
        </w:rPr>
        <w:t>2.12.2022 celem zbadania zdolności finansowej Zamawiającego. W przeciwnym wypadku prosimy o modyfikację Formularza ofertowego.</w:t>
      </w:r>
      <w:r w:rsidR="00C94669" w:rsidRPr="00092D98">
        <w:rPr>
          <w:rFonts w:cstheme="minorHAnsi"/>
          <w:color w:val="000000" w:themeColor="text1"/>
        </w:rPr>
        <w:t xml:space="preserve"> </w:t>
      </w:r>
    </w:p>
    <w:p w14:paraId="4951E3A1" w14:textId="503BF1D2" w:rsidR="00413530" w:rsidRPr="00092D98" w:rsidRDefault="00FC6363" w:rsidP="00092D9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Ad. 10) </w:t>
      </w:r>
      <w:r w:rsidR="00C94669" w:rsidRPr="00FA6E02">
        <w:rPr>
          <w:rFonts w:cstheme="minorHAnsi"/>
          <w:bCs/>
          <w:color w:val="000000" w:themeColor="text1"/>
        </w:rPr>
        <w:t>NIE</w:t>
      </w:r>
      <w:r w:rsidR="00AB0C3A" w:rsidRPr="00FA6E02">
        <w:rPr>
          <w:rFonts w:cstheme="minorHAnsi"/>
          <w:bCs/>
          <w:color w:val="000000" w:themeColor="text1"/>
        </w:rPr>
        <w:t>.</w:t>
      </w:r>
    </w:p>
    <w:p w14:paraId="5697DFEC" w14:textId="2D66A90D" w:rsidR="00C94669" w:rsidRPr="00092D98" w:rsidRDefault="00BE4AE1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>1</w:t>
      </w:r>
      <w:r w:rsidR="00DF062A" w:rsidRPr="00092D98">
        <w:rPr>
          <w:rFonts w:cstheme="minorHAnsi"/>
          <w:color w:val="000000" w:themeColor="text1"/>
        </w:rPr>
        <w:t>1.Czy Zamawiający wyrazi zgodę na wprowadzenie zmian w załączniku nr 1 –</w:t>
      </w:r>
      <w:r w:rsidR="00AB0C3A">
        <w:rPr>
          <w:rFonts w:cstheme="minorHAnsi"/>
          <w:color w:val="000000" w:themeColor="text1"/>
        </w:rPr>
        <w:t xml:space="preserve"> </w:t>
      </w:r>
      <w:r w:rsidR="00DF062A" w:rsidRPr="00092D98">
        <w:rPr>
          <w:rFonts w:cstheme="minorHAnsi"/>
          <w:color w:val="000000" w:themeColor="text1"/>
        </w:rPr>
        <w:t>Formularz ofertowy, w tabeli B –</w:t>
      </w:r>
      <w:r w:rsidR="00AB0C3A">
        <w:rPr>
          <w:rFonts w:cstheme="minorHAnsi"/>
          <w:color w:val="000000" w:themeColor="text1"/>
        </w:rPr>
        <w:t xml:space="preserve"> </w:t>
      </w:r>
      <w:r w:rsidR="00DF062A" w:rsidRPr="00092D98">
        <w:rPr>
          <w:rFonts w:cstheme="minorHAnsi"/>
          <w:color w:val="000000" w:themeColor="text1"/>
        </w:rPr>
        <w:t>oprocentowanie środków na rachunkach bieżących i pomocniczych, w kolumnie 3 słowo „marża” zastąpić słowem „wskaźnik”, w kolumnie 4 zna</w:t>
      </w:r>
      <w:r w:rsidR="00AB0C3A">
        <w:rPr>
          <w:rFonts w:cstheme="minorHAnsi"/>
          <w:color w:val="000000" w:themeColor="text1"/>
        </w:rPr>
        <w:t>k</w:t>
      </w:r>
      <w:r w:rsidR="00DF062A" w:rsidRPr="00092D98">
        <w:rPr>
          <w:rFonts w:cstheme="minorHAnsi"/>
          <w:color w:val="000000" w:themeColor="text1"/>
        </w:rPr>
        <w:t xml:space="preserve"> „plus” zastąpić znakiem „mnożenia”?</w:t>
      </w:r>
      <w:r w:rsidR="00C94669" w:rsidRPr="00092D98">
        <w:rPr>
          <w:rFonts w:cstheme="minorHAnsi"/>
          <w:color w:val="000000" w:themeColor="text1"/>
        </w:rPr>
        <w:t xml:space="preserve"> </w:t>
      </w:r>
    </w:p>
    <w:p w14:paraId="1B7636E8" w14:textId="574B401D" w:rsidR="00DF062A" w:rsidRPr="00092D98" w:rsidRDefault="00AB0C3A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Ad. 11) </w:t>
      </w:r>
      <w:r w:rsidR="001622F0">
        <w:rPr>
          <w:rFonts w:cstheme="minorHAnsi"/>
          <w:color w:val="000000" w:themeColor="text1"/>
        </w:rPr>
        <w:t>Patrz odpowiedź na pytanie 17.</w:t>
      </w:r>
    </w:p>
    <w:p w14:paraId="2125116A" w14:textId="77777777" w:rsidR="00482144" w:rsidRPr="00092D98" w:rsidRDefault="00BE4AE1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>1</w:t>
      </w:r>
      <w:r w:rsidR="00DF062A" w:rsidRPr="00092D98">
        <w:rPr>
          <w:rFonts w:cstheme="minorHAnsi"/>
          <w:color w:val="000000" w:themeColor="text1"/>
        </w:rPr>
        <w:t>2.Czy Zamawiający wyrazi zgodę aby opłaty i prowizje bankowe za wymienione w zapytaniu (Tabela A koszty obsługi bankowej) były pobierane przez Wykonawcę codziennie od każdej operacji, bez odrębnej dyspozycji, ze wskazanego w umowie rachunku bankowego Zamawiającego oraz że w/w płatności nie będą następowały na podstawie faktury?</w:t>
      </w:r>
      <w:r w:rsidR="00482144" w:rsidRPr="00092D98">
        <w:rPr>
          <w:rFonts w:cstheme="minorHAnsi"/>
          <w:color w:val="000000" w:themeColor="text1"/>
        </w:rPr>
        <w:t xml:space="preserve"> </w:t>
      </w:r>
    </w:p>
    <w:p w14:paraId="2619CCA7" w14:textId="501B0F80" w:rsidR="00DF062A" w:rsidRPr="00092D98" w:rsidRDefault="00BF2D30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Ad. 12) </w:t>
      </w:r>
      <w:r w:rsidR="00482144" w:rsidRPr="00092D98">
        <w:rPr>
          <w:rFonts w:cstheme="minorHAnsi"/>
          <w:color w:val="000000" w:themeColor="text1"/>
        </w:rPr>
        <w:t>Zamawiający wyra</w:t>
      </w:r>
      <w:r>
        <w:rPr>
          <w:rFonts w:cstheme="minorHAnsi"/>
          <w:color w:val="000000" w:themeColor="text1"/>
        </w:rPr>
        <w:t>ża</w:t>
      </w:r>
      <w:r w:rsidR="00482144" w:rsidRPr="00092D98">
        <w:rPr>
          <w:rFonts w:cstheme="minorHAnsi"/>
          <w:color w:val="000000" w:themeColor="text1"/>
        </w:rPr>
        <w:t xml:space="preserve"> zgodę aby opłaty i prowizje bankowe za wymienione w zapytaniu (Tabela A koszty obsługi bankowej) były pobierane przez Wykonawcę ZBIORCZO NA KONIEC  KAŻDEGO MIESIĄCA BEZ ODRĘBNEJ DYSPOZYCJI, ZE WSKAZANEGO RACHUNKU BANKOWEGO NALEŻĄCEGO DO ZAMAWIAJĄCEGO</w:t>
      </w:r>
    </w:p>
    <w:p w14:paraId="4A636611" w14:textId="77777777" w:rsidR="00BF2D30" w:rsidRDefault="00BE4AE1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>1</w:t>
      </w:r>
      <w:r w:rsidR="00DF062A" w:rsidRPr="00092D98">
        <w:rPr>
          <w:rFonts w:cstheme="minorHAnsi"/>
          <w:color w:val="000000" w:themeColor="text1"/>
        </w:rPr>
        <w:t>3. Czy Zamawiający przewiduje prowadzenie rachunków bankowych dla Urzędu Gminy Nowosolna i oddzielnie dla Gminy Nowosolna?</w:t>
      </w:r>
      <w:r w:rsidR="00482144" w:rsidRPr="00092D98">
        <w:rPr>
          <w:rFonts w:cstheme="minorHAnsi"/>
          <w:color w:val="000000" w:themeColor="text1"/>
        </w:rPr>
        <w:t xml:space="preserve"> </w:t>
      </w:r>
    </w:p>
    <w:p w14:paraId="46CCDE89" w14:textId="37A9597D" w:rsidR="00DF062A" w:rsidRPr="00092D98" w:rsidRDefault="00BF2D30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 .13) </w:t>
      </w:r>
      <w:r w:rsidR="00482144" w:rsidRPr="00092D98">
        <w:rPr>
          <w:rFonts w:cstheme="minorHAnsi"/>
          <w:color w:val="000000" w:themeColor="text1"/>
        </w:rPr>
        <w:t>TAK</w:t>
      </w:r>
    </w:p>
    <w:p w14:paraId="3C820CA1" w14:textId="77777777" w:rsidR="00482144" w:rsidRPr="00092D98" w:rsidRDefault="00BE4AE1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>1</w:t>
      </w:r>
      <w:r w:rsidR="00DF062A" w:rsidRPr="00092D98">
        <w:rPr>
          <w:rFonts w:cstheme="minorHAnsi"/>
          <w:color w:val="000000" w:themeColor="text1"/>
        </w:rPr>
        <w:t xml:space="preserve">4. Prosimy o doprecyzowanie </w:t>
      </w:r>
      <w:r w:rsidR="00C41FF0" w:rsidRPr="00092D98">
        <w:rPr>
          <w:rFonts w:cstheme="minorHAnsi"/>
          <w:color w:val="000000" w:themeColor="text1"/>
        </w:rPr>
        <w:t>w pkt.I.1 jakiej usługi dotyczy przygotowanie i uruchomienie do dnia 29.12.2022r, czy chodzi o zakres opisany w pkt. II</w:t>
      </w:r>
      <w:r w:rsidR="00482144" w:rsidRPr="00092D98">
        <w:rPr>
          <w:rFonts w:cstheme="minorHAnsi"/>
          <w:color w:val="000000" w:themeColor="text1"/>
        </w:rPr>
        <w:t xml:space="preserve"> </w:t>
      </w:r>
    </w:p>
    <w:p w14:paraId="642B54AD" w14:textId="4CAA8902" w:rsidR="00DF062A" w:rsidRPr="00092D98" w:rsidRDefault="00BF2D30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 .14) </w:t>
      </w:r>
      <w:r w:rsidR="00482144" w:rsidRPr="00092D98">
        <w:rPr>
          <w:rFonts w:cstheme="minorHAnsi"/>
          <w:color w:val="000000" w:themeColor="text1"/>
        </w:rPr>
        <w:t>TAK</w:t>
      </w:r>
    </w:p>
    <w:p w14:paraId="6D5C6908" w14:textId="3098425E" w:rsidR="00C41FF0" w:rsidRPr="00092D98" w:rsidRDefault="00BE4AE1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lastRenderedPageBreak/>
        <w:t>1</w:t>
      </w:r>
      <w:r w:rsidR="00C41FF0" w:rsidRPr="00092D98">
        <w:rPr>
          <w:rFonts w:cstheme="minorHAnsi"/>
          <w:color w:val="000000" w:themeColor="text1"/>
        </w:rPr>
        <w:t>5. Prosimy wyjaśnić czy opisane czynności w pkt.I.9 i I.10 –</w:t>
      </w:r>
      <w:r w:rsidR="00BF2D30">
        <w:rPr>
          <w:rFonts w:cstheme="minorHAnsi"/>
          <w:color w:val="000000" w:themeColor="text1"/>
        </w:rPr>
        <w:t xml:space="preserve"> </w:t>
      </w:r>
      <w:r w:rsidR="00C41FF0" w:rsidRPr="00092D98">
        <w:rPr>
          <w:rFonts w:cstheme="minorHAnsi"/>
          <w:color w:val="000000" w:themeColor="text1"/>
        </w:rPr>
        <w:t>mają następować automatycznie (tj.</w:t>
      </w:r>
      <w:r w:rsidR="00BF2D30">
        <w:rPr>
          <w:rFonts w:cstheme="minorHAnsi"/>
          <w:color w:val="000000" w:themeColor="text1"/>
        </w:rPr>
        <w:t xml:space="preserve"> </w:t>
      </w:r>
      <w:r w:rsidR="00C41FF0" w:rsidRPr="00092D98">
        <w:rPr>
          <w:rFonts w:cstheme="minorHAnsi"/>
          <w:color w:val="000000" w:themeColor="text1"/>
        </w:rPr>
        <w:t>bez osobnej dyspozycji), czy wyłącznie na dyspozycję –zapisy są w tym zakresie wewnętrznie sprzeczne.</w:t>
      </w:r>
    </w:p>
    <w:p w14:paraId="7524A6DA" w14:textId="741E25DB" w:rsidR="000113F9" w:rsidRPr="00092D98" w:rsidRDefault="00BF2D30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Ad. 15) </w:t>
      </w:r>
      <w:r w:rsidR="000113F9" w:rsidRPr="00092D98">
        <w:rPr>
          <w:rFonts w:cstheme="minorHAnsi"/>
          <w:color w:val="000000" w:themeColor="text1"/>
        </w:rPr>
        <w:t>AUTOMATYCZNIE W OBRĘBIE PKT  I.10</w:t>
      </w:r>
      <w:r>
        <w:rPr>
          <w:rFonts w:cstheme="minorHAnsi"/>
          <w:color w:val="000000" w:themeColor="text1"/>
        </w:rPr>
        <w:t xml:space="preserve">. </w:t>
      </w:r>
      <w:r w:rsidR="000113F9" w:rsidRPr="00092D98">
        <w:rPr>
          <w:rFonts w:cstheme="minorHAnsi"/>
          <w:color w:val="000000" w:themeColor="text1"/>
        </w:rPr>
        <w:t>ZGODNIE Z DYSPOZYCJĄ KIEROWNIKÓW JEDNOSTEK W OBRĘBIE PKT I.9</w:t>
      </w:r>
    </w:p>
    <w:p w14:paraId="1A21F308" w14:textId="77777777" w:rsidR="00C41FF0" w:rsidRPr="00092D98" w:rsidRDefault="00BE4AE1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>1</w:t>
      </w:r>
      <w:r w:rsidR="00C41FF0" w:rsidRPr="00092D98">
        <w:rPr>
          <w:rFonts w:cstheme="minorHAnsi"/>
          <w:color w:val="000000" w:themeColor="text1"/>
        </w:rPr>
        <w:t>6. Czy Zamawiający wyrazi zgodę, aby wynagrodzenie o którym mowa w pkt.IX –nie następowało na podstawie faktury i w terminie 30 dni, a było realizowane automatycznie bez odrębnej dyspozycji Zamawiającego?</w:t>
      </w:r>
    </w:p>
    <w:p w14:paraId="23753ADF" w14:textId="4D272EE7" w:rsidR="000113F9" w:rsidRPr="00092D98" w:rsidRDefault="00BF2D30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Ad. 16) </w:t>
      </w:r>
      <w:r w:rsidR="000113F9" w:rsidRPr="00092D98">
        <w:rPr>
          <w:rFonts w:cstheme="minorHAnsi"/>
          <w:color w:val="000000" w:themeColor="text1"/>
        </w:rPr>
        <w:t>Zamawiający wyra</w:t>
      </w:r>
      <w:r w:rsidR="00FA6E02">
        <w:rPr>
          <w:rFonts w:cstheme="minorHAnsi"/>
          <w:color w:val="000000" w:themeColor="text1"/>
        </w:rPr>
        <w:t>ża</w:t>
      </w:r>
      <w:r w:rsidR="000113F9" w:rsidRPr="00092D98">
        <w:rPr>
          <w:rFonts w:cstheme="minorHAnsi"/>
          <w:color w:val="000000" w:themeColor="text1"/>
        </w:rPr>
        <w:t xml:space="preserve"> zgodę </w:t>
      </w:r>
      <w:r w:rsidR="00FA6E02">
        <w:rPr>
          <w:rFonts w:cstheme="minorHAnsi"/>
          <w:color w:val="000000" w:themeColor="text1"/>
        </w:rPr>
        <w:t>aby</w:t>
      </w:r>
      <w:r w:rsidR="000113F9" w:rsidRPr="00092D98">
        <w:rPr>
          <w:rFonts w:cstheme="minorHAnsi"/>
          <w:color w:val="000000" w:themeColor="text1"/>
        </w:rPr>
        <w:t xml:space="preserve"> wynagrodzenie o którym mowa w pkt.IX był</w:t>
      </w:r>
      <w:r w:rsidR="00FA6E02">
        <w:rPr>
          <w:rFonts w:cstheme="minorHAnsi"/>
          <w:color w:val="000000" w:themeColor="text1"/>
        </w:rPr>
        <w:t>o</w:t>
      </w:r>
      <w:r w:rsidR="000113F9" w:rsidRPr="00092D98">
        <w:rPr>
          <w:rFonts w:cstheme="minorHAnsi"/>
          <w:color w:val="000000" w:themeColor="text1"/>
        </w:rPr>
        <w:t xml:space="preserve"> pobierane przez </w:t>
      </w:r>
      <w:r w:rsidR="00830E41" w:rsidRPr="00092D98">
        <w:rPr>
          <w:rFonts w:cstheme="minorHAnsi"/>
          <w:color w:val="000000" w:themeColor="text1"/>
        </w:rPr>
        <w:t>wykonawcę zbiorczo na koniec  każdego miesiąca bez odrębnej dyspozycji, ze wskazanego rachunku bankowego należącego do zamawiającego</w:t>
      </w:r>
    </w:p>
    <w:p w14:paraId="7EF6FD23" w14:textId="58894BA2" w:rsidR="000113F9" w:rsidRPr="00092D98" w:rsidRDefault="00422AD8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>1</w:t>
      </w:r>
      <w:r w:rsidR="00BE4AE1" w:rsidRPr="00092D98">
        <w:rPr>
          <w:rFonts w:cstheme="minorHAnsi"/>
          <w:color w:val="000000" w:themeColor="text1"/>
        </w:rPr>
        <w:t>7</w:t>
      </w:r>
      <w:r w:rsidRPr="00092D98">
        <w:rPr>
          <w:rFonts w:cstheme="minorHAnsi"/>
          <w:color w:val="000000" w:themeColor="text1"/>
        </w:rPr>
        <w:t>.</w:t>
      </w:r>
      <w:r w:rsidR="00830E41">
        <w:rPr>
          <w:rFonts w:cstheme="minorHAnsi"/>
          <w:color w:val="000000" w:themeColor="text1"/>
        </w:rPr>
        <w:t xml:space="preserve"> </w:t>
      </w:r>
      <w:r w:rsidR="007F2351" w:rsidRPr="00092D98">
        <w:rPr>
          <w:rFonts w:cstheme="minorHAnsi"/>
          <w:color w:val="000000" w:themeColor="text1"/>
        </w:rPr>
        <w:t xml:space="preserve">Czy w związku z brakiem w zapytaniu ofertowym zapytania o kredyt, można uznać za błąd oczywisty konieczność wypełnienia w ofercie tabeli B (Oprocentowanie kredytu na rachunku bieżącym budżetu Gminy). Czy w związku z powyższym Zleceniodawca odstąpi od konieczności wypełnienia tabeli B na rzecz tabeli A i C. </w:t>
      </w:r>
      <w:r w:rsidR="000113F9" w:rsidRPr="00092D98">
        <w:rPr>
          <w:rFonts w:cstheme="minorHAnsi"/>
          <w:color w:val="000000" w:themeColor="text1"/>
        </w:rPr>
        <w:t xml:space="preserve"> </w:t>
      </w:r>
    </w:p>
    <w:p w14:paraId="645A1303" w14:textId="1A1EAC03" w:rsidR="007F2351" w:rsidRPr="00092D98" w:rsidRDefault="007A0EE4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Ad. 17) Zamawiający usuwa Tabelę B z treści zapytania ofertowego.</w:t>
      </w:r>
    </w:p>
    <w:p w14:paraId="6E98381F" w14:textId="26276097" w:rsidR="007F2351" w:rsidRPr="007A0EE4" w:rsidRDefault="00BE4AE1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7A0EE4">
        <w:rPr>
          <w:rFonts w:cstheme="minorHAnsi"/>
          <w:bCs/>
          <w:color w:val="000000" w:themeColor="text1"/>
        </w:rPr>
        <w:t>18</w:t>
      </w:r>
      <w:r w:rsidR="00422AD8" w:rsidRPr="007A0EE4">
        <w:rPr>
          <w:rFonts w:cstheme="minorHAnsi"/>
          <w:bCs/>
          <w:color w:val="000000" w:themeColor="text1"/>
        </w:rPr>
        <w:t>.</w:t>
      </w:r>
      <w:r w:rsidR="00830E41" w:rsidRPr="007A0EE4">
        <w:rPr>
          <w:rFonts w:cstheme="minorHAnsi"/>
          <w:bCs/>
          <w:color w:val="000000" w:themeColor="text1"/>
        </w:rPr>
        <w:t xml:space="preserve"> </w:t>
      </w:r>
      <w:r w:rsidR="007F2351" w:rsidRPr="007A0EE4">
        <w:rPr>
          <w:rFonts w:cstheme="minorHAnsi"/>
          <w:bCs/>
          <w:color w:val="000000" w:themeColor="text1"/>
        </w:rPr>
        <w:t xml:space="preserve">Jaki jest średniomiesięczny wolumen wpłat i wypłat gotówkowych własnych Gminy? </w:t>
      </w:r>
    </w:p>
    <w:p w14:paraId="60ADFBE4" w14:textId="02B1739B" w:rsidR="0043470B" w:rsidRPr="007A0EE4" w:rsidRDefault="00830E41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7A0EE4">
        <w:rPr>
          <w:rFonts w:cstheme="minorHAnsi"/>
          <w:bCs/>
          <w:color w:val="000000" w:themeColor="text1"/>
        </w:rPr>
        <w:t xml:space="preserve">Ad. 18) </w:t>
      </w:r>
      <w:r w:rsidR="0043470B" w:rsidRPr="007A0EE4">
        <w:rPr>
          <w:rFonts w:cstheme="minorHAnsi"/>
          <w:bCs/>
          <w:color w:val="000000" w:themeColor="text1"/>
        </w:rPr>
        <w:t xml:space="preserve">Średniomiesięczna ilość dokonywanych wpłat gotówkowych  </w:t>
      </w:r>
      <w:r w:rsidR="0043470B" w:rsidRPr="001622F0">
        <w:rPr>
          <w:rFonts w:cstheme="minorHAnsi"/>
          <w:bCs/>
          <w:color w:val="000000" w:themeColor="text1"/>
        </w:rPr>
        <w:t>własnych w</w:t>
      </w:r>
      <w:r w:rsidR="0043470B" w:rsidRPr="007A0EE4">
        <w:rPr>
          <w:rFonts w:cstheme="minorHAnsi"/>
          <w:bCs/>
          <w:color w:val="000000" w:themeColor="text1"/>
        </w:rPr>
        <w:t xml:space="preserve">yniosła 5, </w:t>
      </w:r>
      <w:r w:rsidR="00F843AB" w:rsidRPr="007A0EE4">
        <w:rPr>
          <w:rFonts w:cstheme="minorHAnsi"/>
          <w:bCs/>
          <w:color w:val="000000" w:themeColor="text1"/>
        </w:rPr>
        <w:t>wypłat wyniosła 5.</w:t>
      </w:r>
    </w:p>
    <w:p w14:paraId="15997A59" w14:textId="77777777" w:rsidR="00B646E6" w:rsidRPr="007A0EE4" w:rsidRDefault="00BE4AE1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7A0EE4">
        <w:rPr>
          <w:rFonts w:cstheme="minorHAnsi"/>
          <w:bCs/>
          <w:color w:val="000000" w:themeColor="text1"/>
        </w:rPr>
        <w:t>19</w:t>
      </w:r>
      <w:r w:rsidR="00422AD8" w:rsidRPr="007A0EE4">
        <w:rPr>
          <w:rFonts w:cstheme="minorHAnsi"/>
          <w:bCs/>
          <w:color w:val="000000" w:themeColor="text1"/>
        </w:rPr>
        <w:t>.</w:t>
      </w:r>
      <w:r w:rsidR="007F2351" w:rsidRPr="007A0EE4">
        <w:rPr>
          <w:rFonts w:cstheme="minorHAnsi"/>
          <w:bCs/>
          <w:color w:val="000000" w:themeColor="text1"/>
        </w:rPr>
        <w:t xml:space="preserve">Ile w miesiącu jest takich wpłat i wypłat? </w:t>
      </w:r>
    </w:p>
    <w:p w14:paraId="3BF76673" w14:textId="78929377" w:rsidR="00B646E6" w:rsidRPr="007A0EE4" w:rsidRDefault="00830E41" w:rsidP="00092D98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7A0EE4">
        <w:rPr>
          <w:rFonts w:cstheme="minorHAnsi"/>
          <w:bCs/>
          <w:color w:val="000000" w:themeColor="text1"/>
        </w:rPr>
        <w:t>Ad. 19) Ś</w:t>
      </w:r>
      <w:r w:rsidR="00B646E6" w:rsidRPr="007A0EE4">
        <w:rPr>
          <w:rFonts w:cstheme="minorHAnsi"/>
          <w:bCs/>
          <w:color w:val="000000" w:themeColor="text1"/>
        </w:rPr>
        <w:t xml:space="preserve">redniomiesięczna ilość dokonywanych wpłat gotówkowych </w:t>
      </w:r>
      <w:r w:rsidR="00B646E6" w:rsidRPr="001622F0">
        <w:rPr>
          <w:rFonts w:cstheme="minorHAnsi"/>
          <w:bCs/>
          <w:color w:val="000000" w:themeColor="text1"/>
        </w:rPr>
        <w:t>własnych w</w:t>
      </w:r>
      <w:r w:rsidR="00B646E6" w:rsidRPr="007A0EE4">
        <w:rPr>
          <w:rFonts w:cstheme="minorHAnsi"/>
          <w:bCs/>
          <w:color w:val="000000" w:themeColor="text1"/>
        </w:rPr>
        <w:t>yniosła 5, wypłat wyniosła 5.</w:t>
      </w:r>
    </w:p>
    <w:p w14:paraId="3F5331E0" w14:textId="77777777" w:rsidR="007F2351" w:rsidRPr="00092D98" w:rsidRDefault="00BE4AE1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>20</w:t>
      </w:r>
      <w:r w:rsidR="00422AD8" w:rsidRPr="00092D98">
        <w:rPr>
          <w:rFonts w:cstheme="minorHAnsi"/>
          <w:color w:val="000000" w:themeColor="text1"/>
        </w:rPr>
        <w:t>.</w:t>
      </w:r>
      <w:r w:rsidR="007F2351" w:rsidRPr="00092D98">
        <w:rPr>
          <w:rFonts w:cstheme="minorHAnsi"/>
          <w:color w:val="000000" w:themeColor="text1"/>
        </w:rPr>
        <w:t>Ilu użytkowników systemu bankowości elektronicznej będzie autoryzowało zlecenia?</w:t>
      </w:r>
      <w:r w:rsidR="00BB6126" w:rsidRPr="00092D98">
        <w:rPr>
          <w:rFonts w:cstheme="minorHAnsi"/>
          <w:color w:val="000000" w:themeColor="text1"/>
        </w:rPr>
        <w:t xml:space="preserve"> </w:t>
      </w:r>
    </w:p>
    <w:p w14:paraId="75AD3B6F" w14:textId="198796B6" w:rsidR="00BB6126" w:rsidRPr="00092D98" w:rsidRDefault="007A0EE4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Ad. 20) Z</w:t>
      </w:r>
      <w:r w:rsidR="00830E41" w:rsidRPr="00092D98">
        <w:rPr>
          <w:rFonts w:cstheme="minorHAnsi"/>
          <w:color w:val="000000" w:themeColor="text1"/>
        </w:rPr>
        <w:t>lecenie autoryzowane będzie przez dwóch użytkowników (w każdej jednostce odrębnie)</w:t>
      </w:r>
    </w:p>
    <w:p w14:paraId="11CE0218" w14:textId="77777777" w:rsidR="00BB6126" w:rsidRPr="00092D98" w:rsidRDefault="00BE4AE1" w:rsidP="00092D98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92D98">
        <w:rPr>
          <w:rFonts w:cstheme="minorHAnsi"/>
          <w:color w:val="000000" w:themeColor="text1"/>
        </w:rPr>
        <w:t>21</w:t>
      </w:r>
      <w:r w:rsidR="00422AD8" w:rsidRPr="00092D98">
        <w:rPr>
          <w:rFonts w:cstheme="minorHAnsi"/>
          <w:color w:val="000000" w:themeColor="text1"/>
        </w:rPr>
        <w:t>.</w:t>
      </w:r>
      <w:r w:rsidR="007F2351" w:rsidRPr="00092D98">
        <w:rPr>
          <w:rFonts w:cstheme="minorHAnsi"/>
          <w:color w:val="000000" w:themeColor="text1"/>
        </w:rPr>
        <w:t>Czy Zleceniodawca wyraża zgodę na dokonywanie wpłat gotówkowych od osób trzecich w placówkach Poczty Polskiej ?</w:t>
      </w:r>
      <w:r w:rsidR="000113F9" w:rsidRPr="00092D98">
        <w:rPr>
          <w:rFonts w:cstheme="minorHAnsi"/>
          <w:color w:val="000000" w:themeColor="text1"/>
        </w:rPr>
        <w:t xml:space="preserve"> </w:t>
      </w:r>
    </w:p>
    <w:p w14:paraId="2733146F" w14:textId="43114EC3" w:rsidR="00C41FF0" w:rsidRDefault="007A0EE4" w:rsidP="00092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Ad. 21) zamawiający</w:t>
      </w:r>
      <w:r w:rsidRPr="00092D98">
        <w:rPr>
          <w:rFonts w:cstheme="minorHAnsi"/>
          <w:color w:val="000000" w:themeColor="text1"/>
        </w:rPr>
        <w:t xml:space="preserve"> wyraża zgodę na dokonywanie wpłat gotówkowych w placówkach </w:t>
      </w:r>
      <w:r w:rsidR="00935B9A">
        <w:rPr>
          <w:rFonts w:cstheme="minorHAnsi"/>
          <w:color w:val="000000" w:themeColor="text1"/>
        </w:rPr>
        <w:t>P</w:t>
      </w:r>
      <w:r w:rsidRPr="00092D98">
        <w:rPr>
          <w:rFonts w:cstheme="minorHAnsi"/>
          <w:color w:val="000000" w:themeColor="text1"/>
        </w:rPr>
        <w:t>oczty</w:t>
      </w:r>
      <w:r w:rsidRPr="00092D98">
        <w:rPr>
          <w:rFonts w:cstheme="minorHAnsi"/>
        </w:rPr>
        <w:t xml:space="preserve"> </w:t>
      </w:r>
      <w:r w:rsidR="00935B9A">
        <w:rPr>
          <w:rFonts w:cstheme="minorHAnsi"/>
        </w:rPr>
        <w:t>P</w:t>
      </w:r>
      <w:r w:rsidRPr="00092D98">
        <w:rPr>
          <w:rFonts w:cstheme="minorHAnsi"/>
        </w:rPr>
        <w:t>olskiej</w:t>
      </w:r>
      <w:r w:rsidR="00935B9A">
        <w:rPr>
          <w:rFonts w:cstheme="minorHAnsi"/>
        </w:rPr>
        <w:t>.</w:t>
      </w:r>
    </w:p>
    <w:p w14:paraId="0A07629D" w14:textId="585ED75B" w:rsidR="00935B9A" w:rsidRDefault="00935B9A" w:rsidP="00092D98">
      <w:pPr>
        <w:spacing w:after="0" w:line="240" w:lineRule="auto"/>
        <w:jc w:val="both"/>
        <w:rPr>
          <w:rFonts w:cstheme="minorHAnsi"/>
        </w:rPr>
      </w:pPr>
    </w:p>
    <w:p w14:paraId="4978B259" w14:textId="0B09B7BA" w:rsidR="00935B9A" w:rsidRDefault="00935B9A" w:rsidP="00092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w celu ujednolicenia Zamawiający publikuje zmodyfikowaną treść zapytania ofertowego obejmującą </w:t>
      </w:r>
      <w:r w:rsidR="00480C3F">
        <w:rPr>
          <w:rFonts w:cstheme="minorHAnsi"/>
        </w:rPr>
        <w:t>powyższe zmiany.</w:t>
      </w:r>
    </w:p>
    <w:p w14:paraId="0EDA1671" w14:textId="5F9BA58C" w:rsidR="00480C3F" w:rsidRDefault="00480C3F" w:rsidP="00092D98">
      <w:pPr>
        <w:spacing w:after="0" w:line="240" w:lineRule="auto"/>
        <w:jc w:val="both"/>
        <w:rPr>
          <w:rFonts w:cstheme="minorHAnsi"/>
        </w:rPr>
      </w:pPr>
    </w:p>
    <w:p w14:paraId="712AC40C" w14:textId="77777777" w:rsidR="00480C3F" w:rsidRPr="00092D98" w:rsidRDefault="00480C3F" w:rsidP="00092D98">
      <w:pPr>
        <w:spacing w:after="0" w:line="240" w:lineRule="auto"/>
        <w:jc w:val="both"/>
        <w:rPr>
          <w:rFonts w:cstheme="minorHAnsi"/>
        </w:rPr>
      </w:pPr>
    </w:p>
    <w:sectPr w:rsidR="00480C3F" w:rsidRPr="00092D98" w:rsidSect="007F23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F0D41"/>
    <w:multiLevelType w:val="hybridMultilevel"/>
    <w:tmpl w:val="9E8C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76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0F"/>
    <w:rsid w:val="000113F9"/>
    <w:rsid w:val="00064C3E"/>
    <w:rsid w:val="00092D98"/>
    <w:rsid w:val="00112254"/>
    <w:rsid w:val="001241DA"/>
    <w:rsid w:val="001622F0"/>
    <w:rsid w:val="00413530"/>
    <w:rsid w:val="00422AD8"/>
    <w:rsid w:val="0043470B"/>
    <w:rsid w:val="00480C3F"/>
    <w:rsid w:val="00482144"/>
    <w:rsid w:val="005F1D55"/>
    <w:rsid w:val="006209E7"/>
    <w:rsid w:val="007A0EE4"/>
    <w:rsid w:val="007F2351"/>
    <w:rsid w:val="00830E41"/>
    <w:rsid w:val="00860012"/>
    <w:rsid w:val="00935B9A"/>
    <w:rsid w:val="0095378F"/>
    <w:rsid w:val="009A61E4"/>
    <w:rsid w:val="00A04514"/>
    <w:rsid w:val="00A62B0F"/>
    <w:rsid w:val="00AB0C3A"/>
    <w:rsid w:val="00AD2644"/>
    <w:rsid w:val="00AF7A2B"/>
    <w:rsid w:val="00B646E6"/>
    <w:rsid w:val="00BB6126"/>
    <w:rsid w:val="00BC663C"/>
    <w:rsid w:val="00BE4AE1"/>
    <w:rsid w:val="00BF2D30"/>
    <w:rsid w:val="00C41FF0"/>
    <w:rsid w:val="00C94669"/>
    <w:rsid w:val="00CE2FE2"/>
    <w:rsid w:val="00D657B0"/>
    <w:rsid w:val="00DF062A"/>
    <w:rsid w:val="00F843AB"/>
    <w:rsid w:val="00F87AB0"/>
    <w:rsid w:val="00FA6E02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F12D"/>
  <w15:docId w15:val="{2963C80A-491C-4B44-990A-909B061D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530"/>
  </w:style>
  <w:style w:type="paragraph" w:styleId="Nagwek3">
    <w:name w:val="heading 3"/>
    <w:basedOn w:val="Normalny"/>
    <w:link w:val="Nagwek3Znak"/>
    <w:uiPriority w:val="9"/>
    <w:qFormat/>
    <w:rsid w:val="00860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6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A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00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fn1-2</dc:creator>
  <cp:lastModifiedBy>Sebastian Rudziński</cp:lastModifiedBy>
  <cp:revision>4</cp:revision>
  <cp:lastPrinted>2022-12-19T14:25:00Z</cp:lastPrinted>
  <dcterms:created xsi:type="dcterms:W3CDTF">2022-12-19T19:22:00Z</dcterms:created>
  <dcterms:modified xsi:type="dcterms:W3CDTF">2022-12-19T19:26:00Z</dcterms:modified>
</cp:coreProperties>
</file>