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73FE" w14:textId="0B79A3E5" w:rsidR="00D52EC0" w:rsidRPr="008C7D70" w:rsidRDefault="00F54A07" w:rsidP="008C7D70">
      <w:pPr>
        <w:pStyle w:val="Tytu"/>
        <w:tabs>
          <w:tab w:val="left" w:pos="345"/>
        </w:tabs>
        <w:spacing w:before="0" w:line="276" w:lineRule="auto"/>
        <w:ind w:left="15"/>
      </w:pPr>
      <w:r w:rsidRPr="008C7D70">
        <w:rPr>
          <w:noProof/>
        </w:rPr>
        <w:drawing>
          <wp:anchor distT="0" distB="0" distL="0" distR="0" simplePos="0" relativeHeight="251654656" behindDoc="0" locked="0" layoutInCell="1" allowOverlap="1" wp14:anchorId="54915165" wp14:editId="47E47B11">
            <wp:simplePos x="0" y="0"/>
            <wp:positionH relativeFrom="margin">
              <wp:posOffset>1841500</wp:posOffset>
            </wp:positionH>
            <wp:positionV relativeFrom="page">
              <wp:posOffset>114300</wp:posOffset>
            </wp:positionV>
            <wp:extent cx="2139950" cy="11246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r="64128" b="4881"/>
                    <a:stretch>
                      <a:fillRect/>
                    </a:stretch>
                  </pic:blipFill>
                  <pic:spPr bwMode="auto">
                    <a:xfrm>
                      <a:off x="0" y="0"/>
                      <a:ext cx="2139950" cy="1124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D223AE" w14:textId="77777777" w:rsidR="00F54A07" w:rsidRPr="008C7D70" w:rsidRDefault="00F54A07" w:rsidP="008C7D70">
      <w:pPr>
        <w:pStyle w:val="Tytu"/>
        <w:tabs>
          <w:tab w:val="left" w:pos="345"/>
        </w:tabs>
        <w:spacing w:before="0" w:line="276" w:lineRule="auto"/>
        <w:ind w:left="15"/>
      </w:pPr>
    </w:p>
    <w:p w14:paraId="655DC218" w14:textId="77777777" w:rsidR="00F54A07" w:rsidRPr="008C7D70" w:rsidRDefault="00F54A07" w:rsidP="008C7D70">
      <w:pPr>
        <w:pStyle w:val="Tytu"/>
        <w:tabs>
          <w:tab w:val="left" w:pos="345"/>
        </w:tabs>
        <w:spacing w:before="0" w:line="276" w:lineRule="auto"/>
        <w:ind w:left="15"/>
      </w:pPr>
    </w:p>
    <w:p w14:paraId="1118390C" w14:textId="77777777" w:rsidR="00F01AE6" w:rsidRDefault="00F01AE6" w:rsidP="008C7D70">
      <w:pPr>
        <w:pStyle w:val="Tytu"/>
        <w:tabs>
          <w:tab w:val="left" w:pos="345"/>
        </w:tabs>
        <w:spacing w:before="0" w:line="276" w:lineRule="auto"/>
        <w:ind w:left="15"/>
        <w:rPr>
          <w:sz w:val="32"/>
          <w:szCs w:val="32"/>
        </w:rPr>
      </w:pPr>
    </w:p>
    <w:p w14:paraId="6D75AF9E" w14:textId="77777777" w:rsidR="00F01AE6" w:rsidRDefault="00F01AE6" w:rsidP="008C7D70">
      <w:pPr>
        <w:pStyle w:val="Tytu"/>
        <w:tabs>
          <w:tab w:val="left" w:pos="345"/>
        </w:tabs>
        <w:spacing w:before="0" w:line="276" w:lineRule="auto"/>
        <w:ind w:left="15"/>
        <w:rPr>
          <w:sz w:val="32"/>
          <w:szCs w:val="32"/>
        </w:rPr>
      </w:pPr>
    </w:p>
    <w:p w14:paraId="4946192A" w14:textId="77777777" w:rsidR="00F01AE6" w:rsidRDefault="00F01AE6" w:rsidP="008C7D70">
      <w:pPr>
        <w:pStyle w:val="Tytu"/>
        <w:tabs>
          <w:tab w:val="left" w:pos="345"/>
        </w:tabs>
        <w:spacing w:before="0" w:line="276" w:lineRule="auto"/>
        <w:ind w:left="15"/>
        <w:rPr>
          <w:sz w:val="32"/>
          <w:szCs w:val="32"/>
        </w:rPr>
      </w:pPr>
    </w:p>
    <w:p w14:paraId="379187CC" w14:textId="77777777" w:rsidR="00F01AE6" w:rsidRDefault="00F01AE6" w:rsidP="008C7D70">
      <w:pPr>
        <w:pStyle w:val="Tytu"/>
        <w:tabs>
          <w:tab w:val="left" w:pos="345"/>
        </w:tabs>
        <w:spacing w:before="0" w:line="276" w:lineRule="auto"/>
        <w:ind w:left="15"/>
        <w:rPr>
          <w:sz w:val="32"/>
          <w:szCs w:val="32"/>
        </w:rPr>
      </w:pPr>
    </w:p>
    <w:p w14:paraId="2FB48A7C" w14:textId="2140372D" w:rsidR="00D52EC0" w:rsidRPr="00D213B5" w:rsidRDefault="00D52EC0" w:rsidP="008C7D70">
      <w:pPr>
        <w:pStyle w:val="Tytu"/>
        <w:tabs>
          <w:tab w:val="left" w:pos="345"/>
        </w:tabs>
        <w:spacing w:before="0" w:line="276" w:lineRule="auto"/>
        <w:ind w:left="15"/>
        <w:rPr>
          <w:sz w:val="32"/>
          <w:szCs w:val="32"/>
        </w:rPr>
      </w:pPr>
      <w:r w:rsidRPr="00D213B5">
        <w:rPr>
          <w:sz w:val="32"/>
          <w:szCs w:val="32"/>
        </w:rPr>
        <w:t>SPECYFIKACJA  WARUNKÓW  ZAMÓWIENIA</w:t>
      </w:r>
    </w:p>
    <w:p w14:paraId="37CCAE2E" w14:textId="77777777" w:rsidR="00F01AE6" w:rsidRDefault="00F01AE6" w:rsidP="008C7D70">
      <w:pPr>
        <w:pStyle w:val="Tekstpodstawowy"/>
        <w:spacing w:before="0" w:after="0" w:line="276" w:lineRule="auto"/>
        <w:ind w:left="15"/>
        <w:jc w:val="center"/>
        <w:rPr>
          <w:b/>
          <w:bCs/>
          <w:i/>
          <w:iCs/>
          <w:sz w:val="32"/>
          <w:szCs w:val="32"/>
        </w:rPr>
      </w:pPr>
    </w:p>
    <w:p w14:paraId="23ABA4FA" w14:textId="65137DC4" w:rsidR="00D52EC0" w:rsidRPr="00D213B5" w:rsidRDefault="00D52EC0" w:rsidP="008C7D70">
      <w:pPr>
        <w:pStyle w:val="Tekstpodstawowy"/>
        <w:spacing w:before="0" w:after="0" w:line="276" w:lineRule="auto"/>
        <w:ind w:left="15"/>
        <w:jc w:val="center"/>
        <w:rPr>
          <w:b/>
          <w:bCs/>
          <w:i/>
          <w:iCs/>
          <w:sz w:val="32"/>
          <w:szCs w:val="32"/>
        </w:rPr>
      </w:pPr>
      <w:r w:rsidRPr="00D213B5">
        <w:rPr>
          <w:b/>
          <w:bCs/>
          <w:i/>
          <w:iCs/>
          <w:sz w:val="32"/>
          <w:szCs w:val="32"/>
        </w:rPr>
        <w:t xml:space="preserve">na zdanie pn. : </w:t>
      </w:r>
    </w:p>
    <w:p w14:paraId="41B119D3" w14:textId="77777777" w:rsidR="00D52EC0" w:rsidRPr="00D213B5" w:rsidRDefault="00BE1C49" w:rsidP="008C7D70">
      <w:pPr>
        <w:spacing w:before="0" w:line="276" w:lineRule="auto"/>
        <w:ind w:left="0" w:firstLine="0"/>
        <w:jc w:val="center"/>
        <w:rPr>
          <w:b/>
          <w:bCs/>
          <w:i/>
          <w:iCs/>
          <w:color w:val="3333FF"/>
          <w:sz w:val="32"/>
          <w:szCs w:val="32"/>
        </w:rPr>
      </w:pPr>
      <w:r w:rsidRPr="00D213B5">
        <w:rPr>
          <w:b/>
          <w:bCs/>
          <w:i/>
          <w:iCs/>
          <w:color w:val="3333FF"/>
          <w:sz w:val="32"/>
          <w:szCs w:val="32"/>
        </w:rPr>
        <w:t>Zakup energii elektrycznej</w:t>
      </w:r>
    </w:p>
    <w:p w14:paraId="27559327" w14:textId="423897E8" w:rsidR="00D52EC0" w:rsidRPr="00D213B5" w:rsidRDefault="00BE1C49" w:rsidP="008C7D70">
      <w:pPr>
        <w:spacing w:before="0" w:line="276" w:lineRule="auto"/>
        <w:ind w:left="0" w:firstLine="0"/>
        <w:jc w:val="center"/>
        <w:rPr>
          <w:b/>
          <w:bCs/>
          <w:i/>
          <w:iCs/>
          <w:color w:val="3333FF"/>
          <w:sz w:val="32"/>
          <w:szCs w:val="32"/>
        </w:rPr>
      </w:pPr>
      <w:r w:rsidRPr="00D213B5">
        <w:rPr>
          <w:b/>
          <w:bCs/>
          <w:i/>
          <w:iCs/>
          <w:color w:val="3333FF"/>
          <w:sz w:val="32"/>
          <w:szCs w:val="32"/>
        </w:rPr>
        <w:t xml:space="preserve"> dla </w:t>
      </w:r>
      <w:r w:rsidR="00D52EC0" w:rsidRPr="00D213B5">
        <w:rPr>
          <w:b/>
          <w:bCs/>
          <w:i/>
          <w:iCs/>
          <w:color w:val="3333FF"/>
          <w:sz w:val="32"/>
          <w:szCs w:val="32"/>
        </w:rPr>
        <w:t>Zakładu Usług Komunalnych Sp. z o.o. w Skwierzynie.</w:t>
      </w:r>
    </w:p>
    <w:p w14:paraId="5D4422A9" w14:textId="77777777" w:rsidR="00D52EC0" w:rsidRPr="00D213B5" w:rsidRDefault="00D52EC0" w:rsidP="008C7D70">
      <w:pPr>
        <w:spacing w:before="0" w:line="276" w:lineRule="auto"/>
        <w:ind w:left="0" w:firstLine="0"/>
        <w:jc w:val="center"/>
        <w:rPr>
          <w:b/>
          <w:bCs/>
          <w:i/>
          <w:iCs/>
          <w:color w:val="3333FF"/>
          <w:sz w:val="32"/>
          <w:szCs w:val="32"/>
        </w:rPr>
      </w:pPr>
    </w:p>
    <w:p w14:paraId="30EE0D57" w14:textId="77777777" w:rsidR="00D52EC0" w:rsidRPr="008C7D70" w:rsidRDefault="00D52EC0" w:rsidP="008C7D70">
      <w:pPr>
        <w:spacing w:before="0" w:line="276" w:lineRule="auto"/>
        <w:ind w:left="15"/>
        <w:jc w:val="center"/>
        <w:rPr>
          <w:b/>
          <w:bCs/>
          <w:sz w:val="22"/>
          <w:szCs w:val="22"/>
        </w:rPr>
      </w:pPr>
    </w:p>
    <w:p w14:paraId="37828DAF" w14:textId="7492CD79" w:rsidR="00D52EC0" w:rsidRPr="008C7D70" w:rsidRDefault="00D52EC0" w:rsidP="008C7D70">
      <w:pPr>
        <w:spacing w:before="0" w:line="276" w:lineRule="auto"/>
        <w:jc w:val="center"/>
        <w:rPr>
          <w:sz w:val="22"/>
          <w:szCs w:val="22"/>
        </w:rPr>
      </w:pPr>
      <w:r w:rsidRPr="008C7D70">
        <w:rPr>
          <w:sz w:val="22"/>
          <w:szCs w:val="22"/>
        </w:rPr>
        <w:t>w postępowaniu o udzielenie zamówienia publicznego prowadzonego w trybie podstawowym bez negocjacji o wartości zamówienia nie przekraczającej progów unijnych o jakich stanowi art. 3 ustawy z 11 września 2019 r. - Prawo zamówień publicznych (Dz. U. z 2019 r. poz. 1129) </w:t>
      </w:r>
    </w:p>
    <w:p w14:paraId="26824C91" w14:textId="77777777" w:rsidR="00D52EC0" w:rsidRPr="008C7D70" w:rsidRDefault="00D52EC0" w:rsidP="008C7D70">
      <w:pPr>
        <w:spacing w:before="0" w:line="276" w:lineRule="auto"/>
        <w:jc w:val="center"/>
        <w:rPr>
          <w:sz w:val="22"/>
          <w:szCs w:val="22"/>
        </w:rPr>
      </w:pPr>
      <w:r w:rsidRPr="008C7D70">
        <w:rPr>
          <w:b/>
          <w:sz w:val="22"/>
          <w:szCs w:val="22"/>
        </w:rPr>
        <w:t xml:space="preserve"> </w:t>
      </w:r>
    </w:p>
    <w:p w14:paraId="6FC00FEB" w14:textId="77777777" w:rsidR="00D52EC0" w:rsidRPr="008C7D70" w:rsidRDefault="00D52EC0" w:rsidP="008C7D70">
      <w:pPr>
        <w:tabs>
          <w:tab w:val="center" w:pos="4536"/>
          <w:tab w:val="left" w:pos="6945"/>
        </w:tabs>
        <w:spacing w:before="0" w:line="276" w:lineRule="auto"/>
        <w:jc w:val="center"/>
        <w:rPr>
          <w:b/>
          <w:sz w:val="22"/>
          <w:szCs w:val="22"/>
        </w:rPr>
      </w:pPr>
      <w:r w:rsidRPr="008C7D70">
        <w:rPr>
          <w:b/>
          <w:sz w:val="22"/>
          <w:szCs w:val="22"/>
        </w:rPr>
        <w:t xml:space="preserve">Przedmiotowe postępowanie prowadzone jest przy użyciu środków komunikacji elektronicznej. </w:t>
      </w:r>
    </w:p>
    <w:p w14:paraId="5C622A26" w14:textId="661F51FB" w:rsidR="00D52EC0" w:rsidRPr="008C7D70" w:rsidRDefault="00D52EC0" w:rsidP="008C7D70">
      <w:pPr>
        <w:tabs>
          <w:tab w:val="center" w:pos="4536"/>
          <w:tab w:val="left" w:pos="6945"/>
        </w:tabs>
        <w:spacing w:before="0" w:line="276" w:lineRule="auto"/>
        <w:jc w:val="center"/>
        <w:rPr>
          <w:sz w:val="22"/>
          <w:szCs w:val="22"/>
        </w:rPr>
      </w:pPr>
      <w:r w:rsidRPr="008C7D70">
        <w:rPr>
          <w:b/>
          <w:sz w:val="22"/>
          <w:szCs w:val="22"/>
        </w:rPr>
        <w:t xml:space="preserve">Składanie ofert następuje za pośrednictwem platformy zakupowej dostępnej pod adresem internetowym: </w:t>
      </w:r>
      <w:hyperlink r:id="rId9" w:history="1">
        <w:r w:rsidRPr="008C7D70">
          <w:rPr>
            <w:rStyle w:val="Hipercze"/>
            <w:sz w:val="22"/>
            <w:szCs w:val="22"/>
          </w:rPr>
          <w:t>https://platformazakupowa.pl/pn/zuk-skwierzyna</w:t>
        </w:r>
      </w:hyperlink>
      <w:r w:rsidRPr="008C7D70">
        <w:rPr>
          <w:sz w:val="22"/>
          <w:szCs w:val="22"/>
        </w:rPr>
        <w:t xml:space="preserve"> </w:t>
      </w:r>
    </w:p>
    <w:p w14:paraId="3CF7E5D9" w14:textId="77777777" w:rsidR="00D52EC0" w:rsidRPr="008C7D70" w:rsidRDefault="00D52EC0" w:rsidP="008C7D70">
      <w:pPr>
        <w:tabs>
          <w:tab w:val="center" w:pos="4536"/>
          <w:tab w:val="left" w:pos="6945"/>
        </w:tabs>
        <w:spacing w:before="0" w:line="276" w:lineRule="auto"/>
        <w:jc w:val="center"/>
        <w:rPr>
          <w:sz w:val="22"/>
          <w:szCs w:val="22"/>
        </w:rPr>
      </w:pPr>
    </w:p>
    <w:p w14:paraId="1FCE259C" w14:textId="0770C276" w:rsidR="00F01AE6" w:rsidRPr="00F01AE6" w:rsidRDefault="00D52EC0" w:rsidP="00F01AE6">
      <w:pPr>
        <w:jc w:val="center"/>
        <w:rPr>
          <w:b/>
          <w:bCs/>
          <w:i/>
          <w:iCs/>
          <w:kern w:val="0"/>
          <w:sz w:val="22"/>
          <w:szCs w:val="22"/>
          <w:lang w:eastAsia="pl-PL"/>
        </w:rPr>
      </w:pPr>
      <w:r w:rsidRPr="00F01AE6">
        <w:rPr>
          <w:b/>
          <w:bCs/>
          <w:i/>
          <w:iCs/>
          <w:sz w:val="22"/>
          <w:szCs w:val="22"/>
        </w:rPr>
        <w:t xml:space="preserve">Nr postępowania: </w:t>
      </w:r>
      <w:r w:rsidR="00F01AE6" w:rsidRPr="00F01AE6">
        <w:rPr>
          <w:b/>
          <w:bCs/>
          <w:i/>
          <w:iCs/>
          <w:kern w:val="0"/>
          <w:sz w:val="22"/>
          <w:szCs w:val="22"/>
          <w:lang w:eastAsia="pl-PL"/>
        </w:rPr>
        <w:t>ZUK-</w:t>
      </w:r>
      <w:proofErr w:type="spellStart"/>
      <w:r w:rsidR="00F01AE6" w:rsidRPr="00F01AE6">
        <w:rPr>
          <w:b/>
          <w:bCs/>
          <w:i/>
          <w:iCs/>
          <w:kern w:val="0"/>
          <w:sz w:val="22"/>
          <w:szCs w:val="22"/>
          <w:lang w:eastAsia="pl-PL"/>
        </w:rPr>
        <w:t>DWiK</w:t>
      </w:r>
      <w:proofErr w:type="spellEnd"/>
      <w:r w:rsidR="00F01AE6" w:rsidRPr="00F01AE6">
        <w:rPr>
          <w:b/>
          <w:bCs/>
          <w:i/>
          <w:iCs/>
          <w:kern w:val="0"/>
          <w:sz w:val="22"/>
          <w:szCs w:val="22"/>
          <w:lang w:eastAsia="pl-PL"/>
        </w:rPr>
        <w:t>/ZP-01/11/2021</w:t>
      </w:r>
    </w:p>
    <w:p w14:paraId="0D397AD8" w14:textId="42858F1D" w:rsidR="00D52EC0" w:rsidRPr="00F01AE6" w:rsidRDefault="00D52EC0" w:rsidP="00F01AE6">
      <w:pPr>
        <w:tabs>
          <w:tab w:val="center" w:pos="4536"/>
          <w:tab w:val="left" w:pos="6945"/>
        </w:tabs>
        <w:spacing w:before="0" w:line="276" w:lineRule="auto"/>
        <w:jc w:val="center"/>
        <w:rPr>
          <w:b/>
          <w:bCs/>
          <w:i/>
          <w:iCs/>
          <w:sz w:val="20"/>
          <w:szCs w:val="20"/>
        </w:rPr>
      </w:pPr>
    </w:p>
    <w:p w14:paraId="758B2A17" w14:textId="77777777" w:rsidR="006E3015" w:rsidRPr="008C7D70" w:rsidRDefault="006E3015" w:rsidP="008C7D70">
      <w:pPr>
        <w:spacing w:before="0" w:line="276" w:lineRule="auto"/>
        <w:rPr>
          <w:sz w:val="22"/>
          <w:szCs w:val="22"/>
          <w:u w:val="single"/>
        </w:rPr>
      </w:pPr>
    </w:p>
    <w:p w14:paraId="76DAB3BB" w14:textId="77777777" w:rsidR="006E3015" w:rsidRPr="008C7D70" w:rsidRDefault="006E3015" w:rsidP="008C7D70">
      <w:pPr>
        <w:tabs>
          <w:tab w:val="left" w:pos="4008"/>
        </w:tabs>
        <w:spacing w:before="0" w:line="276" w:lineRule="auto"/>
        <w:rPr>
          <w:sz w:val="22"/>
          <w:szCs w:val="22"/>
          <w:u w:val="single"/>
        </w:rPr>
      </w:pPr>
    </w:p>
    <w:p w14:paraId="1CF9D323" w14:textId="77777777" w:rsidR="00893473" w:rsidRDefault="00893473" w:rsidP="008C7D70">
      <w:pPr>
        <w:spacing w:before="0" w:line="276" w:lineRule="auto"/>
        <w:rPr>
          <w:sz w:val="22"/>
          <w:szCs w:val="22"/>
          <w:u w:val="single"/>
        </w:rPr>
      </w:pPr>
    </w:p>
    <w:p w14:paraId="3BBCF895" w14:textId="77777777" w:rsidR="00CC1C4E" w:rsidRDefault="00CC1C4E" w:rsidP="008C7D70">
      <w:pPr>
        <w:spacing w:before="0" w:line="276" w:lineRule="auto"/>
        <w:rPr>
          <w:sz w:val="22"/>
          <w:szCs w:val="22"/>
          <w:u w:val="single"/>
        </w:rPr>
      </w:pPr>
    </w:p>
    <w:p w14:paraId="1F524CF8" w14:textId="77777777" w:rsidR="00CC1C4E" w:rsidRDefault="00CC1C4E" w:rsidP="008C7D70">
      <w:pPr>
        <w:spacing w:before="0" w:line="276" w:lineRule="auto"/>
        <w:rPr>
          <w:sz w:val="22"/>
          <w:szCs w:val="22"/>
          <w:u w:val="single"/>
        </w:rPr>
      </w:pPr>
    </w:p>
    <w:p w14:paraId="750356F4" w14:textId="77777777" w:rsidR="00CC1C4E" w:rsidRDefault="00CC1C4E" w:rsidP="008C7D70">
      <w:pPr>
        <w:spacing w:before="0" w:line="276" w:lineRule="auto"/>
        <w:rPr>
          <w:sz w:val="22"/>
          <w:szCs w:val="22"/>
          <w:u w:val="single"/>
        </w:rPr>
      </w:pPr>
    </w:p>
    <w:p w14:paraId="2D16B5C7" w14:textId="77777777" w:rsidR="00CC1C4E" w:rsidRDefault="00CC1C4E" w:rsidP="008C7D70">
      <w:pPr>
        <w:spacing w:before="0" w:line="276" w:lineRule="auto"/>
        <w:rPr>
          <w:sz w:val="22"/>
          <w:szCs w:val="22"/>
        </w:rPr>
      </w:pPr>
    </w:p>
    <w:p w14:paraId="00FA8C48" w14:textId="77777777" w:rsidR="00CC1C4E" w:rsidRDefault="00CC1C4E" w:rsidP="008C7D70">
      <w:pPr>
        <w:spacing w:before="0" w:line="276" w:lineRule="auto"/>
        <w:rPr>
          <w:sz w:val="22"/>
          <w:szCs w:val="22"/>
        </w:rPr>
      </w:pPr>
    </w:p>
    <w:p w14:paraId="3DC1FF9D" w14:textId="77777777" w:rsidR="00CC1C4E" w:rsidRDefault="00CC1C4E" w:rsidP="008C7D70">
      <w:pPr>
        <w:spacing w:before="0"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Zatwierdził :</w:t>
      </w:r>
    </w:p>
    <w:p w14:paraId="7D5378E4" w14:textId="77777777" w:rsidR="0089038A" w:rsidRDefault="0089038A" w:rsidP="008C7D70">
      <w:pPr>
        <w:spacing w:before="0" w:line="276" w:lineRule="auto"/>
        <w:rPr>
          <w:sz w:val="22"/>
          <w:szCs w:val="22"/>
        </w:rPr>
      </w:pPr>
    </w:p>
    <w:p w14:paraId="3F2E050B" w14:textId="3E5741EF" w:rsidR="0089038A" w:rsidRPr="00CC1C4E" w:rsidRDefault="0089038A" w:rsidP="008C7D70">
      <w:pPr>
        <w:spacing w:before="0" w:line="276" w:lineRule="auto"/>
        <w:rPr>
          <w:sz w:val="22"/>
          <w:szCs w:val="22"/>
        </w:rPr>
        <w:sectPr w:rsidR="0089038A" w:rsidRPr="00CC1C4E" w:rsidSect="00893473">
          <w:headerReference w:type="default" r:id="rId10"/>
          <w:footerReference w:type="default" r:id="rId11"/>
          <w:footerReference w:type="first" r:id="rId12"/>
          <w:pgSz w:w="11907" w:h="16840" w:code="9"/>
          <w:pgMar w:top="1418" w:right="1417" w:bottom="1417" w:left="1560" w:header="284" w:footer="340" w:gutter="0"/>
          <w:cols w:space="708"/>
          <w:docGrid w:linePitch="360"/>
        </w:sect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/podpis na oryginale/</w:t>
      </w:r>
    </w:p>
    <w:p w14:paraId="6384576D" w14:textId="77777777" w:rsidR="006E3015" w:rsidRPr="008C7D70" w:rsidRDefault="00390CC2"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ind w:left="567" w:hanging="578"/>
        <w:rPr>
          <w:b/>
          <w:bCs/>
        </w:rPr>
      </w:pPr>
      <w:r w:rsidRPr="008C7D70">
        <w:rPr>
          <w:b/>
          <w:bCs/>
        </w:rPr>
        <w:lastRenderedPageBreak/>
        <w:t>NAZWA</w:t>
      </w:r>
      <w:r w:rsidR="00CD738B" w:rsidRPr="008C7D70">
        <w:rPr>
          <w:b/>
          <w:bCs/>
        </w:rPr>
        <w:t xml:space="preserve"> ORAZ ADRES ZAMAWIAJĄCEGO, NUMER TELEFONU, ADRES POCZTY ELEKTRONICZNEJ ORAZ STRONY INTERNETOWEJ PROWADZONEGO POSTĘPOWANIA</w:t>
      </w:r>
    </w:p>
    <w:p w14:paraId="00D576EC" w14:textId="77777777" w:rsidR="00D213B5" w:rsidRDefault="00D213B5" w:rsidP="008C7D70">
      <w:pPr>
        <w:spacing w:before="0" w:line="276" w:lineRule="auto"/>
        <w:ind w:left="-74" w:firstLine="0"/>
        <w:rPr>
          <w:sz w:val="22"/>
          <w:szCs w:val="22"/>
        </w:rPr>
      </w:pPr>
      <w:bookmarkStart w:id="0" w:name="_Hlk88564480"/>
    </w:p>
    <w:p w14:paraId="6A8CEA44" w14:textId="273D96F8" w:rsidR="00B748A7" w:rsidRPr="008C7D70" w:rsidRDefault="00B748A7" w:rsidP="008C7D70">
      <w:pPr>
        <w:spacing w:before="0" w:line="276" w:lineRule="auto"/>
        <w:ind w:left="-74" w:firstLine="0"/>
        <w:rPr>
          <w:sz w:val="22"/>
          <w:szCs w:val="22"/>
        </w:rPr>
      </w:pPr>
      <w:r w:rsidRPr="008C7D70">
        <w:rPr>
          <w:sz w:val="22"/>
          <w:szCs w:val="22"/>
        </w:rPr>
        <w:t>Zakład Usług Komunalnych Spółka z o.o., w Skwierzynie</w:t>
      </w:r>
    </w:p>
    <w:p w14:paraId="3B0414A3" w14:textId="77777777" w:rsidR="00B748A7" w:rsidRPr="008C7D70" w:rsidRDefault="00B748A7" w:rsidP="008C7D70">
      <w:pPr>
        <w:spacing w:before="0" w:line="276" w:lineRule="auto"/>
        <w:ind w:left="-74" w:firstLine="0"/>
        <w:rPr>
          <w:sz w:val="22"/>
          <w:szCs w:val="22"/>
        </w:rPr>
      </w:pPr>
      <w:r w:rsidRPr="008C7D70">
        <w:rPr>
          <w:sz w:val="22"/>
          <w:szCs w:val="22"/>
        </w:rPr>
        <w:t>ul. Chrobrego 5, 66-440 Skwierzyna</w:t>
      </w:r>
    </w:p>
    <w:p w14:paraId="26987434" w14:textId="77777777" w:rsidR="00B748A7" w:rsidRPr="008C7D70" w:rsidRDefault="00B748A7" w:rsidP="008C7D70">
      <w:pPr>
        <w:spacing w:before="0" w:line="276" w:lineRule="auto"/>
        <w:ind w:left="-74" w:firstLine="0"/>
        <w:rPr>
          <w:sz w:val="22"/>
          <w:szCs w:val="22"/>
        </w:rPr>
      </w:pPr>
      <w:r w:rsidRPr="008C7D70">
        <w:rPr>
          <w:sz w:val="22"/>
          <w:szCs w:val="22"/>
        </w:rPr>
        <w:t>tel. 95 717 20 27 fax. 95 717 15 41</w:t>
      </w:r>
    </w:p>
    <w:p w14:paraId="41AEB134" w14:textId="77777777" w:rsidR="00B748A7" w:rsidRPr="008C7D70" w:rsidRDefault="00B748A7" w:rsidP="008C7D70">
      <w:pPr>
        <w:spacing w:before="0" w:line="276" w:lineRule="auto"/>
        <w:ind w:left="-74" w:firstLine="0"/>
        <w:rPr>
          <w:sz w:val="22"/>
          <w:szCs w:val="22"/>
        </w:rPr>
      </w:pPr>
      <w:r w:rsidRPr="008C7D70">
        <w:rPr>
          <w:sz w:val="22"/>
          <w:szCs w:val="22"/>
        </w:rPr>
        <w:t>REGON: 080088780, NIP: 596-166-34-48</w:t>
      </w:r>
    </w:p>
    <w:p w14:paraId="65D0E836" w14:textId="13377DB2" w:rsidR="00B748A7" w:rsidRPr="008C7D70" w:rsidRDefault="00B748A7" w:rsidP="008C7D70">
      <w:pPr>
        <w:spacing w:before="0" w:line="276" w:lineRule="auto"/>
        <w:ind w:left="-74" w:firstLine="0"/>
        <w:rPr>
          <w:rStyle w:val="Hipercze"/>
          <w:sz w:val="22"/>
          <w:szCs w:val="22"/>
        </w:rPr>
      </w:pPr>
      <w:r w:rsidRPr="008C7D70">
        <w:rPr>
          <w:sz w:val="22"/>
          <w:szCs w:val="22"/>
        </w:rPr>
        <w:t xml:space="preserve">strona internetowa: </w:t>
      </w:r>
      <w:hyperlink r:id="rId13" w:history="1">
        <w:r w:rsidRPr="008C7D70">
          <w:rPr>
            <w:rStyle w:val="Hipercze"/>
            <w:sz w:val="22"/>
            <w:szCs w:val="22"/>
          </w:rPr>
          <w:t>www.zuk-skwierzyna.pl</w:t>
        </w:r>
      </w:hyperlink>
    </w:p>
    <w:p w14:paraId="52DDCFBC" w14:textId="19FB58FB" w:rsidR="00D643F7" w:rsidRDefault="00D643F7" w:rsidP="008C7D70">
      <w:pPr>
        <w:spacing w:before="0" w:line="276" w:lineRule="auto"/>
        <w:ind w:left="-74" w:firstLine="0"/>
        <w:rPr>
          <w:sz w:val="22"/>
          <w:szCs w:val="22"/>
        </w:rPr>
      </w:pPr>
      <w:r w:rsidRPr="008C7D70">
        <w:rPr>
          <w:sz w:val="22"/>
          <w:szCs w:val="22"/>
        </w:rPr>
        <w:t xml:space="preserve">profil nabywcy: </w:t>
      </w:r>
      <w:hyperlink r:id="rId14" w:history="1">
        <w:r w:rsidRPr="008C7D70">
          <w:rPr>
            <w:rStyle w:val="Hipercze"/>
            <w:sz w:val="22"/>
            <w:szCs w:val="22"/>
          </w:rPr>
          <w:t>https://platformazakupowa.pl/pn/zuk-skwierzyna</w:t>
        </w:r>
      </w:hyperlink>
    </w:p>
    <w:p w14:paraId="5A915685" w14:textId="77777777" w:rsidR="00F01AE6" w:rsidRPr="008C7D70" w:rsidRDefault="00F01AE6" w:rsidP="008C7D70">
      <w:pPr>
        <w:spacing w:before="0" w:line="276" w:lineRule="auto"/>
        <w:ind w:left="-74" w:firstLine="0"/>
        <w:rPr>
          <w:sz w:val="22"/>
          <w:szCs w:val="22"/>
        </w:rPr>
      </w:pPr>
    </w:p>
    <w:bookmarkEnd w:id="0"/>
    <w:p w14:paraId="16FDFB57" w14:textId="77777777" w:rsidR="006E3015" w:rsidRPr="008C7D70" w:rsidRDefault="006E3015"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ind w:left="567" w:hanging="578"/>
        <w:rPr>
          <w:b/>
          <w:bCs/>
        </w:rPr>
      </w:pPr>
      <w:r w:rsidRPr="008C7D70">
        <w:rPr>
          <w:b/>
          <w:bCs/>
        </w:rPr>
        <w:t>TRYB UDZIELENIA ZAMÓWIENIA</w:t>
      </w:r>
      <w:r w:rsidR="00CD738B" w:rsidRPr="008C7D70">
        <w:rPr>
          <w:b/>
          <w:bCs/>
        </w:rPr>
        <w:t xml:space="preserve">, </w:t>
      </w:r>
      <w:r w:rsidR="00CD738B" w:rsidRPr="008C7D70">
        <w:t xml:space="preserve"> </w:t>
      </w:r>
      <w:r w:rsidR="00CD738B" w:rsidRPr="008C7D70">
        <w:rPr>
          <w:b/>
          <w:bCs/>
        </w:rPr>
        <w:t>INFORMACJA, CZY ZAMAWIAJĄCY PRZEWIDUJE WYBÓR NAJKORZYSTNIEJSZEJ OFERTY Z MOŻLIWOŚCIĄ PROWADZENIA NEGOCJACJI</w:t>
      </w:r>
    </w:p>
    <w:p w14:paraId="71CC715F" w14:textId="77777777" w:rsidR="00A1027D" w:rsidRPr="008C7D70" w:rsidRDefault="00A1027D" w:rsidP="008C7D70">
      <w:pPr>
        <w:pStyle w:val="Akapitzlist"/>
        <w:numPr>
          <w:ilvl w:val="0"/>
          <w:numId w:val="0"/>
        </w:numPr>
        <w:spacing w:before="0" w:after="0" w:line="276" w:lineRule="auto"/>
        <w:ind w:left="426"/>
      </w:pPr>
    </w:p>
    <w:p w14:paraId="289FEACF" w14:textId="574E4C28" w:rsidR="00CD738B" w:rsidRPr="008C7D70" w:rsidRDefault="006E3015" w:rsidP="008C7D70">
      <w:pPr>
        <w:pStyle w:val="Akapitzlist"/>
        <w:numPr>
          <w:ilvl w:val="1"/>
          <w:numId w:val="3"/>
        </w:numPr>
        <w:spacing w:before="0" w:after="0" w:line="276" w:lineRule="auto"/>
        <w:ind w:left="426"/>
      </w:pPr>
      <w:r w:rsidRPr="008C7D70">
        <w:t xml:space="preserve">Postępowanie o udzielenie zamówienia prowadzone jest w trybie </w:t>
      </w:r>
      <w:r w:rsidR="00D42E4A" w:rsidRPr="008C7D70">
        <w:t>podstawowym na podstawie art. 275 pkt. 1</w:t>
      </w:r>
      <w:r w:rsidRPr="008C7D70">
        <w:t xml:space="preserve"> ustawy </w:t>
      </w:r>
      <w:proofErr w:type="spellStart"/>
      <w:r w:rsidR="00D42E4A" w:rsidRPr="008C7D70">
        <w:t>Pzp</w:t>
      </w:r>
      <w:proofErr w:type="spellEnd"/>
    </w:p>
    <w:p w14:paraId="19FFD580" w14:textId="77777777" w:rsidR="009400E7" w:rsidRPr="008C7D70" w:rsidRDefault="00CD738B" w:rsidP="008C7D70">
      <w:pPr>
        <w:numPr>
          <w:ilvl w:val="1"/>
          <w:numId w:val="3"/>
        </w:numPr>
        <w:spacing w:before="0" w:line="276" w:lineRule="auto"/>
        <w:ind w:left="426"/>
        <w:rPr>
          <w:color w:val="000000"/>
          <w:sz w:val="22"/>
          <w:szCs w:val="22"/>
        </w:rPr>
      </w:pPr>
      <w:r w:rsidRPr="008C7D70">
        <w:rPr>
          <w:sz w:val="22"/>
          <w:szCs w:val="22"/>
        </w:rPr>
        <w:t>W prowadzonym postępowaniu Zamawiający nie przewiduje wyboru</w:t>
      </w:r>
      <w:r w:rsidR="00FC185F" w:rsidRPr="008C7D70">
        <w:rPr>
          <w:sz w:val="22"/>
          <w:szCs w:val="22"/>
        </w:rPr>
        <w:t xml:space="preserve"> najkorzystniejszej oferty z </w:t>
      </w:r>
      <w:r w:rsidRPr="008C7D70">
        <w:rPr>
          <w:sz w:val="22"/>
          <w:szCs w:val="22"/>
        </w:rPr>
        <w:t>możliwością prowadzenia negocjacji.</w:t>
      </w:r>
    </w:p>
    <w:p w14:paraId="06AE623A" w14:textId="77777777" w:rsidR="006E3015" w:rsidRPr="008C7D70" w:rsidRDefault="006E3015"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ind w:left="709" w:hanging="709"/>
        <w:rPr>
          <w:b/>
          <w:bCs/>
          <w:sz w:val="22"/>
          <w:szCs w:val="22"/>
        </w:rPr>
      </w:pPr>
      <w:r w:rsidRPr="008C7D70">
        <w:rPr>
          <w:b/>
          <w:bCs/>
          <w:sz w:val="22"/>
          <w:szCs w:val="22"/>
        </w:rPr>
        <w:t>OPIS PRZEDMIOTU ZAMÓWIENIA</w:t>
      </w:r>
    </w:p>
    <w:p w14:paraId="6AFAEC90" w14:textId="640BCD63" w:rsidR="00487246" w:rsidRPr="008C7D70" w:rsidRDefault="0064720C" w:rsidP="003062EF">
      <w:pPr>
        <w:pStyle w:val="Akapitzlist"/>
        <w:numPr>
          <w:ilvl w:val="0"/>
          <w:numId w:val="18"/>
        </w:numPr>
        <w:spacing w:before="0" w:after="0" w:line="276" w:lineRule="auto"/>
        <w:ind w:left="426"/>
      </w:pPr>
      <w:r w:rsidRPr="008C7D70">
        <w:t xml:space="preserve">Przedmiotem zamówienia jest </w:t>
      </w:r>
      <w:r w:rsidR="00BE1C49" w:rsidRPr="008C7D70">
        <w:rPr>
          <w:b/>
        </w:rPr>
        <w:t>z</w:t>
      </w:r>
      <w:r w:rsidR="00BE1C49" w:rsidRPr="008C7D70">
        <w:rPr>
          <w:b/>
          <w:bCs/>
        </w:rPr>
        <w:t xml:space="preserve">akup energii elektrycznej dla </w:t>
      </w:r>
      <w:r w:rsidR="009C0619" w:rsidRPr="008C7D70">
        <w:rPr>
          <w:b/>
          <w:bCs/>
        </w:rPr>
        <w:t>Zakładu Usług Komunalnych Sp. z o.o., w Skwierzynie.</w:t>
      </w:r>
    </w:p>
    <w:p w14:paraId="065C17BC" w14:textId="77777777" w:rsidR="00F01AE6" w:rsidRDefault="00487246" w:rsidP="003062EF">
      <w:pPr>
        <w:pStyle w:val="Akapitzlist"/>
        <w:numPr>
          <w:ilvl w:val="0"/>
          <w:numId w:val="18"/>
        </w:numPr>
        <w:spacing w:before="0" w:after="0" w:line="276" w:lineRule="auto"/>
        <w:ind w:left="426"/>
      </w:pPr>
      <w:r w:rsidRPr="008C7D70">
        <w:t>Szczegółowy opis przedmiotu zamówienia został o</w:t>
      </w:r>
      <w:r w:rsidR="004F5AE7" w:rsidRPr="008C7D70">
        <w:t>kreślony w załączniku nr 2 do S</w:t>
      </w:r>
      <w:r w:rsidRPr="008C7D70">
        <w:t>WZ</w:t>
      </w:r>
      <w:r w:rsidR="009C0619" w:rsidRPr="008C7D70">
        <w:t>.</w:t>
      </w:r>
    </w:p>
    <w:p w14:paraId="67447F2F" w14:textId="54E23D72" w:rsidR="00552FAE" w:rsidRPr="00F01AE6" w:rsidRDefault="00552FAE" w:rsidP="003062EF">
      <w:pPr>
        <w:pStyle w:val="Akapitzlist"/>
        <w:numPr>
          <w:ilvl w:val="0"/>
          <w:numId w:val="18"/>
        </w:numPr>
        <w:spacing w:before="0" w:after="0" w:line="276" w:lineRule="auto"/>
        <w:ind w:left="426"/>
      </w:pPr>
      <w:r w:rsidRPr="00F01AE6">
        <w:t>Wymagane warunki dla oferowanego przedmiotu zamówienia:</w:t>
      </w:r>
    </w:p>
    <w:p w14:paraId="49D02369" w14:textId="77777777" w:rsidR="00487246" w:rsidRPr="008C7D70" w:rsidRDefault="00BE1C49" w:rsidP="003062EF">
      <w:pPr>
        <w:numPr>
          <w:ilvl w:val="0"/>
          <w:numId w:val="22"/>
        </w:numPr>
        <w:spacing w:before="0" w:line="276" w:lineRule="auto"/>
        <w:ind w:left="567" w:hanging="357"/>
        <w:rPr>
          <w:sz w:val="22"/>
          <w:szCs w:val="22"/>
        </w:rPr>
      </w:pPr>
      <w:r w:rsidRPr="008C7D70">
        <w:rPr>
          <w:sz w:val="22"/>
          <w:szCs w:val="22"/>
        </w:rPr>
        <w:t xml:space="preserve">Przedmiot zamówienia powinien być realizowany na warunkach określonych przepisami ustawy z dnia 10 kwietnia 1997r. Prawo energetyczne (tj. Dz. U. z 2021r., poz. 716 z </w:t>
      </w:r>
      <w:proofErr w:type="spellStart"/>
      <w:r w:rsidRPr="008C7D70">
        <w:rPr>
          <w:sz w:val="22"/>
          <w:szCs w:val="22"/>
        </w:rPr>
        <w:t>późn</w:t>
      </w:r>
      <w:proofErr w:type="spellEnd"/>
      <w:r w:rsidRPr="008C7D70">
        <w:rPr>
          <w:sz w:val="22"/>
          <w:szCs w:val="22"/>
        </w:rPr>
        <w:t xml:space="preserve">. zm.) i Kodeksu cywilnego (tj. Dz. U. z 2020 r, poz. 1740 z </w:t>
      </w:r>
      <w:proofErr w:type="spellStart"/>
      <w:r w:rsidRPr="008C7D70">
        <w:rPr>
          <w:sz w:val="22"/>
          <w:szCs w:val="22"/>
        </w:rPr>
        <w:t>późn</w:t>
      </w:r>
      <w:proofErr w:type="spellEnd"/>
      <w:r w:rsidRPr="008C7D70">
        <w:rPr>
          <w:sz w:val="22"/>
          <w:szCs w:val="22"/>
        </w:rPr>
        <w:t>. zm.) oraz aktów wykonawczych wydanych na ich podstawie.</w:t>
      </w:r>
    </w:p>
    <w:p w14:paraId="2B9DAFAD" w14:textId="77777777" w:rsidR="00F01AE6" w:rsidRDefault="00F01AE6" w:rsidP="008C7D70">
      <w:pPr>
        <w:spacing w:before="0" w:line="276" w:lineRule="auto"/>
        <w:ind w:firstLine="0"/>
        <w:rPr>
          <w:b/>
          <w:bCs/>
          <w:sz w:val="22"/>
          <w:szCs w:val="22"/>
          <w:u w:val="single"/>
        </w:rPr>
      </w:pPr>
    </w:p>
    <w:p w14:paraId="50EB5E37" w14:textId="16072831" w:rsidR="00486AD5" w:rsidRPr="008C7D70" w:rsidRDefault="00486AD5" w:rsidP="008C7D70">
      <w:pPr>
        <w:spacing w:before="0" w:line="276" w:lineRule="auto"/>
        <w:ind w:firstLine="0"/>
        <w:rPr>
          <w:b/>
          <w:bCs/>
          <w:sz w:val="22"/>
          <w:szCs w:val="22"/>
          <w:u w:val="single"/>
        </w:rPr>
      </w:pPr>
      <w:r w:rsidRPr="008C7D70">
        <w:rPr>
          <w:b/>
          <w:bCs/>
          <w:sz w:val="22"/>
          <w:szCs w:val="22"/>
          <w:u w:val="single"/>
        </w:rPr>
        <w:t xml:space="preserve">Wspólny Słownik Zamówień: </w:t>
      </w:r>
    </w:p>
    <w:p w14:paraId="1E9E62BD" w14:textId="0258C23D" w:rsidR="00F01AE6" w:rsidRDefault="00BE1C49" w:rsidP="00F01AE6">
      <w:pPr>
        <w:spacing w:before="0" w:line="276" w:lineRule="auto"/>
        <w:ind w:left="426" w:firstLine="0"/>
        <w:rPr>
          <w:color w:val="000000"/>
          <w:kern w:val="0"/>
          <w:sz w:val="22"/>
          <w:szCs w:val="22"/>
        </w:rPr>
      </w:pPr>
      <w:r w:rsidRPr="008C7D70">
        <w:rPr>
          <w:sz w:val="22"/>
          <w:szCs w:val="22"/>
        </w:rPr>
        <w:t>09300000 – 2 Energia elektryczna, cieplna, słoneczna i jądrowa</w:t>
      </w:r>
      <w:r w:rsidR="00486AD5" w:rsidRPr="008C7D70">
        <w:rPr>
          <w:color w:val="000000"/>
          <w:kern w:val="0"/>
          <w:sz w:val="22"/>
          <w:szCs w:val="22"/>
        </w:rPr>
        <w:t xml:space="preserve"> </w:t>
      </w:r>
    </w:p>
    <w:tbl>
      <w:tblPr>
        <w:tblStyle w:val="Tabela-Siatka"/>
        <w:tblpPr w:leftFromText="141" w:rightFromText="141" w:vertAnchor="text" w:horzAnchor="margin" w:tblpY="108"/>
        <w:tblW w:w="0" w:type="auto"/>
        <w:shd w:val="clear" w:color="auto" w:fill="E5DFEC" w:themeFill="accent4" w:themeFillTint="33"/>
        <w:tblLook w:val="04A0" w:firstRow="1" w:lastRow="0" w:firstColumn="1" w:lastColumn="0" w:noHBand="0" w:noVBand="1"/>
      </w:tblPr>
      <w:tblGrid>
        <w:gridCol w:w="8897"/>
      </w:tblGrid>
      <w:tr w:rsidR="00F01AE6" w:rsidRPr="008C7D70" w14:paraId="4F724D88" w14:textId="77777777" w:rsidTr="00F01AE6">
        <w:tc>
          <w:tcPr>
            <w:tcW w:w="8897" w:type="dxa"/>
            <w:shd w:val="clear" w:color="auto" w:fill="D9D9D9" w:themeFill="background1" w:themeFillShade="D9"/>
          </w:tcPr>
          <w:p w14:paraId="50C5CDBB" w14:textId="77777777" w:rsidR="00F01AE6" w:rsidRPr="008C7D70" w:rsidRDefault="00F01AE6" w:rsidP="003062EF">
            <w:pPr>
              <w:pStyle w:val="Akapitzlist"/>
              <w:numPr>
                <w:ilvl w:val="0"/>
                <w:numId w:val="9"/>
              </w:numPr>
              <w:spacing w:before="0" w:after="0" w:line="276" w:lineRule="auto"/>
              <w:ind w:left="709"/>
              <w:rPr>
                <w:b/>
                <w:bCs/>
              </w:rPr>
            </w:pPr>
            <w:r w:rsidRPr="008C7D70">
              <w:rPr>
                <w:b/>
                <w:bCs/>
              </w:rPr>
              <w:t>OPIS CZĘŚCI ZAMÓWIENIA</w:t>
            </w:r>
          </w:p>
        </w:tc>
      </w:tr>
    </w:tbl>
    <w:p w14:paraId="0E6BEB2D" w14:textId="77777777" w:rsidR="00486AD5" w:rsidRPr="008C7D70" w:rsidRDefault="00546E79" w:rsidP="003062EF">
      <w:pPr>
        <w:pStyle w:val="Akapitzlist"/>
        <w:numPr>
          <w:ilvl w:val="0"/>
          <w:numId w:val="11"/>
        </w:numPr>
        <w:spacing w:before="0" w:after="0" w:line="276" w:lineRule="auto"/>
      </w:pPr>
      <w:r w:rsidRPr="008C7D70">
        <w:t>Zamawiający nie dopuszcza składanie ofert częściowych.</w:t>
      </w:r>
    </w:p>
    <w:p w14:paraId="5D29D0D2" w14:textId="77777777" w:rsidR="006E3015" w:rsidRPr="008C7D70" w:rsidRDefault="00486AD5" w:rsidP="003062EF">
      <w:pPr>
        <w:pStyle w:val="Akapitzlist"/>
        <w:numPr>
          <w:ilvl w:val="0"/>
          <w:numId w:val="11"/>
        </w:numPr>
        <w:spacing w:before="0" w:after="0" w:line="276" w:lineRule="auto"/>
      </w:pPr>
      <w:r w:rsidRPr="008C7D70">
        <w:t>Zamawiający nie dopuszcza składania ofert wariantowych.</w:t>
      </w:r>
    </w:p>
    <w:p w14:paraId="283D0053" w14:textId="77777777" w:rsidR="00486AD5" w:rsidRPr="008C7D70" w:rsidRDefault="00486AD5" w:rsidP="008C7D70">
      <w:pPr>
        <w:pStyle w:val="Akapitzlist"/>
        <w:numPr>
          <w:ilvl w:val="0"/>
          <w:numId w:val="0"/>
        </w:numPr>
        <w:spacing w:before="0" w:after="0" w:line="276" w:lineRule="auto"/>
        <w:ind w:left="426"/>
      </w:pPr>
    </w:p>
    <w:tbl>
      <w:tblPr>
        <w:tblStyle w:val="Tabela-Siatka"/>
        <w:tblW w:w="0" w:type="auto"/>
        <w:tblLook w:val="04A0" w:firstRow="1" w:lastRow="0" w:firstColumn="1" w:lastColumn="0" w:noHBand="0" w:noVBand="1"/>
      </w:tblPr>
      <w:tblGrid>
        <w:gridCol w:w="9061"/>
      </w:tblGrid>
      <w:tr w:rsidR="00486AD5" w:rsidRPr="008C7D70" w14:paraId="550C27B8" w14:textId="77777777" w:rsidTr="00886B50">
        <w:tc>
          <w:tcPr>
            <w:tcW w:w="9146" w:type="dxa"/>
            <w:shd w:val="clear" w:color="auto" w:fill="D9D9D9" w:themeFill="background1" w:themeFillShade="D9"/>
          </w:tcPr>
          <w:p w14:paraId="4742498B" w14:textId="77777777" w:rsidR="00486AD5" w:rsidRPr="008C7D70" w:rsidRDefault="00486AD5" w:rsidP="003062EF">
            <w:pPr>
              <w:pStyle w:val="Akapitzlist"/>
              <w:numPr>
                <w:ilvl w:val="0"/>
                <w:numId w:val="9"/>
              </w:numPr>
              <w:spacing w:before="0" w:after="0" w:line="276" w:lineRule="auto"/>
              <w:ind w:left="709"/>
              <w:rPr>
                <w:b/>
              </w:rPr>
            </w:pPr>
            <w:r w:rsidRPr="008C7D70">
              <w:rPr>
                <w:b/>
              </w:rPr>
              <w:t>ZAMÓWIENIA PODOBNE</w:t>
            </w:r>
          </w:p>
        </w:tc>
      </w:tr>
    </w:tbl>
    <w:p w14:paraId="4E5CAFF6" w14:textId="77777777" w:rsidR="00486AD5" w:rsidRPr="008C7D70" w:rsidRDefault="00486AD5" w:rsidP="003062EF">
      <w:pPr>
        <w:pStyle w:val="Akapitzlist"/>
        <w:numPr>
          <w:ilvl w:val="0"/>
          <w:numId w:val="10"/>
        </w:numPr>
        <w:spacing w:before="0" w:after="0" w:line="276" w:lineRule="auto"/>
        <w:ind w:left="426" w:hanging="426"/>
      </w:pPr>
      <w:r w:rsidRPr="008C7D70">
        <w:t xml:space="preserve">Zamawiający nie przewiduje możliwość udzielenia zamówień podobnych o których mowa w art. 214 ust. 1 pkt. 7 </w:t>
      </w:r>
    </w:p>
    <w:p w14:paraId="54D73C58" w14:textId="77777777" w:rsidR="006E3015" w:rsidRPr="008C7D70" w:rsidRDefault="006E3015"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ind w:left="709"/>
        <w:rPr>
          <w:b/>
          <w:bCs/>
          <w:sz w:val="22"/>
          <w:szCs w:val="22"/>
        </w:rPr>
      </w:pPr>
      <w:r w:rsidRPr="008C7D70">
        <w:rPr>
          <w:b/>
          <w:bCs/>
          <w:sz w:val="22"/>
          <w:szCs w:val="22"/>
        </w:rPr>
        <w:t>TERMIN WYKONANIA ZAMÓWIENIA</w:t>
      </w:r>
      <w:r w:rsidR="00D4688D" w:rsidRPr="008C7D70">
        <w:rPr>
          <w:sz w:val="22"/>
          <w:szCs w:val="22"/>
        </w:rPr>
        <w:t xml:space="preserve"> </w:t>
      </w:r>
      <w:r w:rsidR="00D4688D" w:rsidRPr="008C7D70">
        <w:rPr>
          <w:b/>
          <w:bCs/>
          <w:sz w:val="22"/>
          <w:szCs w:val="22"/>
        </w:rPr>
        <w:t>I WARUNKI REALIZACJI ZAMÓWIENIA</w:t>
      </w:r>
    </w:p>
    <w:p w14:paraId="6032DCD9" w14:textId="7AA0B11B" w:rsidR="00A260A2" w:rsidRPr="008C7D70" w:rsidRDefault="00A260A2" w:rsidP="003062EF">
      <w:pPr>
        <w:pStyle w:val="Akapitzlist"/>
        <w:numPr>
          <w:ilvl w:val="0"/>
          <w:numId w:val="12"/>
        </w:numPr>
        <w:spacing w:before="0" w:after="0" w:line="276" w:lineRule="auto"/>
      </w:pPr>
      <w:r w:rsidRPr="008C7D70">
        <w:t>Wymagany termin realizacji zamówienia</w:t>
      </w:r>
      <w:r w:rsidR="00BE1C49" w:rsidRPr="008C7D70">
        <w:t>:</w:t>
      </w:r>
      <w:r w:rsidR="00173034" w:rsidRPr="008C7D70">
        <w:t xml:space="preserve"> </w:t>
      </w:r>
      <w:r w:rsidR="00BE1C49" w:rsidRPr="008C7D70">
        <w:t>12 miesięcy. Umowa wchodzi w życie w zakresie każdego punktu poboru z dniem 1 stycznia 202</w:t>
      </w:r>
      <w:r w:rsidR="009C0619" w:rsidRPr="008C7D70">
        <w:t>2</w:t>
      </w:r>
      <w:r w:rsidR="00BE1C49" w:rsidRPr="008C7D70">
        <w:t xml:space="preserve"> r., lecz nie wcześniej, niż po pozytywnie przeprowadzonej procedurze zmiany sprzedawcy i przyjęciu umowy do realizacji przez OSD.</w:t>
      </w:r>
    </w:p>
    <w:p w14:paraId="1A4F6BB8" w14:textId="77777777" w:rsidR="00D4688D" w:rsidRPr="008C7D70" w:rsidRDefault="00D4688D" w:rsidP="008C7D70">
      <w:pPr>
        <w:pStyle w:val="Akapitzlist"/>
        <w:numPr>
          <w:ilvl w:val="0"/>
          <w:numId w:val="0"/>
        </w:numPr>
        <w:spacing w:before="0" w:after="0" w:line="276" w:lineRule="auto"/>
        <w:ind w:left="426"/>
      </w:pPr>
    </w:p>
    <w:p w14:paraId="73E4211F" w14:textId="77777777" w:rsidR="006E3015" w:rsidRPr="008C7D70" w:rsidRDefault="00CD738B"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ind w:left="709"/>
        <w:rPr>
          <w:b/>
          <w:bCs/>
        </w:rPr>
      </w:pPr>
      <w:r w:rsidRPr="008C7D70">
        <w:rPr>
          <w:b/>
        </w:rPr>
        <w:t>POSTANOWIENIA UMOWY W SPRAWIE ZAMÓWIENIA PUBLICZNEGO, KTÓRE ZOSTANĄ WPROWADZONE DO TREŚCI TEJ UMOWY</w:t>
      </w:r>
    </w:p>
    <w:p w14:paraId="11D793B5" w14:textId="77777777" w:rsidR="00BE1C49" w:rsidRPr="008C7D70" w:rsidRDefault="00BE1C49" w:rsidP="008C7D70">
      <w:pPr>
        <w:suppressAutoHyphens/>
        <w:spacing w:before="0" w:line="276" w:lineRule="auto"/>
        <w:ind w:left="0" w:firstLine="0"/>
        <w:rPr>
          <w:sz w:val="22"/>
          <w:szCs w:val="22"/>
        </w:rPr>
      </w:pPr>
      <w:r w:rsidRPr="008C7D70">
        <w:rPr>
          <w:sz w:val="22"/>
          <w:szCs w:val="22"/>
        </w:rPr>
        <w:t>W odniesieniu do postanowień przyszłej umowy –Zamawiający zaakceptuje ogólne warunki przyszłej umowy, według wzorów standardowo obowiązujących w zakresie sprzedaży dostawy energii elektrycznej uwzględniające poniższe zapisy Zamawiającego:</w:t>
      </w:r>
    </w:p>
    <w:p w14:paraId="164A3A88"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lastRenderedPageBreak/>
        <w:t>Wykonawca zapewnia niezmienność cen netto przez cały okres trwania umowy.</w:t>
      </w:r>
    </w:p>
    <w:p w14:paraId="38B43A97"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Termin wykonania umowy określony jest na czas od 01 stycznia 2022 r. do 31 grudnia 2022 r.</w:t>
      </w:r>
      <w:r w:rsidRPr="008C7D70">
        <w:rPr>
          <w:sz w:val="22"/>
          <w:szCs w:val="22"/>
        </w:rPr>
        <w:t xml:space="preserve"> Umowa wchodzi w życie w zakresie każdego punktu poboru z dniem 1 stycznia 2022 r., lecz nie wcześniej, niż po pozytywnie przeprowadzonej procedurze zmiany sprzedawcy i przyjęciu umowy do realizacji przez OSD.</w:t>
      </w:r>
    </w:p>
    <w:p w14:paraId="75387BC2"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 xml:space="preserve">Rozliczenie za sprzedaż energii elektrycznej odbywać się będzie na podstawie faktycznego zużycia energii wg cen i stawek opłat wynikających z oferty cenowej Wykonawcy. </w:t>
      </w:r>
      <w:r w:rsidRPr="008C7D70">
        <w:rPr>
          <w:bCs/>
          <w:color w:val="000000"/>
          <w:sz w:val="22"/>
          <w:szCs w:val="22"/>
          <w:lang w:val="cs-CZ"/>
        </w:rPr>
        <w:t>Wykonawca otrzymywać będzie wynagrodzenie z tytułu realizacji niniejszej umowy na podstawie danych pomiarowo-rozliczeniowych, przekazanych przez OSD za dany okres rozliczeniowy, zgodny z okresem pomiarowo-rozliczeniowym stosowanym przez OSD.</w:t>
      </w:r>
    </w:p>
    <w:p w14:paraId="12F0B791"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Do faktury Wykonawca dołączy załącznik, w którym wyspecyfikuje koszty dostarczonej energii elektrycznej dla każdego układu pomiarowo – rozliczeniowego.</w:t>
      </w:r>
    </w:p>
    <w:p w14:paraId="37BEF358"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Faktury za dostarczoną energię elektryczną regulowane będą przelewem na konto Wykonawcy w terminie min. 30 dni od daty wystawienia.</w:t>
      </w:r>
    </w:p>
    <w:p w14:paraId="338A3D41"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Za datę spełnienia wierzytelności przez Zamawiającego uznaje się datę obciążenia konta bankowego Zamawiającego.</w:t>
      </w:r>
    </w:p>
    <w:p w14:paraId="595CA8A0" w14:textId="01B74815"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 xml:space="preserve">Zamawiający ma prawo do zmiany ilości (zmniejszenia, zwiększenia) punktów poboru energii elektrycznej, przy czym stawki cenowe podane w Formularzu cenowym obowiązują także w przypadku nowych punktów poboru energii elektrycznej. Zmiana ilości punktów poboru energii elektrycznej nie wymaga zmiany umowy (aneksu). </w:t>
      </w:r>
      <w:r w:rsidRPr="008C7D70">
        <w:rPr>
          <w:bCs/>
          <w:color w:val="000000"/>
          <w:sz w:val="22"/>
          <w:szCs w:val="22"/>
          <w:lang w:val="cs-CZ"/>
        </w:rPr>
        <w:t>Zwiększenie punktów poboru możliwe jest jedynie w obrębie grup taryfowych, które zostały ujęte w  SWZ oraz  wycenione w Formularzu Ofertowym Wykonawcy.</w:t>
      </w:r>
    </w:p>
    <w:p w14:paraId="52BDDCF0"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Strony ustalają odpowiedzialność Wykonawcy za niewykonanie lub nienależyte wykonanie umowy sprzedaży poprzez zapłatę kary umownej z następujących tytułów i w wysokości:</w:t>
      </w:r>
    </w:p>
    <w:p w14:paraId="58D1C2B8" w14:textId="77777777" w:rsidR="00BE1C49" w:rsidRPr="008C7D70" w:rsidRDefault="00BE1C49" w:rsidP="008C7D70">
      <w:pPr>
        <w:spacing w:before="0" w:line="276" w:lineRule="auto"/>
        <w:ind w:left="720" w:hanging="11"/>
        <w:rPr>
          <w:color w:val="000000"/>
          <w:sz w:val="22"/>
          <w:szCs w:val="22"/>
        </w:rPr>
      </w:pPr>
      <w:r w:rsidRPr="008C7D70">
        <w:rPr>
          <w:color w:val="000000"/>
          <w:sz w:val="22"/>
          <w:szCs w:val="22"/>
        </w:rPr>
        <w:t>- w przypadku odstąpienia od umowy przez Zamawiającego lub Wykonawcę z przyczyn dotyczących Wykonawcy – w wysokości 10 % wartości umowy brutto.</w:t>
      </w:r>
    </w:p>
    <w:p w14:paraId="0227FD64"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Kary umowne nie wyłączają prawa dochodzenia przez Zamawiającego odszkodowania przewyższającego wysokość zastrzeżonej kary umownej.</w:t>
      </w:r>
    </w:p>
    <w:p w14:paraId="5330920F"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Zamawiający może potrącić kary umowne z wynagrodzenia należnego Wykonawcy.</w:t>
      </w:r>
    </w:p>
    <w:p w14:paraId="09603427"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Wszelkie spory związane z realizacją niniejszej umowy rozstrzygać będzie sąd właściwy dla siedziby Zamawiającego.</w:t>
      </w:r>
    </w:p>
    <w:p w14:paraId="4ABD7976" w14:textId="77777777" w:rsidR="00BE1C49" w:rsidRPr="008C7D70" w:rsidRDefault="00BE1C49" w:rsidP="003062EF">
      <w:pPr>
        <w:numPr>
          <w:ilvl w:val="0"/>
          <w:numId w:val="24"/>
        </w:numPr>
        <w:suppressAutoHyphens/>
        <w:spacing w:before="0" w:line="276" w:lineRule="auto"/>
        <w:rPr>
          <w:color w:val="000000"/>
          <w:sz w:val="22"/>
          <w:szCs w:val="22"/>
        </w:rPr>
      </w:pPr>
      <w:r w:rsidRPr="008C7D70">
        <w:rPr>
          <w:color w:val="000000"/>
          <w:sz w:val="22"/>
          <w:szCs w:val="22"/>
        </w:rPr>
        <w:t>Zamawiający przewiduje możliwość zmiany istotnych postanowień zawartej umowy w stosunku do treści oferty, na podstawie której dokonano wyboru Wykonawcy w wypadku:</w:t>
      </w:r>
    </w:p>
    <w:p w14:paraId="61E96DAB" w14:textId="77777777" w:rsidR="00BE1C49" w:rsidRPr="008C7D70" w:rsidRDefault="00BE1C49" w:rsidP="003062EF">
      <w:pPr>
        <w:numPr>
          <w:ilvl w:val="0"/>
          <w:numId w:val="23"/>
        </w:numPr>
        <w:suppressAutoHyphens/>
        <w:spacing w:before="0" w:line="276" w:lineRule="auto"/>
        <w:ind w:left="1276"/>
        <w:rPr>
          <w:color w:val="000000"/>
          <w:sz w:val="22"/>
          <w:szCs w:val="22"/>
        </w:rPr>
      </w:pPr>
      <w:r w:rsidRPr="008C7D70">
        <w:rPr>
          <w:color w:val="000000"/>
          <w:sz w:val="22"/>
          <w:szCs w:val="22"/>
        </w:rPr>
        <w:t>zmiany przepisów Prawa energetycznego lub wydanych na tej podstawie przepisów wykonawczych mających zastosowanie do Umowy, w tej sytuacji postanowienia Umowy sprzeczne z nimi stracą ważność zaś w ich miejsce będą miały zastosowanie przepisy znowelizowanego prawa,</w:t>
      </w:r>
    </w:p>
    <w:p w14:paraId="5321361A" w14:textId="77777777" w:rsidR="00BE1C49" w:rsidRPr="008C7D70" w:rsidRDefault="00BE1C49" w:rsidP="003062EF">
      <w:pPr>
        <w:numPr>
          <w:ilvl w:val="0"/>
          <w:numId w:val="23"/>
        </w:numPr>
        <w:suppressAutoHyphens/>
        <w:spacing w:before="0" w:line="276" w:lineRule="auto"/>
        <w:ind w:left="1276"/>
        <w:rPr>
          <w:color w:val="000000"/>
          <w:sz w:val="22"/>
          <w:szCs w:val="22"/>
        </w:rPr>
      </w:pPr>
      <w:r w:rsidRPr="008C7D70">
        <w:rPr>
          <w:color w:val="000000"/>
          <w:sz w:val="22"/>
          <w:szCs w:val="22"/>
        </w:rPr>
        <w:t>zmiany organów uprawnionych do reprezentacji zarówno Zamawiającego jak i Wykonawcy, danych adresowych stron umowy lub innych danych, które w umowie mają charakter czysto informacyjny (np. numer konta bankowego),</w:t>
      </w:r>
    </w:p>
    <w:p w14:paraId="3C255C63" w14:textId="77777777" w:rsidR="00BE1C49" w:rsidRPr="008C7D70" w:rsidRDefault="00BE1C49" w:rsidP="003062EF">
      <w:pPr>
        <w:numPr>
          <w:ilvl w:val="0"/>
          <w:numId w:val="23"/>
        </w:numPr>
        <w:suppressAutoHyphens/>
        <w:spacing w:before="0" w:line="276" w:lineRule="auto"/>
        <w:ind w:left="1276"/>
        <w:rPr>
          <w:color w:val="000000"/>
          <w:sz w:val="22"/>
          <w:szCs w:val="22"/>
        </w:rPr>
      </w:pPr>
      <w:r w:rsidRPr="008C7D70">
        <w:rPr>
          <w:color w:val="000000"/>
          <w:sz w:val="22"/>
          <w:szCs w:val="22"/>
        </w:rPr>
        <w:t>zmiany ceny brutto w wyniku ustawowej zmiany wysokości podatku akcyzowego lub podatku VAT.</w:t>
      </w:r>
    </w:p>
    <w:p w14:paraId="61DA8E66" w14:textId="1D0FCDD5" w:rsidR="00EE5A1E" w:rsidRDefault="00BE1C49" w:rsidP="008C7D70">
      <w:pPr>
        <w:spacing w:before="0" w:line="276" w:lineRule="auto"/>
        <w:ind w:left="0" w:firstLine="0"/>
        <w:rPr>
          <w:b/>
          <w:sz w:val="22"/>
          <w:szCs w:val="22"/>
        </w:rPr>
      </w:pPr>
      <w:r w:rsidRPr="008C7D70">
        <w:rPr>
          <w:b/>
          <w:sz w:val="22"/>
          <w:szCs w:val="22"/>
        </w:rPr>
        <w:t>Projekt umowy z wyżej wymienionymi warunkami przygotuje Wykonawca wyłoniony w niniejszym postępowaniu.</w:t>
      </w:r>
    </w:p>
    <w:p w14:paraId="02583801" w14:textId="0D6926C1" w:rsidR="00F01AE6" w:rsidRDefault="00F01AE6" w:rsidP="008C7D70">
      <w:pPr>
        <w:spacing w:before="0" w:line="276" w:lineRule="auto"/>
        <w:ind w:left="0" w:firstLine="0"/>
        <w:rPr>
          <w:b/>
          <w:sz w:val="22"/>
          <w:szCs w:val="22"/>
        </w:rPr>
      </w:pPr>
    </w:p>
    <w:p w14:paraId="160069EC" w14:textId="28EC48DE" w:rsidR="00F01AE6" w:rsidRDefault="00F01AE6" w:rsidP="008C7D70">
      <w:pPr>
        <w:spacing w:before="0" w:line="276" w:lineRule="auto"/>
        <w:ind w:left="0" w:firstLine="0"/>
        <w:rPr>
          <w:b/>
          <w:sz w:val="22"/>
          <w:szCs w:val="22"/>
        </w:rPr>
      </w:pPr>
    </w:p>
    <w:p w14:paraId="0BB44717" w14:textId="77777777" w:rsidR="00F01AE6" w:rsidRPr="008C7D70" w:rsidRDefault="00F01AE6" w:rsidP="008C7D70">
      <w:pPr>
        <w:spacing w:before="0" w:line="276" w:lineRule="auto"/>
        <w:ind w:left="0" w:firstLine="0"/>
        <w:rPr>
          <w:b/>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3015" w:rsidRPr="008C7D70" w14:paraId="67F10DDF" w14:textId="77777777" w:rsidTr="00886B50">
        <w:trPr>
          <w:trHeight w:val="1046"/>
        </w:trPr>
        <w:tc>
          <w:tcPr>
            <w:tcW w:w="9214" w:type="dxa"/>
            <w:shd w:val="clear" w:color="auto" w:fill="D9D9D9" w:themeFill="background1" w:themeFillShade="D9"/>
          </w:tcPr>
          <w:p w14:paraId="0A6F392C" w14:textId="77777777" w:rsidR="006E3015" w:rsidRPr="008C7D70" w:rsidRDefault="00CD738B" w:rsidP="003062EF">
            <w:pPr>
              <w:pStyle w:val="Akapitzlist"/>
              <w:numPr>
                <w:ilvl w:val="0"/>
                <w:numId w:val="9"/>
              </w:numPr>
              <w:spacing w:before="0" w:after="0" w:line="276" w:lineRule="auto"/>
              <w:ind w:left="743"/>
              <w:rPr>
                <w:rFonts w:eastAsia="Calibri"/>
                <w:b/>
              </w:rPr>
            </w:pPr>
            <w:r w:rsidRPr="008C7D70">
              <w:rPr>
                <w:rFonts w:eastAsia="Calibri"/>
                <w:b/>
              </w:rPr>
              <w:lastRenderedPageBreak/>
              <w:t>INFORMACJE O ŚRODKACH KOMUNIKACJI ELEKTRONICZNEJ, PRZY UŻYCIU KTÓRYCH ZAMAWIA</w:t>
            </w:r>
            <w:r w:rsidR="00A26825" w:rsidRPr="008C7D70">
              <w:rPr>
                <w:rFonts w:eastAsia="Calibri"/>
                <w:b/>
              </w:rPr>
              <w:t>JĄCY BĘDZIE KO</w:t>
            </w:r>
            <w:r w:rsidRPr="008C7D70">
              <w:rPr>
                <w:rFonts w:eastAsia="Calibri"/>
                <w:b/>
              </w:rPr>
              <w:t>MUNIKOWAŁ SIĘ Z</w:t>
            </w:r>
            <w:r w:rsidR="00886B50" w:rsidRPr="008C7D70">
              <w:rPr>
                <w:rFonts w:eastAsia="Calibri"/>
                <w:b/>
              </w:rPr>
              <w:t xml:space="preserve"> WYKONAWCAMI, ORAZ INFORMACJE O </w:t>
            </w:r>
            <w:r w:rsidRPr="008C7D70">
              <w:rPr>
                <w:rFonts w:eastAsia="Calibri"/>
                <w:b/>
              </w:rPr>
              <w:t>WYMAGANIACH TECHNICZNYCH I ORGANIZACY</w:t>
            </w:r>
            <w:r w:rsidR="00886B50" w:rsidRPr="008C7D70">
              <w:rPr>
                <w:rFonts w:eastAsia="Calibri"/>
                <w:b/>
              </w:rPr>
              <w:t>JNYCH SPORZĄDZANIA, WYSYŁANIA I </w:t>
            </w:r>
            <w:r w:rsidRPr="008C7D70">
              <w:rPr>
                <w:rFonts w:eastAsia="Calibri"/>
                <w:b/>
              </w:rPr>
              <w:t>ODBIERANIA KORESPONDENCJI ELEKTRONICZNEJ</w:t>
            </w:r>
          </w:p>
        </w:tc>
      </w:tr>
    </w:tbl>
    <w:p w14:paraId="6E8391B3" w14:textId="6F3AA0C1" w:rsidR="00B235A5" w:rsidRPr="008C7D70" w:rsidRDefault="00B235A5" w:rsidP="008C7D70">
      <w:pPr>
        <w:pStyle w:val="Akapitzlist"/>
        <w:numPr>
          <w:ilvl w:val="0"/>
          <w:numId w:val="0"/>
        </w:numPr>
        <w:suppressAutoHyphens/>
        <w:autoSpaceDE/>
        <w:autoSpaceDN/>
        <w:adjustRightInd/>
        <w:spacing w:before="0" w:after="0" w:line="276" w:lineRule="auto"/>
        <w:ind w:left="426" w:right="91"/>
        <w:contextualSpacing w:val="0"/>
      </w:pPr>
    </w:p>
    <w:p w14:paraId="4592AD1F" w14:textId="3C67A076" w:rsidR="00920981" w:rsidRPr="008C7D70" w:rsidRDefault="00920981" w:rsidP="003062EF">
      <w:pPr>
        <w:pStyle w:val="Akapitzlist"/>
        <w:numPr>
          <w:ilvl w:val="0"/>
          <w:numId w:val="26"/>
        </w:numPr>
        <w:suppressAutoHyphens/>
        <w:autoSpaceDE/>
        <w:autoSpaceDN/>
        <w:adjustRightInd/>
        <w:spacing w:before="0" w:after="0" w:line="276" w:lineRule="auto"/>
        <w:ind w:left="426" w:right="91" w:hanging="426"/>
        <w:contextualSpacing w:val="0"/>
      </w:pPr>
      <w:r w:rsidRPr="008C7D70">
        <w:rPr>
          <w:bCs/>
        </w:rPr>
        <w:t xml:space="preserve">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8C7D70">
        <w:rPr>
          <w:bCs/>
        </w:rPr>
        <w:t>p.z.p</w:t>
      </w:r>
      <w:proofErr w:type="spellEnd"/>
      <w:r w:rsidRPr="008C7D70">
        <w:rPr>
          <w:bCs/>
        </w:rPr>
        <w:t>., odbywa się przy użyciu środków komunikacji elektronicznej. Przez środki komunikacji elektronicznej rozumie się środki komunikacji elektronicznej zdefiniowane w ustawie z dnia 18 lipca 2002 r. o świadczeniu usług drogą elektroniczną (tekst jedn. Dz. U. z 2020 r., poz. 344).</w:t>
      </w:r>
    </w:p>
    <w:p w14:paraId="04E3DDBC" w14:textId="475E023D" w:rsidR="00920981" w:rsidRPr="008C7D70" w:rsidRDefault="00B235A5" w:rsidP="003062EF">
      <w:pPr>
        <w:pStyle w:val="Akapitzlist"/>
        <w:numPr>
          <w:ilvl w:val="0"/>
          <w:numId w:val="26"/>
        </w:numPr>
        <w:suppressAutoHyphens/>
        <w:autoSpaceDE/>
        <w:autoSpaceDN/>
        <w:adjustRightInd/>
        <w:spacing w:before="0" w:after="0" w:line="276" w:lineRule="auto"/>
        <w:ind w:left="426" w:right="91" w:hanging="426"/>
        <w:contextualSpacing w:val="0"/>
      </w:pPr>
      <w:r w:rsidRPr="008C7D70">
        <w:t>P</w:t>
      </w:r>
      <w:r w:rsidR="00920981" w:rsidRPr="008C7D70">
        <w:t xml:space="preserve">ostępowanie prowadzone jest w języku polskim w formie elektronicznej za pośrednictwem </w:t>
      </w:r>
      <w:hyperlink r:id="rId15" w:history="1">
        <w:r w:rsidR="00920981" w:rsidRPr="008C7D70">
          <w:rPr>
            <w:rStyle w:val="Hipercze"/>
            <w:color w:val="auto"/>
          </w:rPr>
          <w:t>platformazakupowa.pl</w:t>
        </w:r>
      </w:hyperlink>
      <w:r w:rsidR="00920981" w:rsidRPr="008C7D70">
        <w:t xml:space="preserve"> pod adresem: </w:t>
      </w:r>
      <w:hyperlink r:id="rId16" w:history="1">
        <w:r w:rsidRPr="008C7D70">
          <w:rPr>
            <w:rStyle w:val="Hipercze"/>
          </w:rPr>
          <w:t>https://platformazakupowa.pl/pn/zuk-skwierzyna</w:t>
        </w:r>
      </w:hyperlink>
      <w:r w:rsidRPr="008C7D70">
        <w:t xml:space="preserve"> </w:t>
      </w:r>
    </w:p>
    <w:p w14:paraId="34BE2DA5" w14:textId="77777777" w:rsidR="00920981" w:rsidRPr="008C7D70" w:rsidRDefault="00920981" w:rsidP="003062EF">
      <w:pPr>
        <w:pStyle w:val="Akapitzlist"/>
        <w:numPr>
          <w:ilvl w:val="0"/>
          <w:numId w:val="26"/>
        </w:numPr>
        <w:suppressAutoHyphens/>
        <w:autoSpaceDE/>
        <w:autoSpaceDN/>
        <w:adjustRightInd/>
        <w:spacing w:before="0" w:after="0" w:line="276" w:lineRule="auto"/>
        <w:ind w:left="426" w:right="91" w:hanging="426"/>
        <w:contextualSpacing w:val="0"/>
      </w:pPr>
      <w:r w:rsidRPr="008C7D70">
        <w:tab/>
        <w:t xml:space="preserve">W celu skrócenia czasu udzielenia odpowiedzi na pytania preferuje się, aby komunikacja między zamawiającym a Wykonawcami, w tym wszelkie oświadczenia, wnioski, zawiadomienia oraz informacje, przekazywane były za pośrednictwem </w:t>
      </w:r>
      <w:hyperlink r:id="rId17" w:history="1">
        <w:r w:rsidRPr="008C7D70">
          <w:rPr>
            <w:rStyle w:val="Hipercze"/>
            <w:color w:val="1155CC"/>
          </w:rPr>
          <w:t>platformazakupowa.pl</w:t>
        </w:r>
      </w:hyperlink>
      <w:r w:rsidRPr="008C7D70">
        <w:t xml:space="preserve"> i formularza „</w:t>
      </w:r>
      <w:r w:rsidRPr="008C7D70">
        <w:rPr>
          <w:b/>
          <w:bCs/>
        </w:rPr>
        <w:t>Wyślij wiadomość do zamawiającego</w:t>
      </w:r>
      <w:r w:rsidRPr="008C7D70">
        <w:t>”. </w:t>
      </w:r>
    </w:p>
    <w:p w14:paraId="7EE9DD31" w14:textId="6ACFE831" w:rsidR="00920981" w:rsidRPr="008C7D70" w:rsidRDefault="00920981" w:rsidP="003062EF">
      <w:pPr>
        <w:pStyle w:val="Akapitzlist"/>
        <w:numPr>
          <w:ilvl w:val="0"/>
          <w:numId w:val="26"/>
        </w:numPr>
        <w:suppressAutoHyphens/>
        <w:autoSpaceDE/>
        <w:autoSpaceDN/>
        <w:adjustRightInd/>
        <w:spacing w:before="0" w:after="0" w:line="276" w:lineRule="auto"/>
        <w:ind w:left="426" w:right="91" w:hanging="426"/>
        <w:contextualSpacing w:val="0"/>
      </w:pPr>
      <w:r w:rsidRPr="008C7D70">
        <w:tab/>
        <w:t xml:space="preserve">Za datę przekazania (wpływu) oświadczeń, wniosków, zawiadomień oraz informacji przyjmuje się datę ich przesłania za pośrednictwem </w:t>
      </w:r>
      <w:hyperlink r:id="rId18" w:history="1">
        <w:r w:rsidRPr="008C7D70">
          <w:rPr>
            <w:rStyle w:val="Hipercze"/>
            <w:color w:val="1155CC"/>
          </w:rPr>
          <w:t>platformazakupowa.pl</w:t>
        </w:r>
      </w:hyperlink>
      <w:r w:rsidRPr="008C7D70">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r w:rsidR="00B235A5" w:rsidRPr="008C7D70">
          <w:rPr>
            <w:rStyle w:val="Hipercze"/>
          </w:rPr>
          <w:t>dyrektor@zuk-skwierzyna.pl</w:t>
        </w:r>
      </w:hyperlink>
      <w:r w:rsidR="00B235A5" w:rsidRPr="008C7D70">
        <w:t xml:space="preserve"> </w:t>
      </w:r>
    </w:p>
    <w:p w14:paraId="6CD7A13A" w14:textId="77777777" w:rsidR="00920981" w:rsidRPr="008C7D70" w:rsidRDefault="00920981" w:rsidP="003062EF">
      <w:pPr>
        <w:pStyle w:val="Akapitzlist"/>
        <w:numPr>
          <w:ilvl w:val="0"/>
          <w:numId w:val="26"/>
        </w:numPr>
        <w:suppressAutoHyphens/>
        <w:autoSpaceDE/>
        <w:autoSpaceDN/>
        <w:adjustRightInd/>
        <w:spacing w:before="0" w:after="0" w:line="276" w:lineRule="auto"/>
        <w:ind w:left="426" w:right="91" w:hanging="426"/>
        <w:contextualSpacing w:val="0"/>
      </w:pPr>
      <w:r w:rsidRPr="008C7D70">
        <w:tab/>
        <w:t xml:space="preserve">Zamawiający będzie przekazywał wykonawcom informacje za pośrednictwem </w:t>
      </w:r>
      <w:hyperlink r:id="rId20" w:history="1">
        <w:r w:rsidRPr="008C7D70">
          <w:rPr>
            <w:rStyle w:val="Hipercze"/>
            <w:color w:val="1155CC"/>
          </w:rPr>
          <w:t>platformazakupowa.pl</w:t>
        </w:r>
      </w:hyperlink>
      <w:r w:rsidRPr="008C7D70">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history="1">
        <w:r w:rsidRPr="008C7D70">
          <w:rPr>
            <w:rStyle w:val="Hipercze"/>
            <w:color w:val="1155CC"/>
          </w:rPr>
          <w:t>platformazakupowa.pl</w:t>
        </w:r>
      </w:hyperlink>
      <w:r w:rsidRPr="008C7D70">
        <w:t xml:space="preserve"> do konkretnego wykonawcy.</w:t>
      </w:r>
    </w:p>
    <w:p w14:paraId="275114CD" w14:textId="77777777" w:rsidR="00920981" w:rsidRPr="008C7D70" w:rsidRDefault="00920981" w:rsidP="003062EF">
      <w:pPr>
        <w:pStyle w:val="Akapitzlist"/>
        <w:numPr>
          <w:ilvl w:val="0"/>
          <w:numId w:val="26"/>
        </w:numPr>
        <w:suppressAutoHyphens/>
        <w:autoSpaceDE/>
        <w:autoSpaceDN/>
        <w:adjustRightInd/>
        <w:spacing w:before="0" w:after="0" w:line="276" w:lineRule="auto"/>
        <w:ind w:left="426" w:right="91" w:hanging="426"/>
        <w:contextualSpacing w:val="0"/>
      </w:pPr>
      <w:r w:rsidRPr="008C7D70">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B125" w14:textId="77777777" w:rsidR="00920981" w:rsidRPr="008C7D70" w:rsidRDefault="00920981" w:rsidP="003062EF">
      <w:pPr>
        <w:pStyle w:val="Akapitzlist"/>
        <w:numPr>
          <w:ilvl w:val="0"/>
          <w:numId w:val="26"/>
        </w:numPr>
        <w:tabs>
          <w:tab w:val="clear" w:pos="0"/>
        </w:tabs>
        <w:suppressAutoHyphens/>
        <w:autoSpaceDE/>
        <w:autoSpaceDN/>
        <w:adjustRightInd/>
        <w:spacing w:before="0" w:after="0" w:line="276" w:lineRule="auto"/>
        <w:ind w:left="426" w:right="91" w:hanging="426"/>
        <w:contextualSpacing w:val="0"/>
      </w:pPr>
      <w:r w:rsidRPr="008C7D70">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C7D70">
          <w:rPr>
            <w:rStyle w:val="Hipercze"/>
            <w:color w:val="1155CC"/>
          </w:rPr>
          <w:t>platformazakupowa.pl</w:t>
        </w:r>
      </w:hyperlink>
      <w:r w:rsidRPr="008C7D70">
        <w:t>, tj.:</w:t>
      </w:r>
    </w:p>
    <w:p w14:paraId="1273CCE2" w14:textId="6A8AEDD2"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stały dostęp do sieci Internet o gwarantowanej przepustowości nie mniejszej niż 512 </w:t>
      </w:r>
      <w:proofErr w:type="spellStart"/>
      <w:r w:rsidRPr="008C7D70">
        <w:rPr>
          <w:rFonts w:ascii="Times New Roman" w:hAnsi="Times New Roman" w:cs="Times New Roman"/>
          <w:color w:val="000000"/>
          <w:sz w:val="22"/>
          <w:szCs w:val="22"/>
        </w:rPr>
        <w:t>kb</w:t>
      </w:r>
      <w:proofErr w:type="spellEnd"/>
      <w:r w:rsidRPr="008C7D70">
        <w:rPr>
          <w:rFonts w:ascii="Times New Roman" w:hAnsi="Times New Roman" w:cs="Times New Roman"/>
          <w:color w:val="000000"/>
          <w:sz w:val="22"/>
          <w:szCs w:val="22"/>
        </w:rPr>
        <w:t>/s,</w:t>
      </w:r>
    </w:p>
    <w:p w14:paraId="7F87B810" w14:textId="01D6415D"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4AD4656" w14:textId="13963EC4"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zainstalowana dowolna przeglądarka internetowa, w przypadku Internet Explorer minimalnie wersja </w:t>
      </w:r>
      <w:r w:rsidRPr="008C7D70">
        <w:rPr>
          <w:rFonts w:ascii="Times New Roman" w:hAnsi="Times New Roman" w:cs="Times New Roman"/>
          <w:color w:val="000000"/>
          <w:sz w:val="22"/>
          <w:szCs w:val="22"/>
        </w:rPr>
        <w:br/>
        <w:t>10 0.,</w:t>
      </w:r>
    </w:p>
    <w:p w14:paraId="567002EB" w14:textId="10925CA2"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włączona obsługa JavaScript,</w:t>
      </w:r>
    </w:p>
    <w:p w14:paraId="222CDB9F" w14:textId="59F865E0"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zainstalowany program Adobe </w:t>
      </w:r>
      <w:proofErr w:type="spellStart"/>
      <w:r w:rsidRPr="008C7D70">
        <w:rPr>
          <w:rFonts w:ascii="Times New Roman" w:hAnsi="Times New Roman" w:cs="Times New Roman"/>
          <w:color w:val="000000"/>
          <w:sz w:val="22"/>
          <w:szCs w:val="22"/>
        </w:rPr>
        <w:t>Acrobat</w:t>
      </w:r>
      <w:proofErr w:type="spellEnd"/>
      <w:r w:rsidRPr="008C7D70">
        <w:rPr>
          <w:rFonts w:ascii="Times New Roman" w:hAnsi="Times New Roman" w:cs="Times New Roman"/>
          <w:color w:val="000000"/>
          <w:sz w:val="22"/>
          <w:szCs w:val="22"/>
        </w:rPr>
        <w:t xml:space="preserve"> Reader lub inny obsługujący format plików .pdf,</w:t>
      </w:r>
    </w:p>
    <w:p w14:paraId="2DF22BF8" w14:textId="296936F7"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lastRenderedPageBreak/>
        <w:t>Platformazakupowa.pl działa według standardu przyjętego w komunikacji sieciowej - kodowanie UTF8,</w:t>
      </w:r>
    </w:p>
    <w:p w14:paraId="3E8D8E54" w14:textId="446E6D7C" w:rsidR="00920981" w:rsidRPr="008C7D70" w:rsidRDefault="00920981" w:rsidP="003062EF">
      <w:pPr>
        <w:pStyle w:val="NormalnyWeb"/>
        <w:numPr>
          <w:ilvl w:val="0"/>
          <w:numId w:val="27"/>
        </w:numPr>
        <w:spacing w:before="0" w:beforeAutospacing="0" w:after="0" w:afterAutospacing="0" w:line="276" w:lineRule="auto"/>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Oznaczenie czasu odbioru danych przez platformę zakupową stanowi datę oraz dokładny czas (</w:t>
      </w:r>
      <w:proofErr w:type="spellStart"/>
      <w:r w:rsidRPr="008C7D70">
        <w:rPr>
          <w:rFonts w:ascii="Times New Roman" w:hAnsi="Times New Roman" w:cs="Times New Roman"/>
          <w:color w:val="000000"/>
          <w:sz w:val="22"/>
          <w:szCs w:val="22"/>
        </w:rPr>
        <w:t>hh:mm:ss</w:t>
      </w:r>
      <w:proofErr w:type="spellEnd"/>
      <w:r w:rsidRPr="008C7D70">
        <w:rPr>
          <w:rFonts w:ascii="Times New Roman" w:hAnsi="Times New Roman" w:cs="Times New Roman"/>
          <w:color w:val="000000"/>
          <w:sz w:val="22"/>
          <w:szCs w:val="22"/>
        </w:rPr>
        <w:t>) generowany wg. czasu lokalnego serwera synchronizowanego z zegarem Głównego Urzędu Miar.</w:t>
      </w:r>
    </w:p>
    <w:p w14:paraId="579A000F" w14:textId="5B6AFA06" w:rsidR="00920981" w:rsidRPr="008C7D70" w:rsidRDefault="00920981" w:rsidP="003062EF">
      <w:pPr>
        <w:pStyle w:val="NormalnyWeb"/>
        <w:numPr>
          <w:ilvl w:val="0"/>
          <w:numId w:val="26"/>
        </w:numPr>
        <w:tabs>
          <w:tab w:val="clear" w:pos="0"/>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Wykonawca, przystępując do niniejszego postępowania o udzielenie zamówienia publicznego:</w:t>
      </w:r>
    </w:p>
    <w:p w14:paraId="4A012D98" w14:textId="77777777" w:rsidR="00920981" w:rsidRPr="008C7D70" w:rsidRDefault="00920981" w:rsidP="003062EF">
      <w:pPr>
        <w:pStyle w:val="NormalnyWeb"/>
        <w:numPr>
          <w:ilvl w:val="4"/>
          <w:numId w:val="25"/>
        </w:numPr>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akceptuje warunki korzystania z </w:t>
      </w:r>
      <w:hyperlink r:id="rId23" w:history="1">
        <w:r w:rsidRPr="008C7D70">
          <w:rPr>
            <w:rStyle w:val="Hipercze"/>
            <w:rFonts w:ascii="Times New Roman" w:hAnsi="Times New Roman" w:cs="Times New Roman"/>
            <w:color w:val="1155CC"/>
            <w:sz w:val="22"/>
            <w:szCs w:val="22"/>
          </w:rPr>
          <w:t>platformazakupowa.pl</w:t>
        </w:r>
      </w:hyperlink>
      <w:r w:rsidRPr="008C7D70">
        <w:rPr>
          <w:rFonts w:ascii="Times New Roman" w:hAnsi="Times New Roman" w:cs="Times New Roman"/>
          <w:color w:val="000000"/>
          <w:sz w:val="22"/>
          <w:szCs w:val="22"/>
        </w:rPr>
        <w:t xml:space="preserve"> określone w Regulaminie zamieszczonym na stronie internetowej </w:t>
      </w:r>
      <w:hyperlink r:id="rId24" w:history="1">
        <w:r w:rsidRPr="008C7D70">
          <w:rPr>
            <w:rStyle w:val="Hipercze"/>
            <w:rFonts w:ascii="Times New Roman" w:hAnsi="Times New Roman" w:cs="Times New Roman"/>
            <w:color w:val="000000"/>
            <w:sz w:val="22"/>
            <w:szCs w:val="22"/>
          </w:rPr>
          <w:t>pod linkiem</w:t>
        </w:r>
      </w:hyperlink>
      <w:r w:rsidRPr="008C7D70">
        <w:rPr>
          <w:rFonts w:ascii="Times New Roman" w:hAnsi="Times New Roman" w:cs="Times New Roman"/>
          <w:color w:val="000000"/>
          <w:sz w:val="22"/>
          <w:szCs w:val="22"/>
        </w:rPr>
        <w:t>  w zakładce „Regulamin" oraz uznaje go za wiążący,</w:t>
      </w:r>
    </w:p>
    <w:p w14:paraId="2A3EFA82" w14:textId="77777777" w:rsidR="00920981" w:rsidRPr="008C7D70" w:rsidRDefault="00920981" w:rsidP="003062EF">
      <w:pPr>
        <w:pStyle w:val="NormalnyWeb"/>
        <w:numPr>
          <w:ilvl w:val="4"/>
          <w:numId w:val="25"/>
        </w:numPr>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zapoznał i stosuje się do Instrukcji składania ofert/wniosków.</w:t>
      </w:r>
    </w:p>
    <w:p w14:paraId="4D1D2258" w14:textId="3ED88A10" w:rsidR="00920981" w:rsidRPr="008C7D70" w:rsidRDefault="00920981" w:rsidP="003062EF">
      <w:pPr>
        <w:pStyle w:val="NormalnyWeb"/>
        <w:numPr>
          <w:ilvl w:val="0"/>
          <w:numId w:val="26"/>
        </w:numPr>
        <w:tabs>
          <w:tab w:val="clear" w:pos="0"/>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b/>
          <w:bCs/>
          <w:color w:val="000000"/>
          <w:sz w:val="22"/>
          <w:szCs w:val="22"/>
        </w:rPr>
        <w:t xml:space="preserve">Zamawiający nie ponosi odpowiedzialności za złożenie oferty w sposób niezgodny z Instrukcją korzystania z </w:t>
      </w:r>
      <w:hyperlink r:id="rId25" w:history="1">
        <w:r w:rsidRPr="008C7D70">
          <w:rPr>
            <w:rStyle w:val="Hipercze"/>
            <w:rFonts w:ascii="Times New Roman" w:hAnsi="Times New Roman" w:cs="Times New Roman"/>
            <w:b/>
            <w:bCs/>
            <w:color w:val="1155CC"/>
            <w:sz w:val="22"/>
            <w:szCs w:val="22"/>
          </w:rPr>
          <w:t>platformazakupowa.pl</w:t>
        </w:r>
      </w:hyperlink>
      <w:r w:rsidRPr="008C7D70">
        <w:rPr>
          <w:rFonts w:ascii="Times New Roman" w:hAnsi="Times New Roman" w:cs="Times New Roman"/>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CD26A44" w14:textId="5B8AE9A8" w:rsidR="00A26825" w:rsidRPr="008C7D70" w:rsidRDefault="00920981" w:rsidP="003062EF">
      <w:pPr>
        <w:pStyle w:val="NormalnyWeb"/>
        <w:numPr>
          <w:ilvl w:val="0"/>
          <w:numId w:val="26"/>
        </w:numPr>
        <w:tabs>
          <w:tab w:val="clear" w:pos="0"/>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Zamawiający informuje, że instrukcje korzystania z </w:t>
      </w:r>
      <w:hyperlink r:id="rId26" w:history="1">
        <w:r w:rsidRPr="008C7D70">
          <w:rPr>
            <w:rStyle w:val="Hipercze"/>
            <w:rFonts w:ascii="Times New Roman" w:hAnsi="Times New Roman" w:cs="Times New Roman"/>
            <w:color w:val="1155CC"/>
            <w:sz w:val="22"/>
            <w:szCs w:val="22"/>
          </w:rPr>
          <w:t>platformazakupowa.pl</w:t>
        </w:r>
      </w:hyperlink>
      <w:r w:rsidRPr="008C7D70">
        <w:rPr>
          <w:rFonts w:ascii="Times New Roman" w:hAnsi="Times New Roman" w:cs="Times New Roman"/>
          <w:color w:val="000000"/>
          <w:sz w:val="22"/>
          <w:szCs w:val="22"/>
        </w:rPr>
        <w:t xml:space="preserve"> dotyczące w szczególności logowania, składania wniosków o wyjaśnienie treści SWZ, składania ofert oraz innych czynności podejmowanych w niniejszym postępowaniu przy użyciu </w:t>
      </w:r>
      <w:hyperlink r:id="rId27" w:history="1">
        <w:r w:rsidRPr="008C7D70">
          <w:rPr>
            <w:rStyle w:val="Hipercze"/>
            <w:rFonts w:ascii="Times New Roman" w:hAnsi="Times New Roman" w:cs="Times New Roman"/>
            <w:color w:val="1155CC"/>
            <w:sz w:val="22"/>
            <w:szCs w:val="22"/>
          </w:rPr>
          <w:t>platformazakupowa.pl</w:t>
        </w:r>
      </w:hyperlink>
      <w:r w:rsidRPr="008C7D70">
        <w:rPr>
          <w:rFonts w:ascii="Times New Roman" w:hAnsi="Times New Roman" w:cs="Times New Roman"/>
          <w:color w:val="000000"/>
          <w:sz w:val="22"/>
          <w:szCs w:val="22"/>
        </w:rPr>
        <w:t xml:space="preserve"> znajdują się w zakładce „Instrukcje dla Wykonawców" na stronie internetowej pod adresem: </w:t>
      </w:r>
      <w:hyperlink r:id="rId28" w:history="1">
        <w:r w:rsidRPr="008C7D70">
          <w:rPr>
            <w:rStyle w:val="Hipercze"/>
            <w:rFonts w:ascii="Times New Roman" w:hAnsi="Times New Roman" w:cs="Times New Roman"/>
            <w:color w:val="1155CC"/>
            <w:sz w:val="22"/>
            <w:szCs w:val="22"/>
          </w:rPr>
          <w:t>https://platformazakupowa.pl/strona/45-instrukcje</w:t>
        </w:r>
      </w:hyperlink>
    </w:p>
    <w:p w14:paraId="7B32C531" w14:textId="65C3EFF8" w:rsidR="00EE5A1E" w:rsidRPr="008C7D70" w:rsidRDefault="00EE5A1E" w:rsidP="008C7D70">
      <w:pPr>
        <w:pStyle w:val="NormalnyWeb"/>
        <w:spacing w:before="0" w:beforeAutospacing="0" w:after="0" w:afterAutospacing="0" w:line="276" w:lineRule="auto"/>
        <w:textAlignment w:val="baseline"/>
        <w:rPr>
          <w:rFonts w:ascii="Times New Roman" w:hAnsi="Times New Roman" w:cs="Times New Roman"/>
          <w:color w:val="000000"/>
          <w:sz w:val="22"/>
          <w:szCs w:val="22"/>
        </w:rPr>
      </w:pPr>
    </w:p>
    <w:p w14:paraId="0F439649" w14:textId="77777777" w:rsidR="006E3015" w:rsidRPr="008C7D70" w:rsidRDefault="00CD738B"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ind w:left="709"/>
        <w:rPr>
          <w:b/>
          <w:bCs/>
          <w:sz w:val="22"/>
          <w:szCs w:val="22"/>
        </w:rPr>
      </w:pPr>
      <w:r w:rsidRPr="008C7D70">
        <w:rPr>
          <w:b/>
          <w:bCs/>
          <w:sz w:val="22"/>
          <w:szCs w:val="22"/>
        </w:rPr>
        <w:t>OSOBY UPRAWNIONE DO KOMUNIKOWANIA SIĘ Z WYKONAWCAMI</w:t>
      </w:r>
    </w:p>
    <w:p w14:paraId="2EE9315B" w14:textId="77777777" w:rsidR="00C26459" w:rsidRPr="008C7D70" w:rsidRDefault="000B5BEA" w:rsidP="008C7D70">
      <w:pPr>
        <w:pStyle w:val="Akapitzlist"/>
        <w:numPr>
          <w:ilvl w:val="1"/>
          <w:numId w:val="2"/>
        </w:numPr>
        <w:spacing w:before="0" w:after="0" w:line="276" w:lineRule="auto"/>
        <w:ind w:left="426" w:hanging="426"/>
        <w:rPr>
          <w:bCs/>
        </w:rPr>
      </w:pPr>
      <w:r w:rsidRPr="008C7D70">
        <w:rPr>
          <w:bCs/>
        </w:rPr>
        <w:t>Osoby uprawnione do porozumiewania się z Wykonawcami:</w:t>
      </w:r>
    </w:p>
    <w:p w14:paraId="43174ACC" w14:textId="1E17FA0D" w:rsidR="000B5BEA" w:rsidRDefault="000B5BEA" w:rsidP="008C7D70">
      <w:pPr>
        <w:widowControl w:val="0"/>
        <w:autoSpaceDE w:val="0"/>
        <w:autoSpaceDN w:val="0"/>
        <w:adjustRightInd w:val="0"/>
        <w:spacing w:before="0" w:line="276" w:lineRule="auto"/>
        <w:ind w:right="61" w:firstLine="0"/>
        <w:rPr>
          <w:color w:val="000000"/>
          <w:sz w:val="22"/>
          <w:szCs w:val="22"/>
        </w:rPr>
      </w:pPr>
      <w:r w:rsidRPr="008C7D70">
        <w:rPr>
          <w:bCs/>
          <w:sz w:val="22"/>
          <w:szCs w:val="22"/>
        </w:rPr>
        <w:t xml:space="preserve">W zakresie </w:t>
      </w:r>
      <w:r w:rsidR="000B11E1" w:rsidRPr="008C7D70">
        <w:rPr>
          <w:bCs/>
          <w:sz w:val="22"/>
          <w:szCs w:val="22"/>
        </w:rPr>
        <w:t xml:space="preserve">merytorycznym i </w:t>
      </w:r>
      <w:r w:rsidRPr="008C7D70">
        <w:rPr>
          <w:bCs/>
          <w:sz w:val="22"/>
          <w:szCs w:val="22"/>
        </w:rPr>
        <w:t>proceduralnym osobą upoważnioną do kontaktu z</w:t>
      </w:r>
      <w:r w:rsidR="00C10472" w:rsidRPr="008C7D70">
        <w:rPr>
          <w:bCs/>
          <w:sz w:val="22"/>
          <w:szCs w:val="22"/>
        </w:rPr>
        <w:t xml:space="preserve"> </w:t>
      </w:r>
      <w:r w:rsidRPr="008C7D70">
        <w:rPr>
          <w:bCs/>
          <w:sz w:val="22"/>
          <w:szCs w:val="22"/>
        </w:rPr>
        <w:t xml:space="preserve">Wykonawcami jest: </w:t>
      </w:r>
      <w:r w:rsidR="00C10472" w:rsidRPr="008C7D70">
        <w:rPr>
          <w:color w:val="000000"/>
          <w:sz w:val="22"/>
          <w:szCs w:val="22"/>
        </w:rPr>
        <w:t>Pan Mirosław Galik tel. 95 717 20 27, tel. kom. 601 739 402, fax. 95 717 15 41</w:t>
      </w:r>
    </w:p>
    <w:p w14:paraId="18E07D25" w14:textId="77777777" w:rsidR="00F01AE6" w:rsidRPr="008C7D70" w:rsidRDefault="00F01AE6" w:rsidP="008C7D70">
      <w:pPr>
        <w:widowControl w:val="0"/>
        <w:autoSpaceDE w:val="0"/>
        <w:autoSpaceDN w:val="0"/>
        <w:adjustRightInd w:val="0"/>
        <w:spacing w:before="0" w:line="276" w:lineRule="auto"/>
        <w:ind w:right="61" w:firstLine="0"/>
        <w:rPr>
          <w:color w:val="000000"/>
          <w:sz w:val="22"/>
          <w:szCs w:val="22"/>
        </w:rPr>
      </w:pPr>
    </w:p>
    <w:p w14:paraId="6F9D4CAC" w14:textId="77777777" w:rsidR="006E3015" w:rsidRPr="008C7D70" w:rsidRDefault="00C87878"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ind w:left="709"/>
        <w:rPr>
          <w:b/>
          <w:bCs/>
        </w:rPr>
      </w:pPr>
      <w:r w:rsidRPr="008C7D70">
        <w:rPr>
          <w:b/>
          <w:bCs/>
        </w:rPr>
        <w:t>TERMIN ZWIĄZANIA Z OFERTĄ</w:t>
      </w:r>
    </w:p>
    <w:p w14:paraId="00935727" w14:textId="00F80CF9" w:rsidR="00A97091" w:rsidRPr="008C7D70" w:rsidRDefault="00A97091" w:rsidP="008C7D70">
      <w:pPr>
        <w:pStyle w:val="Akapitzlist"/>
        <w:numPr>
          <w:ilvl w:val="2"/>
          <w:numId w:val="4"/>
        </w:numPr>
        <w:spacing w:before="0" w:after="0" w:line="276" w:lineRule="auto"/>
        <w:ind w:left="426" w:hanging="426"/>
      </w:pPr>
      <w:r w:rsidRPr="008C7D70">
        <w:t>Wykonawca j</w:t>
      </w:r>
      <w:r w:rsidR="00736FFB" w:rsidRPr="008C7D70">
        <w:t xml:space="preserve">est związany ofertą do dnia </w:t>
      </w:r>
      <w:r w:rsidR="002E2D0C">
        <w:t>01</w:t>
      </w:r>
      <w:r w:rsidR="00736FFB" w:rsidRPr="008C7D70">
        <w:t xml:space="preserve"> </w:t>
      </w:r>
      <w:r w:rsidR="002E2D0C">
        <w:t>stycznia</w:t>
      </w:r>
      <w:r w:rsidR="00DB5A90" w:rsidRPr="008C7D70">
        <w:t xml:space="preserve"> </w:t>
      </w:r>
      <w:r w:rsidR="00736FFB" w:rsidRPr="008C7D70">
        <w:t>202</w:t>
      </w:r>
      <w:r w:rsidR="002E2D0C">
        <w:t>2</w:t>
      </w:r>
      <w:r w:rsidR="00736FFB" w:rsidRPr="008C7D70">
        <w:t>r.</w:t>
      </w:r>
    </w:p>
    <w:p w14:paraId="2F831F9A" w14:textId="2B55C349" w:rsidR="006E3015" w:rsidRDefault="00A97091" w:rsidP="008C7D70">
      <w:pPr>
        <w:pStyle w:val="Akapitzlist"/>
        <w:numPr>
          <w:ilvl w:val="2"/>
          <w:numId w:val="4"/>
        </w:numPr>
        <w:spacing w:before="0" w:after="0" w:line="276" w:lineRule="auto"/>
        <w:ind w:left="426" w:hanging="426"/>
      </w:pPr>
      <w:r w:rsidRPr="008C7D70">
        <w:t>Bieg terminu związania ofertą rozpoczyna się wraz z upływem terminu składania ofert.</w:t>
      </w:r>
    </w:p>
    <w:p w14:paraId="1431881C" w14:textId="77777777" w:rsidR="00F01AE6" w:rsidRPr="008C7D70" w:rsidRDefault="00F01AE6" w:rsidP="00F01AE6">
      <w:pPr>
        <w:pStyle w:val="Akapitzlist"/>
        <w:numPr>
          <w:ilvl w:val="0"/>
          <w:numId w:val="0"/>
        </w:numPr>
        <w:spacing w:before="0" w:after="0" w:line="276" w:lineRule="auto"/>
        <w:ind w:left="426"/>
      </w:pPr>
    </w:p>
    <w:p w14:paraId="546025C5" w14:textId="77777777" w:rsidR="006E3015" w:rsidRPr="008C7D70" w:rsidRDefault="00C87878"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ind w:left="709"/>
        <w:rPr>
          <w:b/>
          <w:bCs/>
        </w:rPr>
      </w:pPr>
      <w:r w:rsidRPr="008C7D70">
        <w:rPr>
          <w:b/>
          <w:bCs/>
        </w:rPr>
        <w:t>OPIS PRZYGOTOWANIA OFERTY</w:t>
      </w:r>
    </w:p>
    <w:p w14:paraId="19F90769" w14:textId="77777777" w:rsidR="001D2A5E" w:rsidRPr="001D2A5E" w:rsidRDefault="001D2A5E" w:rsidP="001D2A5E">
      <w:pPr>
        <w:pStyle w:val="NormalnyWeb"/>
        <w:spacing w:before="0" w:beforeAutospacing="0" w:after="0" w:afterAutospacing="0" w:line="276" w:lineRule="auto"/>
        <w:ind w:left="426" w:firstLine="0"/>
        <w:textAlignment w:val="baseline"/>
        <w:rPr>
          <w:rFonts w:ascii="Times New Roman" w:hAnsi="Times New Roman" w:cs="Times New Roman"/>
          <w:color w:val="000000"/>
          <w:sz w:val="22"/>
          <w:szCs w:val="22"/>
        </w:rPr>
      </w:pPr>
    </w:p>
    <w:p w14:paraId="7213F275" w14:textId="0E60285C"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eastAsia="Verdana" w:hAnsi="Times New Roman" w:cs="Times New Roman"/>
          <w:sz w:val="22"/>
          <w:szCs w:val="22"/>
        </w:rPr>
        <w:t>Wykonawca może złożyć tylko jedna ofertę.</w:t>
      </w:r>
    </w:p>
    <w:p w14:paraId="02496A18" w14:textId="712B6D9F"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eastAsia="Verdana" w:hAnsi="Times New Roman" w:cs="Times New Roman"/>
          <w:sz w:val="22"/>
          <w:szCs w:val="22"/>
        </w:rPr>
        <w:t>Oferty musi odpowiadać treści SWZ.</w:t>
      </w:r>
    </w:p>
    <w:p w14:paraId="5577CA4C" w14:textId="2A196878"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eastAsia="Verdana" w:hAnsi="Times New Roman" w:cs="Times New Roman"/>
          <w:sz w:val="22"/>
          <w:szCs w:val="22"/>
        </w:rPr>
        <w:t>O</w:t>
      </w:r>
      <w:r w:rsidRPr="008C7D70">
        <w:rPr>
          <w:rFonts w:ascii="Times New Roman" w:hAnsi="Times New Roman" w:cs="Times New Roman"/>
          <w:color w:val="000000"/>
          <w:sz w:val="22"/>
          <w:szCs w:val="22"/>
        </w:rPr>
        <w:t>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F98AC90" w14:textId="2BC9993D" w:rsidR="0007542B" w:rsidRPr="008C7D70" w:rsidRDefault="0007542B" w:rsidP="003062EF">
      <w:pPr>
        <w:pStyle w:val="Nagwek5"/>
        <w:numPr>
          <w:ilvl w:val="0"/>
          <w:numId w:val="28"/>
        </w:numPr>
        <w:tabs>
          <w:tab w:val="clear" w:pos="786"/>
        </w:tabs>
        <w:spacing w:before="0" w:after="0" w:line="276" w:lineRule="auto"/>
        <w:ind w:left="426" w:hanging="426"/>
        <w:textAlignment w:val="baseline"/>
        <w:rPr>
          <w:b w:val="0"/>
          <w:bCs w:val="0"/>
          <w:color w:val="000000"/>
          <w:sz w:val="22"/>
          <w:szCs w:val="22"/>
        </w:rPr>
      </w:pPr>
      <w:r w:rsidRPr="008C7D70">
        <w:rPr>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F20F0D2" w14:textId="7008843C"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Oferta powinna być:</w:t>
      </w:r>
    </w:p>
    <w:p w14:paraId="3DC38055" w14:textId="77777777" w:rsidR="0007542B" w:rsidRPr="008C7D70" w:rsidRDefault="0007542B" w:rsidP="003062EF">
      <w:pPr>
        <w:pStyle w:val="NormalnyWeb"/>
        <w:numPr>
          <w:ilvl w:val="0"/>
          <w:numId w:val="29"/>
        </w:numPr>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lastRenderedPageBreak/>
        <w:t>sporządzona na podstawie załączników niniejszej SWZ w języku polskim,</w:t>
      </w:r>
    </w:p>
    <w:p w14:paraId="101F00C4" w14:textId="77777777" w:rsidR="0007542B" w:rsidRPr="008C7D70" w:rsidRDefault="0007542B" w:rsidP="003062EF">
      <w:pPr>
        <w:pStyle w:val="NormalnyWeb"/>
        <w:numPr>
          <w:ilvl w:val="0"/>
          <w:numId w:val="29"/>
        </w:numPr>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złożona przy użyciu środków komunikacji elektronicznej tzn. za pośrednictwem </w:t>
      </w:r>
      <w:hyperlink r:id="rId29" w:history="1">
        <w:r w:rsidRPr="008C7D70">
          <w:rPr>
            <w:rStyle w:val="Hipercze"/>
            <w:rFonts w:ascii="Times New Roman" w:hAnsi="Times New Roman" w:cs="Times New Roman"/>
            <w:color w:val="1155CC"/>
            <w:sz w:val="22"/>
            <w:szCs w:val="22"/>
          </w:rPr>
          <w:t>platformazakupowa.pl</w:t>
        </w:r>
      </w:hyperlink>
      <w:r w:rsidRPr="008C7D70">
        <w:rPr>
          <w:rFonts w:ascii="Times New Roman" w:hAnsi="Times New Roman" w:cs="Times New Roman"/>
          <w:color w:val="000000"/>
          <w:sz w:val="22"/>
          <w:szCs w:val="22"/>
        </w:rPr>
        <w:t>,</w:t>
      </w:r>
    </w:p>
    <w:p w14:paraId="106D2869" w14:textId="77777777" w:rsidR="0007542B" w:rsidRPr="008C7D70" w:rsidRDefault="0007542B" w:rsidP="003062EF">
      <w:pPr>
        <w:pStyle w:val="NormalnyWeb"/>
        <w:numPr>
          <w:ilvl w:val="0"/>
          <w:numId w:val="29"/>
        </w:numPr>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podpisana </w:t>
      </w:r>
      <w:hyperlink r:id="rId30" w:history="1">
        <w:r w:rsidRPr="008C7D70">
          <w:rPr>
            <w:rStyle w:val="Hipercze"/>
            <w:rFonts w:ascii="Times New Roman" w:hAnsi="Times New Roman" w:cs="Times New Roman"/>
            <w:color w:val="1155CC"/>
            <w:sz w:val="22"/>
            <w:szCs w:val="22"/>
          </w:rPr>
          <w:t>kwalifikowanym podpisem elektronicznym</w:t>
        </w:r>
      </w:hyperlink>
      <w:r w:rsidRPr="008C7D70">
        <w:rPr>
          <w:rFonts w:ascii="Times New Roman" w:hAnsi="Times New Roman" w:cs="Times New Roman"/>
          <w:color w:val="000000"/>
          <w:sz w:val="22"/>
          <w:szCs w:val="22"/>
        </w:rPr>
        <w:t xml:space="preserve"> lub </w:t>
      </w:r>
      <w:hyperlink r:id="rId31" w:history="1">
        <w:r w:rsidRPr="008C7D70">
          <w:rPr>
            <w:rStyle w:val="Hipercze"/>
            <w:rFonts w:ascii="Times New Roman" w:hAnsi="Times New Roman" w:cs="Times New Roman"/>
            <w:color w:val="1155CC"/>
            <w:sz w:val="22"/>
            <w:szCs w:val="22"/>
          </w:rPr>
          <w:t>podpisem zaufanym</w:t>
        </w:r>
      </w:hyperlink>
      <w:r w:rsidRPr="008C7D70">
        <w:rPr>
          <w:rFonts w:ascii="Times New Roman" w:hAnsi="Times New Roman" w:cs="Times New Roman"/>
          <w:color w:val="000000"/>
          <w:sz w:val="22"/>
          <w:szCs w:val="22"/>
        </w:rPr>
        <w:t xml:space="preserve"> lub </w:t>
      </w:r>
      <w:hyperlink r:id="rId32" w:history="1">
        <w:r w:rsidRPr="008C7D70">
          <w:rPr>
            <w:rStyle w:val="Hipercze"/>
            <w:rFonts w:ascii="Times New Roman" w:hAnsi="Times New Roman" w:cs="Times New Roman"/>
            <w:color w:val="1155CC"/>
            <w:sz w:val="22"/>
            <w:szCs w:val="22"/>
          </w:rPr>
          <w:t>podpisem osobistym</w:t>
        </w:r>
      </w:hyperlink>
      <w:r w:rsidRPr="008C7D70">
        <w:rPr>
          <w:rFonts w:ascii="Times New Roman" w:hAnsi="Times New Roman" w:cs="Times New Roman"/>
          <w:color w:val="000000"/>
          <w:sz w:val="22"/>
          <w:szCs w:val="22"/>
        </w:rPr>
        <w:t xml:space="preserve"> przez osobę/osoby upoważnioną/upoważnione.</w:t>
      </w:r>
    </w:p>
    <w:p w14:paraId="46B40961" w14:textId="11C5F227"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C7D70">
        <w:rPr>
          <w:rFonts w:ascii="Times New Roman" w:hAnsi="Times New Roman" w:cs="Times New Roman"/>
          <w:color w:val="000000"/>
          <w:sz w:val="22"/>
          <w:szCs w:val="22"/>
        </w:rPr>
        <w:t>eIDAS</w:t>
      </w:r>
      <w:proofErr w:type="spellEnd"/>
      <w:r w:rsidRPr="008C7D70">
        <w:rPr>
          <w:rFonts w:ascii="Times New Roman" w:hAnsi="Times New Roman" w:cs="Times New Roman"/>
          <w:color w:val="000000"/>
          <w:sz w:val="22"/>
          <w:szCs w:val="22"/>
        </w:rPr>
        <w:t>) (UE) nr 910/2014 - od 1 lipca 2016 roku”.</w:t>
      </w:r>
    </w:p>
    <w:p w14:paraId="03D8A1CA" w14:textId="352E72CB"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W przypadku wykorzystania formatu podpisu </w:t>
      </w:r>
      <w:proofErr w:type="spellStart"/>
      <w:r w:rsidRPr="008C7D70">
        <w:rPr>
          <w:rFonts w:ascii="Times New Roman" w:hAnsi="Times New Roman" w:cs="Times New Roman"/>
          <w:color w:val="000000"/>
          <w:sz w:val="22"/>
          <w:szCs w:val="22"/>
        </w:rPr>
        <w:t>XAdES</w:t>
      </w:r>
      <w:proofErr w:type="spellEnd"/>
      <w:r w:rsidRPr="008C7D70">
        <w:rPr>
          <w:rFonts w:ascii="Times New Roman" w:hAnsi="Times New Roman" w:cs="Times New Roman"/>
          <w:color w:val="000000"/>
          <w:sz w:val="22"/>
          <w:szCs w:val="22"/>
        </w:rPr>
        <w:t xml:space="preserve"> zewnętrzny. Zamawiający wymaga dołączenia odpowiedniej ilości plików tj. podpisywanych plików z danymi oraz plików </w:t>
      </w:r>
      <w:proofErr w:type="spellStart"/>
      <w:r w:rsidRPr="008C7D70">
        <w:rPr>
          <w:rFonts w:ascii="Times New Roman" w:hAnsi="Times New Roman" w:cs="Times New Roman"/>
          <w:color w:val="000000"/>
          <w:sz w:val="22"/>
          <w:szCs w:val="22"/>
        </w:rPr>
        <w:t>XAdES</w:t>
      </w:r>
      <w:proofErr w:type="spellEnd"/>
      <w:r w:rsidRPr="008C7D70">
        <w:rPr>
          <w:rFonts w:ascii="Times New Roman" w:hAnsi="Times New Roman" w:cs="Times New Roman"/>
          <w:color w:val="000000"/>
          <w:sz w:val="22"/>
          <w:szCs w:val="22"/>
        </w:rPr>
        <w:t>.</w:t>
      </w:r>
    </w:p>
    <w:p w14:paraId="28C363CD" w14:textId="58794286"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Zgodnie z art. 18 ust. 3 ustawy </w:t>
      </w:r>
      <w:proofErr w:type="spellStart"/>
      <w:r w:rsidRPr="008C7D70">
        <w:rPr>
          <w:rFonts w:ascii="Times New Roman" w:hAnsi="Times New Roman" w:cs="Times New Roman"/>
          <w:color w:val="000000"/>
          <w:sz w:val="22"/>
          <w:szCs w:val="22"/>
        </w:rPr>
        <w:t>Pzp</w:t>
      </w:r>
      <w:proofErr w:type="spellEnd"/>
      <w:r w:rsidRPr="008C7D70">
        <w:rPr>
          <w:rFonts w:ascii="Times New Roman" w:hAnsi="Times New Roman" w:cs="Times New Roman"/>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D889C2" w14:textId="3EF9FFE6" w:rsidR="0007542B" w:rsidRPr="008C7D70" w:rsidRDefault="0007542B" w:rsidP="003062EF">
      <w:pPr>
        <w:pStyle w:val="NormalnyWeb"/>
        <w:numPr>
          <w:ilvl w:val="0"/>
          <w:numId w:val="28"/>
        </w:numPr>
        <w:tabs>
          <w:tab w:val="clear" w:pos="786"/>
        </w:tabs>
        <w:spacing w:before="0" w:beforeAutospacing="0" w:after="0" w:afterAutospacing="0" w:line="276" w:lineRule="auto"/>
        <w:ind w:left="425"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Wykonawca, za pośrednictwem </w:t>
      </w:r>
      <w:hyperlink r:id="rId33" w:history="1">
        <w:r w:rsidRPr="008C7D70">
          <w:rPr>
            <w:rStyle w:val="Hipercze"/>
            <w:rFonts w:ascii="Times New Roman" w:hAnsi="Times New Roman" w:cs="Times New Roman"/>
            <w:color w:val="1155CC"/>
            <w:sz w:val="22"/>
            <w:szCs w:val="22"/>
          </w:rPr>
          <w:t>platformazakupowa.pl</w:t>
        </w:r>
      </w:hyperlink>
      <w:r w:rsidRPr="008C7D70">
        <w:rPr>
          <w:rFonts w:ascii="Times New Roman" w:hAnsi="Times New Roman" w:cs="Times New Roman"/>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029D2F6" w14:textId="1ADF3F95" w:rsidR="0007542B" w:rsidRPr="008C7D70" w:rsidRDefault="00163C64" w:rsidP="008C7D70">
      <w:pPr>
        <w:pStyle w:val="NormalnyWeb"/>
        <w:spacing w:before="0" w:beforeAutospacing="0" w:after="0" w:afterAutospacing="0" w:line="276" w:lineRule="auto"/>
        <w:ind w:left="425" w:firstLine="0"/>
        <w:rPr>
          <w:rFonts w:ascii="Times New Roman" w:hAnsi="Times New Roman" w:cs="Times New Roman"/>
          <w:sz w:val="22"/>
          <w:szCs w:val="22"/>
        </w:rPr>
      </w:pPr>
      <w:hyperlink r:id="rId34" w:history="1">
        <w:r w:rsidR="00FA1082" w:rsidRPr="008C7D70">
          <w:rPr>
            <w:rStyle w:val="Hipercze"/>
            <w:rFonts w:ascii="Times New Roman" w:hAnsi="Times New Roman" w:cs="Times New Roman"/>
            <w:sz w:val="22"/>
            <w:szCs w:val="22"/>
          </w:rPr>
          <w:t>https://platformazakupowa.pl/strona/45-instrukcje</w:t>
        </w:r>
      </w:hyperlink>
    </w:p>
    <w:p w14:paraId="2F8EE808" w14:textId="136E40DE"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Każdy z Wykonawców może złożyć tylko jedną ofertę. Złożenie większej liczby ofert lub oferty zawierającej propozycje wariantowe spowoduje podlegać będzie odrzuceniu.</w:t>
      </w:r>
    </w:p>
    <w:p w14:paraId="18684B62" w14:textId="07BB38A7"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Ceny oferty muszą zawierać wszystkie koszty, jakie musi ponieść Wykonawca, aby zrealizować zamówienie z najwyższą starannością oraz ewentualne rabaty.</w:t>
      </w:r>
    </w:p>
    <w:p w14:paraId="7420A539" w14:textId="34791465"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6F6582" w14:textId="2410233C"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95F1FD" w14:textId="1A2485A6"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Maksymalny rozmiar jednego pliku przesyłanego za pośrednictwem dedykowanych formularzy do: złożenia, zmiany, wycofania oferty wynosi 150 MB natomiast przy komunikacji wielkość pliku to maksymalnie 500 MB.</w:t>
      </w:r>
    </w:p>
    <w:p w14:paraId="2A712E82" w14:textId="0627E469"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120286" w14:textId="43723EFA"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Zamawiający rekomenduje wykorzystanie formatów: .pdf .</w:t>
      </w:r>
      <w:proofErr w:type="spellStart"/>
      <w:r w:rsidRPr="008C7D70">
        <w:rPr>
          <w:rFonts w:ascii="Times New Roman" w:hAnsi="Times New Roman" w:cs="Times New Roman"/>
          <w:color w:val="000000"/>
          <w:sz w:val="22"/>
          <w:szCs w:val="22"/>
        </w:rPr>
        <w:t>doc</w:t>
      </w:r>
      <w:proofErr w:type="spellEnd"/>
      <w:r w:rsidRPr="008C7D70">
        <w:rPr>
          <w:rFonts w:ascii="Times New Roman" w:hAnsi="Times New Roman" w:cs="Times New Roman"/>
          <w:color w:val="000000"/>
          <w:sz w:val="22"/>
          <w:szCs w:val="22"/>
        </w:rPr>
        <w:t xml:space="preserve"> .</w:t>
      </w:r>
      <w:proofErr w:type="spellStart"/>
      <w:r w:rsidRPr="008C7D70">
        <w:rPr>
          <w:rFonts w:ascii="Times New Roman" w:hAnsi="Times New Roman" w:cs="Times New Roman"/>
          <w:color w:val="000000"/>
          <w:sz w:val="22"/>
          <w:szCs w:val="22"/>
        </w:rPr>
        <w:t>docx</w:t>
      </w:r>
      <w:proofErr w:type="spellEnd"/>
      <w:r w:rsidRPr="008C7D70">
        <w:rPr>
          <w:rFonts w:ascii="Times New Roman" w:hAnsi="Times New Roman" w:cs="Times New Roman"/>
          <w:color w:val="000000"/>
          <w:sz w:val="22"/>
          <w:szCs w:val="22"/>
        </w:rPr>
        <w:t xml:space="preserve"> .xls .</w:t>
      </w:r>
      <w:proofErr w:type="spellStart"/>
      <w:r w:rsidRPr="008C7D70">
        <w:rPr>
          <w:rFonts w:ascii="Times New Roman" w:hAnsi="Times New Roman" w:cs="Times New Roman"/>
          <w:color w:val="000000"/>
          <w:sz w:val="22"/>
          <w:szCs w:val="22"/>
        </w:rPr>
        <w:t>xlsx</w:t>
      </w:r>
      <w:proofErr w:type="spellEnd"/>
      <w:r w:rsidRPr="008C7D70">
        <w:rPr>
          <w:rFonts w:ascii="Times New Roman" w:hAnsi="Times New Roman" w:cs="Times New Roman"/>
          <w:color w:val="000000"/>
          <w:sz w:val="22"/>
          <w:szCs w:val="22"/>
        </w:rPr>
        <w:t xml:space="preserve"> .jpg (.</w:t>
      </w:r>
      <w:proofErr w:type="spellStart"/>
      <w:r w:rsidRPr="008C7D70">
        <w:rPr>
          <w:rFonts w:ascii="Times New Roman" w:hAnsi="Times New Roman" w:cs="Times New Roman"/>
          <w:color w:val="000000"/>
          <w:sz w:val="22"/>
          <w:szCs w:val="22"/>
        </w:rPr>
        <w:t>jpeg</w:t>
      </w:r>
      <w:proofErr w:type="spellEnd"/>
      <w:r w:rsidRPr="008C7D70">
        <w:rPr>
          <w:rFonts w:ascii="Times New Roman" w:hAnsi="Times New Roman" w:cs="Times New Roman"/>
          <w:color w:val="000000"/>
          <w:sz w:val="22"/>
          <w:szCs w:val="22"/>
        </w:rPr>
        <w:t xml:space="preserve">) </w:t>
      </w:r>
      <w:r w:rsidRPr="008C7D70">
        <w:rPr>
          <w:rFonts w:ascii="Times New Roman" w:hAnsi="Times New Roman" w:cs="Times New Roman"/>
          <w:color w:val="000000"/>
          <w:sz w:val="22"/>
          <w:szCs w:val="22"/>
          <w:u w:val="single"/>
        </w:rPr>
        <w:t>ze szczególnym wskazaniem na .pdf</w:t>
      </w:r>
    </w:p>
    <w:p w14:paraId="74F7AB96" w14:textId="10E6C474"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W celu ewentualnej kompresji danych Zamawiający rekomenduje wykorzystanie jednego z rozszerzeń:</w:t>
      </w:r>
    </w:p>
    <w:p w14:paraId="5C7EA2AF" w14:textId="77777777" w:rsidR="0007542B" w:rsidRPr="008C7D70" w:rsidRDefault="0007542B" w:rsidP="003062EF">
      <w:pPr>
        <w:pStyle w:val="NormalnyWeb"/>
        <w:numPr>
          <w:ilvl w:val="0"/>
          <w:numId w:val="30"/>
        </w:numPr>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.zip </w:t>
      </w:r>
    </w:p>
    <w:p w14:paraId="013403E5" w14:textId="77777777" w:rsidR="0007542B" w:rsidRPr="008C7D70" w:rsidRDefault="0007542B" w:rsidP="003062EF">
      <w:pPr>
        <w:pStyle w:val="NormalnyWeb"/>
        <w:numPr>
          <w:ilvl w:val="0"/>
          <w:numId w:val="30"/>
        </w:numPr>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.7Z</w:t>
      </w:r>
    </w:p>
    <w:p w14:paraId="43862662" w14:textId="000B627F"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sz w:val="22"/>
          <w:szCs w:val="22"/>
        </w:rPr>
      </w:pPr>
      <w:r w:rsidRPr="008C7D70">
        <w:rPr>
          <w:rFonts w:ascii="Times New Roman" w:hAnsi="Times New Roman" w:cs="Times New Roman"/>
          <w:color w:val="000000"/>
          <w:sz w:val="22"/>
          <w:szCs w:val="22"/>
        </w:rPr>
        <w:lastRenderedPageBreak/>
        <w:t xml:space="preserve">Wśród rozszerzeń </w:t>
      </w:r>
      <w:r w:rsidRPr="008C7D70">
        <w:rPr>
          <w:rFonts w:ascii="Times New Roman" w:hAnsi="Times New Roman" w:cs="Times New Roman"/>
          <w:sz w:val="22"/>
          <w:szCs w:val="22"/>
        </w:rPr>
        <w:t>powszechnych a niewystępujących w Rozporządzeniu KRI występują: .</w:t>
      </w:r>
      <w:proofErr w:type="spellStart"/>
      <w:r w:rsidRPr="008C7D70">
        <w:rPr>
          <w:rFonts w:ascii="Times New Roman" w:hAnsi="Times New Roman" w:cs="Times New Roman"/>
          <w:sz w:val="22"/>
          <w:szCs w:val="22"/>
        </w:rPr>
        <w:t>rar</w:t>
      </w:r>
      <w:proofErr w:type="spellEnd"/>
      <w:r w:rsidRPr="008C7D70">
        <w:rPr>
          <w:rFonts w:ascii="Times New Roman" w:hAnsi="Times New Roman" w:cs="Times New Roman"/>
          <w:sz w:val="22"/>
          <w:szCs w:val="22"/>
        </w:rPr>
        <w:t xml:space="preserve"> .gif .</w:t>
      </w:r>
      <w:proofErr w:type="spellStart"/>
      <w:r w:rsidRPr="008C7D70">
        <w:rPr>
          <w:rFonts w:ascii="Times New Roman" w:hAnsi="Times New Roman" w:cs="Times New Roman"/>
          <w:sz w:val="22"/>
          <w:szCs w:val="22"/>
        </w:rPr>
        <w:t>bmp</w:t>
      </w:r>
      <w:proofErr w:type="spellEnd"/>
      <w:r w:rsidRPr="008C7D70">
        <w:rPr>
          <w:rFonts w:ascii="Times New Roman" w:hAnsi="Times New Roman" w:cs="Times New Roman"/>
          <w:sz w:val="22"/>
          <w:szCs w:val="22"/>
        </w:rPr>
        <w:t xml:space="preserve"> .</w:t>
      </w:r>
      <w:proofErr w:type="spellStart"/>
      <w:r w:rsidRPr="008C7D70">
        <w:rPr>
          <w:rFonts w:ascii="Times New Roman" w:hAnsi="Times New Roman" w:cs="Times New Roman"/>
          <w:sz w:val="22"/>
          <w:szCs w:val="22"/>
        </w:rPr>
        <w:t>numbers</w:t>
      </w:r>
      <w:proofErr w:type="spellEnd"/>
      <w:r w:rsidRPr="008C7D70">
        <w:rPr>
          <w:rFonts w:ascii="Times New Roman" w:hAnsi="Times New Roman" w:cs="Times New Roman"/>
          <w:sz w:val="22"/>
          <w:szCs w:val="22"/>
        </w:rPr>
        <w:t xml:space="preserve"> .</w:t>
      </w:r>
      <w:proofErr w:type="spellStart"/>
      <w:r w:rsidRPr="008C7D70">
        <w:rPr>
          <w:rFonts w:ascii="Times New Roman" w:hAnsi="Times New Roman" w:cs="Times New Roman"/>
          <w:sz w:val="22"/>
          <w:szCs w:val="22"/>
        </w:rPr>
        <w:t>pages</w:t>
      </w:r>
      <w:proofErr w:type="spellEnd"/>
      <w:r w:rsidRPr="008C7D70">
        <w:rPr>
          <w:rFonts w:ascii="Times New Roman" w:hAnsi="Times New Roman" w:cs="Times New Roman"/>
          <w:sz w:val="22"/>
          <w:szCs w:val="22"/>
        </w:rPr>
        <w:t>. Dokumenty złożone w takich plikach zostaną uznane za złożone nieskutecznie.</w:t>
      </w:r>
    </w:p>
    <w:p w14:paraId="0C7B4E4E" w14:textId="4FCE5922"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sz w:val="22"/>
          <w:szCs w:val="22"/>
        </w:rPr>
      </w:pPr>
      <w:r w:rsidRPr="008C7D70">
        <w:rPr>
          <w:rFonts w:ascii="Times New Roman" w:hAnsi="Times New Roman" w:cs="Times New Roman"/>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8C7D70">
        <w:rPr>
          <w:rFonts w:ascii="Times New Roman" w:hAnsi="Times New Roman" w:cs="Times New Roman"/>
          <w:sz w:val="22"/>
          <w:szCs w:val="22"/>
        </w:rPr>
        <w:t>eDoApp</w:t>
      </w:r>
      <w:proofErr w:type="spellEnd"/>
      <w:r w:rsidRPr="008C7D70">
        <w:rPr>
          <w:rFonts w:ascii="Times New Roman" w:hAnsi="Times New Roman" w:cs="Times New Roman"/>
          <w:sz w:val="22"/>
          <w:szCs w:val="22"/>
        </w:rPr>
        <w:t xml:space="preserve"> służącej do składania podpisu osobistego, który wynosi maksymalnie 5MB.</w:t>
      </w:r>
    </w:p>
    <w:p w14:paraId="7177B6F6" w14:textId="3A3E53A1" w:rsidR="0007542B" w:rsidRPr="008C7D70" w:rsidRDefault="0007542B" w:rsidP="003062EF">
      <w:pPr>
        <w:pStyle w:val="NormalnyWeb"/>
        <w:numPr>
          <w:ilvl w:val="0"/>
          <w:numId w:val="28"/>
        </w:numPr>
        <w:tabs>
          <w:tab w:val="clear" w:pos="786"/>
        </w:tabs>
        <w:spacing w:before="0" w:beforeAutospacing="0" w:after="0" w:afterAutospacing="0" w:line="276" w:lineRule="auto"/>
        <w:ind w:left="426" w:hanging="426"/>
        <w:textAlignment w:val="baseline"/>
        <w:rPr>
          <w:rFonts w:ascii="Times New Roman" w:hAnsi="Times New Roman" w:cs="Times New Roman"/>
          <w:sz w:val="22"/>
          <w:szCs w:val="22"/>
        </w:rPr>
      </w:pPr>
      <w:r w:rsidRPr="008C7D70">
        <w:rPr>
          <w:rFonts w:ascii="Times New Roman" w:hAnsi="Times New Roman" w:cs="Times New Roman"/>
          <w:sz w:val="22"/>
          <w:szCs w:val="22"/>
        </w:rPr>
        <w:t>W przypadku stosowania przez wykonawcę kwalifikowanego podpisu elektronicznego:</w:t>
      </w:r>
    </w:p>
    <w:p w14:paraId="18B2F727" w14:textId="77777777" w:rsidR="0007542B" w:rsidRPr="008C7D70" w:rsidRDefault="0007542B" w:rsidP="003062EF">
      <w:pPr>
        <w:pStyle w:val="NormalnyWeb"/>
        <w:numPr>
          <w:ilvl w:val="0"/>
          <w:numId w:val="31"/>
        </w:numPr>
        <w:spacing w:before="0" w:beforeAutospacing="0" w:after="0" w:afterAutospacing="0" w:line="276" w:lineRule="auto"/>
        <w:ind w:left="426" w:hanging="7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8C7D70">
        <w:rPr>
          <w:rFonts w:ascii="Times New Roman" w:hAnsi="Times New Roman" w:cs="Times New Roman"/>
          <w:color w:val="000000"/>
          <w:sz w:val="22"/>
          <w:szCs w:val="22"/>
        </w:rPr>
        <w:t>PAdES</w:t>
      </w:r>
      <w:proofErr w:type="spellEnd"/>
      <w:r w:rsidRPr="008C7D70">
        <w:rPr>
          <w:rFonts w:ascii="Times New Roman" w:hAnsi="Times New Roman" w:cs="Times New Roman"/>
          <w:color w:val="000000"/>
          <w:sz w:val="22"/>
          <w:szCs w:val="22"/>
        </w:rPr>
        <w:t>. </w:t>
      </w:r>
    </w:p>
    <w:p w14:paraId="24C04958" w14:textId="77777777" w:rsidR="0007542B" w:rsidRPr="008C7D70" w:rsidRDefault="0007542B" w:rsidP="003062EF">
      <w:pPr>
        <w:pStyle w:val="NormalnyWeb"/>
        <w:numPr>
          <w:ilvl w:val="0"/>
          <w:numId w:val="31"/>
        </w:numPr>
        <w:spacing w:before="0" w:beforeAutospacing="0" w:after="0" w:afterAutospacing="0" w:line="276" w:lineRule="auto"/>
        <w:ind w:left="426" w:hanging="7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Pliki w innych formatach niż PDF zaleca się opatrzyć podpisem w formacie </w:t>
      </w:r>
      <w:proofErr w:type="spellStart"/>
      <w:r w:rsidRPr="008C7D70">
        <w:rPr>
          <w:rFonts w:ascii="Times New Roman" w:hAnsi="Times New Roman" w:cs="Times New Roman"/>
          <w:color w:val="000000"/>
          <w:sz w:val="22"/>
          <w:szCs w:val="22"/>
        </w:rPr>
        <w:t>XAdES</w:t>
      </w:r>
      <w:proofErr w:type="spellEnd"/>
      <w:r w:rsidRPr="008C7D70">
        <w:rPr>
          <w:rFonts w:ascii="Times New Roman" w:hAnsi="Times New Roman" w:cs="Times New Roman"/>
          <w:color w:val="000000"/>
          <w:sz w:val="22"/>
          <w:szCs w:val="22"/>
        </w:rPr>
        <w:t xml:space="preserve"> o typie zewnętrznym. Wykonawca powinien pamiętać, aby plik z podpisem przekazywać łącznie z dokumentem podpisywanym.</w:t>
      </w:r>
    </w:p>
    <w:p w14:paraId="7FCA74F4" w14:textId="77777777" w:rsidR="0007542B" w:rsidRPr="008C7D70" w:rsidRDefault="0007542B" w:rsidP="003062EF">
      <w:pPr>
        <w:pStyle w:val="NormalnyWeb"/>
        <w:numPr>
          <w:ilvl w:val="0"/>
          <w:numId w:val="31"/>
        </w:numPr>
        <w:spacing w:before="0" w:beforeAutospacing="0" w:after="0" w:afterAutospacing="0" w:line="276" w:lineRule="auto"/>
        <w:ind w:left="426" w:firstLine="0"/>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Zamawiający rekomenduje wykorzystanie podpisu z kwalifikowanym znacznikiem czasu.</w:t>
      </w:r>
    </w:p>
    <w:p w14:paraId="31D9CC33" w14:textId="4BE32CE1" w:rsidR="0007542B" w:rsidRPr="008C7D70" w:rsidRDefault="0007542B"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0B7B8790" w14:textId="653D864F" w:rsidR="0007542B" w:rsidRPr="008C7D70" w:rsidRDefault="0007542B"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Zamawiający zaleca, aby Wykonawca z odpowiednim wyprzedzeniem przetestował możliwość prawidłowego wykorzystania wybranej metody podpisania plików oferty.</w:t>
      </w:r>
    </w:p>
    <w:p w14:paraId="1D0C5A49" w14:textId="045664FC" w:rsidR="0007542B" w:rsidRPr="008C7D70" w:rsidRDefault="0007542B"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Osobą składającą ofertę powinna być osoba kontaktowa podawana w dokumentacji.</w:t>
      </w:r>
    </w:p>
    <w:p w14:paraId="7DF0541E" w14:textId="016CDAB0" w:rsidR="0007542B" w:rsidRPr="008C7D70" w:rsidRDefault="0007542B"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7D80C8C" w14:textId="480E3BD2" w:rsidR="0007542B" w:rsidRPr="008C7D70" w:rsidRDefault="0007542B"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Jeśli Wykonawca pakuje dokumenty np. w plik o rozszerzeniu .zip, zaleca się wcześniejsze podpisanie każdego ze skompresowanych plików. </w:t>
      </w:r>
    </w:p>
    <w:p w14:paraId="3B9259EB" w14:textId="77777777" w:rsidR="0042465C" w:rsidRPr="008C7D70" w:rsidRDefault="0007542B"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hAnsi="Times New Roman" w:cs="Times New Roman"/>
          <w:color w:val="000000"/>
          <w:sz w:val="22"/>
          <w:szCs w:val="22"/>
        </w:rPr>
        <w:t xml:space="preserve">Zamawiający zaleca aby </w:t>
      </w:r>
      <w:r w:rsidRPr="008C7D70">
        <w:rPr>
          <w:rFonts w:ascii="Times New Roman" w:hAnsi="Times New Roman" w:cs="Times New Roman"/>
          <w:color w:val="000000"/>
          <w:sz w:val="22"/>
          <w:szCs w:val="22"/>
          <w:u w:val="single"/>
        </w:rPr>
        <w:t>nie</w:t>
      </w:r>
      <w:r w:rsidRPr="008C7D70">
        <w:rPr>
          <w:rFonts w:ascii="Times New Roman" w:hAnsi="Times New Roman" w:cs="Times New Roman"/>
          <w:color w:val="000000"/>
          <w:sz w:val="22"/>
          <w:szCs w:val="22"/>
        </w:rPr>
        <w:t xml:space="preserve"> wprowadzać jakichkolwiek zmian w plikach po podpisaniu ich podpisem kwalifikowanym. Może to skutkować naruszeniem integralności plików co równoważne będzie z koniecznością odrzucenia oferty.</w:t>
      </w:r>
    </w:p>
    <w:p w14:paraId="54FF4EFE" w14:textId="116DC7B0" w:rsidR="00765955" w:rsidRPr="008C7D70" w:rsidRDefault="00765955" w:rsidP="003062EF">
      <w:pPr>
        <w:pStyle w:val="NormalnyWeb"/>
        <w:numPr>
          <w:ilvl w:val="0"/>
          <w:numId w:val="28"/>
        </w:numPr>
        <w:tabs>
          <w:tab w:val="clear" w:pos="786"/>
        </w:tabs>
        <w:spacing w:before="0" w:beforeAutospacing="0" w:after="0" w:afterAutospacing="0" w:line="276" w:lineRule="auto"/>
        <w:ind w:left="426"/>
        <w:textAlignment w:val="baseline"/>
        <w:rPr>
          <w:rFonts w:ascii="Times New Roman" w:hAnsi="Times New Roman" w:cs="Times New Roman"/>
          <w:color w:val="000000"/>
          <w:sz w:val="22"/>
          <w:szCs w:val="22"/>
        </w:rPr>
      </w:pPr>
      <w:r w:rsidRPr="008C7D70">
        <w:rPr>
          <w:rFonts w:ascii="Times New Roman" w:eastAsia="Arial" w:hAnsi="Times New Roman" w:cs="Times New Roman"/>
          <w:sz w:val="22"/>
          <w:szCs w:val="22"/>
          <w:u w:val="single"/>
          <w:lang w:eastAsia="en-US"/>
        </w:rPr>
        <w:t>Dokumenty składające się na ofertę:</w:t>
      </w:r>
    </w:p>
    <w:p w14:paraId="61864282" w14:textId="5AAC099D" w:rsidR="00765955" w:rsidRDefault="002F4064" w:rsidP="003062EF">
      <w:pPr>
        <w:numPr>
          <w:ilvl w:val="0"/>
          <w:numId w:val="17"/>
        </w:numPr>
        <w:pBdr>
          <w:top w:val="nil"/>
          <w:left w:val="nil"/>
          <w:bottom w:val="nil"/>
          <w:right w:val="nil"/>
          <w:between w:val="nil"/>
        </w:pBdr>
        <w:spacing w:before="0" w:line="276" w:lineRule="auto"/>
        <w:rPr>
          <w:rFonts w:eastAsia="Arial"/>
          <w:kern w:val="0"/>
          <w:sz w:val="22"/>
          <w:szCs w:val="22"/>
          <w:lang w:eastAsia="en-US"/>
        </w:rPr>
      </w:pPr>
      <w:r w:rsidRPr="008C7D70">
        <w:rPr>
          <w:rFonts w:eastAsia="Arial"/>
          <w:kern w:val="0"/>
          <w:sz w:val="22"/>
          <w:szCs w:val="22"/>
          <w:lang w:eastAsia="en-US"/>
        </w:rPr>
        <w:t xml:space="preserve">Podpisany i wypełniony </w:t>
      </w:r>
      <w:r w:rsidR="00765955" w:rsidRPr="008C7D70">
        <w:rPr>
          <w:rFonts w:eastAsia="Arial"/>
          <w:kern w:val="0"/>
          <w:sz w:val="22"/>
          <w:szCs w:val="22"/>
          <w:lang w:eastAsia="en-US"/>
        </w:rPr>
        <w:t xml:space="preserve">formularz ofertowy, według wzoru określonego w Załączniku nr </w:t>
      </w:r>
      <w:r w:rsidRPr="008C7D70">
        <w:rPr>
          <w:rFonts w:eastAsia="Arial"/>
          <w:kern w:val="0"/>
          <w:sz w:val="22"/>
          <w:szCs w:val="22"/>
          <w:lang w:eastAsia="en-US"/>
        </w:rPr>
        <w:t>1 do s</w:t>
      </w:r>
      <w:r w:rsidR="00765955" w:rsidRPr="008C7D70">
        <w:rPr>
          <w:rFonts w:eastAsia="Arial"/>
          <w:kern w:val="0"/>
          <w:sz w:val="22"/>
          <w:szCs w:val="22"/>
          <w:lang w:eastAsia="en-US"/>
        </w:rPr>
        <w:t>pecyfikacji,</w:t>
      </w:r>
    </w:p>
    <w:p w14:paraId="14F9AD5F" w14:textId="41EC4556" w:rsidR="003333D9" w:rsidRPr="008C7D70" w:rsidRDefault="003333D9" w:rsidP="003062EF">
      <w:pPr>
        <w:numPr>
          <w:ilvl w:val="0"/>
          <w:numId w:val="17"/>
        </w:numPr>
        <w:pBdr>
          <w:top w:val="nil"/>
          <w:left w:val="nil"/>
          <w:bottom w:val="nil"/>
          <w:right w:val="nil"/>
          <w:between w:val="nil"/>
        </w:pBdr>
        <w:spacing w:before="0" w:line="276" w:lineRule="auto"/>
        <w:rPr>
          <w:rFonts w:eastAsia="Arial"/>
          <w:kern w:val="0"/>
          <w:sz w:val="22"/>
          <w:szCs w:val="22"/>
          <w:lang w:eastAsia="en-US"/>
        </w:rPr>
      </w:pPr>
      <w:r>
        <w:rPr>
          <w:rFonts w:eastAsia="Arial"/>
          <w:kern w:val="0"/>
          <w:sz w:val="22"/>
          <w:szCs w:val="22"/>
          <w:lang w:eastAsia="en-US"/>
        </w:rPr>
        <w:t>Podpisany zaakceptowany Załącznik nr 2 – wykaz obiektów,</w:t>
      </w:r>
    </w:p>
    <w:p w14:paraId="76B26611" w14:textId="77777777" w:rsidR="00765955" w:rsidRPr="008C7D70" w:rsidRDefault="002F4064" w:rsidP="003062EF">
      <w:pPr>
        <w:numPr>
          <w:ilvl w:val="0"/>
          <w:numId w:val="17"/>
        </w:numPr>
        <w:pBdr>
          <w:top w:val="nil"/>
          <w:left w:val="nil"/>
          <w:bottom w:val="nil"/>
          <w:right w:val="nil"/>
          <w:between w:val="nil"/>
        </w:pBdr>
        <w:spacing w:before="0" w:line="276" w:lineRule="auto"/>
        <w:rPr>
          <w:rFonts w:eastAsia="Arial"/>
          <w:kern w:val="0"/>
          <w:sz w:val="22"/>
          <w:szCs w:val="22"/>
          <w:lang w:eastAsia="en-US"/>
        </w:rPr>
      </w:pPr>
      <w:r w:rsidRPr="008C7D70">
        <w:rPr>
          <w:rFonts w:eastAsia="Arial"/>
          <w:kern w:val="0"/>
          <w:sz w:val="22"/>
          <w:szCs w:val="22"/>
          <w:lang w:eastAsia="en-US"/>
        </w:rPr>
        <w:t xml:space="preserve">Podpisany i wypełniony formularz asortymentowo-cenowy zawarty w załączniku nr </w:t>
      </w:r>
      <w:r w:rsidR="0039007B" w:rsidRPr="008C7D70">
        <w:rPr>
          <w:rFonts w:eastAsia="Arial"/>
          <w:kern w:val="0"/>
          <w:sz w:val="22"/>
          <w:szCs w:val="22"/>
          <w:lang w:eastAsia="en-US"/>
        </w:rPr>
        <w:t>3</w:t>
      </w:r>
      <w:r w:rsidRPr="008C7D70">
        <w:rPr>
          <w:rFonts w:eastAsia="Arial"/>
          <w:kern w:val="0"/>
          <w:sz w:val="22"/>
          <w:szCs w:val="22"/>
          <w:lang w:eastAsia="en-US"/>
        </w:rPr>
        <w:t xml:space="preserve"> do specyfikacji</w:t>
      </w:r>
    </w:p>
    <w:p w14:paraId="35028925" w14:textId="77777777" w:rsidR="00765955" w:rsidRPr="008C7D70" w:rsidRDefault="00765955" w:rsidP="003062EF">
      <w:pPr>
        <w:numPr>
          <w:ilvl w:val="0"/>
          <w:numId w:val="17"/>
        </w:numPr>
        <w:pBdr>
          <w:top w:val="nil"/>
          <w:left w:val="nil"/>
          <w:bottom w:val="nil"/>
          <w:right w:val="nil"/>
          <w:between w:val="nil"/>
        </w:pBdr>
        <w:spacing w:before="0" w:line="276" w:lineRule="auto"/>
        <w:ind w:left="714" w:hanging="357"/>
        <w:rPr>
          <w:rFonts w:eastAsia="Arial"/>
          <w:kern w:val="0"/>
          <w:sz w:val="22"/>
          <w:szCs w:val="22"/>
          <w:lang w:eastAsia="en-US"/>
        </w:rPr>
      </w:pPr>
      <w:r w:rsidRPr="008C7D70">
        <w:rPr>
          <w:rFonts w:eastAsia="Arial"/>
          <w:kern w:val="0"/>
          <w:sz w:val="22"/>
          <w:szCs w:val="22"/>
          <w:lang w:eastAsia="en-US"/>
        </w:rPr>
        <w:t>oświadczenia potwierdzające brak podstaw do wy</w:t>
      </w:r>
      <w:r w:rsidR="00260672" w:rsidRPr="008C7D70">
        <w:rPr>
          <w:rFonts w:eastAsia="Arial"/>
          <w:kern w:val="0"/>
          <w:sz w:val="22"/>
          <w:szCs w:val="22"/>
          <w:lang w:eastAsia="en-US"/>
        </w:rPr>
        <w:t>kluczenia</w:t>
      </w:r>
      <w:r w:rsidR="000B11E1" w:rsidRPr="008C7D70">
        <w:rPr>
          <w:rFonts w:eastAsia="Arial"/>
          <w:kern w:val="0"/>
          <w:sz w:val="22"/>
          <w:szCs w:val="22"/>
          <w:lang w:eastAsia="en-US"/>
        </w:rPr>
        <w:t xml:space="preserve"> oraz spełnianie warunków udziału w postępowaniu</w:t>
      </w:r>
      <w:r w:rsidR="00260672" w:rsidRPr="008C7D70">
        <w:rPr>
          <w:rFonts w:eastAsia="Arial"/>
          <w:kern w:val="0"/>
          <w:sz w:val="22"/>
          <w:szCs w:val="22"/>
          <w:lang w:eastAsia="en-US"/>
        </w:rPr>
        <w:t xml:space="preserve"> (</w:t>
      </w:r>
      <w:r w:rsidR="000B11E1" w:rsidRPr="008C7D70">
        <w:rPr>
          <w:rFonts w:eastAsia="Arial"/>
          <w:kern w:val="0"/>
          <w:sz w:val="22"/>
          <w:szCs w:val="22"/>
          <w:lang w:eastAsia="en-US"/>
        </w:rPr>
        <w:t xml:space="preserve">załącznik nr </w:t>
      </w:r>
      <w:r w:rsidR="0039007B" w:rsidRPr="008C7D70">
        <w:rPr>
          <w:rFonts w:eastAsia="Arial"/>
          <w:kern w:val="0"/>
          <w:sz w:val="22"/>
          <w:szCs w:val="22"/>
          <w:lang w:eastAsia="en-US"/>
        </w:rPr>
        <w:t>4</w:t>
      </w:r>
      <w:r w:rsidR="000B11E1" w:rsidRPr="008C7D70">
        <w:rPr>
          <w:rFonts w:eastAsia="Arial"/>
          <w:kern w:val="0"/>
          <w:sz w:val="22"/>
          <w:szCs w:val="22"/>
          <w:lang w:eastAsia="en-US"/>
        </w:rPr>
        <w:t xml:space="preserve"> do specyfikacji</w:t>
      </w:r>
      <w:r w:rsidRPr="008C7D70">
        <w:rPr>
          <w:rFonts w:eastAsia="Arial"/>
          <w:kern w:val="0"/>
          <w:sz w:val="22"/>
          <w:szCs w:val="22"/>
          <w:lang w:eastAsia="en-US"/>
        </w:rPr>
        <w:t>),</w:t>
      </w:r>
    </w:p>
    <w:p w14:paraId="3D542ABB" w14:textId="77777777" w:rsidR="00765955" w:rsidRPr="008C7D70" w:rsidRDefault="00765955" w:rsidP="003062EF">
      <w:pPr>
        <w:numPr>
          <w:ilvl w:val="0"/>
          <w:numId w:val="17"/>
        </w:numPr>
        <w:pBdr>
          <w:top w:val="nil"/>
          <w:left w:val="nil"/>
          <w:bottom w:val="nil"/>
          <w:right w:val="nil"/>
          <w:between w:val="nil"/>
        </w:pBdr>
        <w:spacing w:before="0" w:line="276" w:lineRule="auto"/>
        <w:rPr>
          <w:rFonts w:eastAsia="Arial"/>
          <w:kern w:val="0"/>
          <w:sz w:val="22"/>
          <w:szCs w:val="22"/>
          <w:lang w:eastAsia="en-US"/>
        </w:rPr>
      </w:pPr>
      <w:r w:rsidRPr="008C7D70">
        <w:rPr>
          <w:rFonts w:eastAsia="Arial"/>
          <w:kern w:val="0"/>
          <w:sz w:val="22"/>
          <w:szCs w:val="22"/>
          <w:lang w:eastAsia="en-US"/>
        </w:rPr>
        <w:t>w przypadku Wykonawców działających przez pełnomocnika – pełnomocnictwo,</w:t>
      </w:r>
    </w:p>
    <w:p w14:paraId="34B1A40D" w14:textId="77777777" w:rsidR="0042465C" w:rsidRPr="008C7D70" w:rsidRDefault="00765955" w:rsidP="003062EF">
      <w:pPr>
        <w:numPr>
          <w:ilvl w:val="0"/>
          <w:numId w:val="17"/>
        </w:numPr>
        <w:pBdr>
          <w:top w:val="nil"/>
          <w:left w:val="nil"/>
          <w:bottom w:val="nil"/>
          <w:right w:val="nil"/>
          <w:between w:val="nil"/>
        </w:pBdr>
        <w:spacing w:before="0" w:line="276" w:lineRule="auto"/>
        <w:rPr>
          <w:rFonts w:eastAsia="Arial"/>
          <w:kern w:val="0"/>
          <w:sz w:val="22"/>
          <w:szCs w:val="22"/>
          <w:lang w:eastAsia="en-US"/>
        </w:rPr>
      </w:pPr>
      <w:r w:rsidRPr="008C7D70">
        <w:rPr>
          <w:rFonts w:eastAsia="Arial"/>
          <w:kern w:val="0"/>
          <w:sz w:val="22"/>
          <w:szCs w:val="22"/>
          <w:lang w:eastAsia="en-US"/>
        </w:rPr>
        <w:t>w przypadku Wykonawców wspólnie ubiegających się o zamówienie – dokument stwierdzający ustanowienie przez Wykonawców wspólnie ubiegających się o zamówienie pełnomocnika</w:t>
      </w:r>
      <w:r w:rsidRPr="008C7D70">
        <w:rPr>
          <w:rFonts w:eastAsia="Arial"/>
          <w:kern w:val="0"/>
          <w:sz w:val="22"/>
          <w:szCs w:val="22"/>
          <w:lang w:eastAsia="en-US"/>
        </w:rPr>
        <w:br/>
        <w:t xml:space="preserve">do reprezentowania ich w Postępowaniu o udzielenie zamówienia albo reprezentowania </w:t>
      </w:r>
      <w:r w:rsidRPr="008C7D70">
        <w:rPr>
          <w:rFonts w:eastAsia="Arial"/>
          <w:kern w:val="0"/>
          <w:sz w:val="22"/>
          <w:szCs w:val="22"/>
          <w:lang w:eastAsia="en-US"/>
        </w:rPr>
        <w:br/>
        <w:t>w Postępowaniu  i zawarcia umowy w sprawie zamówienia publicznego.</w:t>
      </w:r>
    </w:p>
    <w:p w14:paraId="197B6555" w14:textId="77777777" w:rsidR="00E873C9" w:rsidRPr="008C7D70" w:rsidRDefault="00765955" w:rsidP="003062EF">
      <w:pPr>
        <w:pStyle w:val="Akapitzlist"/>
        <w:numPr>
          <w:ilvl w:val="0"/>
          <w:numId w:val="28"/>
        </w:numPr>
        <w:pBdr>
          <w:top w:val="nil"/>
          <w:left w:val="nil"/>
          <w:bottom w:val="nil"/>
          <w:right w:val="nil"/>
          <w:between w:val="nil"/>
        </w:pBdr>
        <w:tabs>
          <w:tab w:val="clear" w:pos="786"/>
        </w:tabs>
        <w:spacing w:before="0" w:after="0" w:line="276" w:lineRule="auto"/>
        <w:ind w:left="426"/>
        <w:rPr>
          <w:rFonts w:eastAsia="Arial"/>
          <w:lang w:eastAsia="en-US"/>
        </w:rPr>
      </w:pPr>
      <w:r w:rsidRPr="008C7D70">
        <w:rPr>
          <w:rFonts w:eastAsia="Arial"/>
          <w:lang w:eastAsia="en-US"/>
        </w:rPr>
        <w:t>Treść złożonej oferty musi odpowiadać treści Specyfikacji. Zamawiający zaleca</w:t>
      </w:r>
      <w:r w:rsidR="0026721D" w:rsidRPr="008C7D70">
        <w:rPr>
          <w:rFonts w:eastAsia="Arial"/>
          <w:lang w:eastAsia="en-US"/>
        </w:rPr>
        <w:t xml:space="preserve">,  aby przy </w:t>
      </w:r>
      <w:r w:rsidRPr="008C7D70">
        <w:rPr>
          <w:rFonts w:eastAsia="Arial"/>
          <w:lang w:eastAsia="en-US"/>
        </w:rPr>
        <w:t>sporządzeniu oferty, Wykonawca skorzystał z wzorów przygotowanych przez Zamawiającego. Wykonawca może przedstawić ofertę na swoich formularzach z zastrzeżeniem, że muszą one zawierać wszystkie informacje określone przez Zamawiającego w Specyfikacji.</w:t>
      </w:r>
    </w:p>
    <w:p w14:paraId="35B97DDC" w14:textId="77777777" w:rsidR="00E873C9" w:rsidRPr="008C7D70" w:rsidRDefault="00765955" w:rsidP="003062EF">
      <w:pPr>
        <w:pStyle w:val="Akapitzlist"/>
        <w:numPr>
          <w:ilvl w:val="0"/>
          <w:numId w:val="28"/>
        </w:numPr>
        <w:pBdr>
          <w:top w:val="nil"/>
          <w:left w:val="nil"/>
          <w:bottom w:val="nil"/>
          <w:right w:val="nil"/>
          <w:between w:val="nil"/>
        </w:pBdr>
        <w:tabs>
          <w:tab w:val="clear" w:pos="786"/>
        </w:tabs>
        <w:spacing w:before="0" w:after="0" w:line="276" w:lineRule="auto"/>
        <w:ind w:left="426"/>
        <w:rPr>
          <w:rFonts w:eastAsia="Arial"/>
          <w:lang w:eastAsia="en-US"/>
        </w:rPr>
      </w:pPr>
      <w:r w:rsidRPr="008C7D70">
        <w:rPr>
          <w:rFonts w:eastAsia="Arial"/>
          <w:lang w:eastAsia="en-US"/>
        </w:rPr>
        <w:t>Ofertę należy sporządzić w języku polskim. Dokumenty sporządzone w języku obcym muszą być składane wraz z  tłumaczeniem na język polski.</w:t>
      </w:r>
    </w:p>
    <w:p w14:paraId="0F2994DD" w14:textId="77777777" w:rsidR="00E873C9" w:rsidRPr="008C7D70" w:rsidRDefault="00765955" w:rsidP="003062EF">
      <w:pPr>
        <w:pStyle w:val="Akapitzlist"/>
        <w:numPr>
          <w:ilvl w:val="0"/>
          <w:numId w:val="28"/>
        </w:numPr>
        <w:pBdr>
          <w:top w:val="nil"/>
          <w:left w:val="nil"/>
          <w:bottom w:val="nil"/>
          <w:right w:val="nil"/>
          <w:between w:val="nil"/>
        </w:pBdr>
        <w:tabs>
          <w:tab w:val="clear" w:pos="786"/>
        </w:tabs>
        <w:spacing w:before="0" w:after="0" w:line="276" w:lineRule="auto"/>
        <w:ind w:left="426"/>
        <w:rPr>
          <w:rFonts w:eastAsia="Arial"/>
          <w:lang w:eastAsia="en-US"/>
        </w:rPr>
      </w:pPr>
      <w:r w:rsidRPr="008C7D70">
        <w:rPr>
          <w:rFonts w:eastAsia="Arial"/>
          <w:lang w:eastAsia="en-US"/>
        </w:rPr>
        <w:t xml:space="preserve">Oferta i załączniki do oferty muszą być podpisane przez upoważnionego (upoważnionych) przedstawiciela (przedstawicieli) Wykonawcy za pomocą kwalifikowanego podpisu </w:t>
      </w:r>
      <w:r w:rsidRPr="008C7D70">
        <w:rPr>
          <w:rFonts w:eastAsia="Arial"/>
          <w:lang w:eastAsia="en-US"/>
        </w:rPr>
        <w:lastRenderedPageBreak/>
        <w:t xml:space="preserve">elektronicznego lub w postaci elektronicznej opatrzonej podpisem zaufanym lub podpisem osobistym. </w:t>
      </w:r>
    </w:p>
    <w:p w14:paraId="35C51F07" w14:textId="77777777" w:rsidR="00E873C9" w:rsidRPr="008C7D70" w:rsidRDefault="00765955" w:rsidP="003062EF">
      <w:pPr>
        <w:pStyle w:val="Akapitzlist"/>
        <w:numPr>
          <w:ilvl w:val="0"/>
          <w:numId w:val="28"/>
        </w:numPr>
        <w:pBdr>
          <w:top w:val="nil"/>
          <w:left w:val="nil"/>
          <w:bottom w:val="nil"/>
          <w:right w:val="nil"/>
          <w:between w:val="nil"/>
        </w:pBdr>
        <w:tabs>
          <w:tab w:val="clear" w:pos="786"/>
        </w:tabs>
        <w:spacing w:before="0" w:after="0" w:line="276" w:lineRule="auto"/>
        <w:ind w:left="426"/>
        <w:rPr>
          <w:rFonts w:eastAsia="Arial"/>
          <w:lang w:eastAsia="en-US"/>
        </w:rPr>
      </w:pPr>
      <w:r w:rsidRPr="008C7D70">
        <w:rPr>
          <w:rFonts w:eastAsia="Arial"/>
          <w:lang w:eastAsia="en-US"/>
        </w:rPr>
        <w:t xml:space="preserve">W przypadku, gdy Wykonawcę reprezentuje Pełnomocnik </w:t>
      </w:r>
      <w:r w:rsidR="0026721D" w:rsidRPr="008C7D70">
        <w:rPr>
          <w:rFonts w:eastAsia="Arial"/>
          <w:lang w:eastAsia="en-US"/>
        </w:rPr>
        <w:t xml:space="preserve">wraz z ofertą winno być złożone </w:t>
      </w:r>
      <w:r w:rsidRPr="008C7D70">
        <w:rPr>
          <w:rFonts w:eastAsia="Arial"/>
          <w:lang w:eastAsia="en-US"/>
        </w:rPr>
        <w:t>pełnomocnictwo dla tej osoby określające jego zakres. Pełnomocnictwo winno być podpisane przez osoby uprawnione do reprezentowania Wykonawcy.</w:t>
      </w:r>
    </w:p>
    <w:p w14:paraId="1D88358E" w14:textId="77777777" w:rsidR="005C7865" w:rsidRPr="008C7D70" w:rsidRDefault="00765955" w:rsidP="003062EF">
      <w:pPr>
        <w:pStyle w:val="Akapitzlist"/>
        <w:numPr>
          <w:ilvl w:val="0"/>
          <w:numId w:val="28"/>
        </w:numPr>
        <w:pBdr>
          <w:top w:val="nil"/>
          <w:left w:val="nil"/>
          <w:bottom w:val="nil"/>
          <w:right w:val="nil"/>
          <w:between w:val="nil"/>
        </w:pBdr>
        <w:tabs>
          <w:tab w:val="clear" w:pos="786"/>
        </w:tabs>
        <w:spacing w:before="0" w:after="0" w:line="276" w:lineRule="auto"/>
        <w:ind w:left="426"/>
        <w:rPr>
          <w:rFonts w:eastAsia="Arial"/>
          <w:lang w:eastAsia="en-US"/>
        </w:rPr>
      </w:pPr>
      <w:r w:rsidRPr="008C7D70">
        <w:rPr>
          <w:rFonts w:eastAsia="Arial"/>
          <w:lang w:eastAsia="en-US"/>
        </w:rPr>
        <w:t>Wszelkie pełnomocnictwa winny być załączone do oferty w formie oryginału lub urzędowo poświadczonego odpisu pełnomocnictwa (notarialnie – art. 97 ust. 2 ustawy z 14 lutego 1991 r. – Prawo o notariacie (tekst jednolity Dz. U. z 20</w:t>
      </w:r>
      <w:r w:rsidR="00A1121A" w:rsidRPr="008C7D70">
        <w:rPr>
          <w:rFonts w:eastAsia="Arial"/>
          <w:lang w:eastAsia="en-US"/>
        </w:rPr>
        <w:t>20</w:t>
      </w:r>
      <w:r w:rsidRPr="008C7D70">
        <w:rPr>
          <w:rFonts w:eastAsia="Arial"/>
          <w:lang w:eastAsia="en-US"/>
        </w:rPr>
        <w:t xml:space="preserve"> poz. 1</w:t>
      </w:r>
      <w:r w:rsidR="00A1121A" w:rsidRPr="008C7D70">
        <w:rPr>
          <w:rFonts w:eastAsia="Arial"/>
          <w:lang w:eastAsia="en-US"/>
        </w:rPr>
        <w:t>192</w:t>
      </w:r>
      <w:r w:rsidRPr="008C7D70">
        <w:rPr>
          <w:rFonts w:eastAsia="Arial"/>
          <w:lang w:eastAsia="en-US"/>
        </w:rPr>
        <w:t xml:space="preserve"> z późniejszymi zmianami)</w:t>
      </w:r>
      <w:r w:rsidR="0026721D" w:rsidRPr="008C7D70">
        <w:rPr>
          <w:rFonts w:eastAsia="Arial"/>
          <w:lang w:eastAsia="en-US"/>
        </w:rPr>
        <w:t>.</w:t>
      </w:r>
    </w:p>
    <w:p w14:paraId="00DB7E7F" w14:textId="250A771C" w:rsidR="00765955" w:rsidRPr="008C7D70" w:rsidRDefault="00765955" w:rsidP="003062EF">
      <w:pPr>
        <w:pStyle w:val="Akapitzlist"/>
        <w:numPr>
          <w:ilvl w:val="0"/>
          <w:numId w:val="28"/>
        </w:numPr>
        <w:pBdr>
          <w:top w:val="nil"/>
          <w:left w:val="nil"/>
          <w:bottom w:val="nil"/>
          <w:right w:val="nil"/>
          <w:between w:val="nil"/>
        </w:pBdr>
        <w:tabs>
          <w:tab w:val="clear" w:pos="786"/>
        </w:tabs>
        <w:spacing w:before="0" w:after="0" w:line="276" w:lineRule="auto"/>
        <w:ind w:left="426"/>
        <w:rPr>
          <w:rFonts w:eastAsia="Arial"/>
          <w:lang w:eastAsia="en-US"/>
        </w:rPr>
      </w:pPr>
      <w:r w:rsidRPr="008C7D70">
        <w:rPr>
          <w:rFonts w:eastAsia="Arial"/>
          <w:lang w:eastAsia="en-US"/>
        </w:rPr>
        <w:t>Wykonawcy mogą wspólnie ubiegać się o udzielenie zamówienia. W takim przypadku ich oferta musi spełniać następujące wymagania:</w:t>
      </w:r>
    </w:p>
    <w:p w14:paraId="7F9084AE" w14:textId="77777777" w:rsidR="00DA7160" w:rsidRPr="008C7D70" w:rsidRDefault="00765955" w:rsidP="003062EF">
      <w:pPr>
        <w:widowControl w:val="0"/>
        <w:numPr>
          <w:ilvl w:val="0"/>
          <w:numId w:val="16"/>
        </w:numPr>
        <w:pBdr>
          <w:top w:val="nil"/>
          <w:left w:val="nil"/>
          <w:bottom w:val="nil"/>
          <w:right w:val="nil"/>
          <w:between w:val="nil"/>
        </w:pBdr>
        <w:shd w:val="clear" w:color="auto" w:fill="FFFFFF"/>
        <w:tabs>
          <w:tab w:val="left" w:pos="993"/>
        </w:tabs>
        <w:spacing w:before="0" w:line="276" w:lineRule="auto"/>
        <w:ind w:left="993" w:right="14" w:hanging="284"/>
        <w:rPr>
          <w:rFonts w:eastAsia="Arial"/>
          <w:kern w:val="0"/>
          <w:sz w:val="22"/>
          <w:szCs w:val="22"/>
          <w:lang w:eastAsia="en-US"/>
        </w:rPr>
      </w:pPr>
      <w:r w:rsidRPr="008C7D70">
        <w:rPr>
          <w:rFonts w:eastAsia="Arial"/>
          <w:kern w:val="0"/>
          <w:sz w:val="22"/>
          <w:szCs w:val="22"/>
          <w:lang w:eastAsia="en-US"/>
        </w:rPr>
        <w:t xml:space="preserve">w odniesieniu do wymagań postawionych przez Zamawiającego, każdy z Wykonawców ubiegających się wspólnie  o zamówienie, oddzielnie musi udokumentować, że nie podlega wykluczeniu z Postępowania na podstawie art. 108 ust. 1 ustawy </w:t>
      </w:r>
      <w:proofErr w:type="spellStart"/>
      <w:r w:rsidRPr="008C7D70">
        <w:rPr>
          <w:rFonts w:eastAsia="Arial"/>
          <w:kern w:val="0"/>
          <w:sz w:val="22"/>
          <w:szCs w:val="22"/>
          <w:lang w:eastAsia="en-US"/>
        </w:rPr>
        <w:t>Pzp</w:t>
      </w:r>
      <w:proofErr w:type="spellEnd"/>
    </w:p>
    <w:p w14:paraId="663F1067" w14:textId="77777777" w:rsidR="00765955" w:rsidRPr="008C7D70" w:rsidRDefault="00DA7160" w:rsidP="003062EF">
      <w:pPr>
        <w:widowControl w:val="0"/>
        <w:numPr>
          <w:ilvl w:val="0"/>
          <w:numId w:val="16"/>
        </w:numPr>
        <w:pBdr>
          <w:top w:val="nil"/>
          <w:left w:val="nil"/>
          <w:bottom w:val="nil"/>
          <w:right w:val="nil"/>
          <w:between w:val="nil"/>
        </w:pBdr>
        <w:shd w:val="clear" w:color="auto" w:fill="FFFFFF"/>
        <w:tabs>
          <w:tab w:val="left" w:pos="993"/>
        </w:tabs>
        <w:spacing w:before="0" w:line="276" w:lineRule="auto"/>
        <w:ind w:left="993" w:right="14" w:hanging="284"/>
        <w:rPr>
          <w:rFonts w:eastAsia="Arial"/>
          <w:kern w:val="0"/>
          <w:sz w:val="22"/>
          <w:szCs w:val="22"/>
          <w:lang w:eastAsia="en-US"/>
        </w:rPr>
      </w:pPr>
      <w:r w:rsidRPr="008C7D70">
        <w:rPr>
          <w:rFonts w:eastAsia="Arial"/>
          <w:kern w:val="0"/>
          <w:sz w:val="22"/>
          <w:szCs w:val="22"/>
          <w:lang w:eastAsia="en-US"/>
        </w:rPr>
        <w:t>w odniesieniu do wymagań postawionych przez Zamawiającego dotyczących spełniania warunków udziału w postępowania wystarczy aby co najmniej jeden z wykonawców wspólnie ubiegających się o udzielenie zamówienia spełniał określone warunki</w:t>
      </w:r>
      <w:r w:rsidR="00765955" w:rsidRPr="008C7D70">
        <w:rPr>
          <w:rFonts w:eastAsia="Arial"/>
          <w:kern w:val="0"/>
          <w:sz w:val="22"/>
          <w:szCs w:val="22"/>
          <w:lang w:eastAsia="en-US"/>
        </w:rPr>
        <w:t>,</w:t>
      </w:r>
    </w:p>
    <w:p w14:paraId="1C653B47" w14:textId="77777777" w:rsidR="00765955" w:rsidRPr="008C7D70" w:rsidRDefault="00765955" w:rsidP="003062EF">
      <w:pPr>
        <w:widowControl w:val="0"/>
        <w:numPr>
          <w:ilvl w:val="0"/>
          <w:numId w:val="16"/>
        </w:numPr>
        <w:pBdr>
          <w:top w:val="nil"/>
          <w:left w:val="nil"/>
          <w:bottom w:val="nil"/>
          <w:right w:val="nil"/>
          <w:between w:val="nil"/>
        </w:pBdr>
        <w:shd w:val="clear" w:color="auto" w:fill="FFFFFF"/>
        <w:tabs>
          <w:tab w:val="left" w:pos="1134"/>
        </w:tabs>
        <w:spacing w:before="0" w:line="276" w:lineRule="auto"/>
        <w:ind w:left="993" w:right="14" w:hanging="284"/>
        <w:rPr>
          <w:rFonts w:eastAsia="Arial"/>
          <w:kern w:val="0"/>
          <w:sz w:val="22"/>
          <w:szCs w:val="22"/>
          <w:lang w:eastAsia="en-US"/>
        </w:rPr>
      </w:pPr>
      <w:r w:rsidRPr="008C7D70">
        <w:rPr>
          <w:rFonts w:eastAsia="Arial"/>
          <w:kern w:val="0"/>
          <w:sz w:val="22"/>
          <w:szCs w:val="22"/>
          <w:lang w:eastAsia="en-US"/>
        </w:rPr>
        <w:t>Wykonawcy występujący wspólnie muszą ustanowić pełnom</w:t>
      </w:r>
      <w:r w:rsidR="0026721D" w:rsidRPr="008C7D70">
        <w:rPr>
          <w:rFonts w:eastAsia="Arial"/>
          <w:kern w:val="0"/>
          <w:sz w:val="22"/>
          <w:szCs w:val="22"/>
          <w:lang w:eastAsia="en-US"/>
        </w:rPr>
        <w:t>ocnika do reprezentowania ich w </w:t>
      </w:r>
      <w:r w:rsidRPr="008C7D70">
        <w:rPr>
          <w:rFonts w:eastAsia="Arial"/>
          <w:kern w:val="0"/>
          <w:sz w:val="22"/>
          <w:szCs w:val="22"/>
          <w:lang w:eastAsia="en-US"/>
        </w:rPr>
        <w:t>Postępowaniu i zawarcia umowy w sprawie zamówienia publicznego. Pełnomocnictwo należy przedłożyć w of</w:t>
      </w:r>
      <w:r w:rsidR="0026721D" w:rsidRPr="008C7D70">
        <w:rPr>
          <w:rFonts w:eastAsia="Arial"/>
          <w:kern w:val="0"/>
          <w:sz w:val="22"/>
          <w:szCs w:val="22"/>
          <w:lang w:eastAsia="en-US"/>
        </w:rPr>
        <w:t>ercie w formie, o którym mowa w ust. 1</w:t>
      </w:r>
      <w:r w:rsidR="00A1121A" w:rsidRPr="008C7D70">
        <w:rPr>
          <w:rFonts w:eastAsia="Arial"/>
          <w:kern w:val="0"/>
          <w:sz w:val="22"/>
          <w:szCs w:val="22"/>
          <w:lang w:eastAsia="en-US"/>
        </w:rPr>
        <w:t>2</w:t>
      </w:r>
      <w:r w:rsidRPr="008C7D70">
        <w:rPr>
          <w:rFonts w:eastAsia="Arial"/>
          <w:kern w:val="0"/>
          <w:sz w:val="22"/>
          <w:szCs w:val="22"/>
          <w:lang w:eastAsia="en-US"/>
        </w:rPr>
        <w:t>),</w:t>
      </w:r>
    </w:p>
    <w:p w14:paraId="729FCFEF" w14:textId="77777777" w:rsidR="00765955" w:rsidRPr="008C7D70" w:rsidRDefault="00765955" w:rsidP="003062EF">
      <w:pPr>
        <w:widowControl w:val="0"/>
        <w:numPr>
          <w:ilvl w:val="0"/>
          <w:numId w:val="16"/>
        </w:numPr>
        <w:pBdr>
          <w:top w:val="nil"/>
          <w:left w:val="nil"/>
          <w:bottom w:val="nil"/>
          <w:right w:val="nil"/>
          <w:between w:val="nil"/>
        </w:pBdr>
        <w:shd w:val="clear" w:color="auto" w:fill="FFFFFF"/>
        <w:tabs>
          <w:tab w:val="left" w:pos="1134"/>
        </w:tabs>
        <w:spacing w:before="0" w:line="276" w:lineRule="auto"/>
        <w:ind w:left="993" w:right="14" w:hanging="284"/>
        <w:rPr>
          <w:rFonts w:eastAsia="Arial"/>
          <w:kern w:val="0"/>
          <w:sz w:val="22"/>
          <w:szCs w:val="22"/>
          <w:lang w:eastAsia="en-US"/>
        </w:rPr>
      </w:pPr>
      <w:r w:rsidRPr="008C7D70">
        <w:rPr>
          <w:rFonts w:eastAsia="Arial"/>
          <w:kern w:val="0"/>
          <w:sz w:val="22"/>
          <w:szCs w:val="22"/>
          <w:lang w:eastAsia="en-US"/>
        </w:rPr>
        <w:t>wszelka korespondencja w Postępowaniu prowadzona będzie wyłącznie z pełnom</w:t>
      </w:r>
      <w:r w:rsidR="0026721D" w:rsidRPr="008C7D70">
        <w:rPr>
          <w:rFonts w:eastAsia="Arial"/>
          <w:kern w:val="0"/>
          <w:sz w:val="22"/>
          <w:szCs w:val="22"/>
          <w:lang w:eastAsia="en-US"/>
        </w:rPr>
        <w:t>ocnikiem, o którym mowa w ust. 13</w:t>
      </w:r>
      <w:r w:rsidRPr="008C7D70">
        <w:rPr>
          <w:rFonts w:eastAsia="Arial"/>
          <w:kern w:val="0"/>
          <w:sz w:val="22"/>
          <w:szCs w:val="22"/>
          <w:lang w:eastAsia="en-US"/>
        </w:rPr>
        <w:t xml:space="preserve"> lit. </w:t>
      </w:r>
      <w:r w:rsidR="00497075" w:rsidRPr="008C7D70">
        <w:rPr>
          <w:rFonts w:eastAsia="Arial"/>
          <w:kern w:val="0"/>
          <w:sz w:val="22"/>
          <w:szCs w:val="22"/>
          <w:lang w:eastAsia="en-US"/>
        </w:rPr>
        <w:t>c</w:t>
      </w:r>
      <w:r w:rsidRPr="008C7D70">
        <w:rPr>
          <w:rFonts w:eastAsia="Arial"/>
          <w:kern w:val="0"/>
          <w:sz w:val="22"/>
          <w:szCs w:val="22"/>
          <w:lang w:eastAsia="en-US"/>
        </w:rPr>
        <w:t>),</w:t>
      </w:r>
    </w:p>
    <w:p w14:paraId="77F8E60D" w14:textId="77777777" w:rsidR="00765955" w:rsidRPr="008C7D70" w:rsidRDefault="00765955" w:rsidP="003062EF">
      <w:pPr>
        <w:widowControl w:val="0"/>
        <w:numPr>
          <w:ilvl w:val="0"/>
          <w:numId w:val="16"/>
        </w:numPr>
        <w:pBdr>
          <w:top w:val="nil"/>
          <w:left w:val="nil"/>
          <w:bottom w:val="nil"/>
          <w:right w:val="nil"/>
          <w:between w:val="nil"/>
        </w:pBdr>
        <w:shd w:val="clear" w:color="auto" w:fill="FFFFFF"/>
        <w:tabs>
          <w:tab w:val="left" w:pos="1134"/>
        </w:tabs>
        <w:spacing w:before="0" w:line="276" w:lineRule="auto"/>
        <w:ind w:left="993" w:right="14" w:hanging="284"/>
        <w:rPr>
          <w:rFonts w:eastAsia="Arial"/>
          <w:kern w:val="0"/>
          <w:sz w:val="22"/>
          <w:szCs w:val="22"/>
          <w:lang w:eastAsia="en-US"/>
        </w:rPr>
      </w:pPr>
      <w:r w:rsidRPr="008C7D70">
        <w:rPr>
          <w:rFonts w:eastAsia="Arial"/>
          <w:kern w:val="0"/>
          <w:sz w:val="22"/>
          <w:szCs w:val="22"/>
          <w:lang w:eastAsia="en-US"/>
        </w:rPr>
        <w:t>wypełniając Formularz Ofertowy, jak również inne dokumenty p</w:t>
      </w:r>
      <w:r w:rsidR="0026721D" w:rsidRPr="008C7D70">
        <w:rPr>
          <w:rFonts w:eastAsia="Arial"/>
          <w:kern w:val="0"/>
          <w:sz w:val="22"/>
          <w:szCs w:val="22"/>
          <w:lang w:eastAsia="en-US"/>
        </w:rPr>
        <w:t>owołujące się na „Wykonawcę”; w </w:t>
      </w:r>
      <w:r w:rsidRPr="008C7D70">
        <w:rPr>
          <w:rFonts w:eastAsia="Arial"/>
          <w:kern w:val="0"/>
          <w:sz w:val="22"/>
          <w:szCs w:val="22"/>
          <w:lang w:eastAsia="en-US"/>
        </w:rPr>
        <w:t xml:space="preserve">miejscu „np. nazwa i adres Wykonawcy” należy wpisać dane dotyczące każdego z Wykonawców wspólnie ubiegających się o udzielnie zamówienia, a nie dane pełnomocnika Wykonawców wspólnie ubiegających się o udzielenie zamówienia. </w:t>
      </w:r>
    </w:p>
    <w:p w14:paraId="229E8606" w14:textId="2E92D077" w:rsidR="00765955" w:rsidRDefault="00765955" w:rsidP="003062EF">
      <w:pPr>
        <w:pStyle w:val="Akapitzlist"/>
        <w:widowControl w:val="0"/>
        <w:numPr>
          <w:ilvl w:val="0"/>
          <w:numId w:val="28"/>
        </w:numPr>
        <w:pBdr>
          <w:top w:val="nil"/>
          <w:left w:val="nil"/>
          <w:bottom w:val="nil"/>
          <w:right w:val="nil"/>
          <w:between w:val="nil"/>
        </w:pBdr>
        <w:shd w:val="clear" w:color="auto" w:fill="FFFFFF"/>
        <w:tabs>
          <w:tab w:val="clear" w:pos="786"/>
        </w:tabs>
        <w:spacing w:before="0" w:after="0" w:line="276" w:lineRule="auto"/>
        <w:ind w:right="10"/>
        <w:rPr>
          <w:rFonts w:eastAsia="Arial"/>
          <w:color w:val="FF0000"/>
          <w:lang w:eastAsia="en-US"/>
        </w:rPr>
      </w:pPr>
      <w:r w:rsidRPr="008C7D70">
        <w:rPr>
          <w:rFonts w:eastAsia="Arial"/>
          <w:lang w:eastAsia="en-US"/>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Pr="008C7D70">
        <w:rPr>
          <w:rFonts w:eastAsia="Arial"/>
          <w:color w:val="FF0000"/>
          <w:lang w:eastAsia="en-US"/>
        </w:rPr>
        <w:t>.</w:t>
      </w:r>
    </w:p>
    <w:p w14:paraId="5154321B" w14:textId="77777777" w:rsidR="001D2A5E" w:rsidRPr="008C7D70" w:rsidRDefault="001D2A5E" w:rsidP="001D2A5E">
      <w:pPr>
        <w:pStyle w:val="Akapitzlist"/>
        <w:widowControl w:val="0"/>
        <w:numPr>
          <w:ilvl w:val="0"/>
          <w:numId w:val="0"/>
        </w:numPr>
        <w:pBdr>
          <w:top w:val="nil"/>
          <w:left w:val="nil"/>
          <w:bottom w:val="nil"/>
          <w:right w:val="nil"/>
          <w:between w:val="nil"/>
        </w:pBdr>
        <w:shd w:val="clear" w:color="auto" w:fill="FFFFFF"/>
        <w:spacing w:before="0" w:after="0" w:line="276" w:lineRule="auto"/>
        <w:ind w:left="786" w:right="10"/>
        <w:rPr>
          <w:rFonts w:eastAsia="Arial"/>
          <w:color w:val="FF0000"/>
          <w:lang w:eastAsia="en-US"/>
        </w:rPr>
      </w:pPr>
    </w:p>
    <w:p w14:paraId="40BE2F2F" w14:textId="0BE35BEE" w:rsidR="006E3015" w:rsidRPr="008C7D70" w:rsidRDefault="00C87878"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rPr>
          <w:b/>
          <w:bCs/>
          <w:sz w:val="22"/>
          <w:szCs w:val="22"/>
        </w:rPr>
      </w:pPr>
      <w:r w:rsidRPr="008C7D70">
        <w:rPr>
          <w:b/>
          <w:bCs/>
          <w:sz w:val="22"/>
          <w:szCs w:val="22"/>
        </w:rPr>
        <w:t>SPOSÓB ORAZ TERMIN SKŁADANIA OFERT</w:t>
      </w:r>
      <w:r w:rsidR="005C7865" w:rsidRPr="008C7D70">
        <w:rPr>
          <w:b/>
          <w:bCs/>
          <w:sz w:val="22"/>
          <w:szCs w:val="22"/>
        </w:rPr>
        <w:t xml:space="preserve"> I </w:t>
      </w:r>
      <w:r w:rsidRPr="008C7D70">
        <w:rPr>
          <w:b/>
          <w:bCs/>
          <w:sz w:val="22"/>
          <w:szCs w:val="22"/>
        </w:rPr>
        <w:t>TERMIN OTWARCIA OFERT</w:t>
      </w:r>
    </w:p>
    <w:p w14:paraId="4874B775" w14:textId="2CA49B53" w:rsidR="005C7865"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 xml:space="preserve">Ofertę wraz z wymaganymi dokumentami należy umieścić na </w:t>
      </w:r>
      <w:hyperlink r:id="rId35" w:history="1">
        <w:r w:rsidRPr="008C7D70">
          <w:rPr>
            <w:rStyle w:val="Hipercze"/>
            <w:color w:val="auto"/>
          </w:rPr>
          <w:t>platformazakupowa.pl</w:t>
        </w:r>
      </w:hyperlink>
      <w:r w:rsidRPr="008C7D70">
        <w:t xml:space="preserve"> pod adresem: </w:t>
      </w:r>
      <w:hyperlink r:id="rId36" w:history="1">
        <w:r w:rsidRPr="008C7D70">
          <w:rPr>
            <w:rStyle w:val="Hipercze"/>
            <w:b/>
            <w:bCs/>
            <w:i/>
            <w:iCs/>
          </w:rPr>
          <w:t>https://platformazakupowa.pl/pn/zuk-skwierzyna</w:t>
        </w:r>
      </w:hyperlink>
      <w:r w:rsidRPr="008C7D70">
        <w:rPr>
          <w:b/>
          <w:bCs/>
          <w:i/>
          <w:iCs/>
        </w:rPr>
        <w:t xml:space="preserve">  </w:t>
      </w:r>
      <w:r w:rsidRPr="008C7D70">
        <w:t xml:space="preserve">w myśl Ustawy PZP na stronie internetowej prowadzonego postępowania  do dnia  </w:t>
      </w:r>
      <w:r w:rsidR="00FB31F3" w:rsidRPr="008C7D70">
        <w:rPr>
          <w:b/>
          <w:bCs/>
        </w:rPr>
        <w:t>03</w:t>
      </w:r>
      <w:r w:rsidRPr="008C7D70">
        <w:rPr>
          <w:b/>
          <w:bCs/>
        </w:rPr>
        <w:t>.1</w:t>
      </w:r>
      <w:r w:rsidR="00FB31F3" w:rsidRPr="008C7D70">
        <w:rPr>
          <w:b/>
          <w:bCs/>
        </w:rPr>
        <w:t>2</w:t>
      </w:r>
      <w:r w:rsidRPr="008C7D70">
        <w:rPr>
          <w:b/>
          <w:bCs/>
        </w:rPr>
        <w:t xml:space="preserve">.2021r. </w:t>
      </w:r>
      <w:r w:rsidRPr="008C7D70">
        <w:t xml:space="preserve">do godziny </w:t>
      </w:r>
      <w:r w:rsidRPr="008C7D70">
        <w:rPr>
          <w:b/>
          <w:bCs/>
        </w:rPr>
        <w:t>10:00.</w:t>
      </w:r>
    </w:p>
    <w:p w14:paraId="118B5657" w14:textId="77777777" w:rsidR="005C7865"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Do oferty należy dołączyć wszystkie wymagane w SWZ dokumenty.</w:t>
      </w:r>
    </w:p>
    <w:p w14:paraId="583EC3C5"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Po wypełnieniu Formularza składania oferty lub wniosku i dołączenia  wszystkich wymaganych załączników należy kliknąć przycisk „Przejdź do podsumowania”.</w:t>
      </w:r>
    </w:p>
    <w:p w14:paraId="6AD917FC"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 xml:space="preserve">Oferta lub wniosek składana elektronicznie musi zostać podpisana elektronicznym podpisem kwalifikowanym, podpisem zaufanym lub podpisem osobistym. W procesie składania oferty za pośrednictwem </w:t>
      </w:r>
      <w:hyperlink r:id="rId37" w:history="1">
        <w:r w:rsidRPr="008C7D70">
          <w:rPr>
            <w:rStyle w:val="Hipercze"/>
            <w:color w:val="1155CC"/>
          </w:rPr>
          <w:t>platformazakupowa.pl</w:t>
        </w:r>
      </w:hyperlink>
      <w:r w:rsidRPr="008C7D70">
        <w:t xml:space="preserve">, Wykonawca powinien złożyć podpis bezpośrednio na dokumentach przesłanych za pośrednictwem </w:t>
      </w:r>
      <w:hyperlink r:id="rId38" w:history="1">
        <w:r w:rsidRPr="008C7D70">
          <w:rPr>
            <w:rStyle w:val="Hipercze"/>
            <w:color w:val="1155CC"/>
          </w:rPr>
          <w:t>platformazakupowa.pl</w:t>
        </w:r>
      </w:hyperlink>
      <w:r w:rsidRPr="008C7D70">
        <w:t xml:space="preserve">. Zalecamy stosowanie podpisu na każdym załączonym pliku osobno, w szczególności wskazanych w art. 63 ust 1 oraz ust.2  </w:t>
      </w:r>
      <w:proofErr w:type="spellStart"/>
      <w:r w:rsidRPr="008C7D70">
        <w:t>Pzp</w:t>
      </w:r>
      <w:proofErr w:type="spellEnd"/>
      <w:r w:rsidRPr="008C7D70">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94A2C"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4DD1199"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 xml:space="preserve">Szczegółowa instrukcja dla Wykonawców dotycząca złożenia, zmiany i wycofania oferty znajduje się na stronie internetowej pod adresem:  </w:t>
      </w:r>
      <w:hyperlink r:id="rId39" w:history="1">
        <w:r w:rsidRPr="008C7D70">
          <w:rPr>
            <w:rStyle w:val="Hipercze"/>
            <w:color w:val="1155CC"/>
          </w:rPr>
          <w:t>https://platformazakupowa.pl/strona/45-instrukcje</w:t>
        </w:r>
      </w:hyperlink>
    </w:p>
    <w:p w14:paraId="49F149ED" w14:textId="40AF4D93"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 xml:space="preserve">Otwarcie ofert następuje niezwłocznie po upływie terminu składania ofert, nie później niż następnego dnia po dniu, w którym upłynął termin składania ofert tj. </w:t>
      </w:r>
      <w:r w:rsidR="00FB31F3" w:rsidRPr="008C7D70">
        <w:rPr>
          <w:b/>
          <w:bCs/>
          <w:u w:val="single"/>
        </w:rPr>
        <w:t>03</w:t>
      </w:r>
      <w:r w:rsidRPr="008C7D70">
        <w:rPr>
          <w:b/>
          <w:bCs/>
          <w:u w:val="single"/>
        </w:rPr>
        <w:t>.1</w:t>
      </w:r>
      <w:r w:rsidR="00FB31F3" w:rsidRPr="008C7D70">
        <w:rPr>
          <w:b/>
          <w:bCs/>
          <w:u w:val="single"/>
        </w:rPr>
        <w:t>2</w:t>
      </w:r>
      <w:r w:rsidRPr="008C7D70">
        <w:rPr>
          <w:b/>
          <w:bCs/>
          <w:u w:val="single"/>
        </w:rPr>
        <w:t>.2021r.</w:t>
      </w:r>
    </w:p>
    <w:p w14:paraId="2EF6C1FD"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AAC7AE4"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Zamawiający poinformuje o zmianie terminu otwarcia ofert na stronie internetowej prowadzonego postępowania.</w:t>
      </w:r>
    </w:p>
    <w:p w14:paraId="12599CD7" w14:textId="77777777" w:rsidR="00FB31F3"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Zamawiający, najpóźniej przed otwarciem ofert, udostępnia na stronie internetowej prowadzonego postępowania informację o kwocie, jaką zamierza przeznaczyć na sfinansowanie zamówienia.</w:t>
      </w:r>
    </w:p>
    <w:p w14:paraId="4B630341" w14:textId="3ADB83BC" w:rsidR="005C7865" w:rsidRPr="008C7D70" w:rsidRDefault="005C7865" w:rsidP="003062EF">
      <w:pPr>
        <w:pStyle w:val="Akapitzlist"/>
        <w:numPr>
          <w:ilvl w:val="0"/>
          <w:numId w:val="32"/>
        </w:numPr>
        <w:tabs>
          <w:tab w:val="center" w:pos="4536"/>
          <w:tab w:val="left" w:pos="6945"/>
        </w:tabs>
        <w:suppressAutoHyphens/>
        <w:spacing w:before="0" w:after="0" w:line="276" w:lineRule="auto"/>
        <w:jc w:val="left"/>
        <w:rPr>
          <w:b/>
          <w:bCs/>
          <w:lang w:eastAsia="pl-PL"/>
        </w:rPr>
      </w:pPr>
      <w:r w:rsidRPr="008C7D70">
        <w:t>Zamawiający, niezwłocznie po otwarciu ofert, udostępnia na stronie internetowej prowadzonego postępowania informacje o:</w:t>
      </w:r>
    </w:p>
    <w:p w14:paraId="3080AC21" w14:textId="77777777" w:rsidR="005C7865" w:rsidRPr="008C7D70" w:rsidRDefault="005C7865" w:rsidP="008C7D70">
      <w:pPr>
        <w:pStyle w:val="NormalnyWeb"/>
        <w:shd w:val="clear" w:color="auto" w:fill="FFFFFF"/>
        <w:spacing w:before="0" w:beforeAutospacing="0" w:after="0" w:afterAutospacing="0" w:line="276" w:lineRule="auto"/>
        <w:ind w:left="567" w:hanging="204"/>
        <w:rPr>
          <w:rFonts w:ascii="Times New Roman" w:hAnsi="Times New Roman" w:cs="Times New Roman"/>
          <w:sz w:val="22"/>
          <w:szCs w:val="22"/>
        </w:rPr>
      </w:pPr>
      <w:r w:rsidRPr="008C7D70">
        <w:rPr>
          <w:rFonts w:ascii="Times New Roman" w:hAnsi="Times New Roman" w:cs="Times New Roman"/>
          <w:color w:val="000000"/>
          <w:sz w:val="22"/>
          <w:szCs w:val="22"/>
        </w:rPr>
        <w:t>1) nazwach albo imionach i nazwiskach oraz siedzibach lub miejscach prowadzonej działalności gospodarczej albo miejscach zamieszkania Wykonawców, których oferty zostały otwarte;</w:t>
      </w:r>
    </w:p>
    <w:p w14:paraId="53584DD2" w14:textId="77777777" w:rsidR="005C7865" w:rsidRPr="008C7D70" w:rsidRDefault="005C7865" w:rsidP="008C7D70">
      <w:pPr>
        <w:pStyle w:val="NormalnyWeb"/>
        <w:shd w:val="clear" w:color="auto" w:fill="FFFFFF"/>
        <w:spacing w:before="0" w:beforeAutospacing="0" w:after="0" w:afterAutospacing="0" w:line="276" w:lineRule="auto"/>
        <w:ind w:firstLine="69"/>
        <w:rPr>
          <w:rFonts w:ascii="Times New Roman" w:hAnsi="Times New Roman" w:cs="Times New Roman"/>
          <w:sz w:val="22"/>
          <w:szCs w:val="22"/>
        </w:rPr>
      </w:pPr>
      <w:r w:rsidRPr="008C7D70">
        <w:rPr>
          <w:rFonts w:ascii="Times New Roman" w:hAnsi="Times New Roman" w:cs="Times New Roman"/>
          <w:color w:val="000000"/>
          <w:sz w:val="22"/>
          <w:szCs w:val="22"/>
        </w:rPr>
        <w:t>2) cenach lub kosztach zawartych w ofertach.</w:t>
      </w:r>
    </w:p>
    <w:p w14:paraId="7DAE5757" w14:textId="77777777" w:rsidR="005C7865" w:rsidRPr="008C7D70" w:rsidRDefault="005C7865" w:rsidP="008C7D70">
      <w:pPr>
        <w:pStyle w:val="NormalnyWeb"/>
        <w:shd w:val="clear" w:color="auto" w:fill="FFFFFF"/>
        <w:spacing w:before="0" w:beforeAutospacing="0" w:after="0" w:afterAutospacing="0" w:line="276" w:lineRule="auto"/>
        <w:ind w:left="567" w:hanging="11"/>
        <w:rPr>
          <w:rFonts w:ascii="Times New Roman" w:hAnsi="Times New Roman" w:cs="Times New Roman"/>
          <w:color w:val="000000"/>
          <w:sz w:val="22"/>
          <w:szCs w:val="22"/>
        </w:rPr>
      </w:pPr>
      <w:r w:rsidRPr="008C7D70">
        <w:rPr>
          <w:rFonts w:ascii="Times New Roman" w:hAnsi="Times New Roman" w:cs="Times New Roman"/>
          <w:color w:val="000000"/>
          <w:sz w:val="22"/>
          <w:szCs w:val="22"/>
        </w:rPr>
        <w:t>Informacja zostanie opublikowana na stronie postępowania na</w:t>
      </w:r>
      <w:hyperlink r:id="rId40" w:history="1">
        <w:r w:rsidRPr="008C7D70">
          <w:rPr>
            <w:rStyle w:val="Hipercze"/>
            <w:rFonts w:ascii="Times New Roman" w:hAnsi="Times New Roman" w:cs="Times New Roman"/>
            <w:color w:val="1155CC"/>
            <w:sz w:val="22"/>
            <w:szCs w:val="22"/>
          </w:rPr>
          <w:t xml:space="preserve"> platformazakupowa.pl</w:t>
        </w:r>
      </w:hyperlink>
      <w:r w:rsidRPr="008C7D70">
        <w:rPr>
          <w:rFonts w:ascii="Times New Roman" w:hAnsi="Times New Roman" w:cs="Times New Roman"/>
          <w:color w:val="000000"/>
          <w:sz w:val="22"/>
          <w:szCs w:val="22"/>
        </w:rPr>
        <w:t xml:space="preserve"> w sekcji ,,Komunikaty” .</w:t>
      </w:r>
    </w:p>
    <w:p w14:paraId="1A99530A" w14:textId="38A3B39B" w:rsidR="005C7865" w:rsidRDefault="005C7865" w:rsidP="008C7D70">
      <w:pPr>
        <w:spacing w:before="0" w:line="276" w:lineRule="auto"/>
        <w:ind w:left="142" w:firstLine="0"/>
        <w:rPr>
          <w:color w:val="000000"/>
          <w:sz w:val="22"/>
          <w:szCs w:val="22"/>
        </w:rPr>
      </w:pPr>
      <w:r w:rsidRPr="008C7D70">
        <w:rPr>
          <w:b/>
          <w:bCs/>
          <w:color w:val="000000"/>
          <w:sz w:val="22"/>
          <w:szCs w:val="22"/>
        </w:rPr>
        <w:t xml:space="preserve">Uwaga! </w:t>
      </w:r>
      <w:r w:rsidRPr="008C7D70">
        <w:rPr>
          <w:color w:val="000000"/>
          <w:sz w:val="22"/>
          <w:szCs w:val="22"/>
        </w:rPr>
        <w:t>Zgodnie z Ustawą PZP</w:t>
      </w:r>
      <w:r w:rsidRPr="008C7D70">
        <w:rPr>
          <w:b/>
          <w:bCs/>
          <w:color w:val="000000"/>
          <w:sz w:val="22"/>
          <w:szCs w:val="22"/>
        </w:rPr>
        <w:t xml:space="preserve"> Zamawiający nie ma obowiązku przeprowadzania jawnej sesji otwarcia ofert</w:t>
      </w:r>
      <w:r w:rsidRPr="008C7D70">
        <w:rPr>
          <w:color w:val="000000"/>
          <w:sz w:val="22"/>
          <w:szCs w:val="22"/>
        </w:rPr>
        <w:t xml:space="preserve"> w sposób jawny z udziałem Wykonawców lub transmitowania sesji otwarcia za pośrednictwem elektronicznych narzędzi do przekazu wideo on-line a ma jedynie takie uprawnienie.</w:t>
      </w:r>
    </w:p>
    <w:p w14:paraId="7B2E0591" w14:textId="77777777" w:rsidR="001D2A5E" w:rsidRPr="008C7D70" w:rsidRDefault="001D2A5E" w:rsidP="008C7D70">
      <w:pPr>
        <w:spacing w:before="0" w:line="276" w:lineRule="auto"/>
        <w:ind w:left="142" w:firstLine="0"/>
        <w:rPr>
          <w:color w:val="000000"/>
          <w:sz w:val="22"/>
          <w:szCs w:val="22"/>
        </w:rPr>
      </w:pPr>
    </w:p>
    <w:p w14:paraId="7FFE9EB3" w14:textId="77777777" w:rsidR="00C87878" w:rsidRPr="008C7D70" w:rsidRDefault="00C87878"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ind w:left="851"/>
        <w:rPr>
          <w:b/>
          <w:bCs/>
          <w:sz w:val="22"/>
          <w:szCs w:val="22"/>
          <w:shd w:val="clear" w:color="auto" w:fill="E5DFEC"/>
        </w:rPr>
      </w:pPr>
      <w:r w:rsidRPr="008C7D70">
        <w:rPr>
          <w:b/>
          <w:bCs/>
          <w:sz w:val="22"/>
          <w:szCs w:val="22"/>
          <w:shd w:val="clear" w:color="auto" w:fill="E5DFEC"/>
        </w:rPr>
        <w:t>PODSTAWY WYKLUCZENIA</w:t>
      </w:r>
    </w:p>
    <w:p w14:paraId="661B3A20" w14:textId="2341A1EE" w:rsidR="00A97091" w:rsidRDefault="00A97091" w:rsidP="003062EF">
      <w:pPr>
        <w:pStyle w:val="Akapitzlist"/>
        <w:numPr>
          <w:ilvl w:val="3"/>
          <w:numId w:val="15"/>
        </w:numPr>
        <w:spacing w:before="0" w:after="0" w:line="276" w:lineRule="auto"/>
        <w:ind w:left="426"/>
      </w:pPr>
      <w:r w:rsidRPr="008C7D70">
        <w:t xml:space="preserve">W Postępowaniu mogą wziąć udział Wykonawcy, którzy nie podlegają wykluczeniu z Postępowania na podstawie art. 108 ust. 1 ustawy </w:t>
      </w:r>
      <w:proofErr w:type="spellStart"/>
      <w:r w:rsidRPr="008C7D70">
        <w:t>Pzp</w:t>
      </w:r>
      <w:proofErr w:type="spellEnd"/>
      <w:r w:rsidR="00DA7160" w:rsidRPr="008C7D70">
        <w:t>.</w:t>
      </w:r>
    </w:p>
    <w:p w14:paraId="27EDEFD8" w14:textId="77777777" w:rsidR="008C7D70" w:rsidRPr="008C7D70" w:rsidRDefault="008C7D70" w:rsidP="008C7D70">
      <w:pPr>
        <w:pStyle w:val="Akapitzlist"/>
        <w:numPr>
          <w:ilvl w:val="0"/>
          <w:numId w:val="0"/>
        </w:numPr>
        <w:spacing w:before="0" w:after="0" w:line="276" w:lineRule="auto"/>
        <w:ind w:left="426"/>
      </w:pPr>
    </w:p>
    <w:p w14:paraId="3D91DCA1" w14:textId="77777777" w:rsidR="001743EA" w:rsidRPr="008C7D70" w:rsidRDefault="001743EA"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rPr>
          <w:b/>
        </w:rPr>
      </w:pPr>
      <w:r w:rsidRPr="008C7D70">
        <w:rPr>
          <w:b/>
        </w:rPr>
        <w:t>WARUNKI UDZIAŁU W POSTĘPOWANIU ORAZ SPOSÓB DOKONYWANIA OCENY SPEŁNIENIA TYCH WARUNKÓW</w:t>
      </w:r>
    </w:p>
    <w:p w14:paraId="1FC9E1C2" w14:textId="77777777" w:rsidR="00DA7160" w:rsidRPr="008C7D70" w:rsidRDefault="00DA7160" w:rsidP="003062EF">
      <w:pPr>
        <w:pStyle w:val="Akapitzlist"/>
        <w:numPr>
          <w:ilvl w:val="1"/>
          <w:numId w:val="9"/>
        </w:numPr>
        <w:spacing w:before="0" w:after="0" w:line="276" w:lineRule="auto"/>
        <w:ind w:left="426"/>
      </w:pPr>
      <w:r w:rsidRPr="008C7D70">
        <w:t xml:space="preserve">W postępowaniu o udzielenie zamówienia mogą wziąć udział Wykonawcy, którzy spełniają </w:t>
      </w:r>
      <w:r w:rsidR="00781DE2" w:rsidRPr="008C7D70">
        <w:t>następujące warunki udziału w postępowaniu:</w:t>
      </w:r>
    </w:p>
    <w:p w14:paraId="1EE69E14" w14:textId="77777777" w:rsidR="00DA7160" w:rsidRPr="008C7D70" w:rsidRDefault="00DA7160" w:rsidP="003062EF">
      <w:pPr>
        <w:pStyle w:val="Akapitzlist"/>
        <w:numPr>
          <w:ilvl w:val="6"/>
          <w:numId w:val="15"/>
        </w:numPr>
        <w:spacing w:before="0" w:after="0" w:line="276" w:lineRule="auto"/>
        <w:ind w:left="1276"/>
      </w:pPr>
      <w:r w:rsidRPr="008C7D70">
        <w:t>w zakresie uprawnień do prowadzenia określonej działalności gospodarczej lub zawodowej, o ile wynika to z odrębnych przepisów Zamawiający określa minimalne poziomy zdolności dotyczące posiadania odpowiedniego wpisu do rejestru działalności regulowanej oraz posiadania zezwoleń:</w:t>
      </w:r>
    </w:p>
    <w:p w14:paraId="104B2D80" w14:textId="77777777" w:rsidR="00A2463A" w:rsidRPr="008C7D70" w:rsidRDefault="00A2463A" w:rsidP="003062EF">
      <w:pPr>
        <w:pStyle w:val="Akapitzlist"/>
        <w:numPr>
          <w:ilvl w:val="2"/>
          <w:numId w:val="9"/>
        </w:numPr>
        <w:spacing w:before="0" w:after="0" w:line="276" w:lineRule="auto"/>
        <w:ind w:left="1701" w:hanging="425"/>
      </w:pPr>
      <w:r w:rsidRPr="008C7D70">
        <w:t xml:space="preserve">posiadanie ważnej </w:t>
      </w:r>
      <w:r w:rsidRPr="008C7D70">
        <w:rPr>
          <w:b/>
        </w:rPr>
        <w:t>Koncesji</w:t>
      </w:r>
      <w:r w:rsidRPr="008C7D70">
        <w:t xml:space="preserve"> na obrót energią elektryczną wydaną przez Prezesa Urzędu Regulacji Energetyki przynajmniej na okres realizacji przedmiotu zamówienia</w:t>
      </w:r>
    </w:p>
    <w:p w14:paraId="2F1D3EE0" w14:textId="77777777" w:rsidR="00A2463A" w:rsidRPr="008C7D70" w:rsidRDefault="00A2463A" w:rsidP="003062EF">
      <w:pPr>
        <w:pStyle w:val="Akapitzlist"/>
        <w:numPr>
          <w:ilvl w:val="6"/>
          <w:numId w:val="15"/>
        </w:numPr>
        <w:spacing w:before="0" w:after="0" w:line="276" w:lineRule="auto"/>
        <w:ind w:left="1276"/>
      </w:pPr>
      <w:r w:rsidRPr="008C7D70">
        <w:t>w zakresie zdolności technicznej lub zawodowej:</w:t>
      </w:r>
    </w:p>
    <w:p w14:paraId="1001D3C5" w14:textId="77777777" w:rsidR="00A2463A" w:rsidRPr="008C7D70" w:rsidRDefault="00A2463A" w:rsidP="008C7D70">
      <w:pPr>
        <w:pStyle w:val="Akapitzlist"/>
        <w:numPr>
          <w:ilvl w:val="2"/>
          <w:numId w:val="2"/>
        </w:numPr>
        <w:spacing w:before="0" w:after="0" w:line="276" w:lineRule="auto"/>
        <w:ind w:left="1701"/>
      </w:pPr>
      <w:r w:rsidRPr="008C7D70">
        <w:t xml:space="preserve">Wykonawca zobowiązany jest wykazać wykonanie lub wykonywanie w sposób należyty w okresie ostatnich trzech lat przed upływem terminu składania ofert, a jeżeli okres prowadzenia działalności jest krótszy – w tym okresie co najmniej </w:t>
      </w:r>
      <w:r w:rsidRPr="008C7D70">
        <w:rPr>
          <w:b/>
        </w:rPr>
        <w:t xml:space="preserve">1 </w:t>
      </w:r>
      <w:r w:rsidRPr="008C7D70">
        <w:t xml:space="preserve">(jednej) dostawy energii elektrycznej o łącznym wolumenie nie mniejszym niż </w:t>
      </w:r>
      <w:r w:rsidRPr="008C7D70">
        <w:rPr>
          <w:b/>
        </w:rPr>
        <w:t>1000</w:t>
      </w:r>
      <w:r w:rsidRPr="008C7D70">
        <w:t xml:space="preserve"> </w:t>
      </w:r>
      <w:r w:rsidRPr="008C7D70">
        <w:rPr>
          <w:b/>
        </w:rPr>
        <w:t>MWh</w:t>
      </w:r>
      <w:r w:rsidRPr="008C7D70">
        <w:t xml:space="preserve"> (jeden tysiąc MWh).</w:t>
      </w:r>
    </w:p>
    <w:p w14:paraId="298E2136" w14:textId="5727D6CE" w:rsidR="00A52935" w:rsidRPr="001D2A5E" w:rsidRDefault="00DA7160" w:rsidP="003062EF">
      <w:pPr>
        <w:pStyle w:val="Akapitzlist"/>
        <w:numPr>
          <w:ilvl w:val="1"/>
          <w:numId w:val="9"/>
        </w:numPr>
        <w:spacing w:before="0" w:after="0" w:line="276" w:lineRule="auto"/>
        <w:ind w:left="426"/>
        <w:rPr>
          <w:rFonts w:eastAsia="Calibri"/>
          <w:b/>
          <w:lang w:eastAsia="en-US"/>
        </w:rPr>
      </w:pPr>
      <w:r w:rsidRPr="008C7D70">
        <w:lastRenderedPageBreak/>
        <w:t>Wstępna ocena spełniania warunków udziału w postępowaniu polegać będzie na weryfikacji oświadczenia złożonego wraz z ofertą. Zamawiający wezwie wykonawcę, którego oferta została najwyżej oceniona, do złożenia w wyznaczonym terminie podmiotowych środków dowodowych wskazanych powyżej, aktualnych na dzień składania</w:t>
      </w:r>
      <w:r w:rsidR="00A2463A" w:rsidRPr="008C7D70">
        <w:t>.</w:t>
      </w:r>
    </w:p>
    <w:tbl>
      <w:tblPr>
        <w:tblStyle w:val="Tabela-Siatka"/>
        <w:tblpPr w:leftFromText="141" w:rightFromText="141" w:vertAnchor="text" w:horzAnchor="margin" w:tblpX="108" w:tblpY="272"/>
        <w:tblW w:w="0" w:type="auto"/>
        <w:tblLook w:val="04A0" w:firstRow="1" w:lastRow="0" w:firstColumn="1" w:lastColumn="0" w:noHBand="0" w:noVBand="1"/>
      </w:tblPr>
      <w:tblGrid>
        <w:gridCol w:w="9039"/>
      </w:tblGrid>
      <w:tr w:rsidR="00C629D0" w:rsidRPr="008C7D70" w14:paraId="376CBD96" w14:textId="77777777" w:rsidTr="00A1121A">
        <w:tc>
          <w:tcPr>
            <w:tcW w:w="9039" w:type="dxa"/>
            <w:shd w:val="clear" w:color="auto" w:fill="D9D9D9" w:themeFill="background1" w:themeFillShade="D9"/>
          </w:tcPr>
          <w:p w14:paraId="7ED7C9FC" w14:textId="77777777" w:rsidR="00C629D0" w:rsidRPr="008C7D70" w:rsidRDefault="00C629D0" w:rsidP="003062EF">
            <w:pPr>
              <w:numPr>
                <w:ilvl w:val="0"/>
                <w:numId w:val="9"/>
              </w:numPr>
              <w:spacing w:before="0" w:line="276" w:lineRule="auto"/>
              <w:rPr>
                <w:b/>
                <w:bCs/>
                <w:sz w:val="22"/>
                <w:szCs w:val="22"/>
                <w:shd w:val="clear" w:color="auto" w:fill="E5DFEC"/>
              </w:rPr>
            </w:pPr>
            <w:r w:rsidRPr="008C7D70">
              <w:rPr>
                <w:b/>
                <w:bCs/>
                <w:sz w:val="22"/>
                <w:szCs w:val="22"/>
                <w:shd w:val="clear" w:color="auto" w:fill="D9D9D9" w:themeFill="background1" w:themeFillShade="D9"/>
              </w:rPr>
              <w:t>PODMIOTOWE ŚRODKI DOWODOWE I WYKAZ OŚWIADCZEŃ LUB DOKUMENTÓW,</w:t>
            </w:r>
            <w:r w:rsidRPr="008C7D70">
              <w:rPr>
                <w:b/>
                <w:bCs/>
                <w:sz w:val="22"/>
                <w:szCs w:val="22"/>
                <w:shd w:val="clear" w:color="auto" w:fill="E5DFEC"/>
              </w:rPr>
              <w:t xml:space="preserve"> JAKIE MAJĄ DOSTARCZYĆ WYKONAWCY W CELU POTWIERDZENIA SPEŁNIANIA WARUNKÓW UDZIAŁU W POSTĘPOWANIU ORAZ PODSTAW WYKLUCZENIA</w:t>
            </w:r>
          </w:p>
        </w:tc>
      </w:tr>
    </w:tbl>
    <w:p w14:paraId="61B1F2D7" w14:textId="77777777" w:rsidR="00BB2A47" w:rsidRPr="008C7D70" w:rsidRDefault="00BB2A47" w:rsidP="008C7D70">
      <w:pPr>
        <w:spacing w:before="0" w:line="276" w:lineRule="auto"/>
        <w:ind w:left="0" w:firstLine="0"/>
        <w:rPr>
          <w:rFonts w:eastAsia="Calibri"/>
          <w:b/>
          <w:kern w:val="0"/>
          <w:sz w:val="22"/>
          <w:szCs w:val="22"/>
          <w:u w:val="single"/>
          <w:lang w:eastAsia="en-US"/>
        </w:rPr>
      </w:pPr>
    </w:p>
    <w:p w14:paraId="02BE09A9" w14:textId="77777777" w:rsidR="004571DD" w:rsidRPr="008C7D70" w:rsidRDefault="00BB2A47" w:rsidP="003062EF">
      <w:pPr>
        <w:numPr>
          <w:ilvl w:val="0"/>
          <w:numId w:val="13"/>
        </w:numPr>
        <w:spacing w:before="0" w:line="276" w:lineRule="auto"/>
        <w:rPr>
          <w:rFonts w:eastAsia="Calibri"/>
          <w:b/>
          <w:kern w:val="0"/>
          <w:sz w:val="22"/>
          <w:szCs w:val="22"/>
          <w:lang w:eastAsia="en-US"/>
        </w:rPr>
      </w:pPr>
      <w:r w:rsidRPr="008C7D70">
        <w:rPr>
          <w:rFonts w:eastAsia="Calibri"/>
          <w:b/>
          <w:kern w:val="0"/>
          <w:sz w:val="22"/>
          <w:szCs w:val="22"/>
          <w:lang w:eastAsia="en-US"/>
        </w:rPr>
        <w:t xml:space="preserve">W zakresie potwierdzenia </w:t>
      </w:r>
      <w:r w:rsidR="004571DD" w:rsidRPr="008C7D70">
        <w:rPr>
          <w:rFonts w:eastAsia="Calibri"/>
          <w:b/>
          <w:kern w:val="0"/>
          <w:sz w:val="22"/>
          <w:szCs w:val="22"/>
          <w:lang w:eastAsia="en-US"/>
        </w:rPr>
        <w:t>spełniania warunków udziału w postępowaniu Zamawiający wezwie wykonawcę, którego oferta została najwyżej oceniona, do złożenia w wyznaczonym terminie, nie krótszym niż 5 dni od wezwania następujących środków dowodowych, aktualnych na dzień składania:</w:t>
      </w:r>
    </w:p>
    <w:p w14:paraId="4F854CEB" w14:textId="77777777" w:rsidR="004571DD" w:rsidRPr="008C7D70" w:rsidRDefault="00D3717C" w:rsidP="003062EF">
      <w:pPr>
        <w:pStyle w:val="Akapitzlist"/>
        <w:numPr>
          <w:ilvl w:val="2"/>
          <w:numId w:val="9"/>
        </w:numPr>
        <w:spacing w:before="0" w:after="0" w:line="276" w:lineRule="auto"/>
        <w:ind w:left="1276" w:hanging="317"/>
      </w:pPr>
      <w:r w:rsidRPr="008C7D70">
        <w:t xml:space="preserve">ważnej </w:t>
      </w:r>
      <w:r w:rsidRPr="008C7D70">
        <w:rPr>
          <w:b/>
        </w:rPr>
        <w:t>Koncesji</w:t>
      </w:r>
      <w:r w:rsidRPr="008C7D70">
        <w:t xml:space="preserve"> na obrót energią elektryczną wydaną przez Prezesa Urzędu Regulacji Energetyki przynajmniej na okres realizacji przedmiotu zamówienia,</w:t>
      </w:r>
    </w:p>
    <w:p w14:paraId="47E4B9E0" w14:textId="77777777" w:rsidR="004571DD" w:rsidRPr="008C7D70" w:rsidRDefault="00D3717C" w:rsidP="003062EF">
      <w:pPr>
        <w:pStyle w:val="Akapitzlist"/>
        <w:numPr>
          <w:ilvl w:val="2"/>
          <w:numId w:val="9"/>
        </w:numPr>
        <w:spacing w:before="0" w:after="0" w:line="276" w:lineRule="auto"/>
        <w:ind w:left="1276" w:hanging="317"/>
      </w:pPr>
      <w:r w:rsidRPr="008C7D70">
        <w:t xml:space="preserve">wykaz wykonanych lub wykonywanych w sposób należyty w okresie ostatnich trzech lat przed upływem terminu składania ofert, a jeżeli okres prowadzenia działalności jest krótszy – w tym okresie co najmniej </w:t>
      </w:r>
      <w:r w:rsidRPr="008C7D70">
        <w:rPr>
          <w:b/>
        </w:rPr>
        <w:t xml:space="preserve">1 </w:t>
      </w:r>
      <w:r w:rsidRPr="008C7D70">
        <w:t xml:space="preserve">(jednej) dostawy energii elektrycznej o łącznym wolumenie nie mniejszym niż </w:t>
      </w:r>
      <w:r w:rsidRPr="008C7D70">
        <w:rPr>
          <w:b/>
        </w:rPr>
        <w:t>1000</w:t>
      </w:r>
      <w:r w:rsidRPr="008C7D70">
        <w:t xml:space="preserve"> </w:t>
      </w:r>
      <w:r w:rsidRPr="008C7D70">
        <w:rPr>
          <w:b/>
        </w:rPr>
        <w:t>MWh</w:t>
      </w:r>
      <w:r w:rsidRPr="008C7D70">
        <w:t xml:space="preserve"> (jeden tysiąc MWh) z załączeniem dowodów określających, czy te dostawy zostały wykonane lub są wykonywane należycie, przy czym dowodami, o których mowa, są referencje bądź inne dokumenty sporządzone przez podmiot, na rzecz którego dostawy zostały wykonane lub są wykonywane</w:t>
      </w:r>
    </w:p>
    <w:p w14:paraId="2CBBA370" w14:textId="77777777" w:rsidR="004571DD" w:rsidRPr="008C7D70" w:rsidRDefault="004571DD" w:rsidP="008C7D70">
      <w:pPr>
        <w:pStyle w:val="Akapitzlist"/>
        <w:numPr>
          <w:ilvl w:val="0"/>
          <w:numId w:val="0"/>
        </w:numPr>
        <w:spacing w:before="0" w:after="0" w:line="276" w:lineRule="auto"/>
        <w:ind w:left="1276"/>
      </w:pPr>
    </w:p>
    <w:p w14:paraId="3579CA18" w14:textId="77777777" w:rsidR="00BB2A47" w:rsidRPr="008C7D70" w:rsidRDefault="00BB2A47" w:rsidP="003062EF">
      <w:pPr>
        <w:pStyle w:val="Akapitzlist"/>
        <w:numPr>
          <w:ilvl w:val="0"/>
          <w:numId w:val="9"/>
        </w:num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0" w:after="0" w:line="276" w:lineRule="auto"/>
        <w:jc w:val="left"/>
        <w:rPr>
          <w:rFonts w:eastAsia="Arial"/>
          <w:lang w:eastAsia="en-US"/>
        </w:rPr>
      </w:pPr>
      <w:r w:rsidRPr="008C7D70">
        <w:rPr>
          <w:rFonts w:eastAsia="Arial"/>
          <w:b/>
          <w:lang w:eastAsia="en-US"/>
        </w:rPr>
        <w:t>PRZEDMIOTOWE ŚRODKI DOWODOWE</w:t>
      </w:r>
    </w:p>
    <w:p w14:paraId="1C4ABC5C" w14:textId="77777777" w:rsidR="001743EA" w:rsidRPr="008C7D70" w:rsidRDefault="001743EA" w:rsidP="008C7D70">
      <w:pPr>
        <w:pStyle w:val="Akapitzlist"/>
        <w:numPr>
          <w:ilvl w:val="0"/>
          <w:numId w:val="0"/>
        </w:numPr>
        <w:spacing w:before="0" w:after="0" w:line="276" w:lineRule="auto"/>
        <w:ind w:left="426"/>
        <w:rPr>
          <w:lang w:eastAsia="pl-PL"/>
        </w:rPr>
      </w:pPr>
    </w:p>
    <w:p w14:paraId="7A28CD64" w14:textId="69CFF3A9" w:rsidR="00A1121A" w:rsidRDefault="00A1121A" w:rsidP="003062EF">
      <w:pPr>
        <w:pStyle w:val="Akapitzlist"/>
        <w:numPr>
          <w:ilvl w:val="0"/>
          <w:numId w:val="14"/>
        </w:numPr>
        <w:spacing w:before="0" w:after="0" w:line="276" w:lineRule="auto"/>
        <w:ind w:left="426"/>
        <w:rPr>
          <w:lang w:eastAsia="pl-PL"/>
        </w:rPr>
      </w:pPr>
      <w:r w:rsidRPr="008C7D70">
        <w:t xml:space="preserve">Zamawiający </w:t>
      </w:r>
      <w:r w:rsidR="004571DD" w:rsidRPr="008C7D70">
        <w:t xml:space="preserve">nie </w:t>
      </w:r>
      <w:r w:rsidRPr="008C7D70">
        <w:t>żąda przedłożenia</w:t>
      </w:r>
      <w:r w:rsidR="004571DD" w:rsidRPr="008C7D70">
        <w:t xml:space="preserve"> przedmiotowych środków dowodowych</w:t>
      </w:r>
      <w:r w:rsidR="00A52935">
        <w:t>.</w:t>
      </w:r>
    </w:p>
    <w:p w14:paraId="69C39606" w14:textId="77777777" w:rsidR="00A52935" w:rsidRPr="008C7D70" w:rsidRDefault="00A52935" w:rsidP="00A52935">
      <w:pPr>
        <w:pStyle w:val="Akapitzlist"/>
        <w:numPr>
          <w:ilvl w:val="0"/>
          <w:numId w:val="0"/>
        </w:numPr>
        <w:spacing w:before="0" w:after="0" w:line="276" w:lineRule="auto"/>
        <w:ind w:left="426"/>
        <w:rPr>
          <w:lang w:eastAsia="pl-PL"/>
        </w:rPr>
      </w:pPr>
    </w:p>
    <w:p w14:paraId="1646E90D" w14:textId="77777777" w:rsidR="006E3015" w:rsidRPr="008C7D70" w:rsidRDefault="00D224A0" w:rsidP="003062EF">
      <w:pPr>
        <w:pStyle w:val="Akapitzlist"/>
        <w:numPr>
          <w:ilvl w:val="0"/>
          <w:numId w:val="9"/>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0" w:after="0" w:line="276" w:lineRule="auto"/>
        <w:rPr>
          <w:b/>
          <w:bCs/>
        </w:rPr>
      </w:pPr>
      <w:r w:rsidRPr="008C7D70">
        <w:rPr>
          <w:b/>
          <w:bCs/>
        </w:rPr>
        <w:t>WYMAGANIA DOTYCZACE WADIUM</w:t>
      </w:r>
    </w:p>
    <w:p w14:paraId="39676400" w14:textId="77777777" w:rsidR="006E3015" w:rsidRPr="008C7D70" w:rsidRDefault="00295B4B" w:rsidP="003062EF">
      <w:pPr>
        <w:numPr>
          <w:ilvl w:val="1"/>
          <w:numId w:val="9"/>
        </w:numPr>
        <w:spacing w:before="0" w:line="276" w:lineRule="auto"/>
        <w:ind w:left="426"/>
        <w:rPr>
          <w:sz w:val="22"/>
          <w:szCs w:val="22"/>
        </w:rPr>
      </w:pPr>
      <w:r w:rsidRPr="008C7D70">
        <w:rPr>
          <w:color w:val="000000"/>
          <w:kern w:val="0"/>
          <w:sz w:val="22"/>
          <w:szCs w:val="22"/>
        </w:rPr>
        <w:t>Zamawiający nie wymaga</w:t>
      </w:r>
      <w:r w:rsidRPr="008C7D70">
        <w:rPr>
          <w:sz w:val="22"/>
          <w:szCs w:val="22"/>
        </w:rPr>
        <w:t xml:space="preserve"> wniesienia wadium.</w:t>
      </w:r>
    </w:p>
    <w:tbl>
      <w:tblPr>
        <w:tblStyle w:val="Tabela-Siatka"/>
        <w:tblpPr w:leftFromText="141" w:rightFromText="141" w:vertAnchor="text" w:horzAnchor="margin" w:tblpX="183" w:tblpY="146"/>
        <w:tblW w:w="8896" w:type="dxa"/>
        <w:tblLook w:val="04A0" w:firstRow="1" w:lastRow="0" w:firstColumn="1" w:lastColumn="0" w:noHBand="0" w:noVBand="1"/>
      </w:tblPr>
      <w:tblGrid>
        <w:gridCol w:w="8896"/>
      </w:tblGrid>
      <w:tr w:rsidR="00D224A0" w:rsidRPr="008C7D70" w14:paraId="598B28BA" w14:textId="77777777" w:rsidTr="006E72E0">
        <w:trPr>
          <w:trHeight w:val="280"/>
        </w:trPr>
        <w:tc>
          <w:tcPr>
            <w:tcW w:w="8896" w:type="dxa"/>
            <w:shd w:val="clear" w:color="auto" w:fill="D9D9D9" w:themeFill="background1" w:themeFillShade="D9"/>
          </w:tcPr>
          <w:p w14:paraId="4E742A64" w14:textId="77777777" w:rsidR="00D224A0" w:rsidRPr="008C7D70" w:rsidRDefault="00D224A0" w:rsidP="003062EF">
            <w:pPr>
              <w:pStyle w:val="Akapitzlist"/>
              <w:numPr>
                <w:ilvl w:val="0"/>
                <w:numId w:val="9"/>
              </w:numPr>
              <w:spacing w:before="0" w:after="0" w:line="276" w:lineRule="auto"/>
              <w:ind w:left="709" w:right="-109" w:hanging="709"/>
              <w:jc w:val="left"/>
              <w:rPr>
                <w:b/>
                <w:bCs/>
                <w:color w:val="auto"/>
                <w:kern w:val="1"/>
              </w:rPr>
            </w:pPr>
            <w:r w:rsidRPr="008C7D70">
              <w:rPr>
                <w:b/>
                <w:bCs/>
                <w:color w:val="auto"/>
                <w:kern w:val="1"/>
              </w:rPr>
              <w:t>SPOS</w:t>
            </w:r>
            <w:r w:rsidR="006E72E0" w:rsidRPr="008C7D70">
              <w:rPr>
                <w:b/>
                <w:bCs/>
                <w:color w:val="auto"/>
                <w:kern w:val="1"/>
              </w:rPr>
              <w:t>Ó</w:t>
            </w:r>
            <w:r w:rsidRPr="008C7D70">
              <w:rPr>
                <w:b/>
                <w:bCs/>
                <w:color w:val="auto"/>
                <w:kern w:val="1"/>
              </w:rPr>
              <w:t>B OBLICZENIA CENY</w:t>
            </w:r>
          </w:p>
        </w:tc>
      </w:tr>
    </w:tbl>
    <w:p w14:paraId="4AA63EB6" w14:textId="77777777" w:rsidR="00DE6059" w:rsidRPr="008C7D70" w:rsidRDefault="00DE6059" w:rsidP="003062EF">
      <w:pPr>
        <w:pStyle w:val="Akapitzlist"/>
        <w:numPr>
          <w:ilvl w:val="1"/>
          <w:numId w:val="9"/>
        </w:numPr>
        <w:spacing w:before="0" w:after="0" w:line="276" w:lineRule="auto"/>
        <w:ind w:left="426" w:hanging="426"/>
        <w:rPr>
          <w:color w:val="auto"/>
        </w:rPr>
      </w:pPr>
      <w:r w:rsidRPr="008C7D70">
        <w:rPr>
          <w:color w:val="auto"/>
        </w:rPr>
        <w:t xml:space="preserve">Należy podać cenę jednostkową za </w:t>
      </w:r>
      <w:r w:rsidR="004571DD" w:rsidRPr="008C7D70">
        <w:rPr>
          <w:color w:val="auto"/>
        </w:rPr>
        <w:t>odpowiednią jednostkę</w:t>
      </w:r>
      <w:r w:rsidRPr="008C7D70">
        <w:rPr>
          <w:color w:val="auto"/>
        </w:rPr>
        <w:t xml:space="preserve">, zgodnie z załącznikiem nr </w:t>
      </w:r>
      <w:r w:rsidR="0039007B" w:rsidRPr="008C7D70">
        <w:rPr>
          <w:color w:val="auto"/>
        </w:rPr>
        <w:t>3</w:t>
      </w:r>
      <w:r w:rsidRPr="008C7D70">
        <w:rPr>
          <w:color w:val="auto"/>
        </w:rPr>
        <w:t xml:space="preserve"> do SWZ</w:t>
      </w:r>
    </w:p>
    <w:p w14:paraId="66C0AF78" w14:textId="77777777" w:rsidR="00303B98" w:rsidRPr="008C7D70" w:rsidRDefault="00DE6059" w:rsidP="003062EF">
      <w:pPr>
        <w:pStyle w:val="Akapitzlist"/>
        <w:numPr>
          <w:ilvl w:val="2"/>
          <w:numId w:val="19"/>
        </w:numPr>
        <w:spacing w:before="0" w:after="0" w:line="276" w:lineRule="auto"/>
        <w:ind w:left="709" w:hanging="383"/>
        <w:rPr>
          <w:color w:val="auto"/>
        </w:rPr>
      </w:pPr>
      <w:r w:rsidRPr="008C7D70">
        <w:rPr>
          <w:color w:val="auto"/>
        </w:rPr>
        <w:t xml:space="preserve">podana cena musi zawierać wszystkie składowe związane z </w:t>
      </w:r>
      <w:r w:rsidR="00D3717C" w:rsidRPr="008C7D70">
        <w:rPr>
          <w:color w:val="auto"/>
        </w:rPr>
        <w:t>przedmiotem zamówienia</w:t>
      </w:r>
      <w:r w:rsidR="00303B98" w:rsidRPr="008C7D70">
        <w:rPr>
          <w:color w:val="auto"/>
        </w:rPr>
        <w:t>,</w:t>
      </w:r>
    </w:p>
    <w:p w14:paraId="09188941" w14:textId="77777777" w:rsidR="00303B98" w:rsidRPr="008C7D70" w:rsidRDefault="00DE6059" w:rsidP="003062EF">
      <w:pPr>
        <w:pStyle w:val="Akapitzlist"/>
        <w:numPr>
          <w:ilvl w:val="2"/>
          <w:numId w:val="19"/>
        </w:numPr>
        <w:spacing w:before="0" w:after="0" w:line="276" w:lineRule="auto"/>
        <w:ind w:left="709" w:hanging="383"/>
        <w:rPr>
          <w:color w:val="auto"/>
        </w:rPr>
      </w:pPr>
      <w:r w:rsidRPr="008C7D70">
        <w:rPr>
          <w:color w:val="auto"/>
        </w:rPr>
        <w:t>cena netto ma zawierać: wszelkie sk</w:t>
      </w:r>
      <w:r w:rsidR="00303B98" w:rsidRPr="008C7D70">
        <w:rPr>
          <w:color w:val="auto"/>
        </w:rPr>
        <w:t>ładowe za wyjątkiem podatku VAT,</w:t>
      </w:r>
    </w:p>
    <w:p w14:paraId="0D56435B" w14:textId="77777777" w:rsidR="00303B98" w:rsidRPr="008C7D70" w:rsidRDefault="00DE6059" w:rsidP="003062EF">
      <w:pPr>
        <w:pStyle w:val="Akapitzlist"/>
        <w:numPr>
          <w:ilvl w:val="2"/>
          <w:numId w:val="19"/>
        </w:numPr>
        <w:spacing w:before="0" w:after="0" w:line="276" w:lineRule="auto"/>
        <w:ind w:left="709" w:hanging="383"/>
        <w:rPr>
          <w:color w:val="auto"/>
        </w:rPr>
      </w:pPr>
      <w:r w:rsidRPr="008C7D70">
        <w:rPr>
          <w:color w:val="auto"/>
        </w:rPr>
        <w:t>stawka podatku VAT musi być wy</w:t>
      </w:r>
      <w:r w:rsidR="00303B98" w:rsidRPr="008C7D70">
        <w:rPr>
          <w:color w:val="auto"/>
        </w:rPr>
        <w:t>szczególniona w osobnej rubryce,</w:t>
      </w:r>
    </w:p>
    <w:p w14:paraId="4162AB23" w14:textId="77777777" w:rsidR="00DE6059" w:rsidRPr="008C7D70" w:rsidRDefault="00DE6059" w:rsidP="003062EF">
      <w:pPr>
        <w:pStyle w:val="Akapitzlist"/>
        <w:numPr>
          <w:ilvl w:val="2"/>
          <w:numId w:val="19"/>
        </w:numPr>
        <w:spacing w:before="0" w:after="0" w:line="276" w:lineRule="auto"/>
        <w:ind w:left="709" w:hanging="383"/>
        <w:rPr>
          <w:color w:val="auto"/>
        </w:rPr>
      </w:pPr>
      <w:r w:rsidRPr="008C7D70">
        <w:rPr>
          <w:color w:val="auto"/>
        </w:rPr>
        <w:t>podana w ofercie cena ma być ceną ostateczną.</w:t>
      </w:r>
    </w:p>
    <w:p w14:paraId="014C3695" w14:textId="77777777" w:rsidR="00303B98" w:rsidRPr="008C7D70" w:rsidRDefault="00DE6059" w:rsidP="003062EF">
      <w:pPr>
        <w:pStyle w:val="Akapitzlist"/>
        <w:numPr>
          <w:ilvl w:val="1"/>
          <w:numId w:val="9"/>
        </w:numPr>
        <w:spacing w:before="0" w:after="0" w:line="276" w:lineRule="auto"/>
        <w:ind w:left="426" w:hanging="426"/>
        <w:rPr>
          <w:color w:val="auto"/>
        </w:rPr>
      </w:pPr>
      <w:r w:rsidRPr="008C7D70">
        <w:rPr>
          <w:color w:val="auto"/>
        </w:rPr>
        <w:t>Wykonawca określi cenę oferty brutto w oparciu o załącznik nr 1 do SWZ oraz zapisy niniejszej SWZ, za realizację całego przedmiotu zamówienia, podając ją w zapisie liczbowym i słownie z dokładnością do dwóch miejsc po przecinku z wyodrębnieniem podatk</w:t>
      </w:r>
      <w:r w:rsidR="00303B98" w:rsidRPr="008C7D70">
        <w:rPr>
          <w:color w:val="auto"/>
        </w:rPr>
        <w:t>u VAT, jeżeli występuje.</w:t>
      </w:r>
    </w:p>
    <w:p w14:paraId="63D6B5F0" w14:textId="77777777" w:rsidR="00303B98" w:rsidRPr="008C7D70" w:rsidRDefault="00DE6059" w:rsidP="003062EF">
      <w:pPr>
        <w:pStyle w:val="Akapitzlist"/>
        <w:numPr>
          <w:ilvl w:val="1"/>
          <w:numId w:val="9"/>
        </w:numPr>
        <w:spacing w:before="0" w:after="0" w:line="276" w:lineRule="auto"/>
        <w:ind w:left="426" w:hanging="426"/>
        <w:rPr>
          <w:color w:val="auto"/>
        </w:rPr>
      </w:pPr>
      <w:r w:rsidRPr="008C7D70">
        <w:rPr>
          <w:color w:val="auto"/>
        </w:rPr>
        <w:t>Zaproponowana przez Wykonawców cena powinna uwzględniać wszelkie koszty związane z prawidłowym wykonaniem przedmiotu umowy.</w:t>
      </w:r>
    </w:p>
    <w:p w14:paraId="3F0EA0CA" w14:textId="77777777" w:rsidR="00303B98" w:rsidRPr="008C7D70" w:rsidRDefault="00DE6059" w:rsidP="003062EF">
      <w:pPr>
        <w:pStyle w:val="Akapitzlist"/>
        <w:numPr>
          <w:ilvl w:val="1"/>
          <w:numId w:val="9"/>
        </w:numPr>
        <w:spacing w:before="0" w:after="0" w:line="276" w:lineRule="auto"/>
        <w:ind w:left="426" w:hanging="426"/>
        <w:rPr>
          <w:color w:val="auto"/>
        </w:rPr>
      </w:pPr>
      <w:r w:rsidRPr="008C7D70">
        <w:rPr>
          <w:color w:val="auto"/>
        </w:rPr>
        <w:t xml:space="preserve">Rozliczenia między Zamawiającym a Wykonawcą dokonywane będą w walucie polskiej w złotych (PLN). </w:t>
      </w:r>
    </w:p>
    <w:p w14:paraId="2F3B3A34" w14:textId="77777777" w:rsidR="00303B98" w:rsidRPr="008C7D70" w:rsidRDefault="00DE6059" w:rsidP="003062EF">
      <w:pPr>
        <w:pStyle w:val="Akapitzlist"/>
        <w:numPr>
          <w:ilvl w:val="1"/>
          <w:numId w:val="9"/>
        </w:numPr>
        <w:spacing w:before="0" w:after="0" w:line="276" w:lineRule="auto"/>
        <w:ind w:left="426" w:hanging="426"/>
        <w:rPr>
          <w:color w:val="auto"/>
        </w:rPr>
      </w:pPr>
      <w:r w:rsidRPr="008C7D70">
        <w:rPr>
          <w:color w:val="auto"/>
        </w:rPr>
        <w:t>W celu oceny oferty, której wybór prowadziłby do powstania obowiązku podatkowego Zamawiającego zgodnie z przepisami o podatku od towarów i usług w zakresie dotyczącym wewnątrzwspólnotowego nabycia towarów, Zamawiający doliczy do ceny przedstawionej w ofercie podatek od towarów i usług, który miałby obowiązek wpłacić zgodnie z obowiązującymi przepisami;</w:t>
      </w:r>
    </w:p>
    <w:p w14:paraId="0E34A80C" w14:textId="77777777" w:rsidR="00303B98" w:rsidRPr="008C7D70" w:rsidRDefault="00303B98" w:rsidP="003062EF">
      <w:pPr>
        <w:pStyle w:val="Akapitzlist"/>
        <w:numPr>
          <w:ilvl w:val="1"/>
          <w:numId w:val="9"/>
        </w:numPr>
        <w:spacing w:before="0" w:after="0" w:line="276" w:lineRule="auto"/>
        <w:ind w:left="426" w:hanging="426"/>
        <w:rPr>
          <w:color w:val="auto"/>
        </w:rPr>
      </w:pPr>
      <w:r w:rsidRPr="008C7D70">
        <w:rPr>
          <w:color w:val="auto"/>
        </w:rPr>
        <w:t xml:space="preserve">Zmiana podatku VAT następuje z mocy prawa. Zmiana stawki podatku VAT nie powoduje zmiany ceny </w:t>
      </w:r>
      <w:r w:rsidR="006E72E0" w:rsidRPr="008C7D70">
        <w:rPr>
          <w:color w:val="auto"/>
        </w:rPr>
        <w:t>netto</w:t>
      </w:r>
      <w:r w:rsidRPr="008C7D70">
        <w:rPr>
          <w:color w:val="auto"/>
        </w:rPr>
        <w:t xml:space="preserve">. Zmianie ulega cena </w:t>
      </w:r>
      <w:r w:rsidR="006E72E0" w:rsidRPr="008C7D70">
        <w:rPr>
          <w:color w:val="auto"/>
        </w:rPr>
        <w:t>brutto</w:t>
      </w:r>
      <w:r w:rsidRPr="008C7D70">
        <w:rPr>
          <w:color w:val="auto"/>
        </w:rPr>
        <w:t>.</w:t>
      </w:r>
    </w:p>
    <w:p w14:paraId="151F8EF5" w14:textId="77777777" w:rsidR="00303B98" w:rsidRPr="008C7D70" w:rsidRDefault="00303B98" w:rsidP="003062EF">
      <w:pPr>
        <w:pStyle w:val="Akapitzlist"/>
        <w:numPr>
          <w:ilvl w:val="1"/>
          <w:numId w:val="9"/>
        </w:numPr>
        <w:spacing w:before="0" w:after="0" w:line="276" w:lineRule="auto"/>
        <w:ind w:left="426" w:hanging="426"/>
        <w:rPr>
          <w:color w:val="auto"/>
        </w:rPr>
      </w:pPr>
      <w:r w:rsidRPr="008C7D70">
        <w:rPr>
          <w:color w:val="auto"/>
        </w:rPr>
        <w:lastRenderedPageBreak/>
        <w:t>Prawidłowe ustalenie stawki i kwoty podatku VAT należy do</w:t>
      </w:r>
      <w:r w:rsidR="004E40A2" w:rsidRPr="008C7D70">
        <w:rPr>
          <w:color w:val="auto"/>
        </w:rPr>
        <w:t xml:space="preserve"> obowiązków Wykonawcy zgodnie z </w:t>
      </w:r>
      <w:r w:rsidRPr="008C7D70">
        <w:rPr>
          <w:color w:val="auto"/>
        </w:rPr>
        <w:t>przepisami ustawy z dnia 11 marca 2004 r. o podatku od towarów i usług</w:t>
      </w:r>
      <w:r w:rsidR="004E40A2" w:rsidRPr="008C7D70">
        <w:rPr>
          <w:color w:val="auto"/>
        </w:rPr>
        <w:t xml:space="preserve">  (</w:t>
      </w:r>
      <w:proofErr w:type="spellStart"/>
      <w:r w:rsidR="004E40A2" w:rsidRPr="008C7D70">
        <w:rPr>
          <w:color w:val="auto"/>
        </w:rPr>
        <w:t>t.j</w:t>
      </w:r>
      <w:proofErr w:type="spellEnd"/>
      <w:r w:rsidR="004E40A2" w:rsidRPr="008C7D70">
        <w:rPr>
          <w:color w:val="auto"/>
        </w:rPr>
        <w:t>. Dz. U. 202</w:t>
      </w:r>
      <w:r w:rsidR="004571DD" w:rsidRPr="008C7D70">
        <w:rPr>
          <w:color w:val="auto"/>
        </w:rPr>
        <w:t>1</w:t>
      </w:r>
      <w:r w:rsidR="004E40A2" w:rsidRPr="008C7D70">
        <w:rPr>
          <w:color w:val="auto"/>
        </w:rPr>
        <w:t xml:space="preserve">, poz. </w:t>
      </w:r>
      <w:r w:rsidR="004571DD" w:rsidRPr="008C7D70">
        <w:rPr>
          <w:color w:val="auto"/>
        </w:rPr>
        <w:t>685</w:t>
      </w:r>
      <w:r w:rsidR="004E40A2" w:rsidRPr="008C7D70">
        <w:rPr>
          <w:color w:val="auto"/>
        </w:rPr>
        <w:t xml:space="preserve"> z </w:t>
      </w:r>
      <w:proofErr w:type="spellStart"/>
      <w:r w:rsidRPr="008C7D70">
        <w:rPr>
          <w:color w:val="auto"/>
        </w:rPr>
        <w:t>późn</w:t>
      </w:r>
      <w:proofErr w:type="spellEnd"/>
      <w:r w:rsidRPr="008C7D70">
        <w:rPr>
          <w:color w:val="auto"/>
        </w:rPr>
        <w:t>. zm.). Zamawiający nie uzna za oczywistą omyłką i nie będzie poprawiał błędnie ustalonej stawki podatku VAT.</w:t>
      </w:r>
    </w:p>
    <w:p w14:paraId="76BC0220" w14:textId="569CD18A" w:rsidR="006E3015" w:rsidRDefault="00DE6059" w:rsidP="003062EF">
      <w:pPr>
        <w:pStyle w:val="Akapitzlist"/>
        <w:numPr>
          <w:ilvl w:val="1"/>
          <w:numId w:val="9"/>
        </w:numPr>
        <w:spacing w:before="0" w:after="0" w:line="276" w:lineRule="auto"/>
        <w:ind w:left="426" w:hanging="426"/>
        <w:rPr>
          <w:color w:val="auto"/>
        </w:rPr>
      </w:pPr>
      <w:r w:rsidRPr="008C7D70">
        <w:rPr>
          <w:color w:val="auto"/>
        </w:rPr>
        <w:t>Zamawiający poprawi oc</w:t>
      </w:r>
      <w:r w:rsidR="00303B98" w:rsidRPr="008C7D70">
        <w:rPr>
          <w:color w:val="auto"/>
        </w:rPr>
        <w:t>zywiste omyłki zgodnie z art. 223</w:t>
      </w:r>
      <w:r w:rsidRPr="008C7D70">
        <w:rPr>
          <w:color w:val="auto"/>
        </w:rPr>
        <w:t xml:space="preserve"> ust. 2 </w:t>
      </w:r>
      <w:r w:rsidR="00303B98" w:rsidRPr="008C7D70">
        <w:rPr>
          <w:color w:val="auto"/>
        </w:rPr>
        <w:t xml:space="preserve"> </w:t>
      </w:r>
      <w:r w:rsidRPr="008C7D70">
        <w:rPr>
          <w:color w:val="auto"/>
        </w:rPr>
        <w:t xml:space="preserve">ustawy </w:t>
      </w:r>
      <w:proofErr w:type="spellStart"/>
      <w:r w:rsidRPr="008C7D70">
        <w:rPr>
          <w:color w:val="auto"/>
        </w:rPr>
        <w:t>pzp</w:t>
      </w:r>
      <w:proofErr w:type="spellEnd"/>
      <w:r w:rsidRPr="008C7D70">
        <w:rPr>
          <w:color w:val="auto"/>
        </w:rPr>
        <w:t>.</w:t>
      </w:r>
    </w:p>
    <w:p w14:paraId="591F71D3" w14:textId="77777777" w:rsidR="001D2A5E" w:rsidRPr="008C7D70" w:rsidRDefault="001D2A5E" w:rsidP="001D2A5E">
      <w:pPr>
        <w:pStyle w:val="Akapitzlist"/>
        <w:numPr>
          <w:ilvl w:val="0"/>
          <w:numId w:val="0"/>
        </w:numPr>
        <w:spacing w:before="0" w:after="0" w:line="276" w:lineRule="auto"/>
        <w:ind w:left="426"/>
        <w:rPr>
          <w:color w:val="auto"/>
        </w:rPr>
      </w:pPr>
    </w:p>
    <w:p w14:paraId="25AA7D83" w14:textId="77777777" w:rsidR="006E3015" w:rsidRPr="008C7D70" w:rsidRDefault="00C87878" w:rsidP="003062EF">
      <w:pPr>
        <w:numPr>
          <w:ilvl w:val="0"/>
          <w:numId w:val="9"/>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0" w:line="276" w:lineRule="auto"/>
        <w:rPr>
          <w:b/>
          <w:bCs/>
          <w:sz w:val="22"/>
          <w:szCs w:val="22"/>
        </w:rPr>
      </w:pPr>
      <w:r w:rsidRPr="008C7D70">
        <w:rPr>
          <w:b/>
          <w:bCs/>
          <w:sz w:val="22"/>
          <w:szCs w:val="22"/>
        </w:rPr>
        <w:t>OPIS KRYTERIÓW OCENY OFERT</w:t>
      </w:r>
    </w:p>
    <w:p w14:paraId="587BCEEC" w14:textId="77777777" w:rsidR="000E2CF8" w:rsidRDefault="000E2CF8" w:rsidP="000E2CF8">
      <w:pPr>
        <w:suppressAutoHyphens/>
        <w:spacing w:before="0" w:line="276" w:lineRule="auto"/>
        <w:ind w:left="426" w:hanging="426"/>
        <w:rPr>
          <w:kern w:val="2"/>
          <w:sz w:val="22"/>
          <w:szCs w:val="22"/>
        </w:rPr>
      </w:pPr>
    </w:p>
    <w:p w14:paraId="189DD60C" w14:textId="0E79248C" w:rsidR="00B637D2" w:rsidRPr="008C7D70" w:rsidRDefault="00B637D2" w:rsidP="000E2CF8">
      <w:pPr>
        <w:suppressAutoHyphens/>
        <w:spacing w:before="0" w:line="276" w:lineRule="auto"/>
        <w:ind w:left="426" w:hanging="426"/>
        <w:rPr>
          <w:kern w:val="2"/>
          <w:sz w:val="22"/>
          <w:szCs w:val="22"/>
        </w:rPr>
      </w:pPr>
      <w:r w:rsidRPr="008C7D70">
        <w:rPr>
          <w:kern w:val="2"/>
          <w:sz w:val="22"/>
          <w:szCs w:val="22"/>
        </w:rPr>
        <w:t>1.</w:t>
      </w:r>
      <w:r w:rsidRPr="008C7D70">
        <w:rPr>
          <w:kern w:val="2"/>
          <w:sz w:val="22"/>
          <w:szCs w:val="22"/>
        </w:rPr>
        <w:tab/>
        <w:t>Zamawiający do etapu oceny ofert pod względem ustalonych w ust. 2 kryteriów zakwalifikuje oferty spełniające następujące wymagania:</w:t>
      </w:r>
    </w:p>
    <w:p w14:paraId="7A293A76" w14:textId="77777777" w:rsidR="00B637D2" w:rsidRPr="008C7D70" w:rsidRDefault="00B637D2" w:rsidP="003062EF">
      <w:pPr>
        <w:pStyle w:val="Akapitzlist"/>
        <w:numPr>
          <w:ilvl w:val="2"/>
          <w:numId w:val="9"/>
        </w:numPr>
        <w:suppressAutoHyphens/>
        <w:spacing w:before="0" w:after="0" w:line="276" w:lineRule="auto"/>
        <w:ind w:left="851" w:hanging="317"/>
        <w:rPr>
          <w:kern w:val="2"/>
        </w:rPr>
      </w:pPr>
      <w:r w:rsidRPr="008C7D70">
        <w:rPr>
          <w:kern w:val="2"/>
        </w:rPr>
        <w:t>oferta została złożona w określonym przez Zamawiającego terminie,</w:t>
      </w:r>
    </w:p>
    <w:p w14:paraId="1AB4B23C" w14:textId="77777777" w:rsidR="00B637D2" w:rsidRPr="008C7D70" w:rsidRDefault="00B637D2" w:rsidP="003062EF">
      <w:pPr>
        <w:pStyle w:val="Akapitzlist"/>
        <w:numPr>
          <w:ilvl w:val="2"/>
          <w:numId w:val="9"/>
        </w:numPr>
        <w:suppressAutoHyphens/>
        <w:spacing w:before="0" w:after="0" w:line="276" w:lineRule="auto"/>
        <w:ind w:left="851" w:hanging="317"/>
        <w:rPr>
          <w:kern w:val="2"/>
        </w:rPr>
      </w:pPr>
      <w:r w:rsidRPr="008C7D70">
        <w:rPr>
          <w:kern w:val="2"/>
        </w:rPr>
        <w:t xml:space="preserve">złożone oświadczenia zostały </w:t>
      </w:r>
      <w:r w:rsidR="004E40A2" w:rsidRPr="008C7D70">
        <w:rPr>
          <w:kern w:val="2"/>
        </w:rPr>
        <w:t>złożone w odpowiedniej formie i </w:t>
      </w:r>
      <w:r w:rsidRPr="008C7D70">
        <w:rPr>
          <w:kern w:val="2"/>
        </w:rPr>
        <w:t>są podpisane przez osoby uprawnione do reprezentowania Wykonawcy,</w:t>
      </w:r>
    </w:p>
    <w:p w14:paraId="21267AE5" w14:textId="77777777" w:rsidR="00B637D2" w:rsidRPr="008C7D70" w:rsidRDefault="00B637D2" w:rsidP="003062EF">
      <w:pPr>
        <w:pStyle w:val="Akapitzlist"/>
        <w:numPr>
          <w:ilvl w:val="2"/>
          <w:numId w:val="9"/>
        </w:numPr>
        <w:suppressAutoHyphens/>
        <w:spacing w:before="0" w:after="0" w:line="276" w:lineRule="auto"/>
        <w:ind w:left="851" w:hanging="317"/>
        <w:rPr>
          <w:kern w:val="2"/>
        </w:rPr>
      </w:pPr>
      <w:r w:rsidRPr="008C7D70">
        <w:rPr>
          <w:kern w:val="2"/>
        </w:rPr>
        <w:t xml:space="preserve">oferta nie podlega odrzuceniu. </w:t>
      </w:r>
    </w:p>
    <w:p w14:paraId="5C456786" w14:textId="566E9C13" w:rsidR="00303B98" w:rsidRDefault="00B637D2" w:rsidP="003062EF">
      <w:pPr>
        <w:pStyle w:val="Akapitzlist"/>
        <w:numPr>
          <w:ilvl w:val="1"/>
          <w:numId w:val="9"/>
        </w:numPr>
        <w:suppressAutoHyphens/>
        <w:spacing w:before="0" w:after="0" w:line="276" w:lineRule="auto"/>
        <w:ind w:left="426" w:hanging="426"/>
        <w:rPr>
          <w:kern w:val="2"/>
        </w:rPr>
      </w:pPr>
      <w:r w:rsidRPr="008C7D70">
        <w:rPr>
          <w:kern w:val="2"/>
        </w:rPr>
        <w:t>Przy wyborze najkorzystniejszej oferty spośród ofert niepodlegających odrzuceniu Zamawiający będzie stosował niżej podane kryteria:</w:t>
      </w:r>
    </w:p>
    <w:p w14:paraId="6C666FE6" w14:textId="77777777" w:rsidR="008C7D70" w:rsidRPr="008C7D70" w:rsidRDefault="008C7D70" w:rsidP="008C7D70">
      <w:pPr>
        <w:pStyle w:val="Akapitzlist"/>
        <w:numPr>
          <w:ilvl w:val="0"/>
          <w:numId w:val="0"/>
        </w:numPr>
        <w:suppressAutoHyphens/>
        <w:spacing w:before="0" w:after="0" w:line="276" w:lineRule="auto"/>
        <w:ind w:left="426"/>
        <w:rPr>
          <w:kern w:val="2"/>
        </w:rPr>
      </w:pPr>
    </w:p>
    <w:tbl>
      <w:tblPr>
        <w:tblW w:w="9360" w:type="dxa"/>
        <w:jc w:val="center"/>
        <w:tblLayout w:type="fixed"/>
        <w:tblCellMar>
          <w:left w:w="70" w:type="dxa"/>
          <w:right w:w="70" w:type="dxa"/>
        </w:tblCellMar>
        <w:tblLook w:val="04A0" w:firstRow="1" w:lastRow="0" w:firstColumn="1" w:lastColumn="0" w:noHBand="0" w:noVBand="1"/>
      </w:tblPr>
      <w:tblGrid>
        <w:gridCol w:w="566"/>
        <w:gridCol w:w="6806"/>
        <w:gridCol w:w="1988"/>
      </w:tblGrid>
      <w:tr w:rsidR="00303B98" w:rsidRPr="008C7D70" w14:paraId="6111E711" w14:textId="77777777" w:rsidTr="00127437">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6DA172B1" w14:textId="77777777" w:rsidR="00303B98" w:rsidRPr="008C7D70" w:rsidRDefault="00303B98" w:rsidP="008C7D70">
            <w:pPr>
              <w:suppressAutoHyphens/>
              <w:spacing w:before="0" w:line="276" w:lineRule="auto"/>
              <w:ind w:left="426" w:hanging="426"/>
              <w:jc w:val="center"/>
              <w:rPr>
                <w:b/>
                <w:bCs/>
                <w:kern w:val="2"/>
                <w:sz w:val="22"/>
                <w:szCs w:val="22"/>
              </w:rPr>
            </w:pPr>
            <w:r w:rsidRPr="008C7D70">
              <w:rPr>
                <w:b/>
                <w:bCs/>
                <w:kern w:val="2"/>
                <w:sz w:val="22"/>
                <w:szCs w:val="22"/>
              </w:rPr>
              <w:t>Nr</w:t>
            </w:r>
          </w:p>
        </w:tc>
        <w:tc>
          <w:tcPr>
            <w:tcW w:w="6806" w:type="dxa"/>
            <w:tcBorders>
              <w:top w:val="single" w:sz="4" w:space="0" w:color="000000"/>
              <w:left w:val="single" w:sz="4" w:space="0" w:color="000000"/>
              <w:bottom w:val="single" w:sz="4" w:space="0" w:color="000000"/>
              <w:right w:val="single" w:sz="4" w:space="0" w:color="000000"/>
            </w:tcBorders>
            <w:hideMark/>
          </w:tcPr>
          <w:p w14:paraId="65B9E988" w14:textId="77777777" w:rsidR="00303B98" w:rsidRPr="008C7D70" w:rsidRDefault="00303B98" w:rsidP="008C7D70">
            <w:pPr>
              <w:suppressAutoHyphens/>
              <w:spacing w:before="0" w:line="276" w:lineRule="auto"/>
              <w:ind w:left="426" w:hanging="426"/>
              <w:jc w:val="center"/>
              <w:rPr>
                <w:b/>
                <w:bCs/>
                <w:kern w:val="2"/>
                <w:sz w:val="22"/>
                <w:szCs w:val="22"/>
              </w:rPr>
            </w:pPr>
            <w:r w:rsidRPr="008C7D70">
              <w:rPr>
                <w:b/>
                <w:bCs/>
                <w:kern w:val="2"/>
                <w:sz w:val="22"/>
                <w:szCs w:val="22"/>
              </w:rPr>
              <w:t>Opis kryteriów oceny</w:t>
            </w:r>
          </w:p>
        </w:tc>
        <w:tc>
          <w:tcPr>
            <w:tcW w:w="1988" w:type="dxa"/>
            <w:tcBorders>
              <w:top w:val="single" w:sz="4" w:space="0" w:color="000000"/>
              <w:left w:val="single" w:sz="4" w:space="0" w:color="000000"/>
              <w:bottom w:val="single" w:sz="4" w:space="0" w:color="000000"/>
              <w:right w:val="single" w:sz="4" w:space="0" w:color="000000"/>
            </w:tcBorders>
            <w:hideMark/>
          </w:tcPr>
          <w:p w14:paraId="284102B7" w14:textId="77777777" w:rsidR="00303B98" w:rsidRPr="008C7D70" w:rsidRDefault="00303B98" w:rsidP="008C7D70">
            <w:pPr>
              <w:suppressAutoHyphens/>
              <w:spacing w:before="0" w:line="276" w:lineRule="auto"/>
              <w:ind w:left="426" w:hanging="426"/>
              <w:jc w:val="center"/>
              <w:rPr>
                <w:b/>
                <w:bCs/>
                <w:kern w:val="2"/>
                <w:sz w:val="22"/>
                <w:szCs w:val="22"/>
              </w:rPr>
            </w:pPr>
            <w:r w:rsidRPr="008C7D70">
              <w:rPr>
                <w:b/>
                <w:bCs/>
                <w:kern w:val="2"/>
                <w:sz w:val="22"/>
                <w:szCs w:val="22"/>
              </w:rPr>
              <w:t>Znaczenie wag</w:t>
            </w:r>
          </w:p>
        </w:tc>
      </w:tr>
      <w:tr w:rsidR="00303B98" w:rsidRPr="008C7D70" w14:paraId="47AC0C4B" w14:textId="77777777" w:rsidTr="00127437">
        <w:trPr>
          <w:jc w:val="center"/>
        </w:trPr>
        <w:tc>
          <w:tcPr>
            <w:tcW w:w="566" w:type="dxa"/>
            <w:tcBorders>
              <w:top w:val="single" w:sz="4" w:space="0" w:color="000000"/>
              <w:left w:val="single" w:sz="4" w:space="0" w:color="000000"/>
              <w:bottom w:val="single" w:sz="4" w:space="0" w:color="000000"/>
              <w:right w:val="single" w:sz="4" w:space="0" w:color="000000"/>
            </w:tcBorders>
            <w:hideMark/>
          </w:tcPr>
          <w:p w14:paraId="06DA670C" w14:textId="77777777" w:rsidR="00303B98" w:rsidRPr="008C7D70" w:rsidRDefault="00303B98" w:rsidP="008C7D70">
            <w:pPr>
              <w:suppressAutoHyphens/>
              <w:spacing w:before="0" w:line="276" w:lineRule="auto"/>
              <w:ind w:left="426" w:hanging="426"/>
              <w:jc w:val="center"/>
              <w:rPr>
                <w:b/>
                <w:bCs/>
                <w:kern w:val="2"/>
                <w:sz w:val="22"/>
                <w:szCs w:val="22"/>
              </w:rPr>
            </w:pPr>
            <w:r w:rsidRPr="008C7D70">
              <w:rPr>
                <w:b/>
                <w:bCs/>
                <w:kern w:val="2"/>
                <w:sz w:val="22"/>
                <w:szCs w:val="22"/>
              </w:rPr>
              <w:t>1</w:t>
            </w:r>
          </w:p>
        </w:tc>
        <w:tc>
          <w:tcPr>
            <w:tcW w:w="6806" w:type="dxa"/>
            <w:tcBorders>
              <w:top w:val="single" w:sz="4" w:space="0" w:color="000000"/>
              <w:left w:val="single" w:sz="4" w:space="0" w:color="000000"/>
              <w:bottom w:val="single" w:sz="4" w:space="0" w:color="000000"/>
              <w:right w:val="single" w:sz="4" w:space="0" w:color="000000"/>
            </w:tcBorders>
            <w:hideMark/>
          </w:tcPr>
          <w:p w14:paraId="03AFF21B" w14:textId="77777777" w:rsidR="00303B98" w:rsidRPr="008C7D70" w:rsidRDefault="00303B98" w:rsidP="008C7D70">
            <w:pPr>
              <w:keepNext/>
              <w:suppressAutoHyphens/>
              <w:spacing w:before="0" w:line="276" w:lineRule="auto"/>
              <w:ind w:left="426" w:hanging="426"/>
              <w:jc w:val="center"/>
              <w:rPr>
                <w:kern w:val="2"/>
                <w:sz w:val="22"/>
                <w:szCs w:val="22"/>
              </w:rPr>
            </w:pPr>
            <w:r w:rsidRPr="008C7D70">
              <w:rPr>
                <w:kern w:val="2"/>
                <w:sz w:val="22"/>
                <w:szCs w:val="22"/>
              </w:rPr>
              <w:t>cena</w:t>
            </w:r>
          </w:p>
        </w:tc>
        <w:tc>
          <w:tcPr>
            <w:tcW w:w="1988" w:type="dxa"/>
            <w:tcBorders>
              <w:top w:val="single" w:sz="4" w:space="0" w:color="000000"/>
              <w:left w:val="single" w:sz="4" w:space="0" w:color="000000"/>
              <w:bottom w:val="single" w:sz="4" w:space="0" w:color="000000"/>
              <w:right w:val="single" w:sz="4" w:space="0" w:color="000000"/>
            </w:tcBorders>
            <w:hideMark/>
          </w:tcPr>
          <w:p w14:paraId="0FE7B8DF" w14:textId="77777777" w:rsidR="00303B98" w:rsidRPr="008C7D70" w:rsidRDefault="00D3717C" w:rsidP="008C7D70">
            <w:pPr>
              <w:suppressAutoHyphens/>
              <w:spacing w:before="0" w:line="276" w:lineRule="auto"/>
              <w:ind w:left="426" w:hanging="426"/>
              <w:jc w:val="center"/>
              <w:rPr>
                <w:b/>
                <w:bCs/>
                <w:kern w:val="2"/>
                <w:sz w:val="22"/>
                <w:szCs w:val="22"/>
              </w:rPr>
            </w:pPr>
            <w:r w:rsidRPr="008C7D70">
              <w:rPr>
                <w:b/>
                <w:bCs/>
                <w:kern w:val="2"/>
                <w:sz w:val="22"/>
                <w:szCs w:val="22"/>
              </w:rPr>
              <w:t>10</w:t>
            </w:r>
            <w:r w:rsidR="00303B98" w:rsidRPr="008C7D70">
              <w:rPr>
                <w:b/>
                <w:bCs/>
                <w:kern w:val="2"/>
                <w:sz w:val="22"/>
                <w:szCs w:val="22"/>
              </w:rPr>
              <w:t>0%</w:t>
            </w:r>
          </w:p>
        </w:tc>
      </w:tr>
    </w:tbl>
    <w:p w14:paraId="2E606573" w14:textId="77777777" w:rsidR="00A94ED7" w:rsidRPr="008C7D70" w:rsidRDefault="00A94ED7" w:rsidP="008C7D70">
      <w:pPr>
        <w:suppressAutoHyphens/>
        <w:spacing w:before="0" w:line="276" w:lineRule="auto"/>
        <w:ind w:left="0" w:firstLine="0"/>
        <w:rPr>
          <w:kern w:val="2"/>
          <w:sz w:val="22"/>
          <w:szCs w:val="22"/>
        </w:rPr>
      </w:pPr>
    </w:p>
    <w:p w14:paraId="4320BC34" w14:textId="77777777" w:rsidR="00303B98" w:rsidRPr="008C7D70" w:rsidRDefault="00303B98" w:rsidP="003062EF">
      <w:pPr>
        <w:pStyle w:val="Akapitzlist"/>
        <w:numPr>
          <w:ilvl w:val="0"/>
          <w:numId w:val="20"/>
        </w:numPr>
        <w:suppressAutoHyphens/>
        <w:spacing w:before="0" w:after="0" w:line="276" w:lineRule="auto"/>
        <w:jc w:val="left"/>
        <w:rPr>
          <w:lang w:eastAsia="pl-PL"/>
        </w:rPr>
      </w:pPr>
      <w:r w:rsidRPr="008C7D70">
        <w:rPr>
          <w:lang w:eastAsia="pl-PL"/>
        </w:rPr>
        <w:t>Ocena oferty w zakresie kryterium „Cena” -Zamawiający dokona przeliczeń za pomocą algorytmu:</w:t>
      </w:r>
    </w:p>
    <w:p w14:paraId="59E0DF0C" w14:textId="77777777" w:rsidR="00303B98" w:rsidRPr="008C7D70" w:rsidRDefault="00303B98" w:rsidP="008C7D70">
      <w:pPr>
        <w:suppressAutoHyphens/>
        <w:spacing w:before="0" w:line="276" w:lineRule="auto"/>
        <w:ind w:left="873" w:firstLine="0"/>
        <w:jc w:val="center"/>
        <w:rPr>
          <w:kern w:val="2"/>
          <w:sz w:val="22"/>
          <w:szCs w:val="22"/>
        </w:rPr>
      </w:pPr>
      <w:r w:rsidRPr="008C7D70">
        <w:rPr>
          <w:b/>
          <w:bCs/>
          <w:i/>
          <w:iCs/>
          <w:kern w:val="2"/>
          <w:sz w:val="22"/>
          <w:szCs w:val="22"/>
        </w:rPr>
        <w:t>C = cena minimalna z ofert ważnych / cena oferty badanej x 100 x waga</w:t>
      </w:r>
    </w:p>
    <w:p w14:paraId="22D9A621" w14:textId="77777777" w:rsidR="00303B98" w:rsidRPr="008C7D70" w:rsidRDefault="00303B98" w:rsidP="003062EF">
      <w:pPr>
        <w:pStyle w:val="Akapitzlist"/>
        <w:numPr>
          <w:ilvl w:val="0"/>
          <w:numId w:val="20"/>
        </w:numPr>
        <w:suppressAutoHyphens/>
        <w:spacing w:before="0" w:after="0" w:line="276" w:lineRule="auto"/>
        <w:jc w:val="left"/>
        <w:outlineLvl w:val="0"/>
        <w:rPr>
          <w:bCs/>
          <w:lang w:eastAsia="pl-PL"/>
        </w:rPr>
      </w:pPr>
      <w:r w:rsidRPr="008C7D70">
        <w:rPr>
          <w:bCs/>
          <w:lang w:eastAsia="pl-PL"/>
        </w:rPr>
        <w:t>Ocena końcowa oferty:</w:t>
      </w:r>
    </w:p>
    <w:p w14:paraId="12C70081" w14:textId="77777777" w:rsidR="00303B98" w:rsidRPr="008C7D70" w:rsidRDefault="00303B98" w:rsidP="008C7D70">
      <w:pPr>
        <w:suppressAutoHyphens/>
        <w:spacing w:before="0" w:line="276" w:lineRule="auto"/>
        <w:ind w:left="0" w:firstLine="0"/>
        <w:outlineLvl w:val="0"/>
        <w:rPr>
          <w:bCs/>
          <w:color w:val="000000"/>
          <w:kern w:val="0"/>
          <w:sz w:val="22"/>
          <w:szCs w:val="22"/>
          <w:lang w:eastAsia="pl-PL"/>
        </w:rPr>
      </w:pPr>
      <w:r w:rsidRPr="008C7D70">
        <w:rPr>
          <w:b/>
          <w:bCs/>
          <w:color w:val="000000"/>
          <w:kern w:val="0"/>
          <w:sz w:val="22"/>
          <w:szCs w:val="22"/>
          <w:lang w:eastAsia="pl-PL"/>
        </w:rPr>
        <w:t xml:space="preserve">Ocenę końcowa oferty stanowić będzie suma punktów C przyznanych danej ofercie we </w:t>
      </w:r>
      <w:r w:rsidR="0091024C" w:rsidRPr="008C7D70">
        <w:rPr>
          <w:b/>
          <w:bCs/>
          <w:color w:val="000000"/>
          <w:kern w:val="0"/>
          <w:sz w:val="22"/>
          <w:szCs w:val="22"/>
          <w:lang w:eastAsia="pl-PL"/>
        </w:rPr>
        <w:t>wskazanym</w:t>
      </w:r>
      <w:r w:rsidRPr="008C7D70">
        <w:rPr>
          <w:b/>
          <w:bCs/>
          <w:color w:val="000000"/>
          <w:kern w:val="0"/>
          <w:sz w:val="22"/>
          <w:szCs w:val="22"/>
          <w:lang w:eastAsia="pl-PL"/>
        </w:rPr>
        <w:t xml:space="preserve"> </w:t>
      </w:r>
      <w:r w:rsidR="0091024C" w:rsidRPr="008C7D70">
        <w:rPr>
          <w:b/>
          <w:bCs/>
          <w:color w:val="000000"/>
          <w:kern w:val="0"/>
          <w:sz w:val="22"/>
          <w:szCs w:val="22"/>
          <w:lang w:eastAsia="pl-PL"/>
        </w:rPr>
        <w:t xml:space="preserve">wyżej </w:t>
      </w:r>
      <w:r w:rsidRPr="008C7D70">
        <w:rPr>
          <w:b/>
          <w:bCs/>
          <w:color w:val="000000"/>
          <w:kern w:val="0"/>
          <w:sz w:val="22"/>
          <w:szCs w:val="22"/>
          <w:lang w:eastAsia="pl-PL"/>
        </w:rPr>
        <w:t>kryteri</w:t>
      </w:r>
      <w:r w:rsidR="0091024C" w:rsidRPr="008C7D70">
        <w:rPr>
          <w:b/>
          <w:bCs/>
          <w:color w:val="000000"/>
          <w:kern w:val="0"/>
          <w:sz w:val="22"/>
          <w:szCs w:val="22"/>
          <w:lang w:eastAsia="pl-PL"/>
        </w:rPr>
        <w:t>um</w:t>
      </w:r>
      <w:r w:rsidRPr="008C7D70">
        <w:rPr>
          <w:b/>
          <w:bCs/>
          <w:color w:val="000000"/>
          <w:kern w:val="0"/>
          <w:sz w:val="22"/>
          <w:szCs w:val="22"/>
          <w:lang w:eastAsia="pl-PL"/>
        </w:rPr>
        <w:t xml:space="preserve"> oceny oferty.</w:t>
      </w:r>
    </w:p>
    <w:p w14:paraId="776B1766" w14:textId="56F18A98" w:rsidR="006E3015" w:rsidRDefault="00303B98" w:rsidP="003062EF">
      <w:pPr>
        <w:pStyle w:val="Akapitzlist"/>
        <w:numPr>
          <w:ilvl w:val="1"/>
          <w:numId w:val="9"/>
        </w:numPr>
        <w:suppressAutoHyphens/>
        <w:spacing w:before="0" w:after="0" w:line="276" w:lineRule="auto"/>
        <w:ind w:left="426" w:hanging="426"/>
        <w:jc w:val="left"/>
        <w:rPr>
          <w:kern w:val="2"/>
        </w:rPr>
      </w:pPr>
      <w:r w:rsidRPr="008C7D70">
        <w:rPr>
          <w:kern w:val="2"/>
        </w:rPr>
        <w:t>Zamawiający zastosuje zaokrąglenie wyników do dwóch miejsc po przecinku.</w:t>
      </w:r>
    </w:p>
    <w:p w14:paraId="0B5ED532" w14:textId="77777777" w:rsidR="008C7D70" w:rsidRPr="008C7D70" w:rsidRDefault="008C7D70" w:rsidP="008C7D70">
      <w:pPr>
        <w:pStyle w:val="Akapitzlist"/>
        <w:numPr>
          <w:ilvl w:val="0"/>
          <w:numId w:val="0"/>
        </w:numPr>
        <w:suppressAutoHyphens/>
        <w:spacing w:before="0" w:after="0" w:line="276" w:lineRule="auto"/>
        <w:ind w:left="426"/>
        <w:jc w:val="left"/>
        <w:rPr>
          <w:kern w:val="2"/>
        </w:rPr>
      </w:pPr>
    </w:p>
    <w:p w14:paraId="626D8948" w14:textId="77777777" w:rsidR="006E3015" w:rsidRPr="008C7D70" w:rsidRDefault="00C87878"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rPr>
          <w:b/>
          <w:bCs/>
          <w:sz w:val="22"/>
          <w:szCs w:val="22"/>
        </w:rPr>
      </w:pPr>
      <w:r w:rsidRPr="008C7D70">
        <w:rPr>
          <w:b/>
          <w:bCs/>
          <w:sz w:val="22"/>
          <w:szCs w:val="22"/>
        </w:rPr>
        <w:t>INFORMACJE O FORMALNOŚCIACH, JAKIE MUSZĄ DOPEŁNIONE PO WYBORZE OFERTY W CELU ZAWARCIA UMOWY</w:t>
      </w:r>
    </w:p>
    <w:p w14:paraId="23B40B3B" w14:textId="77777777" w:rsidR="008C7D70" w:rsidRPr="008C7D70" w:rsidRDefault="0001635B" w:rsidP="003062EF">
      <w:pPr>
        <w:pStyle w:val="Akapitzlist"/>
        <w:numPr>
          <w:ilvl w:val="0"/>
          <w:numId w:val="33"/>
        </w:numPr>
        <w:suppressAutoHyphens/>
        <w:spacing w:before="0" w:after="0" w:line="276" w:lineRule="auto"/>
        <w:ind w:left="714" w:hanging="357"/>
      </w:pPr>
      <w:r w:rsidRPr="008C7D70">
        <w:t xml:space="preserve">Zamawiający zawiera umowę w sprawie zamówienia publicznego w terminie nie krótszym niż 5 dni od </w:t>
      </w:r>
      <w:bookmarkStart w:id="1" w:name="_Hlk88567521"/>
      <w:r w:rsidRPr="008C7D70">
        <w:t>dnia przesłania zawiadomienia o wyborze najkorzystniejszej oferty.</w:t>
      </w:r>
    </w:p>
    <w:p w14:paraId="0D3EAEF3" w14:textId="77777777" w:rsidR="008C7D70" w:rsidRPr="008C7D70" w:rsidRDefault="0001635B" w:rsidP="003062EF">
      <w:pPr>
        <w:pStyle w:val="Akapitzlist"/>
        <w:numPr>
          <w:ilvl w:val="0"/>
          <w:numId w:val="33"/>
        </w:numPr>
        <w:suppressAutoHyphens/>
        <w:spacing w:before="0" w:after="0" w:line="276" w:lineRule="auto"/>
        <w:ind w:left="714" w:hanging="357"/>
      </w:pPr>
      <w:r w:rsidRPr="008C7D70">
        <w:t>Zamawiający może zawrzeć umowę w sprawie zamówienia publicznego przed upływem terminu, o którym mowa w ust. 1, jeżeli w postępowaniu o udzielenie zamówienia prowadzonym w trybie</w:t>
      </w:r>
      <w:r w:rsidR="008C7D70" w:rsidRPr="008C7D70">
        <w:t xml:space="preserve"> </w:t>
      </w:r>
      <w:r w:rsidRPr="008C7D70">
        <w:t>podstawowym złożono tylko jedną ofertę</w:t>
      </w:r>
      <w:r w:rsidR="008C7D70" w:rsidRPr="008C7D70">
        <w:t>.</w:t>
      </w:r>
    </w:p>
    <w:p w14:paraId="070274FF" w14:textId="6AE66C08" w:rsidR="008C7D70" w:rsidRPr="008C7D70" w:rsidRDefault="0001635B" w:rsidP="003062EF">
      <w:pPr>
        <w:pStyle w:val="Akapitzlist"/>
        <w:numPr>
          <w:ilvl w:val="0"/>
          <w:numId w:val="33"/>
        </w:numPr>
        <w:suppressAutoHyphens/>
        <w:spacing w:before="0" w:after="0" w:line="276" w:lineRule="auto"/>
        <w:ind w:left="714" w:hanging="357"/>
      </w:pPr>
      <w:r w:rsidRPr="008C7D70">
        <w:t>Wykonawca, którego oferta zostanie uznana za najkorzystniejszą, będzie zobowiązany przed podpisaniem umowy do wniesienia zabezpieczenia należytego wykonania umowy (jeżeli jego wniesienie było wymagane).</w:t>
      </w:r>
    </w:p>
    <w:p w14:paraId="39DF6F97" w14:textId="77777777" w:rsidR="008C7D70" w:rsidRPr="008C7D70" w:rsidRDefault="0001635B" w:rsidP="003062EF">
      <w:pPr>
        <w:pStyle w:val="Akapitzlist"/>
        <w:numPr>
          <w:ilvl w:val="0"/>
          <w:numId w:val="33"/>
        </w:numPr>
        <w:suppressAutoHyphens/>
        <w:spacing w:before="0" w:after="0" w:line="276" w:lineRule="auto"/>
      </w:pPr>
      <w:r w:rsidRPr="008C7D70">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96D4BB" w14:textId="1AF211DD" w:rsidR="0001635B" w:rsidRDefault="0001635B" w:rsidP="003062EF">
      <w:pPr>
        <w:pStyle w:val="Akapitzlist"/>
        <w:numPr>
          <w:ilvl w:val="0"/>
          <w:numId w:val="33"/>
        </w:numPr>
        <w:suppressAutoHyphens/>
        <w:spacing w:before="0" w:after="0" w:line="276" w:lineRule="auto"/>
      </w:pPr>
      <w:r w:rsidRPr="008C7D70">
        <w:t>Wykonawca będzie zobowiązany do podpisania umowy w miejscu i terminie wskazanym przez Zamawiającego.</w:t>
      </w:r>
    </w:p>
    <w:p w14:paraId="53A40428" w14:textId="4392D4CC" w:rsidR="001D2A5E" w:rsidRPr="008C7D70" w:rsidRDefault="001D2A5E" w:rsidP="001D2A5E">
      <w:pPr>
        <w:pStyle w:val="Akapitzlist"/>
        <w:numPr>
          <w:ilvl w:val="0"/>
          <w:numId w:val="0"/>
        </w:numPr>
        <w:suppressAutoHyphens/>
        <w:spacing w:before="0" w:after="0" w:line="276" w:lineRule="auto"/>
        <w:ind w:left="720"/>
      </w:pPr>
    </w:p>
    <w:bookmarkEnd w:id="1"/>
    <w:p w14:paraId="1F2C3F29" w14:textId="77777777" w:rsidR="006E3015" w:rsidRPr="008C7D70" w:rsidRDefault="00C87878" w:rsidP="003062EF">
      <w:pPr>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76" w:lineRule="auto"/>
        <w:rPr>
          <w:b/>
          <w:bCs/>
          <w:sz w:val="22"/>
          <w:szCs w:val="22"/>
        </w:rPr>
      </w:pPr>
      <w:r w:rsidRPr="008C7D70">
        <w:rPr>
          <w:b/>
          <w:bCs/>
          <w:sz w:val="22"/>
          <w:szCs w:val="22"/>
        </w:rPr>
        <w:t>POUCZENIE O ŚRODKACH OCHRONY PRAWNEJ PRZYSŁUGUJĄCYCH WYKONAWCY</w:t>
      </w:r>
    </w:p>
    <w:p w14:paraId="7F7FBDFD" w14:textId="77777777" w:rsidR="005750A0" w:rsidRPr="008C7D70" w:rsidRDefault="005750A0" w:rsidP="003062EF">
      <w:pPr>
        <w:numPr>
          <w:ilvl w:val="1"/>
          <w:numId w:val="9"/>
        </w:numPr>
        <w:spacing w:before="0" w:line="276" w:lineRule="auto"/>
        <w:ind w:left="426" w:hanging="426"/>
        <w:rPr>
          <w:sz w:val="22"/>
          <w:szCs w:val="22"/>
        </w:rPr>
      </w:pPr>
      <w:r w:rsidRPr="008C7D70">
        <w:rPr>
          <w:sz w:val="22"/>
          <w:szCs w:val="22"/>
        </w:rPr>
        <w:t xml:space="preserve">Wykonawcy przysługują przewidziane w ustawie </w:t>
      </w:r>
      <w:proofErr w:type="spellStart"/>
      <w:r w:rsidRPr="008C7D70">
        <w:rPr>
          <w:sz w:val="22"/>
          <w:szCs w:val="22"/>
        </w:rPr>
        <w:t>Pzp</w:t>
      </w:r>
      <w:proofErr w:type="spellEnd"/>
      <w:r w:rsidRPr="008C7D70">
        <w:rPr>
          <w:sz w:val="22"/>
          <w:szCs w:val="22"/>
        </w:rPr>
        <w:t xml:space="preserve"> środki ochrony prawnej. Szczegółowe zasady wnoszenia środków ochrony prawnej oraz postępowania toczonego wskutek ich wniesienia określa Dział IX ustawy </w:t>
      </w:r>
      <w:proofErr w:type="spellStart"/>
      <w:r w:rsidRPr="008C7D70">
        <w:rPr>
          <w:sz w:val="22"/>
          <w:szCs w:val="22"/>
        </w:rPr>
        <w:t>Pzp</w:t>
      </w:r>
      <w:proofErr w:type="spellEnd"/>
      <w:r w:rsidRPr="008C7D70">
        <w:rPr>
          <w:sz w:val="22"/>
          <w:szCs w:val="22"/>
        </w:rPr>
        <w:t>.</w:t>
      </w:r>
    </w:p>
    <w:p w14:paraId="62A898A8" w14:textId="77777777" w:rsidR="006E3015" w:rsidRPr="008C7D70" w:rsidRDefault="006E3015" w:rsidP="003062EF">
      <w:pPr>
        <w:pStyle w:val="Akapitzlist"/>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76" w:lineRule="auto"/>
        <w:rPr>
          <w:b/>
          <w:bCs/>
        </w:rPr>
      </w:pPr>
      <w:r w:rsidRPr="008C7D70">
        <w:rPr>
          <w:b/>
          <w:bCs/>
        </w:rPr>
        <w:lastRenderedPageBreak/>
        <w:t>KLAUZULA INFORMACYJNA  RODO</w:t>
      </w:r>
    </w:p>
    <w:p w14:paraId="78F547B5" w14:textId="77777777" w:rsidR="006E3015" w:rsidRPr="008C7D70" w:rsidRDefault="006E3015" w:rsidP="00D74AC8">
      <w:pPr>
        <w:pStyle w:val="Akapitzlist"/>
        <w:numPr>
          <w:ilvl w:val="0"/>
          <w:numId w:val="0"/>
        </w:numPr>
        <w:spacing w:before="0" w:after="0" w:line="276" w:lineRule="auto"/>
        <w:ind w:left="425"/>
        <w:rPr>
          <w:lang w:eastAsia="pl-PL"/>
        </w:rPr>
      </w:pPr>
      <w:r w:rsidRPr="008C7D70">
        <w:rPr>
          <w:lang w:eastAsia="pl-PL"/>
        </w:rPr>
        <w:t xml:space="preserve">Zgodnie z art. 13 ust. 1 i 2 </w:t>
      </w:r>
      <w:r w:rsidRPr="008C7D70">
        <w:t>rozporządzenia Parlamentu Europejskiego i Rady (UE) 2016/679 z dnia 27 kwietnia 2016 r. w sprawie ochrony osób fizycznych w związku z prze</w:t>
      </w:r>
      <w:r w:rsidR="004E40A2" w:rsidRPr="008C7D70">
        <w:t>twarzaniem danych osobowych i w </w:t>
      </w:r>
      <w:r w:rsidRPr="008C7D70">
        <w:t xml:space="preserve">sprawie swobodnego przepływu takich danych oraz uchylenia dyrektywy 95/46/WE (ogólne rozporządzenie o ochronie danych) (Dz. Urz. UE L 119 z 04.05.2016, str. 1), </w:t>
      </w:r>
      <w:r w:rsidRPr="008C7D70">
        <w:rPr>
          <w:lang w:eastAsia="pl-PL"/>
        </w:rPr>
        <w:t xml:space="preserve">dalej „RODO”, informuję, że: </w:t>
      </w:r>
    </w:p>
    <w:p w14:paraId="1FB8FF06" w14:textId="77777777" w:rsidR="00D74AC8" w:rsidRPr="00AF175F" w:rsidRDefault="00D74AC8" w:rsidP="003062EF">
      <w:pPr>
        <w:numPr>
          <w:ilvl w:val="0"/>
          <w:numId w:val="34"/>
        </w:numPr>
        <w:spacing w:before="0" w:line="276" w:lineRule="auto"/>
        <w:ind w:left="425" w:firstLine="0"/>
        <w:rPr>
          <w:sz w:val="22"/>
          <w:szCs w:val="22"/>
          <w:lang w:eastAsia="en-US"/>
        </w:rPr>
      </w:pPr>
      <w:r w:rsidRPr="00AF175F">
        <w:rPr>
          <w:sz w:val="22"/>
          <w:szCs w:val="22"/>
        </w:rPr>
        <w:t>administratorem Pani/Pana danych osobowych jest Zakład Usług Komunalnych Spółka z o.o. w Skwierzynie, ul. Chrobrego 5, 66-440 Skwierzyna</w:t>
      </w:r>
    </w:p>
    <w:p w14:paraId="171C55FC" w14:textId="77777777" w:rsidR="00D74AC8" w:rsidRPr="00AF175F" w:rsidRDefault="00D74AC8" w:rsidP="00D74AC8">
      <w:pPr>
        <w:spacing w:before="0" w:line="276" w:lineRule="auto"/>
        <w:ind w:left="425" w:firstLine="0"/>
        <w:rPr>
          <w:sz w:val="22"/>
          <w:szCs w:val="22"/>
        </w:rPr>
      </w:pPr>
      <w:r w:rsidRPr="00AF175F">
        <w:rPr>
          <w:sz w:val="22"/>
          <w:szCs w:val="22"/>
        </w:rPr>
        <w:t>Dane Kontaktowe:</w:t>
      </w:r>
    </w:p>
    <w:p w14:paraId="351B5EFE" w14:textId="77777777" w:rsidR="00D74AC8" w:rsidRPr="00AF175F" w:rsidRDefault="00D74AC8" w:rsidP="00D74AC8">
      <w:pPr>
        <w:pStyle w:val="Akapitzlist"/>
        <w:numPr>
          <w:ilvl w:val="0"/>
          <w:numId w:val="0"/>
        </w:numPr>
        <w:spacing w:before="0" w:after="0" w:line="276" w:lineRule="auto"/>
        <w:ind w:left="425"/>
        <w:rPr>
          <w:lang w:eastAsia="pl-PL"/>
        </w:rPr>
      </w:pPr>
      <w:r w:rsidRPr="00AF175F">
        <w:rPr>
          <w:lang w:eastAsia="pl-PL"/>
        </w:rPr>
        <w:t xml:space="preserve">- kontakt listowny na adres: </w:t>
      </w:r>
      <w:r w:rsidRPr="00AF175F">
        <w:t>ul. Chrobrego 5, 66-440 Skwierzyna</w:t>
      </w:r>
    </w:p>
    <w:p w14:paraId="761803D2" w14:textId="77777777" w:rsidR="00D74AC8" w:rsidRPr="00AF175F" w:rsidRDefault="00D74AC8" w:rsidP="00D74AC8">
      <w:pPr>
        <w:pStyle w:val="Akapitzlist"/>
        <w:numPr>
          <w:ilvl w:val="0"/>
          <w:numId w:val="0"/>
        </w:numPr>
        <w:spacing w:before="0" w:after="0" w:line="276" w:lineRule="auto"/>
        <w:ind w:left="425"/>
        <w:rPr>
          <w:lang w:eastAsia="pl-PL"/>
        </w:rPr>
      </w:pPr>
      <w:r w:rsidRPr="00AF175F">
        <w:rPr>
          <w:lang w:eastAsia="pl-PL"/>
        </w:rPr>
        <w:t>- kontakt telefoniczny: 95 717 20 27</w:t>
      </w:r>
    </w:p>
    <w:p w14:paraId="12578F6B" w14:textId="77777777" w:rsidR="00D74AC8" w:rsidRPr="00AF175F" w:rsidRDefault="00D74AC8" w:rsidP="00D74AC8">
      <w:pPr>
        <w:pStyle w:val="Akapitzlist"/>
        <w:numPr>
          <w:ilvl w:val="0"/>
          <w:numId w:val="0"/>
        </w:numPr>
        <w:spacing w:before="0" w:after="0" w:line="276" w:lineRule="auto"/>
        <w:ind w:left="425"/>
        <w:rPr>
          <w:lang w:eastAsia="pl-PL"/>
        </w:rPr>
      </w:pPr>
      <w:r w:rsidRPr="00AF175F">
        <w:rPr>
          <w:lang w:eastAsia="pl-PL"/>
        </w:rPr>
        <w:t xml:space="preserve">- kontakt e-mail: </w:t>
      </w:r>
      <w:hyperlink r:id="rId41" w:history="1">
        <w:r w:rsidRPr="00AF175F">
          <w:rPr>
            <w:rStyle w:val="Hipercze"/>
          </w:rPr>
          <w:t>sekretariat@zuk-skwierzyna.pl</w:t>
        </w:r>
      </w:hyperlink>
      <w:r w:rsidRPr="00AF175F">
        <w:t xml:space="preserve"> </w:t>
      </w:r>
    </w:p>
    <w:p w14:paraId="4425C6B9" w14:textId="77777777" w:rsidR="00D74AC8" w:rsidRPr="00AF175F" w:rsidRDefault="00D74AC8" w:rsidP="003062EF">
      <w:pPr>
        <w:pStyle w:val="Akapitzlist"/>
        <w:numPr>
          <w:ilvl w:val="0"/>
          <w:numId w:val="35"/>
        </w:numPr>
        <w:autoSpaceDE/>
        <w:autoSpaceDN/>
        <w:adjustRightInd/>
        <w:spacing w:before="0" w:after="0" w:line="276" w:lineRule="auto"/>
        <w:ind w:left="425" w:firstLine="0"/>
        <w:rPr>
          <w:lang w:eastAsia="pl-PL"/>
        </w:rPr>
      </w:pPr>
      <w:r w:rsidRPr="00AF175F">
        <w:rPr>
          <w:lang w:eastAsia="pl-PL"/>
        </w:rPr>
        <w:t xml:space="preserve">inspektorem ochrony danych osobowych w </w:t>
      </w:r>
      <w:r w:rsidRPr="00AF175F">
        <w:t xml:space="preserve">Zakładzie Usług Komunalnych Spółka z o.o. w Skwierzynie, </w:t>
      </w:r>
      <w:r w:rsidRPr="00AF175F">
        <w:rPr>
          <w:lang w:eastAsia="pl-PL"/>
        </w:rPr>
        <w:t>jest Pani Jolanta Wojtczak</w:t>
      </w:r>
    </w:p>
    <w:p w14:paraId="784592A7" w14:textId="77777777" w:rsidR="00D74AC8" w:rsidRPr="00AF175F" w:rsidRDefault="00D74AC8" w:rsidP="00D74AC8">
      <w:pPr>
        <w:pStyle w:val="Akapitzlist"/>
        <w:numPr>
          <w:ilvl w:val="0"/>
          <w:numId w:val="0"/>
        </w:numPr>
        <w:spacing w:before="0" w:after="0" w:line="276" w:lineRule="auto"/>
        <w:ind w:left="425"/>
        <w:rPr>
          <w:lang w:eastAsia="pl-PL"/>
        </w:rPr>
      </w:pPr>
      <w:r w:rsidRPr="00AF175F">
        <w:rPr>
          <w:lang w:eastAsia="pl-PL"/>
        </w:rPr>
        <w:t xml:space="preserve">Dane kontaktowe: </w:t>
      </w:r>
    </w:p>
    <w:p w14:paraId="2017FCA4" w14:textId="77777777" w:rsidR="00D74AC8" w:rsidRPr="00AF175F" w:rsidRDefault="00D74AC8" w:rsidP="00D74AC8">
      <w:pPr>
        <w:pStyle w:val="Akapitzlist"/>
        <w:numPr>
          <w:ilvl w:val="0"/>
          <w:numId w:val="0"/>
        </w:numPr>
        <w:spacing w:before="0" w:after="0" w:line="276" w:lineRule="auto"/>
        <w:ind w:left="425"/>
        <w:rPr>
          <w:lang w:eastAsia="pl-PL"/>
        </w:rPr>
      </w:pPr>
      <w:r w:rsidRPr="00AF175F">
        <w:rPr>
          <w:lang w:eastAsia="pl-PL"/>
        </w:rPr>
        <w:t xml:space="preserve">- adres e-mail: </w:t>
      </w:r>
      <w:hyperlink r:id="rId42" w:history="1">
        <w:r w:rsidRPr="00AF175F">
          <w:rPr>
            <w:rStyle w:val="Hipercze"/>
          </w:rPr>
          <w:t>faktury@zuk-skwierzyna.pl</w:t>
        </w:r>
      </w:hyperlink>
      <w:r w:rsidRPr="00AF175F">
        <w:rPr>
          <w:lang w:eastAsia="pl-PL"/>
        </w:rPr>
        <w:tab/>
      </w:r>
    </w:p>
    <w:p w14:paraId="5343EFAD" w14:textId="77777777" w:rsidR="00D74AC8" w:rsidRPr="00AF175F" w:rsidRDefault="00D74AC8" w:rsidP="00D74AC8">
      <w:pPr>
        <w:pStyle w:val="Akapitzlist"/>
        <w:numPr>
          <w:ilvl w:val="0"/>
          <w:numId w:val="0"/>
        </w:numPr>
        <w:spacing w:before="0" w:after="0" w:line="276" w:lineRule="auto"/>
        <w:ind w:left="425"/>
        <w:rPr>
          <w:color w:val="00B0F0"/>
          <w:lang w:eastAsia="pl-PL"/>
        </w:rPr>
      </w:pPr>
      <w:r w:rsidRPr="00AF175F">
        <w:rPr>
          <w:lang w:eastAsia="pl-PL"/>
        </w:rPr>
        <w:t>- telefon: 957172027</w:t>
      </w:r>
    </w:p>
    <w:p w14:paraId="6C7B95C7" w14:textId="4486C53A" w:rsidR="00D74AC8" w:rsidRPr="00D74AC8" w:rsidRDefault="00D74AC8" w:rsidP="003062EF">
      <w:pPr>
        <w:pStyle w:val="Tekstpodstawowy"/>
        <w:numPr>
          <w:ilvl w:val="0"/>
          <w:numId w:val="35"/>
        </w:numPr>
        <w:suppressAutoHyphens/>
        <w:spacing w:before="0" w:after="0" w:line="276" w:lineRule="auto"/>
        <w:ind w:left="425" w:firstLine="0"/>
        <w:rPr>
          <w:color w:val="00B0F0"/>
          <w:sz w:val="22"/>
          <w:szCs w:val="22"/>
          <w:lang w:eastAsia="pl-PL"/>
        </w:rPr>
      </w:pPr>
      <w:r w:rsidRPr="00AF175F">
        <w:rPr>
          <w:sz w:val="22"/>
          <w:szCs w:val="22"/>
        </w:rPr>
        <w:t>Pani/Pana dane osobowe przetwarzane będą na podstawie art. 6 ust. 1 lit. c RODO w celu związanym z postępowaniem o udzielenie zamówienia publicznego</w:t>
      </w:r>
      <w:r>
        <w:rPr>
          <w:sz w:val="22"/>
          <w:szCs w:val="22"/>
        </w:rPr>
        <w:t>.</w:t>
      </w:r>
    </w:p>
    <w:p w14:paraId="136A9B1A" w14:textId="6892D016" w:rsidR="00D74AC8" w:rsidRPr="00D74AC8" w:rsidRDefault="00D74AC8" w:rsidP="003062EF">
      <w:pPr>
        <w:pStyle w:val="Tekstpodstawowy"/>
        <w:numPr>
          <w:ilvl w:val="0"/>
          <w:numId w:val="35"/>
        </w:numPr>
        <w:suppressAutoHyphens/>
        <w:spacing w:before="0" w:after="0" w:line="276" w:lineRule="auto"/>
        <w:ind w:left="425" w:firstLine="0"/>
        <w:rPr>
          <w:color w:val="00B0F0"/>
          <w:sz w:val="22"/>
          <w:szCs w:val="22"/>
          <w:lang w:eastAsia="pl-PL"/>
        </w:rPr>
      </w:pPr>
      <w:r>
        <w:rPr>
          <w:sz w:val="22"/>
          <w:szCs w:val="22"/>
          <w:lang w:eastAsia="pl-PL"/>
        </w:rPr>
        <w:t>O</w:t>
      </w:r>
      <w:r w:rsidRPr="00AF175F">
        <w:rPr>
          <w:sz w:val="22"/>
          <w:szCs w:val="22"/>
          <w:lang w:eastAsia="pl-PL"/>
        </w:rPr>
        <w:t xml:space="preserve">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AF175F">
        <w:rPr>
          <w:sz w:val="22"/>
          <w:szCs w:val="22"/>
          <w:lang w:eastAsia="pl-PL"/>
        </w:rPr>
        <w:t>Pzp</w:t>
      </w:r>
      <w:proofErr w:type="spellEnd"/>
      <w:r w:rsidRPr="00AF175F">
        <w:rPr>
          <w:sz w:val="22"/>
          <w:szCs w:val="22"/>
          <w:lang w:eastAsia="pl-PL"/>
        </w:rPr>
        <w:t xml:space="preserve">”;  </w:t>
      </w:r>
    </w:p>
    <w:p w14:paraId="7BCCF867" w14:textId="45EA3F44" w:rsidR="00D74AC8" w:rsidRPr="00AF175F" w:rsidRDefault="00D74AC8" w:rsidP="003062EF">
      <w:pPr>
        <w:pStyle w:val="Akapitzlist"/>
        <w:numPr>
          <w:ilvl w:val="0"/>
          <w:numId w:val="35"/>
        </w:numPr>
        <w:autoSpaceDE/>
        <w:autoSpaceDN/>
        <w:adjustRightInd/>
        <w:spacing w:before="0" w:after="0" w:line="276" w:lineRule="auto"/>
        <w:ind w:left="425" w:firstLine="0"/>
        <w:rPr>
          <w:color w:val="00B0F0"/>
          <w:lang w:eastAsia="pl-PL"/>
        </w:rPr>
      </w:pPr>
      <w:r w:rsidRPr="00AF175F">
        <w:rPr>
          <w:lang w:eastAsia="pl-PL"/>
        </w:rPr>
        <w:t xml:space="preserve">Pani/Pana dane osobowe będą przechowywane, zgodnie z art. 97 ust. 1 ustawy </w:t>
      </w:r>
      <w:proofErr w:type="spellStart"/>
      <w:r w:rsidRPr="00AF175F">
        <w:rPr>
          <w:lang w:eastAsia="pl-PL"/>
        </w:rPr>
        <w:t>Pzp</w:t>
      </w:r>
      <w:proofErr w:type="spellEnd"/>
      <w:r w:rsidRPr="00AF175F">
        <w:rPr>
          <w:lang w:eastAsia="pl-PL"/>
        </w:rPr>
        <w:t>, przez okres 4 lat od dnia zakończenia postępowania o udzielenie zamówienia, a jeżeli czas trwania umowy przekracza 4 lata, okres przechowywania obejmuje cały czas trwania umowy;</w:t>
      </w:r>
    </w:p>
    <w:p w14:paraId="01627DF5" w14:textId="0A08D15A" w:rsidR="00D74AC8" w:rsidRPr="00AF175F" w:rsidRDefault="00D74AC8" w:rsidP="003062EF">
      <w:pPr>
        <w:pStyle w:val="Akapitzlist"/>
        <w:numPr>
          <w:ilvl w:val="0"/>
          <w:numId w:val="35"/>
        </w:numPr>
        <w:autoSpaceDE/>
        <w:autoSpaceDN/>
        <w:adjustRightInd/>
        <w:spacing w:before="0" w:after="0" w:line="276" w:lineRule="auto"/>
        <w:ind w:left="425" w:firstLine="0"/>
        <w:rPr>
          <w:b/>
          <w:i/>
          <w:lang w:eastAsia="pl-PL"/>
        </w:rPr>
      </w:pPr>
      <w:r w:rsidRPr="00AF175F">
        <w:rPr>
          <w:lang w:eastAsia="pl-PL"/>
        </w:rPr>
        <w:t xml:space="preserve">obowiązek podania przez Panią/Pana danych osobowych bezpośrednio Pani/Pana dotyczących jest wymogiem ustawowym określonym w przepisach ustawy </w:t>
      </w:r>
      <w:proofErr w:type="spellStart"/>
      <w:r w:rsidRPr="00AF175F">
        <w:rPr>
          <w:lang w:eastAsia="pl-PL"/>
        </w:rPr>
        <w:t>Pzp</w:t>
      </w:r>
      <w:proofErr w:type="spellEnd"/>
      <w:r w:rsidRPr="00AF175F">
        <w:rPr>
          <w:lang w:eastAsia="pl-PL"/>
        </w:rPr>
        <w:t xml:space="preserve">, związanym z udziałem w postępowaniu o udzielenie zamówienia publicznego; konsekwencje niepodania określonych danych wynikają z ustawy </w:t>
      </w:r>
      <w:proofErr w:type="spellStart"/>
      <w:r w:rsidRPr="00AF175F">
        <w:rPr>
          <w:lang w:eastAsia="pl-PL"/>
        </w:rPr>
        <w:t>Pzp</w:t>
      </w:r>
      <w:proofErr w:type="spellEnd"/>
      <w:r w:rsidRPr="00AF175F">
        <w:rPr>
          <w:lang w:eastAsia="pl-PL"/>
        </w:rPr>
        <w:t xml:space="preserve">;  </w:t>
      </w:r>
    </w:p>
    <w:p w14:paraId="3A86E144" w14:textId="77777777" w:rsidR="00D74AC8" w:rsidRPr="00AF175F" w:rsidRDefault="00D74AC8" w:rsidP="003062EF">
      <w:pPr>
        <w:pStyle w:val="Akapitzlist"/>
        <w:numPr>
          <w:ilvl w:val="0"/>
          <w:numId w:val="35"/>
        </w:numPr>
        <w:autoSpaceDE/>
        <w:autoSpaceDN/>
        <w:adjustRightInd/>
        <w:spacing w:before="0" w:after="0" w:line="276" w:lineRule="auto"/>
        <w:ind w:left="425" w:firstLine="0"/>
      </w:pPr>
      <w:r w:rsidRPr="00AF175F">
        <w:rPr>
          <w:lang w:eastAsia="pl-PL"/>
        </w:rPr>
        <w:t>w odniesieniu do Pani/Pana danych osobowych decyzje nie będą podejmowane w sposób zautomatyzowany, stosowanie do art. 22 RODO;</w:t>
      </w:r>
    </w:p>
    <w:p w14:paraId="637CCF8F" w14:textId="2EADF4E5" w:rsidR="00D74AC8" w:rsidRPr="00AF175F" w:rsidRDefault="00D74AC8" w:rsidP="003062EF">
      <w:pPr>
        <w:pStyle w:val="Akapitzlist"/>
        <w:numPr>
          <w:ilvl w:val="0"/>
          <w:numId w:val="35"/>
        </w:numPr>
        <w:autoSpaceDE/>
        <w:autoSpaceDN/>
        <w:adjustRightInd/>
        <w:spacing w:before="0" w:after="0" w:line="276" w:lineRule="auto"/>
        <w:ind w:left="425" w:firstLine="0"/>
        <w:rPr>
          <w:color w:val="00B0F0"/>
          <w:lang w:eastAsia="pl-PL"/>
        </w:rPr>
      </w:pPr>
      <w:r w:rsidRPr="00AF175F">
        <w:rPr>
          <w:lang w:eastAsia="pl-PL"/>
        </w:rPr>
        <w:t>posiada Pani/Pan:</w:t>
      </w:r>
    </w:p>
    <w:p w14:paraId="46338ECB" w14:textId="77777777" w:rsidR="00D74AC8" w:rsidRPr="00AF175F" w:rsidRDefault="00D74AC8" w:rsidP="003062EF">
      <w:pPr>
        <w:pStyle w:val="Akapitzlist"/>
        <w:numPr>
          <w:ilvl w:val="0"/>
          <w:numId w:val="7"/>
        </w:numPr>
        <w:autoSpaceDE/>
        <w:autoSpaceDN/>
        <w:adjustRightInd/>
        <w:spacing w:before="0" w:after="0" w:line="276" w:lineRule="auto"/>
        <w:ind w:left="425" w:firstLine="0"/>
        <w:rPr>
          <w:color w:val="00B0F0"/>
          <w:lang w:eastAsia="pl-PL"/>
        </w:rPr>
      </w:pPr>
      <w:r w:rsidRPr="00AF175F">
        <w:rPr>
          <w:lang w:eastAsia="pl-PL"/>
        </w:rPr>
        <w:t>na podstawie art. 15 RODO prawo dostępu do danych osobowych Pani/Pana dotyczących;</w:t>
      </w:r>
    </w:p>
    <w:p w14:paraId="42F9E686" w14:textId="77777777" w:rsidR="00D74AC8" w:rsidRPr="00AF175F" w:rsidRDefault="00D74AC8" w:rsidP="003062EF">
      <w:pPr>
        <w:pStyle w:val="Akapitzlist"/>
        <w:numPr>
          <w:ilvl w:val="0"/>
          <w:numId w:val="7"/>
        </w:numPr>
        <w:autoSpaceDE/>
        <w:autoSpaceDN/>
        <w:adjustRightInd/>
        <w:spacing w:before="0" w:after="0" w:line="276" w:lineRule="auto"/>
        <w:ind w:left="425" w:firstLine="0"/>
        <w:rPr>
          <w:lang w:eastAsia="pl-PL"/>
        </w:rPr>
      </w:pPr>
      <w:r w:rsidRPr="00AF175F">
        <w:rPr>
          <w:lang w:eastAsia="pl-PL"/>
        </w:rPr>
        <w:t>na podstawie art. 16 RODO prawo do sprostowania Pani/Pana danych osobowych</w:t>
      </w:r>
      <w:r w:rsidRPr="00AF175F">
        <w:rPr>
          <w:rStyle w:val="Odwoanieprzypisudolnego"/>
          <w:lang w:eastAsia="pl-PL"/>
        </w:rPr>
        <w:footnoteReference w:id="1"/>
      </w:r>
      <w:r w:rsidRPr="00AF175F">
        <w:rPr>
          <w:lang w:eastAsia="pl-PL"/>
        </w:rPr>
        <w:t>;</w:t>
      </w:r>
    </w:p>
    <w:p w14:paraId="080D8849" w14:textId="33AA91AB" w:rsidR="00D74AC8" w:rsidRPr="00AF175F" w:rsidRDefault="00D74AC8" w:rsidP="003062EF">
      <w:pPr>
        <w:pStyle w:val="Akapitzlist"/>
        <w:numPr>
          <w:ilvl w:val="0"/>
          <w:numId w:val="7"/>
        </w:numPr>
        <w:autoSpaceDE/>
        <w:autoSpaceDN/>
        <w:adjustRightInd/>
        <w:spacing w:before="0" w:after="0" w:line="276" w:lineRule="auto"/>
        <w:ind w:left="425" w:firstLine="0"/>
        <w:rPr>
          <w:lang w:eastAsia="pl-PL"/>
        </w:rPr>
      </w:pPr>
      <w:r w:rsidRPr="00AF175F">
        <w:rPr>
          <w:lang w:eastAsia="pl-PL"/>
        </w:rPr>
        <w:t>na podstawie art. 18 RODO prawo żądania od administratora ograniczenia przetwarzania danych osobowych z zastrzeżeniem przypadków, o których mowa w art. 18 ust. 2 RODO</w:t>
      </w:r>
      <w:r w:rsidRPr="00AF175F">
        <w:rPr>
          <w:rStyle w:val="Odwoanieprzypisudolnego"/>
          <w:lang w:eastAsia="pl-PL"/>
        </w:rPr>
        <w:footnoteReference w:id="2"/>
      </w:r>
      <w:r w:rsidRPr="00AF175F">
        <w:rPr>
          <w:lang w:eastAsia="pl-PL"/>
        </w:rPr>
        <w:t xml:space="preserve">;   </w:t>
      </w:r>
    </w:p>
    <w:p w14:paraId="0A3217B0" w14:textId="202C69B2" w:rsidR="00D74AC8" w:rsidRPr="00AF175F" w:rsidRDefault="00D74AC8" w:rsidP="003062EF">
      <w:pPr>
        <w:pStyle w:val="Akapitzlist"/>
        <w:numPr>
          <w:ilvl w:val="0"/>
          <w:numId w:val="7"/>
        </w:numPr>
        <w:autoSpaceDE/>
        <w:autoSpaceDN/>
        <w:adjustRightInd/>
        <w:spacing w:before="0" w:after="0" w:line="276" w:lineRule="auto"/>
        <w:ind w:left="425" w:firstLine="0"/>
        <w:rPr>
          <w:i/>
          <w:color w:val="00B0F0"/>
          <w:lang w:eastAsia="pl-PL"/>
        </w:rPr>
      </w:pPr>
      <w:r w:rsidRPr="00AF175F">
        <w:rPr>
          <w:lang w:eastAsia="pl-PL"/>
        </w:rPr>
        <w:t>prawo do wniesienia skargi do Prezesa Urzędu Ochrony Danych Osobowych, gdy uzna Pani/Pan, że przetwarzanie danych osobowych Pani/Pana dotyczących narusza przepisy RODO;</w:t>
      </w:r>
    </w:p>
    <w:p w14:paraId="3EC37322" w14:textId="77777777" w:rsidR="00D74AC8" w:rsidRPr="00AF175F" w:rsidRDefault="00D74AC8" w:rsidP="003062EF">
      <w:pPr>
        <w:pStyle w:val="Akapitzlist"/>
        <w:numPr>
          <w:ilvl w:val="0"/>
          <w:numId w:val="35"/>
        </w:numPr>
        <w:autoSpaceDE/>
        <w:autoSpaceDN/>
        <w:adjustRightInd/>
        <w:spacing w:before="0" w:after="0" w:line="276" w:lineRule="auto"/>
        <w:ind w:left="425" w:firstLine="0"/>
        <w:rPr>
          <w:i/>
          <w:color w:val="00B0F0"/>
          <w:lang w:eastAsia="pl-PL"/>
        </w:rPr>
      </w:pPr>
      <w:r w:rsidRPr="00AF175F">
        <w:rPr>
          <w:lang w:eastAsia="pl-PL"/>
        </w:rPr>
        <w:t>nie przysługuje Pani/Panu:</w:t>
      </w:r>
    </w:p>
    <w:p w14:paraId="6B24C208" w14:textId="374CDB88" w:rsidR="00D74AC8" w:rsidRPr="00AF175F" w:rsidRDefault="00D74AC8" w:rsidP="003062EF">
      <w:pPr>
        <w:pStyle w:val="Akapitzlist"/>
        <w:numPr>
          <w:ilvl w:val="0"/>
          <w:numId w:val="8"/>
        </w:numPr>
        <w:autoSpaceDE/>
        <w:autoSpaceDN/>
        <w:adjustRightInd/>
        <w:spacing w:before="0" w:after="0" w:line="276" w:lineRule="auto"/>
        <w:ind w:left="425" w:firstLine="0"/>
        <w:rPr>
          <w:i/>
          <w:color w:val="00B0F0"/>
          <w:lang w:eastAsia="pl-PL"/>
        </w:rPr>
      </w:pPr>
      <w:r w:rsidRPr="00AF175F">
        <w:rPr>
          <w:lang w:eastAsia="pl-PL"/>
        </w:rPr>
        <w:t>w związku z art. 17 ust. 3 lit. b, d lub e RODO prawo do usunięcia danych osobowych;</w:t>
      </w:r>
    </w:p>
    <w:p w14:paraId="7C348F35" w14:textId="1CFB5332" w:rsidR="00D74AC8" w:rsidRPr="00AF175F" w:rsidRDefault="00D74AC8" w:rsidP="003062EF">
      <w:pPr>
        <w:pStyle w:val="Akapitzlist"/>
        <w:numPr>
          <w:ilvl w:val="0"/>
          <w:numId w:val="8"/>
        </w:numPr>
        <w:autoSpaceDE/>
        <w:autoSpaceDN/>
        <w:adjustRightInd/>
        <w:spacing w:before="0" w:after="0" w:line="276" w:lineRule="auto"/>
        <w:ind w:left="425" w:firstLine="0"/>
        <w:rPr>
          <w:b/>
          <w:i/>
          <w:lang w:eastAsia="pl-PL"/>
        </w:rPr>
      </w:pPr>
      <w:r w:rsidRPr="00AF175F">
        <w:rPr>
          <w:lang w:eastAsia="pl-PL"/>
        </w:rPr>
        <w:t>prawo do przenoszenia danych osobowych, o którym mowa w art. 20 RODO;</w:t>
      </w:r>
    </w:p>
    <w:p w14:paraId="0766F073" w14:textId="305D23D9" w:rsidR="00D74AC8" w:rsidRPr="00AF175F" w:rsidRDefault="00D74AC8" w:rsidP="003062EF">
      <w:pPr>
        <w:pStyle w:val="Akapitzlist"/>
        <w:numPr>
          <w:ilvl w:val="0"/>
          <w:numId w:val="8"/>
        </w:numPr>
        <w:autoSpaceDE/>
        <w:autoSpaceDN/>
        <w:adjustRightInd/>
        <w:spacing w:before="0" w:after="0" w:line="276" w:lineRule="auto"/>
        <w:ind w:left="425" w:firstLine="0"/>
        <w:rPr>
          <w:b/>
          <w:i/>
          <w:lang w:eastAsia="pl-PL"/>
        </w:rPr>
      </w:pPr>
      <w:r w:rsidRPr="00AF175F">
        <w:rPr>
          <w:b/>
          <w:lang w:eastAsia="pl-PL"/>
        </w:rPr>
        <w:t>na podstawie art. 21 RODO prawo sprzeciwu, wobec przetwarzania danych osobowych, gdyż podstawą prawną przetwarzania Pani/Pana danych osobowych jest art. 6 ust. 1 lit. c RODO</w:t>
      </w:r>
      <w:r w:rsidRPr="00AF175F">
        <w:rPr>
          <w:lang w:eastAsia="pl-PL"/>
        </w:rPr>
        <w:t>.</w:t>
      </w:r>
      <w:r w:rsidRPr="00AF175F">
        <w:rPr>
          <w:b/>
          <w:lang w:eastAsia="pl-PL"/>
        </w:rPr>
        <w:t xml:space="preserve"> </w:t>
      </w:r>
    </w:p>
    <w:p w14:paraId="4FA47126" w14:textId="77777777" w:rsidR="00D74AC8" w:rsidRDefault="00D74AC8" w:rsidP="008C7D70">
      <w:pPr>
        <w:spacing w:before="0" w:line="276" w:lineRule="auto"/>
        <w:rPr>
          <w:sz w:val="22"/>
          <w:szCs w:val="22"/>
        </w:rPr>
      </w:pPr>
    </w:p>
    <w:p w14:paraId="7371DC8E" w14:textId="24CC27B7" w:rsidR="00D74AC8" w:rsidRDefault="00D74AC8" w:rsidP="008C7D70">
      <w:pPr>
        <w:spacing w:before="0" w:line="276" w:lineRule="auto"/>
        <w:rPr>
          <w:sz w:val="22"/>
          <w:szCs w:val="22"/>
        </w:rPr>
      </w:pPr>
    </w:p>
    <w:p w14:paraId="625FBC22" w14:textId="77777777" w:rsidR="00D74AC8" w:rsidRDefault="00D74AC8" w:rsidP="008C7D70">
      <w:pPr>
        <w:spacing w:before="0" w:line="276" w:lineRule="auto"/>
        <w:rPr>
          <w:sz w:val="22"/>
          <w:szCs w:val="22"/>
        </w:rPr>
      </w:pPr>
    </w:p>
    <w:p w14:paraId="2F065957" w14:textId="5768E095" w:rsidR="0056413D" w:rsidRDefault="0056413D" w:rsidP="008C7D70">
      <w:pPr>
        <w:spacing w:before="0" w:line="276" w:lineRule="auto"/>
        <w:rPr>
          <w:i/>
          <w:kern w:val="0"/>
          <w:sz w:val="22"/>
          <w:szCs w:val="22"/>
          <w:lang w:eastAsia="pl-PL"/>
        </w:rPr>
      </w:pPr>
      <w:r w:rsidRPr="008C7D70">
        <w:rPr>
          <w:noProof/>
          <w:sz w:val="22"/>
          <w:szCs w:val="22"/>
        </w:rPr>
        <w:drawing>
          <wp:anchor distT="0" distB="0" distL="0" distR="0" simplePos="0" relativeHeight="251661312" behindDoc="0" locked="0" layoutInCell="1" allowOverlap="1" wp14:anchorId="68473699" wp14:editId="70B8C41F">
            <wp:simplePos x="0" y="0"/>
            <wp:positionH relativeFrom="margin">
              <wp:posOffset>2021205</wp:posOffset>
            </wp:positionH>
            <wp:positionV relativeFrom="page">
              <wp:posOffset>12700</wp:posOffset>
            </wp:positionV>
            <wp:extent cx="1555750" cy="81760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3" cstate="print">
                      <a:extLst>
                        <a:ext uri="{28A0092B-C50C-407E-A947-70E740481C1C}">
                          <a14:useLocalDpi xmlns:a14="http://schemas.microsoft.com/office/drawing/2010/main" val="0"/>
                        </a:ext>
                      </a:extLst>
                    </a:blip>
                    <a:srcRect r="64128" b="4881"/>
                    <a:stretch>
                      <a:fillRect/>
                    </a:stretch>
                  </pic:blipFill>
                  <pic:spPr bwMode="auto">
                    <a:xfrm>
                      <a:off x="0" y="0"/>
                      <a:ext cx="1555750" cy="81760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7AE8D6" w14:textId="05692D95" w:rsidR="00420F64" w:rsidRPr="008C7D70" w:rsidRDefault="00420F64" w:rsidP="008C7D70">
      <w:pPr>
        <w:spacing w:before="0" w:line="276" w:lineRule="auto"/>
        <w:rPr>
          <w:b/>
          <w:kern w:val="0"/>
          <w:sz w:val="22"/>
          <w:szCs w:val="22"/>
          <w:lang w:eastAsia="pl-PL"/>
        </w:rPr>
      </w:pPr>
      <w:r w:rsidRPr="008C7D70">
        <w:rPr>
          <w:i/>
          <w:kern w:val="0"/>
          <w:sz w:val="22"/>
          <w:szCs w:val="22"/>
          <w:lang w:eastAsia="pl-PL"/>
        </w:rPr>
        <w:t xml:space="preserve">(Pieczęć nagłówkowa Wykonawcy) </w:t>
      </w:r>
      <w:r w:rsidRPr="008C7D70">
        <w:rPr>
          <w:i/>
          <w:kern w:val="0"/>
          <w:sz w:val="22"/>
          <w:szCs w:val="22"/>
          <w:lang w:eastAsia="pl-PL"/>
        </w:rPr>
        <w:tab/>
      </w:r>
      <w:r w:rsidRPr="008C7D70">
        <w:rPr>
          <w:i/>
          <w:kern w:val="0"/>
          <w:sz w:val="22"/>
          <w:szCs w:val="22"/>
          <w:lang w:eastAsia="pl-PL"/>
        </w:rPr>
        <w:tab/>
      </w:r>
      <w:r w:rsidRPr="008C7D70">
        <w:rPr>
          <w:i/>
          <w:kern w:val="0"/>
          <w:sz w:val="22"/>
          <w:szCs w:val="22"/>
          <w:lang w:eastAsia="pl-PL"/>
        </w:rPr>
        <w:tab/>
      </w:r>
      <w:r w:rsidRPr="008C7D70">
        <w:rPr>
          <w:i/>
          <w:kern w:val="0"/>
          <w:sz w:val="22"/>
          <w:szCs w:val="22"/>
          <w:lang w:eastAsia="pl-PL"/>
        </w:rPr>
        <w:tab/>
      </w:r>
      <w:r w:rsidRPr="008C7D70">
        <w:rPr>
          <w:i/>
          <w:kern w:val="0"/>
          <w:sz w:val="22"/>
          <w:szCs w:val="22"/>
          <w:lang w:eastAsia="pl-PL"/>
        </w:rPr>
        <w:tab/>
        <w:t xml:space="preserve">  </w:t>
      </w:r>
      <w:r w:rsidRPr="008C7D70">
        <w:rPr>
          <w:b/>
          <w:kern w:val="0"/>
          <w:sz w:val="22"/>
          <w:szCs w:val="22"/>
          <w:lang w:eastAsia="pl-PL"/>
        </w:rPr>
        <w:t>Załącznik nr 3 do SWZ</w:t>
      </w:r>
    </w:p>
    <w:p w14:paraId="2C433D79" w14:textId="77777777" w:rsidR="00420F64" w:rsidRPr="008C7D70" w:rsidRDefault="00420F64" w:rsidP="008C7D70">
      <w:pPr>
        <w:spacing w:before="0" w:line="276" w:lineRule="auto"/>
        <w:jc w:val="center"/>
        <w:rPr>
          <w:b/>
          <w:kern w:val="0"/>
          <w:sz w:val="22"/>
          <w:szCs w:val="22"/>
          <w:lang w:eastAsia="pl-PL"/>
        </w:rPr>
      </w:pPr>
    </w:p>
    <w:p w14:paraId="2A9A2732" w14:textId="77777777" w:rsidR="00420F64" w:rsidRPr="008C7D70" w:rsidRDefault="00420F64" w:rsidP="008C7D70">
      <w:pPr>
        <w:spacing w:before="0" w:line="276" w:lineRule="auto"/>
        <w:jc w:val="center"/>
        <w:rPr>
          <w:b/>
          <w:kern w:val="0"/>
          <w:sz w:val="22"/>
          <w:szCs w:val="22"/>
          <w:lang w:eastAsia="pl-PL"/>
        </w:rPr>
      </w:pPr>
      <w:r w:rsidRPr="008C7D70">
        <w:rPr>
          <w:b/>
          <w:kern w:val="0"/>
          <w:sz w:val="22"/>
          <w:szCs w:val="22"/>
          <w:lang w:eastAsia="pl-PL"/>
        </w:rPr>
        <w:t>FORMULARZ CENOWY</w:t>
      </w: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15"/>
        <w:gridCol w:w="1452"/>
        <w:gridCol w:w="1417"/>
        <w:gridCol w:w="1526"/>
        <w:gridCol w:w="992"/>
        <w:gridCol w:w="1984"/>
      </w:tblGrid>
      <w:tr w:rsidR="00420F64" w:rsidRPr="008C7D70" w14:paraId="1AF70529" w14:textId="77777777" w:rsidTr="00A52935">
        <w:trPr>
          <w:trHeight w:val="851"/>
        </w:trPr>
        <w:tc>
          <w:tcPr>
            <w:tcW w:w="828" w:type="dxa"/>
            <w:tcBorders>
              <w:bottom w:val="single" w:sz="4" w:space="0" w:color="auto"/>
            </w:tcBorders>
            <w:shd w:val="clear" w:color="auto" w:fill="auto"/>
            <w:vAlign w:val="center"/>
          </w:tcPr>
          <w:p w14:paraId="76DE73A4" w14:textId="77777777" w:rsidR="00420F64" w:rsidRPr="00A52935" w:rsidRDefault="00420F64" w:rsidP="008C7D70">
            <w:pPr>
              <w:widowControl w:val="0"/>
              <w:spacing w:before="0" w:line="276" w:lineRule="auto"/>
              <w:jc w:val="center"/>
              <w:rPr>
                <w:b/>
                <w:sz w:val="20"/>
                <w:szCs w:val="20"/>
              </w:rPr>
            </w:pPr>
            <w:r w:rsidRPr="00A52935">
              <w:rPr>
                <w:b/>
                <w:sz w:val="20"/>
                <w:szCs w:val="20"/>
              </w:rPr>
              <w:t>Lp.</w:t>
            </w:r>
          </w:p>
        </w:tc>
        <w:tc>
          <w:tcPr>
            <w:tcW w:w="2115" w:type="dxa"/>
            <w:tcBorders>
              <w:bottom w:val="single" w:sz="4" w:space="0" w:color="auto"/>
            </w:tcBorders>
            <w:shd w:val="clear" w:color="auto" w:fill="auto"/>
            <w:vAlign w:val="center"/>
          </w:tcPr>
          <w:p w14:paraId="4F07498C" w14:textId="77777777" w:rsidR="00420F64" w:rsidRPr="00A52935" w:rsidRDefault="00420F64" w:rsidP="008C7D70">
            <w:pPr>
              <w:widowControl w:val="0"/>
              <w:spacing w:before="0" w:line="276" w:lineRule="auto"/>
              <w:jc w:val="center"/>
              <w:rPr>
                <w:b/>
                <w:sz w:val="20"/>
                <w:szCs w:val="20"/>
              </w:rPr>
            </w:pPr>
            <w:r w:rsidRPr="00A52935">
              <w:rPr>
                <w:b/>
                <w:sz w:val="20"/>
                <w:szCs w:val="20"/>
              </w:rPr>
              <w:t>Oznaczenie składnika cenowego</w:t>
            </w:r>
          </w:p>
        </w:tc>
        <w:tc>
          <w:tcPr>
            <w:tcW w:w="1452" w:type="dxa"/>
            <w:tcBorders>
              <w:bottom w:val="single" w:sz="4" w:space="0" w:color="auto"/>
            </w:tcBorders>
            <w:shd w:val="clear" w:color="auto" w:fill="auto"/>
            <w:vAlign w:val="center"/>
          </w:tcPr>
          <w:p w14:paraId="659D5A25" w14:textId="77777777" w:rsidR="00420F64" w:rsidRPr="00A52935" w:rsidRDefault="00420F64" w:rsidP="008C7D70">
            <w:pPr>
              <w:widowControl w:val="0"/>
              <w:spacing w:before="0" w:line="276" w:lineRule="auto"/>
              <w:ind w:left="0" w:firstLine="0"/>
              <w:jc w:val="center"/>
              <w:rPr>
                <w:b/>
                <w:sz w:val="20"/>
                <w:szCs w:val="20"/>
              </w:rPr>
            </w:pPr>
            <w:r w:rsidRPr="00A52935">
              <w:rPr>
                <w:b/>
                <w:sz w:val="20"/>
                <w:szCs w:val="20"/>
              </w:rPr>
              <w:t xml:space="preserve">Szacunkowe zużycie na 12 miesięcy w kWh </w:t>
            </w:r>
          </w:p>
        </w:tc>
        <w:tc>
          <w:tcPr>
            <w:tcW w:w="1417" w:type="dxa"/>
            <w:tcBorders>
              <w:bottom w:val="single" w:sz="4" w:space="0" w:color="auto"/>
            </w:tcBorders>
          </w:tcPr>
          <w:p w14:paraId="609838EC" w14:textId="77777777" w:rsidR="00420F64" w:rsidRPr="00A52935" w:rsidRDefault="00420F64" w:rsidP="00C43A2B">
            <w:pPr>
              <w:widowControl w:val="0"/>
              <w:spacing w:before="0" w:line="276" w:lineRule="auto"/>
              <w:ind w:left="0" w:hanging="208"/>
              <w:jc w:val="center"/>
              <w:rPr>
                <w:b/>
                <w:sz w:val="20"/>
                <w:szCs w:val="20"/>
              </w:rPr>
            </w:pPr>
            <w:r w:rsidRPr="00A52935">
              <w:rPr>
                <w:b/>
                <w:sz w:val="20"/>
                <w:szCs w:val="20"/>
              </w:rPr>
              <w:t>Cena jednostkowa netto w zł.</w:t>
            </w:r>
          </w:p>
        </w:tc>
        <w:tc>
          <w:tcPr>
            <w:tcW w:w="1526" w:type="dxa"/>
            <w:tcBorders>
              <w:bottom w:val="single" w:sz="4" w:space="0" w:color="auto"/>
            </w:tcBorders>
            <w:shd w:val="clear" w:color="auto" w:fill="auto"/>
            <w:vAlign w:val="center"/>
          </w:tcPr>
          <w:p w14:paraId="4ACC9CC3" w14:textId="77777777" w:rsidR="00420F64" w:rsidRPr="00A52935" w:rsidRDefault="00420F64" w:rsidP="00D177BB">
            <w:pPr>
              <w:widowControl w:val="0"/>
              <w:spacing w:before="0" w:line="276" w:lineRule="auto"/>
              <w:ind w:left="33" w:hanging="33"/>
              <w:jc w:val="center"/>
              <w:rPr>
                <w:b/>
                <w:sz w:val="20"/>
                <w:szCs w:val="20"/>
              </w:rPr>
            </w:pPr>
            <w:r w:rsidRPr="00A52935">
              <w:rPr>
                <w:b/>
                <w:sz w:val="20"/>
                <w:szCs w:val="20"/>
              </w:rPr>
              <w:t xml:space="preserve">Wartość netto w zł </w:t>
            </w:r>
            <w:r w:rsidRPr="00A52935">
              <w:rPr>
                <w:b/>
                <w:sz w:val="20"/>
                <w:szCs w:val="20"/>
              </w:rPr>
              <w:br/>
            </w:r>
          </w:p>
        </w:tc>
        <w:tc>
          <w:tcPr>
            <w:tcW w:w="992" w:type="dxa"/>
            <w:tcBorders>
              <w:bottom w:val="single" w:sz="4" w:space="0" w:color="auto"/>
            </w:tcBorders>
          </w:tcPr>
          <w:p w14:paraId="26A6B551" w14:textId="77777777" w:rsidR="00420F64" w:rsidRPr="00A52935" w:rsidRDefault="00420F64" w:rsidP="008C7D70">
            <w:pPr>
              <w:widowControl w:val="0"/>
              <w:spacing w:before="0" w:line="276" w:lineRule="auto"/>
              <w:ind w:left="0" w:firstLine="0"/>
              <w:jc w:val="center"/>
              <w:rPr>
                <w:b/>
                <w:sz w:val="20"/>
                <w:szCs w:val="20"/>
              </w:rPr>
            </w:pPr>
            <w:r w:rsidRPr="00A52935">
              <w:rPr>
                <w:b/>
                <w:sz w:val="20"/>
                <w:szCs w:val="20"/>
              </w:rPr>
              <w:t xml:space="preserve">Stawka podatku VAT </w:t>
            </w:r>
            <w:r w:rsidRPr="00A52935">
              <w:rPr>
                <w:b/>
                <w:sz w:val="20"/>
                <w:szCs w:val="20"/>
              </w:rPr>
              <w:br/>
              <w:t>(w %)</w:t>
            </w:r>
          </w:p>
        </w:tc>
        <w:tc>
          <w:tcPr>
            <w:tcW w:w="1984" w:type="dxa"/>
            <w:tcBorders>
              <w:bottom w:val="single" w:sz="4" w:space="0" w:color="auto"/>
            </w:tcBorders>
            <w:shd w:val="clear" w:color="auto" w:fill="auto"/>
            <w:vAlign w:val="center"/>
          </w:tcPr>
          <w:p w14:paraId="64869B0C" w14:textId="77777777" w:rsidR="00420F64" w:rsidRPr="00A52935" w:rsidRDefault="00420F64" w:rsidP="008C7D70">
            <w:pPr>
              <w:widowControl w:val="0"/>
              <w:spacing w:before="0" w:line="276" w:lineRule="auto"/>
              <w:jc w:val="center"/>
              <w:rPr>
                <w:b/>
                <w:sz w:val="20"/>
                <w:szCs w:val="20"/>
              </w:rPr>
            </w:pPr>
            <w:r w:rsidRPr="00A52935">
              <w:rPr>
                <w:b/>
                <w:sz w:val="20"/>
                <w:szCs w:val="20"/>
              </w:rPr>
              <w:t>Wartość brutto w zł</w:t>
            </w:r>
          </w:p>
        </w:tc>
      </w:tr>
      <w:tr w:rsidR="00420F64" w:rsidRPr="008C7D70" w14:paraId="0564D3A2" w14:textId="77777777" w:rsidTr="00C43A2B">
        <w:trPr>
          <w:trHeight w:val="469"/>
        </w:trPr>
        <w:tc>
          <w:tcPr>
            <w:tcW w:w="10314" w:type="dxa"/>
            <w:gridSpan w:val="7"/>
          </w:tcPr>
          <w:p w14:paraId="118DBBA8" w14:textId="77777777" w:rsidR="00420F64" w:rsidRPr="008C7D70" w:rsidRDefault="00420F64" w:rsidP="008C7D70">
            <w:pPr>
              <w:widowControl w:val="0"/>
              <w:spacing w:before="0" w:line="276" w:lineRule="auto"/>
              <w:jc w:val="center"/>
              <w:rPr>
                <w:b/>
                <w:sz w:val="22"/>
                <w:szCs w:val="22"/>
              </w:rPr>
            </w:pPr>
            <w:r w:rsidRPr="008C7D70">
              <w:rPr>
                <w:b/>
                <w:sz w:val="22"/>
                <w:szCs w:val="22"/>
              </w:rPr>
              <w:t>OPŁATA ZA ENERGIĘ ELEKTRYCZNĄ - GRUPA TARYFOWA C11</w:t>
            </w:r>
          </w:p>
        </w:tc>
      </w:tr>
      <w:tr w:rsidR="00420F64" w:rsidRPr="008C7D70" w14:paraId="5DDEA52B" w14:textId="77777777" w:rsidTr="00A52935">
        <w:trPr>
          <w:trHeight w:val="851"/>
        </w:trPr>
        <w:tc>
          <w:tcPr>
            <w:tcW w:w="828" w:type="dxa"/>
            <w:vAlign w:val="center"/>
          </w:tcPr>
          <w:p w14:paraId="081798CA" w14:textId="77777777" w:rsidR="00420F64" w:rsidRPr="008C7D70" w:rsidRDefault="00420F64" w:rsidP="008C7D70">
            <w:pPr>
              <w:widowControl w:val="0"/>
              <w:spacing w:before="0" w:line="276" w:lineRule="auto"/>
              <w:jc w:val="center"/>
              <w:rPr>
                <w:b/>
                <w:sz w:val="22"/>
                <w:szCs w:val="22"/>
              </w:rPr>
            </w:pPr>
            <w:r w:rsidRPr="008C7D70">
              <w:rPr>
                <w:b/>
                <w:sz w:val="22"/>
                <w:szCs w:val="22"/>
              </w:rPr>
              <w:t>1.</w:t>
            </w:r>
          </w:p>
          <w:p w14:paraId="0C4D33EF" w14:textId="77777777" w:rsidR="00420F64" w:rsidRPr="008C7D70" w:rsidRDefault="00420F64" w:rsidP="008C7D70">
            <w:pPr>
              <w:widowControl w:val="0"/>
              <w:spacing w:before="0" w:line="276" w:lineRule="auto"/>
              <w:jc w:val="center"/>
              <w:rPr>
                <w:b/>
                <w:sz w:val="22"/>
                <w:szCs w:val="22"/>
              </w:rPr>
            </w:pPr>
          </w:p>
        </w:tc>
        <w:tc>
          <w:tcPr>
            <w:tcW w:w="2115" w:type="dxa"/>
            <w:vAlign w:val="center"/>
          </w:tcPr>
          <w:p w14:paraId="08CE144C" w14:textId="77777777" w:rsidR="00420F64" w:rsidRPr="008C7D70" w:rsidRDefault="00420F64" w:rsidP="008C7D70">
            <w:pPr>
              <w:widowControl w:val="0"/>
              <w:spacing w:before="0" w:line="276" w:lineRule="auto"/>
              <w:rPr>
                <w:sz w:val="22"/>
                <w:szCs w:val="22"/>
              </w:rPr>
            </w:pPr>
            <w:r w:rsidRPr="008C7D70">
              <w:rPr>
                <w:sz w:val="22"/>
                <w:szCs w:val="22"/>
              </w:rPr>
              <w:t xml:space="preserve">Cena za energię [zł/kWh] </w:t>
            </w:r>
          </w:p>
        </w:tc>
        <w:tc>
          <w:tcPr>
            <w:tcW w:w="1452" w:type="dxa"/>
            <w:vAlign w:val="center"/>
          </w:tcPr>
          <w:p w14:paraId="64ED4B20" w14:textId="19A996A5" w:rsidR="00420F64" w:rsidRPr="008C7D70" w:rsidRDefault="00C43A2B" w:rsidP="008C7D70">
            <w:pPr>
              <w:widowControl w:val="0"/>
              <w:spacing w:before="0" w:line="276" w:lineRule="auto"/>
              <w:jc w:val="center"/>
              <w:rPr>
                <w:b/>
                <w:sz w:val="22"/>
                <w:szCs w:val="22"/>
              </w:rPr>
            </w:pPr>
            <w:r>
              <w:rPr>
                <w:b/>
                <w:sz w:val="22"/>
                <w:szCs w:val="22"/>
              </w:rPr>
              <w:t>88100</w:t>
            </w:r>
          </w:p>
        </w:tc>
        <w:tc>
          <w:tcPr>
            <w:tcW w:w="1417" w:type="dxa"/>
          </w:tcPr>
          <w:p w14:paraId="7E67E835" w14:textId="77777777" w:rsidR="00420F64" w:rsidRPr="008C7D70" w:rsidRDefault="00420F64" w:rsidP="008C7D70">
            <w:pPr>
              <w:widowControl w:val="0"/>
              <w:spacing w:before="0" w:line="276" w:lineRule="auto"/>
              <w:rPr>
                <w:b/>
                <w:sz w:val="22"/>
                <w:szCs w:val="22"/>
              </w:rPr>
            </w:pPr>
          </w:p>
        </w:tc>
        <w:tc>
          <w:tcPr>
            <w:tcW w:w="1526" w:type="dxa"/>
          </w:tcPr>
          <w:p w14:paraId="7344346F" w14:textId="77777777" w:rsidR="00420F64" w:rsidRPr="008C7D70" w:rsidRDefault="00420F64" w:rsidP="008C7D70">
            <w:pPr>
              <w:widowControl w:val="0"/>
              <w:spacing w:before="0" w:line="276" w:lineRule="auto"/>
              <w:rPr>
                <w:b/>
                <w:sz w:val="22"/>
                <w:szCs w:val="22"/>
              </w:rPr>
            </w:pPr>
          </w:p>
        </w:tc>
        <w:tc>
          <w:tcPr>
            <w:tcW w:w="992" w:type="dxa"/>
          </w:tcPr>
          <w:p w14:paraId="1A9C77D8" w14:textId="77777777" w:rsidR="00420F64" w:rsidRPr="008C7D70" w:rsidRDefault="00420F64" w:rsidP="008C7D70">
            <w:pPr>
              <w:widowControl w:val="0"/>
              <w:spacing w:before="0" w:line="276" w:lineRule="auto"/>
              <w:rPr>
                <w:b/>
                <w:sz w:val="22"/>
                <w:szCs w:val="22"/>
              </w:rPr>
            </w:pPr>
          </w:p>
        </w:tc>
        <w:tc>
          <w:tcPr>
            <w:tcW w:w="1984" w:type="dxa"/>
          </w:tcPr>
          <w:p w14:paraId="7FAE5422" w14:textId="77777777" w:rsidR="00420F64" w:rsidRPr="008C7D70" w:rsidRDefault="00420F64" w:rsidP="008C7D70">
            <w:pPr>
              <w:widowControl w:val="0"/>
              <w:spacing w:before="0" w:line="276" w:lineRule="auto"/>
              <w:rPr>
                <w:b/>
                <w:sz w:val="22"/>
                <w:szCs w:val="22"/>
              </w:rPr>
            </w:pPr>
          </w:p>
        </w:tc>
      </w:tr>
      <w:tr w:rsidR="00420F64" w:rsidRPr="008C7D70" w14:paraId="52075449" w14:textId="77777777" w:rsidTr="00A52935">
        <w:trPr>
          <w:trHeight w:val="851"/>
        </w:trPr>
        <w:tc>
          <w:tcPr>
            <w:tcW w:w="828" w:type="dxa"/>
            <w:tcBorders>
              <w:bottom w:val="single" w:sz="4" w:space="0" w:color="auto"/>
            </w:tcBorders>
            <w:vAlign w:val="center"/>
          </w:tcPr>
          <w:p w14:paraId="41735689" w14:textId="77777777" w:rsidR="00420F64" w:rsidRPr="008C7D70" w:rsidRDefault="00420F64" w:rsidP="008C7D70">
            <w:pPr>
              <w:widowControl w:val="0"/>
              <w:spacing w:before="0" w:line="276" w:lineRule="auto"/>
              <w:jc w:val="center"/>
              <w:rPr>
                <w:b/>
                <w:sz w:val="22"/>
                <w:szCs w:val="22"/>
              </w:rPr>
            </w:pPr>
            <w:r w:rsidRPr="008C7D70">
              <w:rPr>
                <w:b/>
                <w:sz w:val="22"/>
                <w:szCs w:val="22"/>
              </w:rPr>
              <w:t>2.</w:t>
            </w:r>
          </w:p>
        </w:tc>
        <w:tc>
          <w:tcPr>
            <w:tcW w:w="2115" w:type="dxa"/>
            <w:tcBorders>
              <w:bottom w:val="single" w:sz="4" w:space="0" w:color="auto"/>
            </w:tcBorders>
            <w:vAlign w:val="center"/>
          </w:tcPr>
          <w:p w14:paraId="00CB9F8A" w14:textId="77777777" w:rsidR="00420F64" w:rsidRPr="008C7D70" w:rsidRDefault="00420F64" w:rsidP="008C7D70">
            <w:pPr>
              <w:widowControl w:val="0"/>
              <w:spacing w:before="0" w:line="276" w:lineRule="auto"/>
              <w:ind w:left="0" w:firstLine="0"/>
              <w:rPr>
                <w:sz w:val="22"/>
                <w:szCs w:val="22"/>
              </w:rPr>
            </w:pPr>
            <w:r w:rsidRPr="008C7D70">
              <w:rPr>
                <w:sz w:val="22"/>
                <w:szCs w:val="22"/>
              </w:rPr>
              <w:t>Stawka opłaty za obsługę handlową [zł/12 m-</w:t>
            </w:r>
            <w:proofErr w:type="spellStart"/>
            <w:r w:rsidRPr="008C7D70">
              <w:rPr>
                <w:sz w:val="22"/>
                <w:szCs w:val="22"/>
              </w:rPr>
              <w:t>cy</w:t>
            </w:r>
            <w:proofErr w:type="spellEnd"/>
            <w:r w:rsidRPr="008C7D70">
              <w:rPr>
                <w:sz w:val="22"/>
                <w:szCs w:val="22"/>
              </w:rPr>
              <w:t xml:space="preserve">] </w:t>
            </w:r>
          </w:p>
        </w:tc>
        <w:tc>
          <w:tcPr>
            <w:tcW w:w="1452" w:type="dxa"/>
            <w:tcBorders>
              <w:bottom w:val="single" w:sz="4" w:space="0" w:color="auto"/>
            </w:tcBorders>
            <w:vAlign w:val="center"/>
          </w:tcPr>
          <w:p w14:paraId="1EB4157A" w14:textId="77777777" w:rsidR="00420F64" w:rsidRPr="008C7D70" w:rsidRDefault="00420F64" w:rsidP="008C7D70">
            <w:pPr>
              <w:widowControl w:val="0"/>
              <w:spacing w:before="0" w:line="276" w:lineRule="auto"/>
              <w:jc w:val="center"/>
              <w:rPr>
                <w:b/>
                <w:sz w:val="22"/>
                <w:szCs w:val="22"/>
              </w:rPr>
            </w:pPr>
            <w:r w:rsidRPr="008C7D70">
              <w:rPr>
                <w:b/>
                <w:sz w:val="22"/>
                <w:szCs w:val="22"/>
              </w:rPr>
              <w:t>-</w:t>
            </w:r>
          </w:p>
        </w:tc>
        <w:tc>
          <w:tcPr>
            <w:tcW w:w="1417" w:type="dxa"/>
            <w:tcBorders>
              <w:bottom w:val="single" w:sz="4" w:space="0" w:color="auto"/>
            </w:tcBorders>
          </w:tcPr>
          <w:p w14:paraId="7DA8A077" w14:textId="77777777" w:rsidR="00420F64" w:rsidRPr="008C7D70" w:rsidRDefault="00420F64" w:rsidP="008C7D70">
            <w:pPr>
              <w:widowControl w:val="0"/>
              <w:spacing w:before="0" w:line="276" w:lineRule="auto"/>
              <w:jc w:val="center"/>
              <w:rPr>
                <w:b/>
                <w:sz w:val="22"/>
                <w:szCs w:val="22"/>
              </w:rPr>
            </w:pPr>
          </w:p>
        </w:tc>
        <w:tc>
          <w:tcPr>
            <w:tcW w:w="1526" w:type="dxa"/>
            <w:tcBorders>
              <w:bottom w:val="single" w:sz="4" w:space="0" w:color="auto"/>
            </w:tcBorders>
            <w:vAlign w:val="center"/>
          </w:tcPr>
          <w:p w14:paraId="4920F4F2" w14:textId="77777777" w:rsidR="00420F64" w:rsidRPr="008C7D70" w:rsidRDefault="00420F64" w:rsidP="008C7D70">
            <w:pPr>
              <w:widowControl w:val="0"/>
              <w:spacing w:before="0" w:line="276" w:lineRule="auto"/>
              <w:jc w:val="center"/>
              <w:rPr>
                <w:b/>
                <w:sz w:val="22"/>
                <w:szCs w:val="22"/>
              </w:rPr>
            </w:pPr>
          </w:p>
        </w:tc>
        <w:tc>
          <w:tcPr>
            <w:tcW w:w="992" w:type="dxa"/>
            <w:tcBorders>
              <w:bottom w:val="single" w:sz="4" w:space="0" w:color="auto"/>
            </w:tcBorders>
          </w:tcPr>
          <w:p w14:paraId="1061C5F4" w14:textId="77777777" w:rsidR="00420F64" w:rsidRPr="008C7D70" w:rsidRDefault="00420F64" w:rsidP="008C7D70">
            <w:pPr>
              <w:widowControl w:val="0"/>
              <w:spacing w:before="0" w:line="276" w:lineRule="auto"/>
              <w:jc w:val="center"/>
              <w:rPr>
                <w:b/>
                <w:sz w:val="22"/>
                <w:szCs w:val="22"/>
              </w:rPr>
            </w:pPr>
          </w:p>
        </w:tc>
        <w:tc>
          <w:tcPr>
            <w:tcW w:w="1984" w:type="dxa"/>
            <w:tcBorders>
              <w:bottom w:val="single" w:sz="4" w:space="0" w:color="auto"/>
            </w:tcBorders>
            <w:vAlign w:val="center"/>
          </w:tcPr>
          <w:p w14:paraId="11F3D38C" w14:textId="77777777" w:rsidR="00420F64" w:rsidRPr="008C7D70" w:rsidRDefault="00420F64" w:rsidP="008C7D70">
            <w:pPr>
              <w:widowControl w:val="0"/>
              <w:spacing w:before="0" w:line="276" w:lineRule="auto"/>
              <w:jc w:val="center"/>
              <w:rPr>
                <w:b/>
                <w:sz w:val="22"/>
                <w:szCs w:val="22"/>
              </w:rPr>
            </w:pPr>
          </w:p>
        </w:tc>
      </w:tr>
    </w:tbl>
    <w:p w14:paraId="7E3957B9" w14:textId="77777777" w:rsidR="00420F64" w:rsidRPr="008C7D70" w:rsidRDefault="00420F64" w:rsidP="008C7D70">
      <w:pPr>
        <w:autoSpaceDE w:val="0"/>
        <w:autoSpaceDN w:val="0"/>
        <w:adjustRightInd w:val="0"/>
        <w:spacing w:before="0" w:line="276" w:lineRule="auto"/>
        <w:rPr>
          <w:color w:val="000000"/>
          <w:kern w:val="0"/>
          <w:sz w:val="22"/>
          <w:szCs w:val="22"/>
          <w:lang w:eastAsia="pl-PL"/>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15"/>
        <w:gridCol w:w="1276"/>
        <w:gridCol w:w="1452"/>
        <w:gridCol w:w="1667"/>
        <w:gridCol w:w="992"/>
        <w:gridCol w:w="1984"/>
      </w:tblGrid>
      <w:tr w:rsidR="00420F64" w:rsidRPr="00A52935" w14:paraId="234C4DF7" w14:textId="77777777" w:rsidTr="00A52935">
        <w:tc>
          <w:tcPr>
            <w:tcW w:w="828" w:type="dxa"/>
            <w:tcBorders>
              <w:bottom w:val="single" w:sz="4" w:space="0" w:color="auto"/>
            </w:tcBorders>
            <w:shd w:val="clear" w:color="auto" w:fill="auto"/>
            <w:vAlign w:val="center"/>
          </w:tcPr>
          <w:p w14:paraId="78E740ED" w14:textId="77777777" w:rsidR="00420F64" w:rsidRPr="00A52935" w:rsidRDefault="00420F64" w:rsidP="008C7D70">
            <w:pPr>
              <w:widowControl w:val="0"/>
              <w:spacing w:before="0" w:line="276" w:lineRule="auto"/>
              <w:jc w:val="center"/>
              <w:rPr>
                <w:b/>
                <w:sz w:val="20"/>
                <w:szCs w:val="20"/>
              </w:rPr>
            </w:pPr>
            <w:r w:rsidRPr="00A52935">
              <w:rPr>
                <w:b/>
                <w:sz w:val="20"/>
                <w:szCs w:val="20"/>
              </w:rPr>
              <w:t>Lp.</w:t>
            </w:r>
          </w:p>
        </w:tc>
        <w:tc>
          <w:tcPr>
            <w:tcW w:w="2115" w:type="dxa"/>
            <w:tcBorders>
              <w:bottom w:val="single" w:sz="4" w:space="0" w:color="auto"/>
            </w:tcBorders>
            <w:shd w:val="clear" w:color="auto" w:fill="auto"/>
            <w:vAlign w:val="center"/>
          </w:tcPr>
          <w:p w14:paraId="5AB2B384" w14:textId="77777777" w:rsidR="00420F64" w:rsidRPr="00A52935" w:rsidRDefault="00420F64" w:rsidP="008C7D70">
            <w:pPr>
              <w:widowControl w:val="0"/>
              <w:spacing w:before="0" w:line="276" w:lineRule="auto"/>
              <w:jc w:val="center"/>
              <w:rPr>
                <w:b/>
                <w:sz w:val="20"/>
                <w:szCs w:val="20"/>
              </w:rPr>
            </w:pPr>
            <w:r w:rsidRPr="00A52935">
              <w:rPr>
                <w:b/>
                <w:sz w:val="20"/>
                <w:szCs w:val="20"/>
              </w:rPr>
              <w:t>Oznaczenie składnika cenowego</w:t>
            </w:r>
          </w:p>
        </w:tc>
        <w:tc>
          <w:tcPr>
            <w:tcW w:w="1276" w:type="dxa"/>
            <w:tcBorders>
              <w:bottom w:val="single" w:sz="4" w:space="0" w:color="auto"/>
            </w:tcBorders>
            <w:shd w:val="clear" w:color="auto" w:fill="auto"/>
            <w:vAlign w:val="center"/>
          </w:tcPr>
          <w:p w14:paraId="149DACB1" w14:textId="77777777" w:rsidR="00420F64" w:rsidRPr="00A52935" w:rsidRDefault="00420F64" w:rsidP="008C7D70">
            <w:pPr>
              <w:widowControl w:val="0"/>
              <w:spacing w:before="0" w:line="276" w:lineRule="auto"/>
              <w:ind w:left="0" w:firstLine="0"/>
              <w:jc w:val="center"/>
              <w:rPr>
                <w:b/>
                <w:sz w:val="20"/>
                <w:szCs w:val="20"/>
              </w:rPr>
            </w:pPr>
            <w:r w:rsidRPr="00A52935">
              <w:rPr>
                <w:b/>
                <w:sz w:val="20"/>
                <w:szCs w:val="20"/>
              </w:rPr>
              <w:t xml:space="preserve">Szacunkowe zużycie na 12 miesięcy w kWh </w:t>
            </w:r>
          </w:p>
        </w:tc>
        <w:tc>
          <w:tcPr>
            <w:tcW w:w="1452" w:type="dxa"/>
            <w:tcBorders>
              <w:bottom w:val="single" w:sz="4" w:space="0" w:color="auto"/>
            </w:tcBorders>
          </w:tcPr>
          <w:p w14:paraId="7FF6BEB0" w14:textId="77777777" w:rsidR="00420F64" w:rsidRPr="00A52935" w:rsidRDefault="00420F64" w:rsidP="00C43A2B">
            <w:pPr>
              <w:widowControl w:val="0"/>
              <w:spacing w:before="0" w:line="276" w:lineRule="auto"/>
              <w:ind w:left="66" w:hanging="66"/>
              <w:jc w:val="center"/>
              <w:rPr>
                <w:b/>
                <w:sz w:val="20"/>
                <w:szCs w:val="20"/>
              </w:rPr>
            </w:pPr>
            <w:r w:rsidRPr="00A52935">
              <w:rPr>
                <w:b/>
                <w:sz w:val="20"/>
                <w:szCs w:val="20"/>
              </w:rPr>
              <w:t>Cena jednostkowa netto w zł.</w:t>
            </w:r>
          </w:p>
        </w:tc>
        <w:tc>
          <w:tcPr>
            <w:tcW w:w="1667" w:type="dxa"/>
            <w:tcBorders>
              <w:bottom w:val="single" w:sz="4" w:space="0" w:color="auto"/>
            </w:tcBorders>
            <w:shd w:val="clear" w:color="auto" w:fill="auto"/>
            <w:vAlign w:val="center"/>
          </w:tcPr>
          <w:p w14:paraId="37FE7593" w14:textId="77777777" w:rsidR="00420F64" w:rsidRPr="00A52935" w:rsidRDefault="00420F64" w:rsidP="00D177BB">
            <w:pPr>
              <w:widowControl w:val="0"/>
              <w:spacing w:before="0" w:line="276" w:lineRule="auto"/>
              <w:ind w:left="173" w:hanging="73"/>
              <w:jc w:val="center"/>
              <w:rPr>
                <w:b/>
                <w:sz w:val="20"/>
                <w:szCs w:val="20"/>
              </w:rPr>
            </w:pPr>
            <w:r w:rsidRPr="00A52935">
              <w:rPr>
                <w:b/>
                <w:sz w:val="20"/>
                <w:szCs w:val="20"/>
              </w:rPr>
              <w:t xml:space="preserve">Wartość netto w zł </w:t>
            </w:r>
            <w:r w:rsidRPr="00A52935">
              <w:rPr>
                <w:b/>
                <w:sz w:val="20"/>
                <w:szCs w:val="20"/>
              </w:rPr>
              <w:br/>
            </w:r>
          </w:p>
        </w:tc>
        <w:tc>
          <w:tcPr>
            <w:tcW w:w="992" w:type="dxa"/>
            <w:tcBorders>
              <w:bottom w:val="single" w:sz="4" w:space="0" w:color="auto"/>
            </w:tcBorders>
          </w:tcPr>
          <w:p w14:paraId="37F16A2F" w14:textId="77777777" w:rsidR="00420F64" w:rsidRPr="00A52935" w:rsidRDefault="00420F64" w:rsidP="008C7D70">
            <w:pPr>
              <w:widowControl w:val="0"/>
              <w:spacing w:before="0" w:line="276" w:lineRule="auto"/>
              <w:ind w:left="0" w:firstLine="0"/>
              <w:jc w:val="center"/>
              <w:rPr>
                <w:b/>
                <w:sz w:val="20"/>
                <w:szCs w:val="20"/>
              </w:rPr>
            </w:pPr>
            <w:r w:rsidRPr="00A52935">
              <w:rPr>
                <w:b/>
                <w:sz w:val="20"/>
                <w:szCs w:val="20"/>
              </w:rPr>
              <w:t xml:space="preserve">Stawka podatku VAT </w:t>
            </w:r>
            <w:r w:rsidRPr="00A52935">
              <w:rPr>
                <w:b/>
                <w:sz w:val="20"/>
                <w:szCs w:val="20"/>
              </w:rPr>
              <w:br/>
              <w:t>(w %)</w:t>
            </w:r>
          </w:p>
        </w:tc>
        <w:tc>
          <w:tcPr>
            <w:tcW w:w="1984" w:type="dxa"/>
            <w:tcBorders>
              <w:bottom w:val="single" w:sz="4" w:space="0" w:color="auto"/>
            </w:tcBorders>
            <w:shd w:val="clear" w:color="auto" w:fill="auto"/>
            <w:vAlign w:val="center"/>
          </w:tcPr>
          <w:p w14:paraId="4383687D" w14:textId="77777777" w:rsidR="00420F64" w:rsidRPr="00A52935" w:rsidRDefault="00420F64" w:rsidP="008C7D70">
            <w:pPr>
              <w:widowControl w:val="0"/>
              <w:spacing w:before="0" w:line="276" w:lineRule="auto"/>
              <w:jc w:val="center"/>
              <w:rPr>
                <w:b/>
                <w:sz w:val="20"/>
                <w:szCs w:val="20"/>
              </w:rPr>
            </w:pPr>
            <w:r w:rsidRPr="00A52935">
              <w:rPr>
                <w:b/>
                <w:sz w:val="20"/>
                <w:szCs w:val="20"/>
              </w:rPr>
              <w:t>Wartość brutto w zł</w:t>
            </w:r>
          </w:p>
        </w:tc>
      </w:tr>
      <w:tr w:rsidR="00420F64" w:rsidRPr="008C7D70" w14:paraId="2B0590AD" w14:textId="77777777" w:rsidTr="00C43A2B">
        <w:trPr>
          <w:trHeight w:val="455"/>
        </w:trPr>
        <w:tc>
          <w:tcPr>
            <w:tcW w:w="10314" w:type="dxa"/>
            <w:gridSpan w:val="7"/>
          </w:tcPr>
          <w:p w14:paraId="6A75247C" w14:textId="19437AE1" w:rsidR="00420F64" w:rsidRPr="008C7D70" w:rsidRDefault="00420F64" w:rsidP="00C43A2B">
            <w:pPr>
              <w:widowControl w:val="0"/>
              <w:spacing w:before="0" w:line="276" w:lineRule="auto"/>
              <w:jc w:val="center"/>
              <w:rPr>
                <w:b/>
                <w:sz w:val="22"/>
                <w:szCs w:val="22"/>
              </w:rPr>
            </w:pPr>
            <w:r w:rsidRPr="008C7D70">
              <w:rPr>
                <w:b/>
                <w:sz w:val="22"/>
                <w:szCs w:val="22"/>
              </w:rPr>
              <w:t>OPŁATA ZA ENERGIĘ ELEKTRYCZNĄ - GRUPA TARYFOWA C1</w:t>
            </w:r>
            <w:r w:rsidR="00C43A2B">
              <w:rPr>
                <w:b/>
                <w:sz w:val="22"/>
                <w:szCs w:val="22"/>
              </w:rPr>
              <w:t>2A</w:t>
            </w:r>
          </w:p>
        </w:tc>
      </w:tr>
      <w:tr w:rsidR="00C43A2B" w:rsidRPr="008C7D70" w14:paraId="7F46F725" w14:textId="77777777" w:rsidTr="00A52935">
        <w:tc>
          <w:tcPr>
            <w:tcW w:w="828" w:type="dxa"/>
            <w:vAlign w:val="center"/>
          </w:tcPr>
          <w:p w14:paraId="20CEED4E" w14:textId="77777777" w:rsidR="00C43A2B" w:rsidRPr="008C7D70" w:rsidRDefault="00C43A2B" w:rsidP="00CD34B8">
            <w:pPr>
              <w:widowControl w:val="0"/>
              <w:spacing w:before="0" w:line="276" w:lineRule="auto"/>
              <w:jc w:val="center"/>
              <w:rPr>
                <w:b/>
                <w:sz w:val="22"/>
                <w:szCs w:val="22"/>
              </w:rPr>
            </w:pPr>
            <w:r w:rsidRPr="008C7D70">
              <w:rPr>
                <w:b/>
                <w:sz w:val="22"/>
                <w:szCs w:val="22"/>
              </w:rPr>
              <w:t>1.</w:t>
            </w:r>
          </w:p>
        </w:tc>
        <w:tc>
          <w:tcPr>
            <w:tcW w:w="2115" w:type="dxa"/>
            <w:vAlign w:val="center"/>
          </w:tcPr>
          <w:p w14:paraId="3D729371" w14:textId="770EA316" w:rsidR="00C43A2B" w:rsidRPr="008C7D70" w:rsidRDefault="00C43A2B" w:rsidP="00CD34B8">
            <w:pPr>
              <w:widowControl w:val="0"/>
              <w:spacing w:before="0" w:line="276" w:lineRule="auto"/>
              <w:ind w:left="0" w:firstLine="0"/>
              <w:rPr>
                <w:sz w:val="22"/>
                <w:szCs w:val="22"/>
              </w:rPr>
            </w:pPr>
            <w:r w:rsidRPr="008C7D70">
              <w:rPr>
                <w:sz w:val="22"/>
                <w:szCs w:val="22"/>
              </w:rPr>
              <w:t>Cena za energię w strefie szczytowej [zł/</w:t>
            </w:r>
            <w:r>
              <w:rPr>
                <w:sz w:val="22"/>
                <w:szCs w:val="22"/>
              </w:rPr>
              <w:t>k</w:t>
            </w:r>
            <w:r w:rsidRPr="008C7D70">
              <w:rPr>
                <w:sz w:val="22"/>
                <w:szCs w:val="22"/>
              </w:rPr>
              <w:t>Wh]</w:t>
            </w:r>
          </w:p>
        </w:tc>
        <w:tc>
          <w:tcPr>
            <w:tcW w:w="1276" w:type="dxa"/>
            <w:vAlign w:val="center"/>
          </w:tcPr>
          <w:p w14:paraId="6F8F222D" w14:textId="0C56085E" w:rsidR="00C43A2B" w:rsidRPr="008C7D70" w:rsidRDefault="00C43A2B" w:rsidP="00CD34B8">
            <w:pPr>
              <w:widowControl w:val="0"/>
              <w:spacing w:before="0" w:line="276" w:lineRule="auto"/>
              <w:jc w:val="center"/>
              <w:rPr>
                <w:b/>
                <w:sz w:val="22"/>
                <w:szCs w:val="22"/>
              </w:rPr>
            </w:pPr>
            <w:r>
              <w:rPr>
                <w:b/>
                <w:sz w:val="22"/>
                <w:szCs w:val="22"/>
              </w:rPr>
              <w:t>50000</w:t>
            </w:r>
          </w:p>
        </w:tc>
        <w:tc>
          <w:tcPr>
            <w:tcW w:w="1452" w:type="dxa"/>
          </w:tcPr>
          <w:p w14:paraId="611F072A" w14:textId="77777777" w:rsidR="00C43A2B" w:rsidRPr="008C7D70" w:rsidRDefault="00C43A2B" w:rsidP="00CD34B8">
            <w:pPr>
              <w:widowControl w:val="0"/>
              <w:spacing w:before="0" w:line="276" w:lineRule="auto"/>
              <w:rPr>
                <w:b/>
                <w:sz w:val="22"/>
                <w:szCs w:val="22"/>
              </w:rPr>
            </w:pPr>
          </w:p>
        </w:tc>
        <w:tc>
          <w:tcPr>
            <w:tcW w:w="1667" w:type="dxa"/>
          </w:tcPr>
          <w:p w14:paraId="7E62C8F8" w14:textId="77777777" w:rsidR="00C43A2B" w:rsidRPr="008C7D70" w:rsidRDefault="00C43A2B" w:rsidP="00CD34B8">
            <w:pPr>
              <w:widowControl w:val="0"/>
              <w:spacing w:before="0" w:line="276" w:lineRule="auto"/>
              <w:rPr>
                <w:b/>
                <w:sz w:val="22"/>
                <w:szCs w:val="22"/>
              </w:rPr>
            </w:pPr>
          </w:p>
        </w:tc>
        <w:tc>
          <w:tcPr>
            <w:tcW w:w="992" w:type="dxa"/>
          </w:tcPr>
          <w:p w14:paraId="2EC4D5D2" w14:textId="77777777" w:rsidR="00C43A2B" w:rsidRPr="008C7D70" w:rsidRDefault="00C43A2B" w:rsidP="00CD34B8">
            <w:pPr>
              <w:widowControl w:val="0"/>
              <w:spacing w:before="0" w:line="276" w:lineRule="auto"/>
              <w:rPr>
                <w:b/>
                <w:sz w:val="22"/>
                <w:szCs w:val="22"/>
              </w:rPr>
            </w:pPr>
          </w:p>
        </w:tc>
        <w:tc>
          <w:tcPr>
            <w:tcW w:w="1984" w:type="dxa"/>
          </w:tcPr>
          <w:p w14:paraId="504B995A" w14:textId="77777777" w:rsidR="00C43A2B" w:rsidRPr="008C7D70" w:rsidRDefault="00C43A2B" w:rsidP="00CD34B8">
            <w:pPr>
              <w:widowControl w:val="0"/>
              <w:spacing w:before="0" w:line="276" w:lineRule="auto"/>
              <w:rPr>
                <w:b/>
                <w:sz w:val="22"/>
                <w:szCs w:val="22"/>
              </w:rPr>
            </w:pPr>
          </w:p>
        </w:tc>
      </w:tr>
      <w:tr w:rsidR="00C43A2B" w:rsidRPr="008C7D70" w14:paraId="05556ECB" w14:textId="77777777" w:rsidTr="00A52935">
        <w:tc>
          <w:tcPr>
            <w:tcW w:w="828" w:type="dxa"/>
            <w:vAlign w:val="center"/>
          </w:tcPr>
          <w:p w14:paraId="60844465" w14:textId="77777777" w:rsidR="00C43A2B" w:rsidRPr="008C7D70" w:rsidRDefault="00C43A2B" w:rsidP="00CD34B8">
            <w:pPr>
              <w:widowControl w:val="0"/>
              <w:spacing w:before="0" w:line="276" w:lineRule="auto"/>
              <w:jc w:val="center"/>
              <w:rPr>
                <w:b/>
                <w:sz w:val="22"/>
                <w:szCs w:val="22"/>
              </w:rPr>
            </w:pPr>
            <w:r w:rsidRPr="008C7D70">
              <w:rPr>
                <w:b/>
                <w:sz w:val="22"/>
                <w:szCs w:val="22"/>
              </w:rPr>
              <w:t>2.</w:t>
            </w:r>
          </w:p>
        </w:tc>
        <w:tc>
          <w:tcPr>
            <w:tcW w:w="2115" w:type="dxa"/>
            <w:vAlign w:val="center"/>
          </w:tcPr>
          <w:p w14:paraId="4D40BD91" w14:textId="40F4A8B9" w:rsidR="00C43A2B" w:rsidRPr="008C7D70" w:rsidRDefault="00C43A2B" w:rsidP="00CD34B8">
            <w:pPr>
              <w:widowControl w:val="0"/>
              <w:spacing w:before="0" w:line="276" w:lineRule="auto"/>
              <w:ind w:left="57" w:hanging="57"/>
              <w:rPr>
                <w:sz w:val="22"/>
                <w:szCs w:val="22"/>
              </w:rPr>
            </w:pPr>
            <w:r w:rsidRPr="008C7D70">
              <w:rPr>
                <w:sz w:val="22"/>
                <w:szCs w:val="22"/>
              </w:rPr>
              <w:t>Cena za energię w strefie pozaszczytowej [zł/</w:t>
            </w:r>
            <w:r>
              <w:rPr>
                <w:sz w:val="22"/>
                <w:szCs w:val="22"/>
              </w:rPr>
              <w:t>k</w:t>
            </w:r>
            <w:r w:rsidRPr="008C7D70">
              <w:rPr>
                <w:sz w:val="22"/>
                <w:szCs w:val="22"/>
              </w:rPr>
              <w:t>Wh]</w:t>
            </w:r>
          </w:p>
        </w:tc>
        <w:tc>
          <w:tcPr>
            <w:tcW w:w="1276" w:type="dxa"/>
            <w:vAlign w:val="center"/>
          </w:tcPr>
          <w:p w14:paraId="47B54C93" w14:textId="38EA40AB" w:rsidR="00C43A2B" w:rsidRPr="008C7D70" w:rsidRDefault="00C43A2B" w:rsidP="00CD34B8">
            <w:pPr>
              <w:widowControl w:val="0"/>
              <w:spacing w:before="0" w:line="276" w:lineRule="auto"/>
              <w:jc w:val="center"/>
              <w:rPr>
                <w:b/>
                <w:sz w:val="22"/>
                <w:szCs w:val="22"/>
              </w:rPr>
            </w:pPr>
            <w:r>
              <w:rPr>
                <w:b/>
                <w:sz w:val="22"/>
                <w:szCs w:val="22"/>
              </w:rPr>
              <w:t>133000</w:t>
            </w:r>
          </w:p>
        </w:tc>
        <w:tc>
          <w:tcPr>
            <w:tcW w:w="1452" w:type="dxa"/>
          </w:tcPr>
          <w:p w14:paraId="114788A2" w14:textId="77777777" w:rsidR="00C43A2B" w:rsidRPr="008C7D70" w:rsidRDefault="00C43A2B" w:rsidP="00CD34B8">
            <w:pPr>
              <w:widowControl w:val="0"/>
              <w:spacing w:before="0" w:line="276" w:lineRule="auto"/>
              <w:rPr>
                <w:b/>
                <w:sz w:val="22"/>
                <w:szCs w:val="22"/>
              </w:rPr>
            </w:pPr>
          </w:p>
        </w:tc>
        <w:tc>
          <w:tcPr>
            <w:tcW w:w="1667" w:type="dxa"/>
          </w:tcPr>
          <w:p w14:paraId="0051718B" w14:textId="77777777" w:rsidR="00C43A2B" w:rsidRPr="008C7D70" w:rsidRDefault="00C43A2B" w:rsidP="00CD34B8">
            <w:pPr>
              <w:widowControl w:val="0"/>
              <w:spacing w:before="0" w:line="276" w:lineRule="auto"/>
              <w:rPr>
                <w:b/>
                <w:sz w:val="22"/>
                <w:szCs w:val="22"/>
              </w:rPr>
            </w:pPr>
          </w:p>
        </w:tc>
        <w:tc>
          <w:tcPr>
            <w:tcW w:w="992" w:type="dxa"/>
          </w:tcPr>
          <w:p w14:paraId="4F7D87EF" w14:textId="77777777" w:rsidR="00C43A2B" w:rsidRPr="008C7D70" w:rsidRDefault="00C43A2B" w:rsidP="00CD34B8">
            <w:pPr>
              <w:widowControl w:val="0"/>
              <w:spacing w:before="0" w:line="276" w:lineRule="auto"/>
              <w:rPr>
                <w:b/>
                <w:sz w:val="22"/>
                <w:szCs w:val="22"/>
              </w:rPr>
            </w:pPr>
          </w:p>
        </w:tc>
        <w:tc>
          <w:tcPr>
            <w:tcW w:w="1984" w:type="dxa"/>
          </w:tcPr>
          <w:p w14:paraId="1DD4BCA3" w14:textId="77777777" w:rsidR="00C43A2B" w:rsidRPr="008C7D70" w:rsidRDefault="00C43A2B" w:rsidP="00CD34B8">
            <w:pPr>
              <w:widowControl w:val="0"/>
              <w:spacing w:before="0" w:line="276" w:lineRule="auto"/>
              <w:rPr>
                <w:b/>
                <w:sz w:val="22"/>
                <w:szCs w:val="22"/>
              </w:rPr>
            </w:pPr>
          </w:p>
        </w:tc>
      </w:tr>
      <w:tr w:rsidR="00C43A2B" w:rsidRPr="008C7D70" w14:paraId="4277EA48" w14:textId="77777777" w:rsidTr="00A52935">
        <w:tc>
          <w:tcPr>
            <w:tcW w:w="828" w:type="dxa"/>
            <w:tcBorders>
              <w:bottom w:val="single" w:sz="4" w:space="0" w:color="auto"/>
            </w:tcBorders>
            <w:vAlign w:val="center"/>
          </w:tcPr>
          <w:p w14:paraId="3988105A" w14:textId="77777777" w:rsidR="00C43A2B" w:rsidRPr="008C7D70" w:rsidRDefault="00C43A2B" w:rsidP="00CD34B8">
            <w:pPr>
              <w:widowControl w:val="0"/>
              <w:spacing w:before="0" w:line="276" w:lineRule="auto"/>
              <w:jc w:val="center"/>
              <w:rPr>
                <w:b/>
                <w:sz w:val="22"/>
                <w:szCs w:val="22"/>
              </w:rPr>
            </w:pPr>
            <w:r w:rsidRPr="008C7D70">
              <w:rPr>
                <w:b/>
                <w:sz w:val="22"/>
                <w:szCs w:val="22"/>
              </w:rPr>
              <w:t>3.</w:t>
            </w:r>
          </w:p>
        </w:tc>
        <w:tc>
          <w:tcPr>
            <w:tcW w:w="2115" w:type="dxa"/>
            <w:tcBorders>
              <w:bottom w:val="single" w:sz="4" w:space="0" w:color="auto"/>
            </w:tcBorders>
            <w:vAlign w:val="center"/>
          </w:tcPr>
          <w:p w14:paraId="33E825C9" w14:textId="77777777" w:rsidR="00C43A2B" w:rsidRPr="008C7D70" w:rsidRDefault="00C43A2B" w:rsidP="00CD34B8">
            <w:pPr>
              <w:widowControl w:val="0"/>
              <w:spacing w:before="0" w:line="276" w:lineRule="auto"/>
              <w:ind w:left="0" w:hanging="17"/>
              <w:rPr>
                <w:sz w:val="22"/>
                <w:szCs w:val="22"/>
              </w:rPr>
            </w:pPr>
            <w:r w:rsidRPr="008C7D70">
              <w:rPr>
                <w:sz w:val="22"/>
                <w:szCs w:val="22"/>
              </w:rPr>
              <w:t>Stawka opłaty za obsługę handlową [zł/12 m-</w:t>
            </w:r>
            <w:proofErr w:type="spellStart"/>
            <w:r w:rsidRPr="008C7D70">
              <w:rPr>
                <w:sz w:val="22"/>
                <w:szCs w:val="22"/>
              </w:rPr>
              <w:t>cy</w:t>
            </w:r>
            <w:proofErr w:type="spellEnd"/>
            <w:r w:rsidRPr="008C7D70">
              <w:rPr>
                <w:sz w:val="22"/>
                <w:szCs w:val="22"/>
              </w:rPr>
              <w:t xml:space="preserve">] </w:t>
            </w:r>
          </w:p>
        </w:tc>
        <w:tc>
          <w:tcPr>
            <w:tcW w:w="1276" w:type="dxa"/>
            <w:tcBorders>
              <w:bottom w:val="single" w:sz="4" w:space="0" w:color="auto"/>
            </w:tcBorders>
            <w:vAlign w:val="center"/>
          </w:tcPr>
          <w:p w14:paraId="6BFE68BB" w14:textId="77777777" w:rsidR="00C43A2B" w:rsidRPr="008C7D70" w:rsidRDefault="00C43A2B" w:rsidP="00CD34B8">
            <w:pPr>
              <w:widowControl w:val="0"/>
              <w:spacing w:before="0" w:line="276" w:lineRule="auto"/>
              <w:jc w:val="center"/>
              <w:rPr>
                <w:b/>
                <w:sz w:val="22"/>
                <w:szCs w:val="22"/>
              </w:rPr>
            </w:pPr>
            <w:r w:rsidRPr="008C7D70">
              <w:rPr>
                <w:b/>
                <w:sz w:val="22"/>
                <w:szCs w:val="22"/>
              </w:rPr>
              <w:t>-</w:t>
            </w:r>
          </w:p>
        </w:tc>
        <w:tc>
          <w:tcPr>
            <w:tcW w:w="1452" w:type="dxa"/>
            <w:tcBorders>
              <w:bottom w:val="single" w:sz="4" w:space="0" w:color="auto"/>
            </w:tcBorders>
          </w:tcPr>
          <w:p w14:paraId="1A04D089" w14:textId="77777777" w:rsidR="00C43A2B" w:rsidRPr="008C7D70" w:rsidRDefault="00C43A2B" w:rsidP="00CD34B8">
            <w:pPr>
              <w:widowControl w:val="0"/>
              <w:spacing w:before="0" w:line="276" w:lineRule="auto"/>
              <w:jc w:val="center"/>
              <w:rPr>
                <w:b/>
                <w:sz w:val="22"/>
                <w:szCs w:val="22"/>
              </w:rPr>
            </w:pPr>
          </w:p>
        </w:tc>
        <w:tc>
          <w:tcPr>
            <w:tcW w:w="1667" w:type="dxa"/>
            <w:tcBorders>
              <w:bottom w:val="single" w:sz="4" w:space="0" w:color="auto"/>
            </w:tcBorders>
            <w:vAlign w:val="center"/>
          </w:tcPr>
          <w:p w14:paraId="45C0E253" w14:textId="77777777" w:rsidR="00C43A2B" w:rsidRPr="008C7D70" w:rsidRDefault="00C43A2B" w:rsidP="00CD34B8">
            <w:pPr>
              <w:widowControl w:val="0"/>
              <w:spacing w:before="0" w:line="276" w:lineRule="auto"/>
              <w:jc w:val="center"/>
              <w:rPr>
                <w:b/>
                <w:sz w:val="22"/>
                <w:szCs w:val="22"/>
              </w:rPr>
            </w:pPr>
          </w:p>
        </w:tc>
        <w:tc>
          <w:tcPr>
            <w:tcW w:w="992" w:type="dxa"/>
            <w:tcBorders>
              <w:bottom w:val="single" w:sz="4" w:space="0" w:color="auto"/>
            </w:tcBorders>
            <w:vAlign w:val="center"/>
          </w:tcPr>
          <w:p w14:paraId="13B759BB" w14:textId="77777777" w:rsidR="00C43A2B" w:rsidRPr="008C7D70" w:rsidRDefault="00C43A2B" w:rsidP="00CD34B8">
            <w:pPr>
              <w:widowControl w:val="0"/>
              <w:spacing w:before="0" w:line="276" w:lineRule="auto"/>
              <w:jc w:val="center"/>
              <w:rPr>
                <w:b/>
                <w:sz w:val="22"/>
                <w:szCs w:val="22"/>
              </w:rPr>
            </w:pPr>
          </w:p>
        </w:tc>
        <w:tc>
          <w:tcPr>
            <w:tcW w:w="1984" w:type="dxa"/>
            <w:tcBorders>
              <w:bottom w:val="single" w:sz="4" w:space="0" w:color="auto"/>
            </w:tcBorders>
          </w:tcPr>
          <w:p w14:paraId="7BFA0AA9" w14:textId="77777777" w:rsidR="00C43A2B" w:rsidRPr="008C7D70" w:rsidRDefault="00C43A2B" w:rsidP="00CD34B8">
            <w:pPr>
              <w:widowControl w:val="0"/>
              <w:spacing w:before="0" w:line="276" w:lineRule="auto"/>
              <w:jc w:val="center"/>
              <w:rPr>
                <w:b/>
                <w:sz w:val="22"/>
                <w:szCs w:val="22"/>
              </w:rPr>
            </w:pPr>
          </w:p>
        </w:tc>
      </w:tr>
    </w:tbl>
    <w:p w14:paraId="6A29C3DF" w14:textId="77777777" w:rsidR="00420F64" w:rsidRPr="008C7D70" w:rsidRDefault="00420F64" w:rsidP="00C43A2B">
      <w:pPr>
        <w:autoSpaceDE w:val="0"/>
        <w:autoSpaceDN w:val="0"/>
        <w:adjustRightInd w:val="0"/>
        <w:spacing w:before="0" w:line="276" w:lineRule="auto"/>
        <w:ind w:left="0" w:firstLine="0"/>
        <w:rPr>
          <w:color w:val="000000"/>
          <w:kern w:val="0"/>
          <w:sz w:val="22"/>
          <w:szCs w:val="22"/>
          <w:lang w:eastAsia="pl-PL"/>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15"/>
        <w:gridCol w:w="1276"/>
        <w:gridCol w:w="1418"/>
        <w:gridCol w:w="34"/>
        <w:gridCol w:w="1667"/>
        <w:gridCol w:w="992"/>
        <w:gridCol w:w="1984"/>
      </w:tblGrid>
      <w:tr w:rsidR="00420F64" w:rsidRPr="008C7D70" w14:paraId="289FF916" w14:textId="77777777" w:rsidTr="00A52935">
        <w:tc>
          <w:tcPr>
            <w:tcW w:w="828" w:type="dxa"/>
            <w:tcBorders>
              <w:bottom w:val="single" w:sz="4" w:space="0" w:color="auto"/>
            </w:tcBorders>
            <w:shd w:val="clear" w:color="auto" w:fill="auto"/>
            <w:vAlign w:val="center"/>
          </w:tcPr>
          <w:p w14:paraId="5F4C21C5" w14:textId="77777777" w:rsidR="00420F64" w:rsidRPr="00A52935" w:rsidRDefault="00420F64" w:rsidP="008C7D70">
            <w:pPr>
              <w:widowControl w:val="0"/>
              <w:spacing w:before="0" w:line="276" w:lineRule="auto"/>
              <w:jc w:val="center"/>
              <w:rPr>
                <w:b/>
                <w:sz w:val="20"/>
                <w:szCs w:val="20"/>
              </w:rPr>
            </w:pPr>
            <w:r w:rsidRPr="00A52935">
              <w:rPr>
                <w:b/>
                <w:sz w:val="20"/>
                <w:szCs w:val="20"/>
              </w:rPr>
              <w:t>Lp.</w:t>
            </w:r>
          </w:p>
        </w:tc>
        <w:tc>
          <w:tcPr>
            <w:tcW w:w="2115" w:type="dxa"/>
            <w:tcBorders>
              <w:bottom w:val="single" w:sz="4" w:space="0" w:color="auto"/>
            </w:tcBorders>
            <w:shd w:val="clear" w:color="auto" w:fill="auto"/>
            <w:vAlign w:val="center"/>
          </w:tcPr>
          <w:p w14:paraId="06B861A7" w14:textId="77777777" w:rsidR="00420F64" w:rsidRPr="00A52935" w:rsidRDefault="00420F64" w:rsidP="008C7D70">
            <w:pPr>
              <w:widowControl w:val="0"/>
              <w:spacing w:before="0" w:line="276" w:lineRule="auto"/>
              <w:jc w:val="center"/>
              <w:rPr>
                <w:b/>
                <w:sz w:val="20"/>
                <w:szCs w:val="20"/>
              </w:rPr>
            </w:pPr>
            <w:r w:rsidRPr="00A52935">
              <w:rPr>
                <w:b/>
                <w:sz w:val="20"/>
                <w:szCs w:val="20"/>
              </w:rPr>
              <w:t>Oznaczenie składnika cenowego</w:t>
            </w:r>
          </w:p>
        </w:tc>
        <w:tc>
          <w:tcPr>
            <w:tcW w:w="1276" w:type="dxa"/>
            <w:tcBorders>
              <w:bottom w:val="single" w:sz="4" w:space="0" w:color="auto"/>
            </w:tcBorders>
            <w:shd w:val="clear" w:color="auto" w:fill="auto"/>
            <w:vAlign w:val="center"/>
          </w:tcPr>
          <w:p w14:paraId="6A870A66" w14:textId="77777777" w:rsidR="00420F64" w:rsidRPr="00A52935" w:rsidRDefault="00420F64" w:rsidP="008C7D70">
            <w:pPr>
              <w:widowControl w:val="0"/>
              <w:spacing w:before="0" w:line="276" w:lineRule="auto"/>
              <w:ind w:left="0" w:firstLine="0"/>
              <w:jc w:val="center"/>
              <w:rPr>
                <w:b/>
                <w:sz w:val="20"/>
                <w:szCs w:val="20"/>
              </w:rPr>
            </w:pPr>
            <w:r w:rsidRPr="00A52935">
              <w:rPr>
                <w:b/>
                <w:sz w:val="20"/>
                <w:szCs w:val="20"/>
              </w:rPr>
              <w:t xml:space="preserve">Szacunkowe zużycie na 12 miesięcy w MWh </w:t>
            </w:r>
          </w:p>
        </w:tc>
        <w:tc>
          <w:tcPr>
            <w:tcW w:w="1452" w:type="dxa"/>
            <w:gridSpan w:val="2"/>
            <w:tcBorders>
              <w:bottom w:val="single" w:sz="4" w:space="0" w:color="auto"/>
            </w:tcBorders>
          </w:tcPr>
          <w:p w14:paraId="59A6D6E0" w14:textId="77777777" w:rsidR="00420F64" w:rsidRPr="00A52935" w:rsidRDefault="00420F64" w:rsidP="00C43A2B">
            <w:pPr>
              <w:widowControl w:val="0"/>
              <w:spacing w:before="0" w:line="276" w:lineRule="auto"/>
              <w:ind w:left="0" w:firstLine="0"/>
              <w:jc w:val="center"/>
              <w:rPr>
                <w:b/>
                <w:sz w:val="20"/>
                <w:szCs w:val="20"/>
              </w:rPr>
            </w:pPr>
            <w:r w:rsidRPr="00A52935">
              <w:rPr>
                <w:b/>
                <w:sz w:val="20"/>
                <w:szCs w:val="20"/>
              </w:rPr>
              <w:t>Cena jednostkowa netto w zł.</w:t>
            </w:r>
          </w:p>
        </w:tc>
        <w:tc>
          <w:tcPr>
            <w:tcW w:w="1667" w:type="dxa"/>
            <w:tcBorders>
              <w:bottom w:val="single" w:sz="4" w:space="0" w:color="auto"/>
            </w:tcBorders>
            <w:shd w:val="clear" w:color="auto" w:fill="auto"/>
            <w:vAlign w:val="center"/>
          </w:tcPr>
          <w:p w14:paraId="708E37D3" w14:textId="77777777" w:rsidR="00420F64" w:rsidRPr="00A52935" w:rsidRDefault="00420F64" w:rsidP="00D177BB">
            <w:pPr>
              <w:widowControl w:val="0"/>
              <w:spacing w:before="0" w:line="276" w:lineRule="auto"/>
              <w:ind w:left="63" w:hanging="63"/>
              <w:jc w:val="center"/>
              <w:rPr>
                <w:b/>
                <w:sz w:val="20"/>
                <w:szCs w:val="20"/>
              </w:rPr>
            </w:pPr>
            <w:r w:rsidRPr="00A52935">
              <w:rPr>
                <w:b/>
                <w:sz w:val="20"/>
                <w:szCs w:val="20"/>
              </w:rPr>
              <w:t xml:space="preserve">Wartość netto w zł </w:t>
            </w:r>
            <w:r w:rsidRPr="00A52935">
              <w:rPr>
                <w:b/>
                <w:sz w:val="20"/>
                <w:szCs w:val="20"/>
              </w:rPr>
              <w:br/>
            </w:r>
          </w:p>
        </w:tc>
        <w:tc>
          <w:tcPr>
            <w:tcW w:w="992" w:type="dxa"/>
            <w:tcBorders>
              <w:bottom w:val="single" w:sz="4" w:space="0" w:color="auto"/>
            </w:tcBorders>
            <w:shd w:val="clear" w:color="auto" w:fill="auto"/>
          </w:tcPr>
          <w:p w14:paraId="1B007B70" w14:textId="77777777" w:rsidR="00420F64" w:rsidRPr="00A52935" w:rsidRDefault="00420F64" w:rsidP="008C7D70">
            <w:pPr>
              <w:widowControl w:val="0"/>
              <w:spacing w:before="0" w:line="276" w:lineRule="auto"/>
              <w:ind w:left="0" w:firstLine="0"/>
              <w:jc w:val="center"/>
              <w:rPr>
                <w:b/>
                <w:sz w:val="20"/>
                <w:szCs w:val="20"/>
              </w:rPr>
            </w:pPr>
            <w:r w:rsidRPr="00A52935">
              <w:rPr>
                <w:b/>
                <w:sz w:val="20"/>
                <w:szCs w:val="20"/>
              </w:rPr>
              <w:t xml:space="preserve">Stawka podatku VAT </w:t>
            </w:r>
            <w:r w:rsidRPr="00A52935">
              <w:rPr>
                <w:b/>
                <w:sz w:val="20"/>
                <w:szCs w:val="20"/>
              </w:rPr>
              <w:br/>
              <w:t>(w %)</w:t>
            </w:r>
          </w:p>
        </w:tc>
        <w:tc>
          <w:tcPr>
            <w:tcW w:w="1984" w:type="dxa"/>
            <w:tcBorders>
              <w:bottom w:val="single" w:sz="4" w:space="0" w:color="auto"/>
            </w:tcBorders>
            <w:vAlign w:val="center"/>
          </w:tcPr>
          <w:p w14:paraId="76155FF2" w14:textId="77777777" w:rsidR="00A52935" w:rsidRPr="00A52935" w:rsidRDefault="00420F64" w:rsidP="008C7D70">
            <w:pPr>
              <w:widowControl w:val="0"/>
              <w:spacing w:before="0" w:line="276" w:lineRule="auto"/>
              <w:jc w:val="center"/>
              <w:rPr>
                <w:b/>
                <w:sz w:val="20"/>
                <w:szCs w:val="20"/>
              </w:rPr>
            </w:pPr>
            <w:r w:rsidRPr="00A52935">
              <w:rPr>
                <w:b/>
                <w:sz w:val="20"/>
                <w:szCs w:val="20"/>
              </w:rPr>
              <w:t>Wartość brutto</w:t>
            </w:r>
          </w:p>
          <w:p w14:paraId="7C8C2CCF" w14:textId="0F70D12D" w:rsidR="00420F64" w:rsidRPr="00A52935" w:rsidRDefault="00420F64" w:rsidP="008C7D70">
            <w:pPr>
              <w:widowControl w:val="0"/>
              <w:spacing w:before="0" w:line="276" w:lineRule="auto"/>
              <w:jc w:val="center"/>
              <w:rPr>
                <w:b/>
                <w:sz w:val="20"/>
                <w:szCs w:val="20"/>
              </w:rPr>
            </w:pPr>
            <w:r w:rsidRPr="00A52935">
              <w:rPr>
                <w:b/>
                <w:sz w:val="20"/>
                <w:szCs w:val="20"/>
              </w:rPr>
              <w:t xml:space="preserve"> w zł</w:t>
            </w:r>
          </w:p>
        </w:tc>
      </w:tr>
      <w:tr w:rsidR="00420F64" w:rsidRPr="008C7D70" w14:paraId="542882D4" w14:textId="77777777" w:rsidTr="00C43A2B">
        <w:trPr>
          <w:trHeight w:val="388"/>
        </w:trPr>
        <w:tc>
          <w:tcPr>
            <w:tcW w:w="10314" w:type="dxa"/>
            <w:gridSpan w:val="8"/>
          </w:tcPr>
          <w:p w14:paraId="3033F41B" w14:textId="1E391620" w:rsidR="00420F64" w:rsidRPr="008C7D70" w:rsidRDefault="00420F64" w:rsidP="00C43A2B">
            <w:pPr>
              <w:widowControl w:val="0"/>
              <w:spacing w:before="0" w:line="276" w:lineRule="auto"/>
              <w:jc w:val="center"/>
              <w:rPr>
                <w:b/>
                <w:sz w:val="22"/>
                <w:szCs w:val="22"/>
              </w:rPr>
            </w:pPr>
            <w:r w:rsidRPr="008C7D70">
              <w:rPr>
                <w:b/>
                <w:sz w:val="22"/>
                <w:szCs w:val="22"/>
              </w:rPr>
              <w:t xml:space="preserve">OPŁATA ZA ENERGIĘ ELEKTRYCZNĄ - GRUPA TARYFOWA </w:t>
            </w:r>
            <w:r w:rsidR="00C43A2B">
              <w:rPr>
                <w:b/>
                <w:sz w:val="22"/>
                <w:szCs w:val="22"/>
              </w:rPr>
              <w:t>C</w:t>
            </w:r>
            <w:r w:rsidRPr="008C7D70">
              <w:rPr>
                <w:b/>
                <w:sz w:val="22"/>
                <w:szCs w:val="22"/>
              </w:rPr>
              <w:t>22</w:t>
            </w:r>
            <w:r w:rsidR="00B729C3">
              <w:rPr>
                <w:b/>
                <w:sz w:val="22"/>
                <w:szCs w:val="22"/>
              </w:rPr>
              <w:t xml:space="preserve"> A</w:t>
            </w:r>
          </w:p>
        </w:tc>
      </w:tr>
      <w:tr w:rsidR="00420F64" w:rsidRPr="008C7D70" w14:paraId="5B5DB638" w14:textId="77777777" w:rsidTr="00AF4DDA">
        <w:tc>
          <w:tcPr>
            <w:tcW w:w="828" w:type="dxa"/>
            <w:vAlign w:val="center"/>
          </w:tcPr>
          <w:p w14:paraId="312FE2BF" w14:textId="77777777" w:rsidR="00420F64" w:rsidRPr="008C7D70" w:rsidRDefault="00420F64" w:rsidP="008C7D70">
            <w:pPr>
              <w:widowControl w:val="0"/>
              <w:spacing w:before="0" w:line="276" w:lineRule="auto"/>
              <w:jc w:val="center"/>
              <w:rPr>
                <w:b/>
                <w:sz w:val="22"/>
                <w:szCs w:val="22"/>
              </w:rPr>
            </w:pPr>
            <w:r w:rsidRPr="008C7D70">
              <w:rPr>
                <w:b/>
                <w:sz w:val="22"/>
                <w:szCs w:val="22"/>
              </w:rPr>
              <w:t>1.</w:t>
            </w:r>
          </w:p>
        </w:tc>
        <w:tc>
          <w:tcPr>
            <w:tcW w:w="2115" w:type="dxa"/>
            <w:vAlign w:val="center"/>
          </w:tcPr>
          <w:p w14:paraId="151A8A2A" w14:textId="74DDE2A0" w:rsidR="00420F64" w:rsidRPr="008C7D70" w:rsidRDefault="00420F64" w:rsidP="008C7D70">
            <w:pPr>
              <w:widowControl w:val="0"/>
              <w:spacing w:before="0" w:line="276" w:lineRule="auto"/>
              <w:ind w:left="0" w:firstLine="0"/>
              <w:rPr>
                <w:sz w:val="22"/>
                <w:szCs w:val="22"/>
              </w:rPr>
            </w:pPr>
            <w:r w:rsidRPr="008C7D70">
              <w:rPr>
                <w:sz w:val="22"/>
                <w:szCs w:val="22"/>
              </w:rPr>
              <w:t>Cena za energię w strefie szczytowej [zł/</w:t>
            </w:r>
            <w:r w:rsidR="00C43A2B">
              <w:rPr>
                <w:sz w:val="22"/>
                <w:szCs w:val="22"/>
              </w:rPr>
              <w:t>k</w:t>
            </w:r>
            <w:r w:rsidRPr="008C7D70">
              <w:rPr>
                <w:sz w:val="22"/>
                <w:szCs w:val="22"/>
              </w:rPr>
              <w:t>Wh]</w:t>
            </w:r>
          </w:p>
        </w:tc>
        <w:tc>
          <w:tcPr>
            <w:tcW w:w="1276" w:type="dxa"/>
            <w:vAlign w:val="center"/>
          </w:tcPr>
          <w:p w14:paraId="36331964" w14:textId="4E5C5F93" w:rsidR="00420F64" w:rsidRPr="008C7D70" w:rsidRDefault="00C43A2B" w:rsidP="008C7D70">
            <w:pPr>
              <w:widowControl w:val="0"/>
              <w:spacing w:before="0" w:line="276" w:lineRule="auto"/>
              <w:jc w:val="center"/>
              <w:rPr>
                <w:b/>
                <w:sz w:val="22"/>
                <w:szCs w:val="22"/>
              </w:rPr>
            </w:pPr>
            <w:r>
              <w:rPr>
                <w:b/>
                <w:sz w:val="22"/>
                <w:szCs w:val="22"/>
              </w:rPr>
              <w:t>173000</w:t>
            </w:r>
          </w:p>
        </w:tc>
        <w:tc>
          <w:tcPr>
            <w:tcW w:w="1418" w:type="dxa"/>
          </w:tcPr>
          <w:p w14:paraId="6161EAA4" w14:textId="77777777" w:rsidR="00420F64" w:rsidRPr="008C7D70" w:rsidRDefault="00420F64" w:rsidP="008C7D70">
            <w:pPr>
              <w:widowControl w:val="0"/>
              <w:spacing w:before="0" w:line="276" w:lineRule="auto"/>
              <w:rPr>
                <w:b/>
                <w:sz w:val="22"/>
                <w:szCs w:val="22"/>
              </w:rPr>
            </w:pPr>
          </w:p>
        </w:tc>
        <w:tc>
          <w:tcPr>
            <w:tcW w:w="1701" w:type="dxa"/>
            <w:gridSpan w:val="2"/>
          </w:tcPr>
          <w:p w14:paraId="04738334" w14:textId="77777777" w:rsidR="00420F64" w:rsidRPr="008C7D70" w:rsidRDefault="00420F64" w:rsidP="008C7D70">
            <w:pPr>
              <w:widowControl w:val="0"/>
              <w:spacing w:before="0" w:line="276" w:lineRule="auto"/>
              <w:rPr>
                <w:b/>
                <w:sz w:val="22"/>
                <w:szCs w:val="22"/>
              </w:rPr>
            </w:pPr>
          </w:p>
        </w:tc>
        <w:tc>
          <w:tcPr>
            <w:tcW w:w="992" w:type="dxa"/>
          </w:tcPr>
          <w:p w14:paraId="5E7D0B66" w14:textId="77777777" w:rsidR="00420F64" w:rsidRPr="008C7D70" w:rsidRDefault="00420F64" w:rsidP="008C7D70">
            <w:pPr>
              <w:widowControl w:val="0"/>
              <w:spacing w:before="0" w:line="276" w:lineRule="auto"/>
              <w:rPr>
                <w:b/>
                <w:sz w:val="22"/>
                <w:szCs w:val="22"/>
              </w:rPr>
            </w:pPr>
          </w:p>
        </w:tc>
        <w:tc>
          <w:tcPr>
            <w:tcW w:w="1984" w:type="dxa"/>
          </w:tcPr>
          <w:p w14:paraId="7E2B3A04" w14:textId="77777777" w:rsidR="00420F64" w:rsidRPr="008C7D70" w:rsidRDefault="00420F64" w:rsidP="008C7D70">
            <w:pPr>
              <w:widowControl w:val="0"/>
              <w:spacing w:before="0" w:line="276" w:lineRule="auto"/>
              <w:rPr>
                <w:b/>
                <w:sz w:val="22"/>
                <w:szCs w:val="22"/>
              </w:rPr>
            </w:pPr>
          </w:p>
        </w:tc>
      </w:tr>
      <w:tr w:rsidR="00420F64" w:rsidRPr="008C7D70" w14:paraId="5D61CA50" w14:textId="77777777" w:rsidTr="00AF4DDA">
        <w:tc>
          <w:tcPr>
            <w:tcW w:w="828" w:type="dxa"/>
            <w:vAlign w:val="center"/>
          </w:tcPr>
          <w:p w14:paraId="35246B78" w14:textId="77777777" w:rsidR="00420F64" w:rsidRPr="008C7D70" w:rsidRDefault="00420F64" w:rsidP="008C7D70">
            <w:pPr>
              <w:widowControl w:val="0"/>
              <w:spacing w:before="0" w:line="276" w:lineRule="auto"/>
              <w:jc w:val="center"/>
              <w:rPr>
                <w:b/>
                <w:sz w:val="22"/>
                <w:szCs w:val="22"/>
              </w:rPr>
            </w:pPr>
            <w:r w:rsidRPr="008C7D70">
              <w:rPr>
                <w:b/>
                <w:sz w:val="22"/>
                <w:szCs w:val="22"/>
              </w:rPr>
              <w:t>2.</w:t>
            </w:r>
          </w:p>
        </w:tc>
        <w:tc>
          <w:tcPr>
            <w:tcW w:w="2115" w:type="dxa"/>
            <w:vAlign w:val="center"/>
          </w:tcPr>
          <w:p w14:paraId="513BAE5D" w14:textId="079F7B64" w:rsidR="00420F64" w:rsidRPr="008C7D70" w:rsidRDefault="00420F64" w:rsidP="008C7D70">
            <w:pPr>
              <w:widowControl w:val="0"/>
              <w:spacing w:before="0" w:line="276" w:lineRule="auto"/>
              <w:ind w:left="57" w:hanging="57"/>
              <w:rPr>
                <w:sz w:val="22"/>
                <w:szCs w:val="22"/>
              </w:rPr>
            </w:pPr>
            <w:r w:rsidRPr="008C7D70">
              <w:rPr>
                <w:sz w:val="22"/>
                <w:szCs w:val="22"/>
              </w:rPr>
              <w:t>Cena za energię w strefie pozaszczytowej [zł/</w:t>
            </w:r>
            <w:r w:rsidR="00C43A2B">
              <w:rPr>
                <w:sz w:val="22"/>
                <w:szCs w:val="22"/>
              </w:rPr>
              <w:t>k</w:t>
            </w:r>
            <w:r w:rsidRPr="008C7D70">
              <w:rPr>
                <w:sz w:val="22"/>
                <w:szCs w:val="22"/>
              </w:rPr>
              <w:t>Wh]</w:t>
            </w:r>
          </w:p>
        </w:tc>
        <w:tc>
          <w:tcPr>
            <w:tcW w:w="1276" w:type="dxa"/>
            <w:vAlign w:val="center"/>
          </w:tcPr>
          <w:p w14:paraId="799D0278" w14:textId="1D9DE57C" w:rsidR="00420F64" w:rsidRPr="008C7D70" w:rsidRDefault="00C43A2B" w:rsidP="008C7D70">
            <w:pPr>
              <w:widowControl w:val="0"/>
              <w:spacing w:before="0" w:line="276" w:lineRule="auto"/>
              <w:jc w:val="center"/>
              <w:rPr>
                <w:b/>
                <w:sz w:val="22"/>
                <w:szCs w:val="22"/>
              </w:rPr>
            </w:pPr>
            <w:r>
              <w:rPr>
                <w:b/>
                <w:sz w:val="22"/>
                <w:szCs w:val="22"/>
              </w:rPr>
              <w:t>485000</w:t>
            </w:r>
          </w:p>
        </w:tc>
        <w:tc>
          <w:tcPr>
            <w:tcW w:w="1418" w:type="dxa"/>
          </w:tcPr>
          <w:p w14:paraId="1774A9E3" w14:textId="77777777" w:rsidR="00420F64" w:rsidRPr="008C7D70" w:rsidRDefault="00420F64" w:rsidP="008C7D70">
            <w:pPr>
              <w:widowControl w:val="0"/>
              <w:spacing w:before="0" w:line="276" w:lineRule="auto"/>
              <w:rPr>
                <w:b/>
                <w:sz w:val="22"/>
                <w:szCs w:val="22"/>
              </w:rPr>
            </w:pPr>
          </w:p>
        </w:tc>
        <w:tc>
          <w:tcPr>
            <w:tcW w:w="1701" w:type="dxa"/>
            <w:gridSpan w:val="2"/>
          </w:tcPr>
          <w:p w14:paraId="71A61957" w14:textId="77777777" w:rsidR="00420F64" w:rsidRPr="008C7D70" w:rsidRDefault="00420F64" w:rsidP="008C7D70">
            <w:pPr>
              <w:widowControl w:val="0"/>
              <w:spacing w:before="0" w:line="276" w:lineRule="auto"/>
              <w:rPr>
                <w:b/>
                <w:sz w:val="22"/>
                <w:szCs w:val="22"/>
              </w:rPr>
            </w:pPr>
          </w:p>
        </w:tc>
        <w:tc>
          <w:tcPr>
            <w:tcW w:w="992" w:type="dxa"/>
          </w:tcPr>
          <w:p w14:paraId="0C27216F" w14:textId="77777777" w:rsidR="00420F64" w:rsidRPr="008C7D70" w:rsidRDefault="00420F64" w:rsidP="008C7D70">
            <w:pPr>
              <w:widowControl w:val="0"/>
              <w:spacing w:before="0" w:line="276" w:lineRule="auto"/>
              <w:rPr>
                <w:b/>
                <w:sz w:val="22"/>
                <w:szCs w:val="22"/>
              </w:rPr>
            </w:pPr>
          </w:p>
        </w:tc>
        <w:tc>
          <w:tcPr>
            <w:tcW w:w="1984" w:type="dxa"/>
          </w:tcPr>
          <w:p w14:paraId="543A587E" w14:textId="77777777" w:rsidR="00420F64" w:rsidRPr="008C7D70" w:rsidRDefault="00420F64" w:rsidP="008C7D70">
            <w:pPr>
              <w:widowControl w:val="0"/>
              <w:spacing w:before="0" w:line="276" w:lineRule="auto"/>
              <w:rPr>
                <w:b/>
                <w:sz w:val="22"/>
                <w:szCs w:val="22"/>
              </w:rPr>
            </w:pPr>
          </w:p>
        </w:tc>
      </w:tr>
      <w:tr w:rsidR="00420F64" w:rsidRPr="008C7D70" w14:paraId="50D898CB" w14:textId="77777777" w:rsidTr="00AF4DDA">
        <w:tc>
          <w:tcPr>
            <w:tcW w:w="828" w:type="dxa"/>
            <w:tcBorders>
              <w:bottom w:val="single" w:sz="4" w:space="0" w:color="auto"/>
            </w:tcBorders>
            <w:vAlign w:val="center"/>
          </w:tcPr>
          <w:p w14:paraId="0B9B5886" w14:textId="77777777" w:rsidR="00420F64" w:rsidRPr="008C7D70" w:rsidRDefault="00420F64" w:rsidP="008C7D70">
            <w:pPr>
              <w:widowControl w:val="0"/>
              <w:spacing w:before="0" w:line="276" w:lineRule="auto"/>
              <w:jc w:val="center"/>
              <w:rPr>
                <w:b/>
                <w:sz w:val="22"/>
                <w:szCs w:val="22"/>
              </w:rPr>
            </w:pPr>
            <w:r w:rsidRPr="008C7D70">
              <w:rPr>
                <w:b/>
                <w:sz w:val="22"/>
                <w:szCs w:val="22"/>
              </w:rPr>
              <w:t>3.</w:t>
            </w:r>
          </w:p>
        </w:tc>
        <w:tc>
          <w:tcPr>
            <w:tcW w:w="2115" w:type="dxa"/>
            <w:tcBorders>
              <w:bottom w:val="single" w:sz="4" w:space="0" w:color="auto"/>
            </w:tcBorders>
            <w:vAlign w:val="center"/>
          </w:tcPr>
          <w:p w14:paraId="619FD103" w14:textId="77777777" w:rsidR="00420F64" w:rsidRPr="008C7D70" w:rsidRDefault="00420F64" w:rsidP="008C7D70">
            <w:pPr>
              <w:widowControl w:val="0"/>
              <w:spacing w:before="0" w:line="276" w:lineRule="auto"/>
              <w:ind w:left="0" w:hanging="17"/>
              <w:rPr>
                <w:sz w:val="22"/>
                <w:szCs w:val="22"/>
              </w:rPr>
            </w:pPr>
            <w:r w:rsidRPr="008C7D70">
              <w:rPr>
                <w:sz w:val="22"/>
                <w:szCs w:val="22"/>
              </w:rPr>
              <w:t>Stawka opłaty za obsługę handlową [zł/12 m-</w:t>
            </w:r>
            <w:proofErr w:type="spellStart"/>
            <w:r w:rsidRPr="008C7D70">
              <w:rPr>
                <w:sz w:val="22"/>
                <w:szCs w:val="22"/>
              </w:rPr>
              <w:t>cy</w:t>
            </w:r>
            <w:proofErr w:type="spellEnd"/>
            <w:r w:rsidRPr="008C7D70">
              <w:rPr>
                <w:sz w:val="22"/>
                <w:szCs w:val="22"/>
              </w:rPr>
              <w:t xml:space="preserve">] </w:t>
            </w:r>
          </w:p>
        </w:tc>
        <w:tc>
          <w:tcPr>
            <w:tcW w:w="1276" w:type="dxa"/>
            <w:tcBorders>
              <w:bottom w:val="single" w:sz="4" w:space="0" w:color="auto"/>
            </w:tcBorders>
            <w:vAlign w:val="center"/>
          </w:tcPr>
          <w:p w14:paraId="4B22531B" w14:textId="77777777" w:rsidR="00420F64" w:rsidRPr="008C7D70" w:rsidRDefault="00420F64" w:rsidP="008C7D70">
            <w:pPr>
              <w:widowControl w:val="0"/>
              <w:spacing w:before="0" w:line="276" w:lineRule="auto"/>
              <w:jc w:val="center"/>
              <w:rPr>
                <w:b/>
                <w:sz w:val="22"/>
                <w:szCs w:val="22"/>
              </w:rPr>
            </w:pPr>
            <w:r w:rsidRPr="008C7D70">
              <w:rPr>
                <w:b/>
                <w:sz w:val="22"/>
                <w:szCs w:val="22"/>
              </w:rPr>
              <w:t>-</w:t>
            </w:r>
          </w:p>
        </w:tc>
        <w:tc>
          <w:tcPr>
            <w:tcW w:w="1418" w:type="dxa"/>
            <w:tcBorders>
              <w:bottom w:val="single" w:sz="4" w:space="0" w:color="auto"/>
            </w:tcBorders>
          </w:tcPr>
          <w:p w14:paraId="7EDB05AD" w14:textId="77777777" w:rsidR="00420F64" w:rsidRPr="008C7D70" w:rsidRDefault="00420F64" w:rsidP="008C7D70">
            <w:pPr>
              <w:widowControl w:val="0"/>
              <w:spacing w:before="0" w:line="276" w:lineRule="auto"/>
              <w:jc w:val="center"/>
              <w:rPr>
                <w:b/>
                <w:sz w:val="22"/>
                <w:szCs w:val="22"/>
              </w:rPr>
            </w:pPr>
          </w:p>
        </w:tc>
        <w:tc>
          <w:tcPr>
            <w:tcW w:w="1701" w:type="dxa"/>
            <w:gridSpan w:val="2"/>
            <w:tcBorders>
              <w:bottom w:val="single" w:sz="4" w:space="0" w:color="auto"/>
            </w:tcBorders>
            <w:vAlign w:val="center"/>
          </w:tcPr>
          <w:p w14:paraId="3375BA01" w14:textId="77777777" w:rsidR="00420F64" w:rsidRPr="008C7D70" w:rsidRDefault="00420F64" w:rsidP="008C7D70">
            <w:pPr>
              <w:widowControl w:val="0"/>
              <w:spacing w:before="0" w:line="276" w:lineRule="auto"/>
              <w:jc w:val="center"/>
              <w:rPr>
                <w:b/>
                <w:sz w:val="22"/>
                <w:szCs w:val="22"/>
              </w:rPr>
            </w:pPr>
          </w:p>
        </w:tc>
        <w:tc>
          <w:tcPr>
            <w:tcW w:w="992" w:type="dxa"/>
            <w:tcBorders>
              <w:bottom w:val="single" w:sz="4" w:space="0" w:color="auto"/>
            </w:tcBorders>
            <w:vAlign w:val="center"/>
          </w:tcPr>
          <w:p w14:paraId="466D9174" w14:textId="77777777" w:rsidR="00420F64" w:rsidRPr="008C7D70" w:rsidRDefault="00420F64" w:rsidP="008C7D70">
            <w:pPr>
              <w:widowControl w:val="0"/>
              <w:spacing w:before="0" w:line="276" w:lineRule="auto"/>
              <w:jc w:val="center"/>
              <w:rPr>
                <w:b/>
                <w:sz w:val="22"/>
                <w:szCs w:val="22"/>
              </w:rPr>
            </w:pPr>
          </w:p>
        </w:tc>
        <w:tc>
          <w:tcPr>
            <w:tcW w:w="1984" w:type="dxa"/>
            <w:tcBorders>
              <w:bottom w:val="single" w:sz="4" w:space="0" w:color="auto"/>
            </w:tcBorders>
          </w:tcPr>
          <w:p w14:paraId="7471E7DA" w14:textId="77777777" w:rsidR="00420F64" w:rsidRPr="008C7D70" w:rsidRDefault="00420F64" w:rsidP="008C7D70">
            <w:pPr>
              <w:widowControl w:val="0"/>
              <w:spacing w:before="0" w:line="276" w:lineRule="auto"/>
              <w:jc w:val="center"/>
              <w:rPr>
                <w:b/>
                <w:sz w:val="22"/>
                <w:szCs w:val="22"/>
              </w:rPr>
            </w:pPr>
          </w:p>
        </w:tc>
      </w:tr>
    </w:tbl>
    <w:p w14:paraId="11DE581F" w14:textId="2EF3135C" w:rsidR="00C43A2B" w:rsidRDefault="00C43A2B" w:rsidP="008C7D70">
      <w:pPr>
        <w:autoSpaceDE w:val="0"/>
        <w:autoSpaceDN w:val="0"/>
        <w:adjustRightInd w:val="0"/>
        <w:spacing w:before="0" w:line="276" w:lineRule="auto"/>
        <w:rPr>
          <w:color w:val="000000"/>
          <w:kern w:val="0"/>
          <w:sz w:val="22"/>
          <w:szCs w:val="22"/>
          <w:lang w:eastAsia="pl-PL"/>
        </w:rPr>
      </w:pPr>
    </w:p>
    <w:p w14:paraId="206A94AA" w14:textId="6534A8FD" w:rsidR="00420F64" w:rsidRPr="008C7D70" w:rsidRDefault="00420F64" w:rsidP="008C7D70">
      <w:pPr>
        <w:autoSpaceDE w:val="0"/>
        <w:autoSpaceDN w:val="0"/>
        <w:adjustRightInd w:val="0"/>
        <w:spacing w:before="0" w:line="276" w:lineRule="auto"/>
        <w:rPr>
          <w:color w:val="000000"/>
          <w:kern w:val="0"/>
          <w:sz w:val="22"/>
          <w:szCs w:val="22"/>
          <w:lang w:eastAsia="pl-PL"/>
        </w:rPr>
      </w:pPr>
      <w:r w:rsidRPr="008C7D70">
        <w:rPr>
          <w:color w:val="000000"/>
          <w:kern w:val="0"/>
          <w:sz w:val="22"/>
          <w:szCs w:val="22"/>
          <w:lang w:eastAsia="pl-PL"/>
        </w:rPr>
        <w:t>Wartość oferty:</w:t>
      </w:r>
    </w:p>
    <w:p w14:paraId="33D60D55" w14:textId="77777777" w:rsidR="00420F64" w:rsidRPr="008C7D70" w:rsidRDefault="00420F64" w:rsidP="008C7D70">
      <w:pPr>
        <w:autoSpaceDE w:val="0"/>
        <w:autoSpaceDN w:val="0"/>
        <w:adjustRightInd w:val="0"/>
        <w:spacing w:before="0" w:line="276" w:lineRule="auto"/>
        <w:rPr>
          <w:color w:val="000000"/>
          <w:kern w:val="0"/>
          <w:sz w:val="22"/>
          <w:szCs w:val="22"/>
          <w:lang w:eastAsia="pl-PL"/>
        </w:rPr>
      </w:pPr>
    </w:p>
    <w:p w14:paraId="35CA4BF9" w14:textId="7D7233B7" w:rsidR="00420F64" w:rsidRPr="008C7D70" w:rsidRDefault="00420F64" w:rsidP="00C43A2B">
      <w:pPr>
        <w:autoSpaceDE w:val="0"/>
        <w:autoSpaceDN w:val="0"/>
        <w:adjustRightInd w:val="0"/>
        <w:spacing w:before="0" w:line="276" w:lineRule="auto"/>
        <w:jc w:val="left"/>
        <w:rPr>
          <w:color w:val="000000"/>
          <w:kern w:val="0"/>
          <w:sz w:val="22"/>
          <w:szCs w:val="22"/>
          <w:lang w:eastAsia="pl-PL"/>
        </w:rPr>
      </w:pPr>
      <w:r w:rsidRPr="008C7D70">
        <w:rPr>
          <w:color w:val="000000"/>
          <w:kern w:val="0"/>
          <w:sz w:val="22"/>
          <w:szCs w:val="22"/>
          <w:lang w:eastAsia="pl-PL"/>
        </w:rPr>
        <w:t>Netto</w:t>
      </w:r>
      <w:r w:rsidR="00C43A2B">
        <w:rPr>
          <w:color w:val="000000"/>
          <w:kern w:val="0"/>
          <w:sz w:val="22"/>
          <w:szCs w:val="22"/>
          <w:lang w:eastAsia="pl-PL"/>
        </w:rPr>
        <w:t xml:space="preserve">: </w:t>
      </w:r>
      <w:r w:rsidRPr="008C7D70">
        <w:rPr>
          <w:color w:val="000000"/>
          <w:kern w:val="0"/>
          <w:sz w:val="22"/>
          <w:szCs w:val="22"/>
          <w:lang w:eastAsia="pl-PL"/>
        </w:rPr>
        <w:t>………………..(słownie: ………………………………………………………………………)</w:t>
      </w:r>
    </w:p>
    <w:p w14:paraId="2CD15DFC" w14:textId="77777777" w:rsidR="00420F64" w:rsidRPr="008C7D70" w:rsidRDefault="00420F64" w:rsidP="008C7D70">
      <w:pPr>
        <w:autoSpaceDE w:val="0"/>
        <w:autoSpaceDN w:val="0"/>
        <w:adjustRightInd w:val="0"/>
        <w:spacing w:before="0" w:line="276" w:lineRule="auto"/>
        <w:rPr>
          <w:color w:val="000000"/>
          <w:kern w:val="0"/>
          <w:sz w:val="22"/>
          <w:szCs w:val="22"/>
          <w:lang w:eastAsia="pl-PL"/>
        </w:rPr>
      </w:pPr>
    </w:p>
    <w:p w14:paraId="770F4DCE" w14:textId="734F5225" w:rsidR="00420F64" w:rsidRPr="008C7D70" w:rsidRDefault="00420F64" w:rsidP="00C43A2B">
      <w:pPr>
        <w:autoSpaceDE w:val="0"/>
        <w:autoSpaceDN w:val="0"/>
        <w:adjustRightInd w:val="0"/>
        <w:spacing w:before="0" w:line="276" w:lineRule="auto"/>
        <w:jc w:val="left"/>
        <w:rPr>
          <w:color w:val="000000"/>
          <w:kern w:val="0"/>
          <w:sz w:val="22"/>
          <w:szCs w:val="22"/>
          <w:lang w:eastAsia="pl-PL"/>
        </w:rPr>
      </w:pPr>
      <w:r w:rsidRPr="008C7D70">
        <w:rPr>
          <w:color w:val="000000"/>
          <w:kern w:val="0"/>
          <w:sz w:val="22"/>
          <w:szCs w:val="22"/>
          <w:lang w:eastAsia="pl-PL"/>
        </w:rPr>
        <w:t>Brutto ………………. (słownie: ………………………………………………………………………)</w:t>
      </w:r>
    </w:p>
    <w:p w14:paraId="2128E00F" w14:textId="77777777" w:rsidR="00420F64" w:rsidRPr="008C7D70" w:rsidRDefault="00420F64" w:rsidP="00C43A2B">
      <w:pPr>
        <w:autoSpaceDE w:val="0"/>
        <w:autoSpaceDN w:val="0"/>
        <w:adjustRightInd w:val="0"/>
        <w:spacing w:before="0" w:line="276" w:lineRule="auto"/>
        <w:ind w:firstLine="360"/>
        <w:jc w:val="left"/>
        <w:rPr>
          <w:color w:val="000000"/>
          <w:kern w:val="0"/>
          <w:sz w:val="22"/>
          <w:szCs w:val="22"/>
          <w:lang w:eastAsia="pl-PL"/>
        </w:rPr>
      </w:pPr>
    </w:p>
    <w:p w14:paraId="2C6BCF85" w14:textId="3FE8768A" w:rsidR="00C43A2B" w:rsidRDefault="00C43A2B" w:rsidP="00C43A2B">
      <w:pPr>
        <w:autoSpaceDE w:val="0"/>
        <w:autoSpaceDN w:val="0"/>
        <w:adjustRightInd w:val="0"/>
        <w:spacing w:before="0" w:line="276" w:lineRule="auto"/>
        <w:ind w:firstLine="360"/>
        <w:jc w:val="left"/>
        <w:rPr>
          <w:color w:val="000000"/>
          <w:kern w:val="0"/>
          <w:sz w:val="22"/>
          <w:szCs w:val="22"/>
          <w:lang w:eastAsia="pl-PL"/>
        </w:rPr>
      </w:pPr>
    </w:p>
    <w:p w14:paraId="384D16F1" w14:textId="77777777" w:rsidR="00C43A2B" w:rsidRDefault="00C43A2B" w:rsidP="00C43A2B">
      <w:pPr>
        <w:autoSpaceDE w:val="0"/>
        <w:autoSpaceDN w:val="0"/>
        <w:adjustRightInd w:val="0"/>
        <w:spacing w:before="0" w:line="276" w:lineRule="auto"/>
        <w:ind w:firstLine="360"/>
        <w:jc w:val="left"/>
        <w:rPr>
          <w:color w:val="000000"/>
          <w:kern w:val="0"/>
          <w:sz w:val="22"/>
          <w:szCs w:val="22"/>
          <w:lang w:eastAsia="pl-PL"/>
        </w:rPr>
      </w:pPr>
    </w:p>
    <w:p w14:paraId="38285B9E" w14:textId="26D1EAD2" w:rsidR="00420F64" w:rsidRPr="008C7D70" w:rsidRDefault="00420F64" w:rsidP="00C43A2B">
      <w:pPr>
        <w:autoSpaceDE w:val="0"/>
        <w:autoSpaceDN w:val="0"/>
        <w:adjustRightInd w:val="0"/>
        <w:spacing w:before="0" w:line="276" w:lineRule="auto"/>
        <w:ind w:firstLine="360"/>
        <w:jc w:val="left"/>
        <w:rPr>
          <w:color w:val="000000"/>
          <w:kern w:val="0"/>
          <w:sz w:val="22"/>
          <w:szCs w:val="22"/>
          <w:lang w:eastAsia="pl-PL"/>
        </w:rPr>
      </w:pPr>
      <w:r w:rsidRPr="008C7D70">
        <w:rPr>
          <w:color w:val="000000"/>
          <w:kern w:val="0"/>
          <w:sz w:val="22"/>
          <w:szCs w:val="22"/>
          <w:lang w:eastAsia="pl-PL"/>
        </w:rPr>
        <w:t>Sporządzono dnia ..........................</w:t>
      </w:r>
    </w:p>
    <w:p w14:paraId="7F4F90C4" w14:textId="77777777" w:rsidR="00420F64" w:rsidRPr="008C7D70" w:rsidRDefault="00420F64" w:rsidP="00C43A2B">
      <w:pPr>
        <w:autoSpaceDE w:val="0"/>
        <w:autoSpaceDN w:val="0"/>
        <w:adjustRightInd w:val="0"/>
        <w:spacing w:before="0" w:line="276" w:lineRule="auto"/>
        <w:ind w:left="4254" w:firstLine="0"/>
        <w:rPr>
          <w:color w:val="000000"/>
          <w:kern w:val="0"/>
          <w:sz w:val="22"/>
          <w:szCs w:val="22"/>
          <w:lang w:eastAsia="pl-PL"/>
        </w:rPr>
      </w:pPr>
      <w:r w:rsidRPr="008C7D70">
        <w:rPr>
          <w:color w:val="000000"/>
          <w:kern w:val="0"/>
          <w:sz w:val="22"/>
          <w:szCs w:val="22"/>
          <w:lang w:eastAsia="pl-PL"/>
        </w:rPr>
        <w:t>..............................................................................</w:t>
      </w:r>
    </w:p>
    <w:p w14:paraId="2A719D46" w14:textId="2EBE6EA6" w:rsidR="00420F64" w:rsidRPr="008C7D70" w:rsidRDefault="00420F64" w:rsidP="00C43A2B">
      <w:pPr>
        <w:autoSpaceDE w:val="0"/>
        <w:autoSpaceDN w:val="0"/>
        <w:adjustRightInd w:val="0"/>
        <w:spacing w:before="0" w:line="276" w:lineRule="auto"/>
        <w:ind w:left="4962" w:hanging="1"/>
        <w:rPr>
          <w:color w:val="000000"/>
          <w:kern w:val="0"/>
          <w:sz w:val="22"/>
          <w:szCs w:val="22"/>
          <w:lang w:eastAsia="pl-PL"/>
        </w:rPr>
      </w:pPr>
      <w:r w:rsidRPr="008C7D70">
        <w:rPr>
          <w:color w:val="000000"/>
          <w:kern w:val="0"/>
          <w:sz w:val="22"/>
          <w:szCs w:val="22"/>
          <w:lang w:eastAsia="pl-PL"/>
        </w:rPr>
        <w:t>Wykonawca lub upełnomocniony</w:t>
      </w:r>
    </w:p>
    <w:p w14:paraId="63AB59D3" w14:textId="13E24B3F" w:rsidR="00420F64" w:rsidRPr="008C7D70" w:rsidRDefault="00C43A2B" w:rsidP="00C43A2B">
      <w:pPr>
        <w:autoSpaceDE w:val="0"/>
        <w:autoSpaceDN w:val="0"/>
        <w:adjustRightInd w:val="0"/>
        <w:spacing w:before="0" w:line="276" w:lineRule="auto"/>
        <w:ind w:left="4962" w:hanging="1"/>
        <w:rPr>
          <w:color w:val="000000"/>
          <w:kern w:val="0"/>
          <w:sz w:val="22"/>
          <w:szCs w:val="22"/>
          <w:lang w:eastAsia="pl-PL"/>
        </w:rPr>
      </w:pPr>
      <w:r>
        <w:rPr>
          <w:color w:val="000000"/>
          <w:kern w:val="0"/>
          <w:sz w:val="22"/>
          <w:szCs w:val="22"/>
          <w:lang w:eastAsia="pl-PL"/>
        </w:rPr>
        <w:t xml:space="preserve">      </w:t>
      </w:r>
      <w:r w:rsidR="00420F64" w:rsidRPr="008C7D70">
        <w:rPr>
          <w:color w:val="000000"/>
          <w:kern w:val="0"/>
          <w:sz w:val="22"/>
          <w:szCs w:val="22"/>
          <w:lang w:eastAsia="pl-PL"/>
        </w:rPr>
        <w:t>przedstawiciel Wykonawcy</w:t>
      </w:r>
    </w:p>
    <w:p w14:paraId="3FA1D3DC" w14:textId="77777777" w:rsidR="00C95533" w:rsidRPr="008C7D70" w:rsidRDefault="00C95533" w:rsidP="008C7D70">
      <w:pPr>
        <w:spacing w:before="0" w:line="276" w:lineRule="auto"/>
        <w:jc w:val="center"/>
        <w:rPr>
          <w:b/>
          <w:color w:val="000000"/>
          <w:kern w:val="0"/>
          <w:sz w:val="22"/>
          <w:szCs w:val="22"/>
          <w:lang w:eastAsia="pl-PL"/>
        </w:rPr>
      </w:pPr>
    </w:p>
    <w:p w14:paraId="3E498174" w14:textId="77777777" w:rsidR="00C95533" w:rsidRPr="008C7D70" w:rsidRDefault="00C95533" w:rsidP="008C7D70">
      <w:pPr>
        <w:spacing w:before="0" w:line="276" w:lineRule="auto"/>
        <w:jc w:val="center"/>
        <w:rPr>
          <w:b/>
          <w:color w:val="000000"/>
          <w:kern w:val="0"/>
          <w:sz w:val="22"/>
          <w:szCs w:val="22"/>
          <w:lang w:eastAsia="pl-PL"/>
        </w:rPr>
      </w:pPr>
    </w:p>
    <w:p w14:paraId="24F81383" w14:textId="32893061" w:rsidR="00C95533" w:rsidRPr="008C7D70" w:rsidRDefault="00C95533" w:rsidP="008C7D70">
      <w:pPr>
        <w:spacing w:before="0" w:line="276" w:lineRule="auto"/>
        <w:jc w:val="center"/>
        <w:rPr>
          <w:b/>
          <w:color w:val="000000"/>
          <w:kern w:val="0"/>
          <w:sz w:val="22"/>
          <w:szCs w:val="22"/>
          <w:lang w:eastAsia="pl-PL"/>
        </w:rPr>
      </w:pPr>
    </w:p>
    <w:p w14:paraId="5C11504B" w14:textId="44B82805" w:rsidR="00C04B36" w:rsidRDefault="00C04B36" w:rsidP="008C7D70">
      <w:pPr>
        <w:spacing w:before="0" w:line="276" w:lineRule="auto"/>
        <w:jc w:val="center"/>
        <w:rPr>
          <w:b/>
          <w:color w:val="000000"/>
          <w:kern w:val="0"/>
          <w:sz w:val="22"/>
          <w:szCs w:val="22"/>
          <w:lang w:eastAsia="pl-PL"/>
        </w:rPr>
      </w:pPr>
    </w:p>
    <w:p w14:paraId="40201030" w14:textId="1578D940" w:rsidR="00C43A2B" w:rsidRDefault="00C43A2B" w:rsidP="008C7D70">
      <w:pPr>
        <w:spacing w:before="0" w:line="276" w:lineRule="auto"/>
        <w:jc w:val="center"/>
        <w:rPr>
          <w:b/>
          <w:color w:val="000000"/>
          <w:kern w:val="0"/>
          <w:sz w:val="22"/>
          <w:szCs w:val="22"/>
          <w:lang w:eastAsia="pl-PL"/>
        </w:rPr>
      </w:pPr>
    </w:p>
    <w:p w14:paraId="61E6C57B" w14:textId="3F4619F4" w:rsidR="00C43A2B" w:rsidRDefault="00C43A2B" w:rsidP="008C7D70">
      <w:pPr>
        <w:spacing w:before="0" w:line="276" w:lineRule="auto"/>
        <w:jc w:val="center"/>
        <w:rPr>
          <w:b/>
          <w:color w:val="000000"/>
          <w:kern w:val="0"/>
          <w:sz w:val="22"/>
          <w:szCs w:val="22"/>
          <w:lang w:eastAsia="pl-PL"/>
        </w:rPr>
      </w:pPr>
    </w:p>
    <w:p w14:paraId="55A13AE4" w14:textId="255D17B8" w:rsidR="00C43A2B" w:rsidRDefault="00C43A2B" w:rsidP="008C7D70">
      <w:pPr>
        <w:spacing w:before="0" w:line="276" w:lineRule="auto"/>
        <w:jc w:val="center"/>
        <w:rPr>
          <w:b/>
          <w:color w:val="000000"/>
          <w:kern w:val="0"/>
          <w:sz w:val="22"/>
          <w:szCs w:val="22"/>
          <w:lang w:eastAsia="pl-PL"/>
        </w:rPr>
      </w:pPr>
    </w:p>
    <w:p w14:paraId="7F63ADFB" w14:textId="2E16629B" w:rsidR="00C43A2B" w:rsidRDefault="00C43A2B" w:rsidP="008C7D70">
      <w:pPr>
        <w:spacing w:before="0" w:line="276" w:lineRule="auto"/>
        <w:jc w:val="center"/>
        <w:rPr>
          <w:b/>
          <w:color w:val="000000"/>
          <w:kern w:val="0"/>
          <w:sz w:val="22"/>
          <w:szCs w:val="22"/>
          <w:lang w:eastAsia="pl-PL"/>
        </w:rPr>
      </w:pPr>
    </w:p>
    <w:p w14:paraId="2BD1A7DB" w14:textId="45D89AD9" w:rsidR="00C43A2B" w:rsidRDefault="00C43A2B" w:rsidP="008C7D70">
      <w:pPr>
        <w:spacing w:before="0" w:line="276" w:lineRule="auto"/>
        <w:jc w:val="center"/>
        <w:rPr>
          <w:b/>
          <w:color w:val="000000"/>
          <w:kern w:val="0"/>
          <w:sz w:val="22"/>
          <w:szCs w:val="22"/>
          <w:lang w:eastAsia="pl-PL"/>
        </w:rPr>
      </w:pPr>
    </w:p>
    <w:p w14:paraId="084797E6" w14:textId="3D9B014F" w:rsidR="00C43A2B" w:rsidRDefault="00C43A2B" w:rsidP="008C7D70">
      <w:pPr>
        <w:spacing w:before="0" w:line="276" w:lineRule="auto"/>
        <w:jc w:val="center"/>
        <w:rPr>
          <w:b/>
          <w:color w:val="000000"/>
          <w:kern w:val="0"/>
          <w:sz w:val="22"/>
          <w:szCs w:val="22"/>
          <w:lang w:eastAsia="pl-PL"/>
        </w:rPr>
      </w:pPr>
    </w:p>
    <w:p w14:paraId="7E8E1AB9" w14:textId="109CB197" w:rsidR="00C43A2B" w:rsidRDefault="00C43A2B" w:rsidP="008C7D70">
      <w:pPr>
        <w:spacing w:before="0" w:line="276" w:lineRule="auto"/>
        <w:jc w:val="center"/>
        <w:rPr>
          <w:b/>
          <w:color w:val="000000"/>
          <w:kern w:val="0"/>
          <w:sz w:val="22"/>
          <w:szCs w:val="22"/>
          <w:lang w:eastAsia="pl-PL"/>
        </w:rPr>
      </w:pPr>
    </w:p>
    <w:p w14:paraId="2FBADD22" w14:textId="0425BE83" w:rsidR="00C43A2B" w:rsidRDefault="00C43A2B" w:rsidP="008C7D70">
      <w:pPr>
        <w:spacing w:before="0" w:line="276" w:lineRule="auto"/>
        <w:jc w:val="center"/>
        <w:rPr>
          <w:b/>
          <w:color w:val="000000"/>
          <w:kern w:val="0"/>
          <w:sz w:val="22"/>
          <w:szCs w:val="22"/>
          <w:lang w:eastAsia="pl-PL"/>
        </w:rPr>
      </w:pPr>
    </w:p>
    <w:p w14:paraId="6B20C716" w14:textId="638275B3" w:rsidR="00C43A2B" w:rsidRDefault="00C43A2B" w:rsidP="008C7D70">
      <w:pPr>
        <w:spacing w:before="0" w:line="276" w:lineRule="auto"/>
        <w:jc w:val="center"/>
        <w:rPr>
          <w:b/>
          <w:color w:val="000000"/>
          <w:kern w:val="0"/>
          <w:sz w:val="22"/>
          <w:szCs w:val="22"/>
          <w:lang w:eastAsia="pl-PL"/>
        </w:rPr>
      </w:pPr>
    </w:p>
    <w:p w14:paraId="1EEA44A6" w14:textId="1BA3BC23" w:rsidR="00C43A2B" w:rsidRDefault="00C43A2B" w:rsidP="008C7D70">
      <w:pPr>
        <w:spacing w:before="0" w:line="276" w:lineRule="auto"/>
        <w:jc w:val="center"/>
        <w:rPr>
          <w:b/>
          <w:color w:val="000000"/>
          <w:kern w:val="0"/>
          <w:sz w:val="22"/>
          <w:szCs w:val="22"/>
          <w:lang w:eastAsia="pl-PL"/>
        </w:rPr>
      </w:pPr>
    </w:p>
    <w:p w14:paraId="01CF34F2" w14:textId="052ECE95" w:rsidR="00C43A2B" w:rsidRDefault="00C43A2B" w:rsidP="008C7D70">
      <w:pPr>
        <w:spacing w:before="0" w:line="276" w:lineRule="auto"/>
        <w:jc w:val="center"/>
        <w:rPr>
          <w:b/>
          <w:color w:val="000000"/>
          <w:kern w:val="0"/>
          <w:sz w:val="22"/>
          <w:szCs w:val="22"/>
          <w:lang w:eastAsia="pl-PL"/>
        </w:rPr>
      </w:pPr>
    </w:p>
    <w:p w14:paraId="6FB7D31D" w14:textId="6E16B01A" w:rsidR="00C43A2B" w:rsidRDefault="00C43A2B" w:rsidP="008C7D70">
      <w:pPr>
        <w:spacing w:before="0" w:line="276" w:lineRule="auto"/>
        <w:jc w:val="center"/>
        <w:rPr>
          <w:b/>
          <w:color w:val="000000"/>
          <w:kern w:val="0"/>
          <w:sz w:val="22"/>
          <w:szCs w:val="22"/>
          <w:lang w:eastAsia="pl-PL"/>
        </w:rPr>
      </w:pPr>
    </w:p>
    <w:p w14:paraId="5E622E3D" w14:textId="15C3562A" w:rsidR="00C43A2B" w:rsidRDefault="00C43A2B" w:rsidP="008C7D70">
      <w:pPr>
        <w:spacing w:before="0" w:line="276" w:lineRule="auto"/>
        <w:jc w:val="center"/>
        <w:rPr>
          <w:b/>
          <w:color w:val="000000"/>
          <w:kern w:val="0"/>
          <w:sz w:val="22"/>
          <w:szCs w:val="22"/>
          <w:lang w:eastAsia="pl-PL"/>
        </w:rPr>
      </w:pPr>
    </w:p>
    <w:p w14:paraId="218D55DC" w14:textId="2CC344F4" w:rsidR="00C43A2B" w:rsidRDefault="00C43A2B" w:rsidP="008C7D70">
      <w:pPr>
        <w:spacing w:before="0" w:line="276" w:lineRule="auto"/>
        <w:jc w:val="center"/>
        <w:rPr>
          <w:b/>
          <w:color w:val="000000"/>
          <w:kern w:val="0"/>
          <w:sz w:val="22"/>
          <w:szCs w:val="22"/>
          <w:lang w:eastAsia="pl-PL"/>
        </w:rPr>
      </w:pPr>
    </w:p>
    <w:p w14:paraId="6009D17B" w14:textId="73B63778" w:rsidR="00C43A2B" w:rsidRDefault="00C43A2B" w:rsidP="008C7D70">
      <w:pPr>
        <w:spacing w:before="0" w:line="276" w:lineRule="auto"/>
        <w:jc w:val="center"/>
        <w:rPr>
          <w:b/>
          <w:color w:val="000000"/>
          <w:kern w:val="0"/>
          <w:sz w:val="22"/>
          <w:szCs w:val="22"/>
          <w:lang w:eastAsia="pl-PL"/>
        </w:rPr>
      </w:pPr>
    </w:p>
    <w:p w14:paraId="307AE3FE" w14:textId="7589423D" w:rsidR="00C43A2B" w:rsidRDefault="00C43A2B" w:rsidP="008C7D70">
      <w:pPr>
        <w:spacing w:before="0" w:line="276" w:lineRule="auto"/>
        <w:jc w:val="center"/>
        <w:rPr>
          <w:b/>
          <w:color w:val="000000"/>
          <w:kern w:val="0"/>
          <w:sz w:val="22"/>
          <w:szCs w:val="22"/>
          <w:lang w:eastAsia="pl-PL"/>
        </w:rPr>
      </w:pPr>
    </w:p>
    <w:p w14:paraId="2DBF1C7E" w14:textId="17B4CAD8" w:rsidR="00C43A2B" w:rsidRDefault="00C43A2B" w:rsidP="008C7D70">
      <w:pPr>
        <w:spacing w:before="0" w:line="276" w:lineRule="auto"/>
        <w:jc w:val="center"/>
        <w:rPr>
          <w:b/>
          <w:color w:val="000000"/>
          <w:kern w:val="0"/>
          <w:sz w:val="22"/>
          <w:szCs w:val="22"/>
          <w:lang w:eastAsia="pl-PL"/>
        </w:rPr>
      </w:pPr>
    </w:p>
    <w:p w14:paraId="0DD6755F" w14:textId="38FCC44B" w:rsidR="00C43A2B" w:rsidRDefault="00C43A2B" w:rsidP="008C7D70">
      <w:pPr>
        <w:spacing w:before="0" w:line="276" w:lineRule="auto"/>
        <w:jc w:val="center"/>
        <w:rPr>
          <w:b/>
          <w:color w:val="000000"/>
          <w:kern w:val="0"/>
          <w:sz w:val="22"/>
          <w:szCs w:val="22"/>
          <w:lang w:eastAsia="pl-PL"/>
        </w:rPr>
      </w:pPr>
    </w:p>
    <w:p w14:paraId="71971BCD" w14:textId="4D12832E" w:rsidR="00C43A2B" w:rsidRDefault="00C43A2B" w:rsidP="008C7D70">
      <w:pPr>
        <w:spacing w:before="0" w:line="276" w:lineRule="auto"/>
        <w:jc w:val="center"/>
        <w:rPr>
          <w:b/>
          <w:color w:val="000000"/>
          <w:kern w:val="0"/>
          <w:sz w:val="22"/>
          <w:szCs w:val="22"/>
          <w:lang w:eastAsia="pl-PL"/>
        </w:rPr>
      </w:pPr>
    </w:p>
    <w:p w14:paraId="5A3F515A" w14:textId="4A20DB23" w:rsidR="00C43A2B" w:rsidRDefault="00C43A2B" w:rsidP="008C7D70">
      <w:pPr>
        <w:spacing w:before="0" w:line="276" w:lineRule="auto"/>
        <w:jc w:val="center"/>
        <w:rPr>
          <w:b/>
          <w:color w:val="000000"/>
          <w:kern w:val="0"/>
          <w:sz w:val="22"/>
          <w:szCs w:val="22"/>
          <w:lang w:eastAsia="pl-PL"/>
        </w:rPr>
      </w:pPr>
    </w:p>
    <w:p w14:paraId="6983A7B4" w14:textId="134BC341" w:rsidR="00C43A2B" w:rsidRDefault="00C43A2B" w:rsidP="008C7D70">
      <w:pPr>
        <w:spacing w:before="0" w:line="276" w:lineRule="auto"/>
        <w:jc w:val="center"/>
        <w:rPr>
          <w:b/>
          <w:color w:val="000000"/>
          <w:kern w:val="0"/>
          <w:sz w:val="22"/>
          <w:szCs w:val="22"/>
          <w:lang w:eastAsia="pl-PL"/>
        </w:rPr>
      </w:pPr>
    </w:p>
    <w:p w14:paraId="0665C527" w14:textId="018A7F15" w:rsidR="00C43A2B" w:rsidRDefault="00C43A2B" w:rsidP="008C7D70">
      <w:pPr>
        <w:spacing w:before="0" w:line="276" w:lineRule="auto"/>
        <w:jc w:val="center"/>
        <w:rPr>
          <w:b/>
          <w:color w:val="000000"/>
          <w:kern w:val="0"/>
          <w:sz w:val="22"/>
          <w:szCs w:val="22"/>
          <w:lang w:eastAsia="pl-PL"/>
        </w:rPr>
      </w:pPr>
    </w:p>
    <w:p w14:paraId="533ECA3C" w14:textId="18EE4968" w:rsidR="00C43A2B" w:rsidRDefault="00C43A2B" w:rsidP="008C7D70">
      <w:pPr>
        <w:spacing w:before="0" w:line="276" w:lineRule="auto"/>
        <w:jc w:val="center"/>
        <w:rPr>
          <w:b/>
          <w:color w:val="000000"/>
          <w:kern w:val="0"/>
          <w:sz w:val="22"/>
          <w:szCs w:val="22"/>
          <w:lang w:eastAsia="pl-PL"/>
        </w:rPr>
      </w:pPr>
    </w:p>
    <w:p w14:paraId="200D95A0" w14:textId="7A30F892" w:rsidR="00C43A2B" w:rsidRDefault="00C43A2B" w:rsidP="008C7D70">
      <w:pPr>
        <w:spacing w:before="0" w:line="276" w:lineRule="auto"/>
        <w:jc w:val="center"/>
        <w:rPr>
          <w:b/>
          <w:color w:val="000000"/>
          <w:kern w:val="0"/>
          <w:sz w:val="22"/>
          <w:szCs w:val="22"/>
          <w:lang w:eastAsia="pl-PL"/>
        </w:rPr>
      </w:pPr>
    </w:p>
    <w:p w14:paraId="4AB5033B" w14:textId="1ABBE4FC" w:rsidR="00C43A2B" w:rsidRDefault="00C43A2B" w:rsidP="008C7D70">
      <w:pPr>
        <w:spacing w:before="0" w:line="276" w:lineRule="auto"/>
        <w:jc w:val="center"/>
        <w:rPr>
          <w:b/>
          <w:color w:val="000000"/>
          <w:kern w:val="0"/>
          <w:sz w:val="22"/>
          <w:szCs w:val="22"/>
          <w:lang w:eastAsia="pl-PL"/>
        </w:rPr>
      </w:pPr>
    </w:p>
    <w:p w14:paraId="33752D04" w14:textId="314CBD4F" w:rsidR="00C43A2B" w:rsidRDefault="00C43A2B" w:rsidP="008C7D70">
      <w:pPr>
        <w:spacing w:before="0" w:line="276" w:lineRule="auto"/>
        <w:jc w:val="center"/>
        <w:rPr>
          <w:b/>
          <w:color w:val="000000"/>
          <w:kern w:val="0"/>
          <w:sz w:val="22"/>
          <w:szCs w:val="22"/>
          <w:lang w:eastAsia="pl-PL"/>
        </w:rPr>
      </w:pPr>
    </w:p>
    <w:p w14:paraId="680744C8" w14:textId="0BC67A35" w:rsidR="00C43A2B" w:rsidRDefault="00C43A2B" w:rsidP="008C7D70">
      <w:pPr>
        <w:spacing w:before="0" w:line="276" w:lineRule="auto"/>
        <w:jc w:val="center"/>
        <w:rPr>
          <w:b/>
          <w:color w:val="000000"/>
          <w:kern w:val="0"/>
          <w:sz w:val="22"/>
          <w:szCs w:val="22"/>
          <w:lang w:eastAsia="pl-PL"/>
        </w:rPr>
      </w:pPr>
    </w:p>
    <w:p w14:paraId="1F61D959" w14:textId="77777777" w:rsidR="000E2CF8" w:rsidRDefault="000E2CF8" w:rsidP="008C7D70">
      <w:pPr>
        <w:spacing w:before="0" w:line="276" w:lineRule="auto"/>
        <w:jc w:val="center"/>
        <w:rPr>
          <w:b/>
          <w:color w:val="000000"/>
          <w:kern w:val="0"/>
          <w:sz w:val="22"/>
          <w:szCs w:val="22"/>
          <w:lang w:eastAsia="pl-PL"/>
        </w:rPr>
      </w:pPr>
    </w:p>
    <w:p w14:paraId="1A35EEE8" w14:textId="71330236" w:rsidR="000E2CF8" w:rsidRDefault="000E2CF8" w:rsidP="008C7D70">
      <w:pPr>
        <w:spacing w:before="0" w:line="276" w:lineRule="auto"/>
        <w:jc w:val="center"/>
        <w:rPr>
          <w:b/>
          <w:color w:val="000000"/>
          <w:kern w:val="0"/>
          <w:sz w:val="22"/>
          <w:szCs w:val="22"/>
          <w:lang w:eastAsia="pl-PL"/>
        </w:rPr>
      </w:pPr>
    </w:p>
    <w:p w14:paraId="7A1A0471" w14:textId="160BB90A" w:rsidR="00D177BB" w:rsidRDefault="00D177BB" w:rsidP="008C7D70">
      <w:pPr>
        <w:spacing w:before="0" w:line="276" w:lineRule="auto"/>
        <w:jc w:val="center"/>
        <w:rPr>
          <w:b/>
          <w:color w:val="000000"/>
          <w:kern w:val="0"/>
          <w:sz w:val="22"/>
          <w:szCs w:val="22"/>
          <w:lang w:eastAsia="pl-PL"/>
        </w:rPr>
      </w:pPr>
    </w:p>
    <w:p w14:paraId="7250AEB5" w14:textId="43F655AA" w:rsidR="00D177BB" w:rsidRDefault="00D177BB" w:rsidP="008C7D70">
      <w:pPr>
        <w:spacing w:before="0" w:line="276" w:lineRule="auto"/>
        <w:jc w:val="center"/>
        <w:rPr>
          <w:b/>
          <w:color w:val="000000"/>
          <w:kern w:val="0"/>
          <w:sz w:val="22"/>
          <w:szCs w:val="22"/>
          <w:lang w:eastAsia="pl-PL"/>
        </w:rPr>
      </w:pPr>
    </w:p>
    <w:p w14:paraId="0059238C" w14:textId="49CBED36" w:rsidR="000E2CF8" w:rsidRDefault="000E2CF8" w:rsidP="008C7D70">
      <w:pPr>
        <w:spacing w:before="0" w:line="276" w:lineRule="auto"/>
        <w:jc w:val="right"/>
        <w:rPr>
          <w:b/>
          <w:kern w:val="0"/>
          <w:sz w:val="22"/>
          <w:szCs w:val="22"/>
          <w:lang w:eastAsia="pl-PL"/>
        </w:rPr>
      </w:pPr>
    </w:p>
    <w:p w14:paraId="265F788A" w14:textId="1D43F443" w:rsidR="000E2CF8" w:rsidRDefault="000E2CF8" w:rsidP="008C7D70">
      <w:pPr>
        <w:spacing w:before="0" w:line="276" w:lineRule="auto"/>
        <w:jc w:val="right"/>
        <w:rPr>
          <w:b/>
          <w:kern w:val="0"/>
          <w:sz w:val="22"/>
          <w:szCs w:val="22"/>
          <w:lang w:eastAsia="pl-PL"/>
        </w:rPr>
      </w:pPr>
    </w:p>
    <w:p w14:paraId="1F4246EF" w14:textId="43BD04B5" w:rsidR="006E3015" w:rsidRPr="008C7D70" w:rsidRDefault="001D2A5E" w:rsidP="008C7D70">
      <w:pPr>
        <w:spacing w:before="0" w:line="276" w:lineRule="auto"/>
        <w:jc w:val="right"/>
        <w:rPr>
          <w:b/>
          <w:kern w:val="0"/>
          <w:sz w:val="22"/>
          <w:szCs w:val="22"/>
          <w:lang w:eastAsia="pl-PL"/>
        </w:rPr>
      </w:pPr>
      <w:r w:rsidRPr="008C7D70">
        <w:rPr>
          <w:noProof/>
          <w:sz w:val="22"/>
          <w:szCs w:val="22"/>
        </w:rPr>
        <w:lastRenderedPageBreak/>
        <w:drawing>
          <wp:anchor distT="0" distB="0" distL="0" distR="0" simplePos="0" relativeHeight="251665920" behindDoc="0" locked="0" layoutInCell="1" allowOverlap="1" wp14:anchorId="389D90E5" wp14:editId="57C6C7D9">
            <wp:simplePos x="0" y="0"/>
            <wp:positionH relativeFrom="margin">
              <wp:posOffset>2212340</wp:posOffset>
            </wp:positionH>
            <wp:positionV relativeFrom="page">
              <wp:posOffset>43905</wp:posOffset>
            </wp:positionV>
            <wp:extent cx="1365250" cy="71691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4" cstate="print">
                      <a:extLst>
                        <a:ext uri="{28A0092B-C50C-407E-A947-70E740481C1C}">
                          <a14:useLocalDpi xmlns:a14="http://schemas.microsoft.com/office/drawing/2010/main" val="0"/>
                        </a:ext>
                      </a:extLst>
                    </a:blip>
                    <a:srcRect r="64128" b="4881"/>
                    <a:stretch>
                      <a:fillRect/>
                    </a:stretch>
                  </pic:blipFill>
                  <pic:spPr bwMode="auto">
                    <a:xfrm>
                      <a:off x="0" y="0"/>
                      <a:ext cx="1365250" cy="716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3015" w:rsidRPr="008C7D70">
        <w:rPr>
          <w:b/>
          <w:kern w:val="0"/>
          <w:sz w:val="22"/>
          <w:szCs w:val="22"/>
          <w:lang w:eastAsia="pl-PL"/>
        </w:rPr>
        <w:t xml:space="preserve">Załącznik nr </w:t>
      </w:r>
      <w:r w:rsidR="0039007B" w:rsidRPr="008C7D70">
        <w:rPr>
          <w:b/>
          <w:kern w:val="0"/>
          <w:sz w:val="22"/>
          <w:szCs w:val="22"/>
          <w:lang w:eastAsia="pl-PL"/>
        </w:rPr>
        <w:t>4</w:t>
      </w:r>
      <w:r w:rsidR="006E3015" w:rsidRPr="008C7D70">
        <w:rPr>
          <w:b/>
          <w:kern w:val="0"/>
          <w:sz w:val="22"/>
          <w:szCs w:val="22"/>
          <w:lang w:eastAsia="pl-PL"/>
        </w:rPr>
        <w:t xml:space="preserve"> do SIWZ</w:t>
      </w:r>
    </w:p>
    <w:p w14:paraId="4CA7F1B3" w14:textId="470385B3" w:rsidR="006E3015" w:rsidRPr="008C7D70" w:rsidRDefault="009B41A9" w:rsidP="008C7D70">
      <w:pPr>
        <w:spacing w:before="0" w:line="276" w:lineRule="auto"/>
        <w:rPr>
          <w:rFonts w:eastAsia="Calibri"/>
          <w:b/>
          <w:kern w:val="0"/>
          <w:sz w:val="22"/>
          <w:szCs w:val="22"/>
          <w:lang w:eastAsia="en-US"/>
        </w:rPr>
      </w:pPr>
      <w:r w:rsidRPr="008C7D70">
        <w:rPr>
          <w:rFonts w:eastAsia="Calibri"/>
          <w:b/>
          <w:kern w:val="0"/>
          <w:sz w:val="22"/>
          <w:szCs w:val="22"/>
          <w:lang w:eastAsia="en-US"/>
        </w:rPr>
        <w:t>W</w:t>
      </w:r>
      <w:r w:rsidR="006E3015" w:rsidRPr="008C7D70">
        <w:rPr>
          <w:rFonts w:eastAsia="Calibri"/>
          <w:b/>
          <w:kern w:val="0"/>
          <w:sz w:val="22"/>
          <w:szCs w:val="22"/>
          <w:lang w:eastAsia="en-US"/>
        </w:rPr>
        <w:t>ykonawca:</w:t>
      </w:r>
    </w:p>
    <w:p w14:paraId="61F046AD" w14:textId="77777777" w:rsidR="006E3015" w:rsidRPr="008C7D70" w:rsidRDefault="009B41A9" w:rsidP="008C7D70">
      <w:pPr>
        <w:spacing w:before="0" w:line="276" w:lineRule="auto"/>
        <w:ind w:left="0" w:right="5954" w:firstLine="0"/>
        <w:jc w:val="left"/>
        <w:rPr>
          <w:rFonts w:eastAsia="Calibri"/>
          <w:kern w:val="0"/>
          <w:sz w:val="22"/>
          <w:szCs w:val="22"/>
          <w:lang w:eastAsia="en-US"/>
        </w:rPr>
      </w:pPr>
      <w:r w:rsidRPr="008C7D70">
        <w:rPr>
          <w:rFonts w:eastAsia="Calibri"/>
          <w:kern w:val="0"/>
          <w:sz w:val="22"/>
          <w:szCs w:val="22"/>
          <w:lang w:eastAsia="en-US"/>
        </w:rPr>
        <w:t>…………………………………………</w:t>
      </w:r>
      <w:r w:rsidR="006E3015" w:rsidRPr="008C7D70">
        <w:rPr>
          <w:rFonts w:eastAsia="Calibri"/>
          <w:kern w:val="0"/>
          <w:sz w:val="22"/>
          <w:szCs w:val="22"/>
          <w:lang w:eastAsia="en-US"/>
        </w:rPr>
        <w:t>…………………………</w:t>
      </w:r>
      <w:r w:rsidRPr="008C7D70">
        <w:rPr>
          <w:rFonts w:eastAsia="Calibri"/>
          <w:kern w:val="0"/>
          <w:sz w:val="22"/>
          <w:szCs w:val="22"/>
          <w:lang w:eastAsia="en-US"/>
        </w:rPr>
        <w:t>…………………</w:t>
      </w:r>
      <w:r w:rsidR="006E3015" w:rsidRPr="008C7D70">
        <w:rPr>
          <w:rFonts w:eastAsia="Calibri"/>
          <w:kern w:val="0"/>
          <w:sz w:val="22"/>
          <w:szCs w:val="22"/>
          <w:lang w:eastAsia="en-US"/>
        </w:rPr>
        <w:t>…</w:t>
      </w:r>
    </w:p>
    <w:p w14:paraId="59D45534" w14:textId="77777777" w:rsidR="006E3015" w:rsidRPr="008C7D70" w:rsidRDefault="009B41A9" w:rsidP="008C7D70">
      <w:pPr>
        <w:spacing w:before="0" w:line="276" w:lineRule="auto"/>
        <w:ind w:left="0" w:right="5953" w:firstLine="0"/>
        <w:rPr>
          <w:rFonts w:eastAsia="Calibri"/>
          <w:i/>
          <w:kern w:val="0"/>
          <w:sz w:val="22"/>
          <w:szCs w:val="22"/>
          <w:lang w:eastAsia="en-US"/>
        </w:rPr>
      </w:pPr>
      <w:r w:rsidRPr="008C7D70">
        <w:rPr>
          <w:rFonts w:eastAsia="Calibri"/>
          <w:i/>
          <w:kern w:val="0"/>
          <w:sz w:val="22"/>
          <w:szCs w:val="22"/>
          <w:lang w:eastAsia="en-US"/>
        </w:rPr>
        <w:t>(pełna nazwa/firma, adres, w </w:t>
      </w:r>
      <w:r w:rsidR="006E3015" w:rsidRPr="008C7D70">
        <w:rPr>
          <w:rFonts w:eastAsia="Calibri"/>
          <w:i/>
          <w:kern w:val="0"/>
          <w:sz w:val="22"/>
          <w:szCs w:val="22"/>
          <w:lang w:eastAsia="en-US"/>
        </w:rPr>
        <w:t>zależności od podmiotu: NIP/PESEL, KRS/</w:t>
      </w:r>
      <w:proofErr w:type="spellStart"/>
      <w:r w:rsidR="006E3015" w:rsidRPr="008C7D70">
        <w:rPr>
          <w:rFonts w:eastAsia="Calibri"/>
          <w:i/>
          <w:kern w:val="0"/>
          <w:sz w:val="22"/>
          <w:szCs w:val="22"/>
          <w:lang w:eastAsia="en-US"/>
        </w:rPr>
        <w:t>CEiDG</w:t>
      </w:r>
      <w:proofErr w:type="spellEnd"/>
      <w:r w:rsidR="006E3015" w:rsidRPr="008C7D70">
        <w:rPr>
          <w:rFonts w:eastAsia="Calibri"/>
          <w:i/>
          <w:kern w:val="0"/>
          <w:sz w:val="22"/>
          <w:szCs w:val="22"/>
          <w:lang w:eastAsia="en-US"/>
        </w:rPr>
        <w:t>)</w:t>
      </w:r>
    </w:p>
    <w:p w14:paraId="41D59D7B" w14:textId="77777777" w:rsidR="006E3015" w:rsidRPr="008C7D70" w:rsidRDefault="006E3015" w:rsidP="008C7D70">
      <w:pPr>
        <w:spacing w:before="0" w:line="276" w:lineRule="auto"/>
        <w:rPr>
          <w:rFonts w:eastAsia="Calibri"/>
          <w:kern w:val="0"/>
          <w:sz w:val="22"/>
          <w:szCs w:val="22"/>
          <w:u w:val="single"/>
          <w:lang w:eastAsia="en-US"/>
        </w:rPr>
      </w:pPr>
      <w:r w:rsidRPr="008C7D70">
        <w:rPr>
          <w:rFonts w:eastAsia="Calibri"/>
          <w:kern w:val="0"/>
          <w:sz w:val="22"/>
          <w:szCs w:val="22"/>
          <w:u w:val="single"/>
          <w:lang w:eastAsia="en-US"/>
        </w:rPr>
        <w:t>reprezentowany przez:</w:t>
      </w:r>
    </w:p>
    <w:p w14:paraId="3B075F9C" w14:textId="77777777" w:rsidR="006E3015" w:rsidRPr="008C7D70" w:rsidRDefault="006E3015" w:rsidP="008C7D70">
      <w:pPr>
        <w:spacing w:before="0" w:line="276" w:lineRule="auto"/>
        <w:ind w:left="0" w:right="5954" w:firstLine="0"/>
        <w:rPr>
          <w:rFonts w:eastAsia="Calibri"/>
          <w:kern w:val="0"/>
          <w:sz w:val="22"/>
          <w:szCs w:val="22"/>
          <w:lang w:eastAsia="en-US"/>
        </w:rPr>
      </w:pPr>
      <w:r w:rsidRPr="008C7D70">
        <w:rPr>
          <w:rFonts w:eastAsia="Calibri"/>
          <w:kern w:val="0"/>
          <w:sz w:val="22"/>
          <w:szCs w:val="22"/>
          <w:lang w:eastAsia="en-US"/>
        </w:rPr>
        <w:t>……………………………………………………………</w:t>
      </w:r>
      <w:r w:rsidR="009B41A9" w:rsidRPr="008C7D70">
        <w:rPr>
          <w:rFonts w:eastAsia="Calibri"/>
          <w:kern w:val="0"/>
          <w:sz w:val="22"/>
          <w:szCs w:val="22"/>
          <w:lang w:eastAsia="en-US"/>
        </w:rPr>
        <w:t>………………</w:t>
      </w:r>
      <w:r w:rsidRPr="008C7D70">
        <w:rPr>
          <w:rFonts w:eastAsia="Calibri"/>
          <w:kern w:val="0"/>
          <w:sz w:val="22"/>
          <w:szCs w:val="22"/>
          <w:lang w:eastAsia="en-US"/>
        </w:rPr>
        <w:t>……………</w:t>
      </w:r>
    </w:p>
    <w:p w14:paraId="24EBBB0A" w14:textId="77777777" w:rsidR="006E3015" w:rsidRPr="008C7D70" w:rsidRDefault="006E3015" w:rsidP="008C7D70">
      <w:pPr>
        <w:spacing w:before="0" w:line="276" w:lineRule="auto"/>
        <w:ind w:left="0" w:right="5953" w:firstLine="0"/>
        <w:jc w:val="left"/>
        <w:rPr>
          <w:rFonts w:eastAsia="Calibri"/>
          <w:i/>
          <w:kern w:val="0"/>
          <w:sz w:val="22"/>
          <w:szCs w:val="22"/>
          <w:lang w:eastAsia="en-US"/>
        </w:rPr>
      </w:pPr>
      <w:r w:rsidRPr="008C7D70">
        <w:rPr>
          <w:rFonts w:eastAsia="Calibri"/>
          <w:i/>
          <w:kern w:val="0"/>
          <w:sz w:val="22"/>
          <w:szCs w:val="22"/>
          <w:lang w:eastAsia="en-US"/>
        </w:rPr>
        <w:t>(imię, nazwisko, stanowisko/podstawa do reprezentacji)</w:t>
      </w:r>
    </w:p>
    <w:p w14:paraId="02734089" w14:textId="77777777" w:rsidR="009B41A9" w:rsidRPr="008C7D70" w:rsidRDefault="009B41A9" w:rsidP="008C7D70">
      <w:pPr>
        <w:spacing w:before="0" w:line="276" w:lineRule="auto"/>
        <w:ind w:left="0" w:firstLine="0"/>
        <w:jc w:val="center"/>
        <w:rPr>
          <w:rFonts w:eastAsia="Calibri"/>
          <w:b/>
          <w:kern w:val="0"/>
          <w:sz w:val="22"/>
          <w:szCs w:val="22"/>
          <w:u w:val="single"/>
          <w:lang w:eastAsia="en-US"/>
        </w:rPr>
      </w:pPr>
      <w:r w:rsidRPr="008C7D70">
        <w:rPr>
          <w:rFonts w:eastAsia="Calibri"/>
          <w:b/>
          <w:kern w:val="0"/>
          <w:sz w:val="22"/>
          <w:szCs w:val="22"/>
          <w:u w:val="single"/>
          <w:lang w:eastAsia="en-US"/>
        </w:rPr>
        <w:t xml:space="preserve">Oświadczenie Wykonawcy </w:t>
      </w:r>
    </w:p>
    <w:p w14:paraId="1A7F6957" w14:textId="77777777" w:rsidR="009B41A9" w:rsidRPr="008C7D70" w:rsidRDefault="009B41A9" w:rsidP="008C7D70">
      <w:pPr>
        <w:spacing w:before="0" w:line="276" w:lineRule="auto"/>
        <w:ind w:left="0" w:firstLine="0"/>
        <w:jc w:val="center"/>
        <w:rPr>
          <w:rFonts w:eastAsia="Calibri"/>
          <w:b/>
          <w:kern w:val="0"/>
          <w:sz w:val="22"/>
          <w:szCs w:val="22"/>
          <w:lang w:eastAsia="en-US"/>
        </w:rPr>
      </w:pPr>
      <w:r w:rsidRPr="008C7D70">
        <w:rPr>
          <w:rFonts w:eastAsia="Calibri"/>
          <w:b/>
          <w:kern w:val="0"/>
          <w:sz w:val="22"/>
          <w:szCs w:val="22"/>
          <w:lang w:eastAsia="en-US"/>
        </w:rPr>
        <w:t xml:space="preserve">składane na podstawie art. 125 ust. 1 ustawy z dnia 11 września 2019 r.  Prawo zamówień publicznych </w:t>
      </w:r>
    </w:p>
    <w:p w14:paraId="24F8F079" w14:textId="77777777" w:rsidR="009B41A9" w:rsidRPr="008C7D70" w:rsidRDefault="009B41A9" w:rsidP="008C7D70">
      <w:pPr>
        <w:spacing w:before="0" w:line="276" w:lineRule="auto"/>
        <w:ind w:left="0" w:firstLine="0"/>
        <w:jc w:val="center"/>
        <w:rPr>
          <w:rFonts w:eastAsia="Calibri"/>
          <w:b/>
          <w:kern w:val="0"/>
          <w:sz w:val="22"/>
          <w:szCs w:val="22"/>
          <w:u w:val="single"/>
          <w:lang w:eastAsia="en-US"/>
        </w:rPr>
      </w:pPr>
      <w:r w:rsidRPr="008C7D70">
        <w:rPr>
          <w:rFonts w:eastAsia="Calibri"/>
          <w:b/>
          <w:kern w:val="0"/>
          <w:sz w:val="22"/>
          <w:szCs w:val="22"/>
          <w:u w:val="single"/>
          <w:lang w:eastAsia="en-US"/>
        </w:rPr>
        <w:t>DOTYCZĄCE PODSTAW DO WYKLUCZENIA Z POSTĘPOWANIA</w:t>
      </w:r>
    </w:p>
    <w:p w14:paraId="7D2E0F78" w14:textId="6E236DAD" w:rsidR="009B41A9" w:rsidRPr="008C7D70" w:rsidRDefault="009B41A9" w:rsidP="00A52935">
      <w:pPr>
        <w:spacing w:before="0" w:line="276" w:lineRule="auto"/>
        <w:ind w:left="0" w:firstLine="708"/>
        <w:rPr>
          <w:rFonts w:eastAsia="Calibri"/>
          <w:kern w:val="0"/>
          <w:sz w:val="22"/>
          <w:szCs w:val="22"/>
          <w:lang w:eastAsia="en-US"/>
        </w:rPr>
      </w:pPr>
      <w:r w:rsidRPr="008C7D70">
        <w:rPr>
          <w:rFonts w:eastAsia="Calibri"/>
          <w:kern w:val="0"/>
          <w:sz w:val="22"/>
          <w:szCs w:val="22"/>
          <w:lang w:eastAsia="en-US"/>
        </w:rPr>
        <w:t xml:space="preserve">Na potrzeby postępowania o udzielenie zamówienia publicznego pn. </w:t>
      </w:r>
      <w:r w:rsidR="00C04B36" w:rsidRPr="008C7D70">
        <w:rPr>
          <w:rFonts w:eastAsia="Calibri"/>
          <w:b/>
          <w:bCs/>
          <w:kern w:val="0"/>
          <w:sz w:val="22"/>
          <w:szCs w:val="22"/>
          <w:lang w:eastAsia="en-US"/>
        </w:rPr>
        <w:t xml:space="preserve">Zakup energii elektrycznej dla </w:t>
      </w:r>
      <w:r w:rsidR="00A52935">
        <w:rPr>
          <w:rFonts w:eastAsia="Calibri"/>
          <w:b/>
          <w:bCs/>
          <w:kern w:val="0"/>
          <w:sz w:val="22"/>
          <w:szCs w:val="22"/>
          <w:lang w:eastAsia="en-US"/>
        </w:rPr>
        <w:t xml:space="preserve">Zakładu Usług Komunalnych Sp. z o.o. w Skwierzynie </w:t>
      </w:r>
      <w:r w:rsidRPr="008C7D70">
        <w:rPr>
          <w:rFonts w:eastAsia="Calibri"/>
          <w:i/>
          <w:kern w:val="0"/>
          <w:sz w:val="22"/>
          <w:szCs w:val="22"/>
          <w:lang w:eastAsia="en-US"/>
        </w:rPr>
        <w:t>(nazwa postępowania)</w:t>
      </w:r>
      <w:r w:rsidRPr="008C7D70">
        <w:rPr>
          <w:rFonts w:eastAsia="Calibri"/>
          <w:kern w:val="0"/>
          <w:sz w:val="22"/>
          <w:szCs w:val="22"/>
          <w:lang w:eastAsia="en-US"/>
        </w:rPr>
        <w:t>,</w:t>
      </w:r>
      <w:r w:rsidR="00781DE2" w:rsidRPr="008C7D70">
        <w:rPr>
          <w:rFonts w:eastAsia="Calibri"/>
          <w:kern w:val="0"/>
          <w:sz w:val="22"/>
          <w:szCs w:val="22"/>
          <w:lang w:eastAsia="en-US"/>
        </w:rPr>
        <w:t xml:space="preserve"> </w:t>
      </w:r>
      <w:r w:rsidRPr="008C7D70">
        <w:rPr>
          <w:rFonts w:eastAsia="Calibri"/>
          <w:kern w:val="0"/>
          <w:sz w:val="22"/>
          <w:szCs w:val="22"/>
          <w:lang w:eastAsia="en-US"/>
        </w:rPr>
        <w:t xml:space="preserve">prowadzonego przez </w:t>
      </w:r>
      <w:r w:rsidR="00A52935">
        <w:rPr>
          <w:rFonts w:eastAsia="Calibri"/>
          <w:kern w:val="0"/>
          <w:sz w:val="22"/>
          <w:szCs w:val="22"/>
          <w:lang w:eastAsia="en-US"/>
        </w:rPr>
        <w:t xml:space="preserve">Zakład Usług </w:t>
      </w:r>
      <w:r w:rsidR="00A52935" w:rsidRPr="001C5374">
        <w:rPr>
          <w:rFonts w:eastAsia="Calibri"/>
          <w:kern w:val="0"/>
          <w:sz w:val="22"/>
          <w:szCs w:val="22"/>
          <w:lang w:eastAsia="en-US"/>
        </w:rPr>
        <w:t>Komunalnych Sp. z o.o. w Skwierzynie</w:t>
      </w:r>
      <w:r w:rsidR="001C5374" w:rsidRPr="001C5374">
        <w:rPr>
          <w:rFonts w:eastAsia="Calibri"/>
          <w:kern w:val="0"/>
          <w:sz w:val="22"/>
          <w:szCs w:val="22"/>
          <w:lang w:eastAsia="en-US"/>
        </w:rPr>
        <w:t xml:space="preserve"> (nr sprawy: </w:t>
      </w:r>
      <w:r w:rsidR="001C5374" w:rsidRPr="001C5374">
        <w:rPr>
          <w:i/>
          <w:iCs/>
          <w:kern w:val="0"/>
          <w:sz w:val="22"/>
          <w:szCs w:val="22"/>
          <w:lang w:eastAsia="pl-PL"/>
        </w:rPr>
        <w:t>ZUK-</w:t>
      </w:r>
      <w:proofErr w:type="spellStart"/>
      <w:r w:rsidR="001C5374" w:rsidRPr="001C5374">
        <w:rPr>
          <w:i/>
          <w:iCs/>
          <w:kern w:val="0"/>
          <w:sz w:val="22"/>
          <w:szCs w:val="22"/>
          <w:lang w:eastAsia="pl-PL"/>
        </w:rPr>
        <w:t>DWiK</w:t>
      </w:r>
      <w:proofErr w:type="spellEnd"/>
      <w:r w:rsidR="001C5374" w:rsidRPr="001C5374">
        <w:rPr>
          <w:i/>
          <w:iCs/>
          <w:kern w:val="0"/>
          <w:sz w:val="22"/>
          <w:szCs w:val="22"/>
          <w:lang w:eastAsia="pl-PL"/>
        </w:rPr>
        <w:t>/ZP-01/11/2021)</w:t>
      </w:r>
      <w:r w:rsidRPr="001C5374">
        <w:rPr>
          <w:rFonts w:eastAsia="Calibri"/>
          <w:i/>
          <w:kern w:val="0"/>
          <w:sz w:val="22"/>
          <w:szCs w:val="22"/>
          <w:lang w:eastAsia="en-US"/>
        </w:rPr>
        <w:t xml:space="preserve">, </w:t>
      </w:r>
      <w:r w:rsidRPr="001C5374">
        <w:rPr>
          <w:rFonts w:eastAsia="Calibri"/>
          <w:kern w:val="0"/>
          <w:sz w:val="22"/>
          <w:szCs w:val="22"/>
          <w:lang w:eastAsia="en-US"/>
        </w:rPr>
        <w:t>oświadczam, co następ</w:t>
      </w:r>
      <w:r w:rsidRPr="008C7D70">
        <w:rPr>
          <w:rFonts w:eastAsia="Calibri"/>
          <w:kern w:val="0"/>
          <w:sz w:val="22"/>
          <w:szCs w:val="22"/>
          <w:lang w:eastAsia="en-US"/>
        </w:rPr>
        <w:t>uje:</w:t>
      </w:r>
    </w:p>
    <w:p w14:paraId="6B1473AA" w14:textId="77777777" w:rsidR="009B41A9" w:rsidRPr="008C7D70" w:rsidRDefault="009B41A9" w:rsidP="00A52935">
      <w:pPr>
        <w:spacing w:before="0" w:line="276" w:lineRule="auto"/>
        <w:ind w:left="0" w:firstLine="0"/>
        <w:jc w:val="left"/>
        <w:rPr>
          <w:rFonts w:eastAsia="Calibri"/>
          <w:b/>
          <w:kern w:val="0"/>
          <w:sz w:val="22"/>
          <w:szCs w:val="22"/>
          <w:lang w:eastAsia="en-US"/>
        </w:rPr>
      </w:pPr>
      <w:r w:rsidRPr="008C7D70">
        <w:rPr>
          <w:rFonts w:eastAsia="Calibri"/>
          <w:b/>
          <w:kern w:val="0"/>
          <w:sz w:val="22"/>
          <w:szCs w:val="22"/>
          <w:lang w:eastAsia="en-US"/>
        </w:rPr>
        <w:t>OŚWIADCZENIA DOTYCZĄCE WYKONAWCY:</w:t>
      </w:r>
    </w:p>
    <w:p w14:paraId="0AA63161" w14:textId="77777777" w:rsidR="009B41A9" w:rsidRPr="008C7D70" w:rsidRDefault="009B41A9" w:rsidP="003062EF">
      <w:pPr>
        <w:numPr>
          <w:ilvl w:val="0"/>
          <w:numId w:val="21"/>
        </w:numPr>
        <w:spacing w:before="0" w:line="276" w:lineRule="auto"/>
        <w:contextualSpacing/>
        <w:jc w:val="left"/>
        <w:rPr>
          <w:kern w:val="0"/>
          <w:sz w:val="22"/>
          <w:szCs w:val="22"/>
          <w:lang w:eastAsia="en-US"/>
        </w:rPr>
      </w:pPr>
      <w:r w:rsidRPr="008C7D70">
        <w:rPr>
          <w:kern w:val="0"/>
          <w:sz w:val="22"/>
          <w:szCs w:val="22"/>
          <w:lang w:eastAsia="en-US"/>
        </w:rPr>
        <w:t xml:space="preserve">Oświadczam, że nie podlegam wykluczeniu z postępowania na podstawie art. 108 ust 1ustawy </w:t>
      </w:r>
      <w:proofErr w:type="spellStart"/>
      <w:r w:rsidRPr="008C7D70">
        <w:rPr>
          <w:kern w:val="0"/>
          <w:sz w:val="22"/>
          <w:szCs w:val="22"/>
          <w:lang w:eastAsia="en-US"/>
        </w:rPr>
        <w:t>Pzp</w:t>
      </w:r>
      <w:proofErr w:type="spellEnd"/>
      <w:r w:rsidRPr="008C7D70">
        <w:rPr>
          <w:kern w:val="0"/>
          <w:sz w:val="22"/>
          <w:szCs w:val="22"/>
          <w:lang w:eastAsia="en-US"/>
        </w:rPr>
        <w:t>.</w:t>
      </w:r>
    </w:p>
    <w:p w14:paraId="24C10A04" w14:textId="77777777" w:rsidR="009B41A9" w:rsidRPr="008C7D70" w:rsidRDefault="009B41A9" w:rsidP="00A52935">
      <w:pPr>
        <w:spacing w:before="0" w:line="276" w:lineRule="auto"/>
        <w:ind w:left="720" w:firstLine="0"/>
        <w:contextualSpacing/>
        <w:jc w:val="left"/>
        <w:rPr>
          <w:kern w:val="0"/>
          <w:sz w:val="22"/>
          <w:szCs w:val="22"/>
          <w:lang w:eastAsia="en-US"/>
        </w:rPr>
      </w:pPr>
    </w:p>
    <w:p w14:paraId="1CAA02A3" w14:textId="77777777" w:rsidR="009B41A9" w:rsidRPr="008C7D70" w:rsidRDefault="009B41A9" w:rsidP="00A52935">
      <w:pPr>
        <w:spacing w:before="0" w:line="276" w:lineRule="auto"/>
        <w:ind w:left="0" w:firstLine="360"/>
        <w:rPr>
          <w:rFonts w:eastAsia="Calibri"/>
          <w:kern w:val="0"/>
          <w:sz w:val="22"/>
          <w:szCs w:val="22"/>
          <w:lang w:eastAsia="en-US"/>
        </w:rPr>
      </w:pPr>
      <w:r w:rsidRPr="008C7D70">
        <w:rPr>
          <w:rFonts w:eastAsia="Calibri"/>
          <w:kern w:val="0"/>
          <w:sz w:val="22"/>
          <w:szCs w:val="22"/>
          <w:lang w:eastAsia="en-US"/>
        </w:rPr>
        <w:t xml:space="preserve">Oświadczam, że zachodzą w stosunku do mnie podstawy wykluczenia z postępowania na podstawie art. …………. ustawy </w:t>
      </w:r>
      <w:proofErr w:type="spellStart"/>
      <w:r w:rsidRPr="008C7D70">
        <w:rPr>
          <w:rFonts w:eastAsia="Calibri"/>
          <w:kern w:val="0"/>
          <w:sz w:val="22"/>
          <w:szCs w:val="22"/>
          <w:lang w:eastAsia="en-US"/>
        </w:rPr>
        <w:t>Pzp</w:t>
      </w:r>
      <w:proofErr w:type="spellEnd"/>
      <w:r w:rsidR="008D7444" w:rsidRPr="008C7D70">
        <w:rPr>
          <w:rFonts w:eastAsia="Calibri"/>
          <w:kern w:val="0"/>
          <w:sz w:val="22"/>
          <w:szCs w:val="22"/>
          <w:lang w:eastAsia="en-US"/>
        </w:rPr>
        <w:t xml:space="preserve"> </w:t>
      </w:r>
      <w:r w:rsidRPr="008C7D70">
        <w:rPr>
          <w:rFonts w:eastAsia="Calibri"/>
          <w:i/>
          <w:kern w:val="0"/>
          <w:sz w:val="22"/>
          <w:szCs w:val="22"/>
          <w:lang w:eastAsia="en-US"/>
        </w:rPr>
        <w:t>(podać mającą zastosowanie podstawę wykluczenia spośród wymienionych w art. 108 ust. 1).</w:t>
      </w:r>
      <w:r w:rsidRPr="008C7D70">
        <w:rPr>
          <w:rFonts w:eastAsia="Calibri"/>
          <w:kern w:val="0"/>
          <w:sz w:val="22"/>
          <w:szCs w:val="22"/>
          <w:lang w:eastAsia="en-US"/>
        </w:rPr>
        <w:t xml:space="preserve"> Jednocześnie oświadczam, że w związku z ww. okolicznością, </w:t>
      </w:r>
      <w:r w:rsidRPr="008C7D70">
        <w:rPr>
          <w:rFonts w:eastAsia="Calibri"/>
          <w:kern w:val="0"/>
          <w:sz w:val="22"/>
          <w:szCs w:val="22"/>
          <w:lang w:eastAsia="en-US"/>
        </w:rPr>
        <w:br/>
        <w:t xml:space="preserve">na podstawie art. 110 ust. 2 ustawy </w:t>
      </w:r>
      <w:proofErr w:type="spellStart"/>
      <w:r w:rsidRPr="008C7D70">
        <w:rPr>
          <w:rFonts w:eastAsia="Calibri"/>
          <w:kern w:val="0"/>
          <w:sz w:val="22"/>
          <w:szCs w:val="22"/>
          <w:lang w:eastAsia="en-US"/>
        </w:rPr>
        <w:t>Pzp</w:t>
      </w:r>
      <w:proofErr w:type="spellEnd"/>
      <w:r w:rsidRPr="008C7D70">
        <w:rPr>
          <w:rFonts w:eastAsia="Calibri"/>
          <w:kern w:val="0"/>
          <w:sz w:val="22"/>
          <w:szCs w:val="22"/>
          <w:lang w:eastAsia="en-US"/>
        </w:rPr>
        <w:t xml:space="preserve"> podjąłem następujące środki naprawcze</w:t>
      </w:r>
    </w:p>
    <w:p w14:paraId="4133F01F" w14:textId="396A7CF2" w:rsidR="009B41A9" w:rsidRPr="008C7D70" w:rsidRDefault="009B41A9" w:rsidP="00A52935">
      <w:pPr>
        <w:spacing w:before="0" w:line="276" w:lineRule="auto"/>
        <w:ind w:left="0" w:firstLine="0"/>
        <w:rPr>
          <w:rFonts w:eastAsia="Calibri"/>
          <w:kern w:val="0"/>
          <w:sz w:val="22"/>
          <w:szCs w:val="22"/>
          <w:lang w:eastAsia="en-US"/>
        </w:rPr>
      </w:pPr>
      <w:r w:rsidRPr="008C7D70">
        <w:rPr>
          <w:rFonts w:eastAsia="Calibri"/>
          <w:kern w:val="0"/>
          <w:sz w:val="22"/>
          <w:szCs w:val="22"/>
          <w:lang w:eastAsia="en-US"/>
        </w:rPr>
        <w:t>………………………………………………………………………………………………………………………………….…………………………………………………………………………………..…</w:t>
      </w:r>
    </w:p>
    <w:p w14:paraId="008FA4FD" w14:textId="77777777" w:rsidR="009B41A9" w:rsidRPr="008C7D70" w:rsidRDefault="009B41A9" w:rsidP="00A52935">
      <w:pPr>
        <w:spacing w:before="0" w:line="276" w:lineRule="auto"/>
        <w:ind w:left="0" w:firstLine="0"/>
        <w:rPr>
          <w:rFonts w:eastAsia="Calibri"/>
          <w:b/>
          <w:kern w:val="0"/>
          <w:sz w:val="22"/>
          <w:szCs w:val="22"/>
          <w:lang w:eastAsia="en-US"/>
        </w:rPr>
      </w:pPr>
      <w:r w:rsidRPr="008C7D70">
        <w:rPr>
          <w:rFonts w:eastAsia="Calibri"/>
          <w:b/>
          <w:kern w:val="0"/>
          <w:sz w:val="22"/>
          <w:szCs w:val="22"/>
          <w:lang w:eastAsia="en-US"/>
        </w:rPr>
        <w:t>OŚWIADCZENIE DOTYCZĄCE PODANYCH INFORMACJI:</w:t>
      </w:r>
    </w:p>
    <w:p w14:paraId="21B93B94" w14:textId="77777777" w:rsidR="009B41A9" w:rsidRPr="008C7D70" w:rsidRDefault="009B41A9" w:rsidP="00A52935">
      <w:pPr>
        <w:spacing w:before="0" w:line="276" w:lineRule="auto"/>
        <w:ind w:left="0" w:firstLine="0"/>
        <w:rPr>
          <w:rFonts w:eastAsia="Calibri"/>
          <w:kern w:val="0"/>
          <w:sz w:val="22"/>
          <w:szCs w:val="22"/>
          <w:lang w:eastAsia="en-US"/>
        </w:rPr>
      </w:pPr>
      <w:r w:rsidRPr="008C7D70">
        <w:rPr>
          <w:rFonts w:eastAsia="Calibri"/>
          <w:kern w:val="0"/>
          <w:sz w:val="22"/>
          <w:szCs w:val="22"/>
          <w:lang w:eastAsia="en-US"/>
        </w:rPr>
        <w:t xml:space="preserve">Oświadczam, że wszystkie informacje podane w powyższych oświadczeniach są aktualne </w:t>
      </w:r>
      <w:r w:rsidRPr="008C7D70">
        <w:rPr>
          <w:rFonts w:eastAsia="Calibri"/>
          <w:kern w:val="0"/>
          <w:sz w:val="22"/>
          <w:szCs w:val="22"/>
          <w:lang w:eastAsia="en-US"/>
        </w:rPr>
        <w:br/>
        <w:t>i zgodne z prawdą oraz zostały przedstawione z pełną świadomością konsekwencji wprowadzenia Zamawiającego w błąd przy przedstawianiu informacji.</w:t>
      </w:r>
    </w:p>
    <w:p w14:paraId="5A2F630C" w14:textId="77777777" w:rsidR="009B41A9" w:rsidRPr="008C7D70" w:rsidRDefault="009B41A9" w:rsidP="00A52935">
      <w:pPr>
        <w:spacing w:before="0" w:line="276" w:lineRule="auto"/>
        <w:ind w:left="0" w:firstLine="0"/>
        <w:jc w:val="right"/>
        <w:rPr>
          <w:rFonts w:eastAsia="Calibri"/>
          <w:kern w:val="0"/>
          <w:sz w:val="22"/>
          <w:szCs w:val="22"/>
          <w:lang w:eastAsia="en-US"/>
        </w:rPr>
      </w:pPr>
      <w:r w:rsidRPr="008C7D70">
        <w:rPr>
          <w:rFonts w:eastAsia="Calibri"/>
          <w:kern w:val="0"/>
          <w:sz w:val="22"/>
          <w:szCs w:val="22"/>
          <w:lang w:eastAsia="en-US"/>
        </w:rPr>
        <w:tab/>
      </w:r>
      <w:r w:rsidRPr="008C7D70">
        <w:rPr>
          <w:rFonts w:eastAsia="Calibri"/>
          <w:kern w:val="0"/>
          <w:sz w:val="22"/>
          <w:szCs w:val="22"/>
          <w:lang w:eastAsia="en-US"/>
        </w:rPr>
        <w:tab/>
      </w:r>
      <w:r w:rsidRPr="008C7D70">
        <w:rPr>
          <w:rFonts w:eastAsia="Calibri"/>
          <w:kern w:val="0"/>
          <w:sz w:val="22"/>
          <w:szCs w:val="22"/>
          <w:lang w:eastAsia="en-US"/>
        </w:rPr>
        <w:tab/>
      </w:r>
      <w:r w:rsidRPr="008C7D70">
        <w:rPr>
          <w:rFonts w:eastAsia="Calibri"/>
          <w:kern w:val="0"/>
          <w:sz w:val="22"/>
          <w:szCs w:val="22"/>
          <w:lang w:eastAsia="en-US"/>
        </w:rPr>
        <w:tab/>
      </w:r>
      <w:r w:rsidRPr="008C7D70">
        <w:rPr>
          <w:rFonts w:eastAsia="Calibri"/>
          <w:kern w:val="0"/>
          <w:sz w:val="22"/>
          <w:szCs w:val="22"/>
          <w:lang w:eastAsia="en-US"/>
        </w:rPr>
        <w:tab/>
      </w:r>
      <w:r w:rsidRPr="008C7D70">
        <w:rPr>
          <w:rFonts w:eastAsia="Calibri"/>
          <w:kern w:val="0"/>
          <w:sz w:val="22"/>
          <w:szCs w:val="22"/>
          <w:lang w:eastAsia="en-US"/>
        </w:rPr>
        <w:tab/>
      </w:r>
      <w:r w:rsidRPr="008C7D70">
        <w:rPr>
          <w:rFonts w:eastAsia="Calibri"/>
          <w:kern w:val="0"/>
          <w:sz w:val="22"/>
          <w:szCs w:val="22"/>
          <w:lang w:eastAsia="en-US"/>
        </w:rPr>
        <w:tab/>
      </w:r>
      <w:r w:rsidR="004E40A2" w:rsidRPr="008C7D70">
        <w:rPr>
          <w:rFonts w:eastAsia="Calibri"/>
          <w:kern w:val="0"/>
          <w:sz w:val="22"/>
          <w:szCs w:val="22"/>
          <w:lang w:eastAsia="en-US"/>
        </w:rPr>
        <w:t xml:space="preserve">                      </w:t>
      </w:r>
      <w:r w:rsidRPr="008C7D70">
        <w:rPr>
          <w:rFonts w:eastAsia="Calibri"/>
          <w:kern w:val="0"/>
          <w:sz w:val="22"/>
          <w:szCs w:val="22"/>
          <w:lang w:eastAsia="en-US"/>
        </w:rPr>
        <w:t xml:space="preserve">…………………………………………….. </w:t>
      </w:r>
    </w:p>
    <w:p w14:paraId="75F0CDDB" w14:textId="1FB11D7B" w:rsidR="00C04B36" w:rsidRDefault="009B41A9" w:rsidP="00A52935">
      <w:pPr>
        <w:spacing w:before="0" w:line="276" w:lineRule="auto"/>
        <w:jc w:val="right"/>
        <w:rPr>
          <w:i/>
          <w:kern w:val="0"/>
          <w:sz w:val="22"/>
          <w:szCs w:val="22"/>
          <w:lang w:eastAsia="pl-PL"/>
        </w:rPr>
      </w:pPr>
      <w:r w:rsidRPr="008C7D70">
        <w:rPr>
          <w:rFonts w:eastAsia="Calibri"/>
          <w:kern w:val="0"/>
          <w:sz w:val="22"/>
          <w:szCs w:val="22"/>
          <w:lang w:eastAsia="en-US"/>
        </w:rPr>
        <w:t>pieczątka i podpis Wykonawcy</w:t>
      </w:r>
    </w:p>
    <w:p w14:paraId="7108939B" w14:textId="77777777" w:rsidR="00A52935" w:rsidRDefault="00A52935" w:rsidP="00A52935">
      <w:pPr>
        <w:spacing w:before="0" w:line="276" w:lineRule="auto"/>
        <w:jc w:val="center"/>
        <w:rPr>
          <w:b/>
          <w:kern w:val="0"/>
          <w:sz w:val="22"/>
          <w:szCs w:val="22"/>
          <w:u w:val="single"/>
          <w:lang w:eastAsia="pl-PL"/>
        </w:rPr>
      </w:pPr>
    </w:p>
    <w:p w14:paraId="32163901" w14:textId="7BB6C538" w:rsidR="00BE75D8" w:rsidRPr="008C7D70" w:rsidRDefault="00BE75D8" w:rsidP="00A52935">
      <w:pPr>
        <w:spacing w:before="0" w:line="276" w:lineRule="auto"/>
        <w:jc w:val="center"/>
        <w:rPr>
          <w:b/>
          <w:kern w:val="0"/>
          <w:sz w:val="22"/>
          <w:szCs w:val="22"/>
          <w:u w:val="single"/>
          <w:lang w:eastAsia="pl-PL"/>
        </w:rPr>
      </w:pPr>
      <w:r w:rsidRPr="008C7D70">
        <w:rPr>
          <w:b/>
          <w:kern w:val="0"/>
          <w:sz w:val="22"/>
          <w:szCs w:val="22"/>
          <w:u w:val="single"/>
          <w:lang w:eastAsia="pl-PL"/>
        </w:rPr>
        <w:t>DOTYCZĄCE SPEŁNIANIA WARUNKÓW UDZIAŁU W POSTĘPOWANIU</w:t>
      </w:r>
    </w:p>
    <w:p w14:paraId="1995AB50" w14:textId="0BE4C5B2" w:rsidR="00BE75D8" w:rsidRPr="008C7D70" w:rsidRDefault="00BE75D8" w:rsidP="00A52935">
      <w:pPr>
        <w:spacing w:before="0" w:line="276" w:lineRule="auto"/>
        <w:ind w:left="0" w:firstLine="0"/>
        <w:rPr>
          <w:color w:val="FF0000"/>
          <w:kern w:val="0"/>
          <w:sz w:val="22"/>
          <w:szCs w:val="22"/>
          <w:lang w:eastAsia="pl-PL"/>
        </w:rPr>
      </w:pPr>
      <w:r w:rsidRPr="008C7D70">
        <w:rPr>
          <w:kern w:val="0"/>
          <w:sz w:val="22"/>
          <w:szCs w:val="22"/>
          <w:lang w:eastAsia="pl-PL"/>
        </w:rPr>
        <w:t xml:space="preserve">Oświadczam, że spełniam warunki udziału w postępowaniu określone przez zamawiającego </w:t>
      </w:r>
      <w:r w:rsidRPr="008C7D70">
        <w:rPr>
          <w:kern w:val="0"/>
          <w:sz w:val="22"/>
          <w:szCs w:val="22"/>
          <w:lang w:eastAsia="pl-PL"/>
        </w:rPr>
        <w:br/>
      </w:r>
      <w:r w:rsidR="00DF1C4F" w:rsidRPr="008C7D70">
        <w:rPr>
          <w:kern w:val="0"/>
          <w:sz w:val="22"/>
          <w:szCs w:val="22"/>
          <w:lang w:eastAsia="pl-PL"/>
        </w:rPr>
        <w:t>w punkcie X</w:t>
      </w:r>
      <w:r w:rsidR="000E2CF8">
        <w:rPr>
          <w:kern w:val="0"/>
          <w:sz w:val="22"/>
          <w:szCs w:val="22"/>
          <w:lang w:eastAsia="pl-PL"/>
        </w:rPr>
        <w:t>I</w:t>
      </w:r>
      <w:r w:rsidRPr="008C7D70">
        <w:rPr>
          <w:kern w:val="0"/>
          <w:sz w:val="22"/>
          <w:szCs w:val="22"/>
          <w:lang w:eastAsia="pl-PL"/>
        </w:rPr>
        <w:t>V SWZ</w:t>
      </w:r>
      <w:r w:rsidRPr="008C7D70">
        <w:rPr>
          <w:color w:val="FF0000"/>
          <w:kern w:val="0"/>
          <w:sz w:val="22"/>
          <w:szCs w:val="22"/>
          <w:lang w:eastAsia="pl-PL"/>
        </w:rPr>
        <w:t>.</w:t>
      </w:r>
    </w:p>
    <w:p w14:paraId="256C3719" w14:textId="77777777" w:rsidR="00A52935" w:rsidRDefault="00A52935" w:rsidP="00A52935">
      <w:pPr>
        <w:spacing w:before="0" w:line="276" w:lineRule="auto"/>
        <w:ind w:left="0" w:firstLine="0"/>
        <w:rPr>
          <w:kern w:val="0"/>
          <w:sz w:val="22"/>
          <w:szCs w:val="22"/>
          <w:lang w:eastAsia="pl-PL"/>
        </w:rPr>
      </w:pPr>
    </w:p>
    <w:p w14:paraId="4CA49D22" w14:textId="2E280B0D" w:rsidR="00BE75D8" w:rsidRPr="008C7D70" w:rsidRDefault="00BE75D8" w:rsidP="00A52935">
      <w:pPr>
        <w:spacing w:before="0" w:line="276" w:lineRule="auto"/>
        <w:ind w:left="1560" w:hanging="1776"/>
        <w:rPr>
          <w:kern w:val="0"/>
          <w:sz w:val="22"/>
          <w:szCs w:val="22"/>
          <w:lang w:eastAsia="pl-PL"/>
        </w:rPr>
      </w:pPr>
      <w:r w:rsidRPr="008C7D70">
        <w:rPr>
          <w:kern w:val="0"/>
          <w:sz w:val="22"/>
          <w:szCs w:val="22"/>
          <w:lang w:eastAsia="pl-PL"/>
        </w:rPr>
        <w:t>Miejscowość ……………, dnia …………… 2021 r.</w:t>
      </w:r>
      <w:r w:rsidR="00A52935">
        <w:rPr>
          <w:kern w:val="0"/>
          <w:sz w:val="22"/>
          <w:szCs w:val="22"/>
          <w:lang w:eastAsia="pl-PL"/>
        </w:rPr>
        <w:t xml:space="preserve"> </w:t>
      </w:r>
      <w:r w:rsidR="00A52935">
        <w:rPr>
          <w:kern w:val="0"/>
          <w:sz w:val="22"/>
          <w:szCs w:val="22"/>
          <w:lang w:eastAsia="pl-PL"/>
        </w:rPr>
        <w:tab/>
      </w:r>
      <w:r w:rsidR="00A52935">
        <w:rPr>
          <w:kern w:val="0"/>
          <w:sz w:val="22"/>
          <w:szCs w:val="22"/>
          <w:lang w:eastAsia="pl-PL"/>
        </w:rPr>
        <w:tab/>
      </w:r>
      <w:r w:rsidR="00A52935">
        <w:rPr>
          <w:kern w:val="0"/>
          <w:sz w:val="22"/>
          <w:szCs w:val="22"/>
          <w:lang w:eastAsia="pl-PL"/>
        </w:rPr>
        <w:tab/>
      </w:r>
      <w:r w:rsidR="00A52935">
        <w:rPr>
          <w:kern w:val="0"/>
          <w:sz w:val="22"/>
          <w:szCs w:val="22"/>
          <w:lang w:eastAsia="pl-PL"/>
        </w:rPr>
        <w:tab/>
      </w:r>
      <w:r w:rsidR="00A52935">
        <w:rPr>
          <w:kern w:val="0"/>
          <w:sz w:val="22"/>
          <w:szCs w:val="22"/>
          <w:lang w:eastAsia="pl-PL"/>
        </w:rPr>
        <w:tab/>
      </w:r>
      <w:r w:rsidR="00A52935">
        <w:rPr>
          <w:kern w:val="0"/>
          <w:sz w:val="22"/>
          <w:szCs w:val="22"/>
          <w:lang w:eastAsia="pl-PL"/>
        </w:rPr>
        <w:tab/>
      </w:r>
      <w:r w:rsidR="00A52935">
        <w:rPr>
          <w:kern w:val="0"/>
          <w:sz w:val="22"/>
          <w:szCs w:val="22"/>
          <w:lang w:eastAsia="pl-PL"/>
        </w:rPr>
        <w:tab/>
        <w:t xml:space="preserve"> </w:t>
      </w:r>
      <w:r w:rsidR="00A52935">
        <w:rPr>
          <w:kern w:val="0"/>
          <w:sz w:val="22"/>
          <w:szCs w:val="22"/>
          <w:lang w:eastAsia="pl-PL"/>
        </w:rPr>
        <w:tab/>
      </w:r>
      <w:r w:rsidR="00A52935">
        <w:rPr>
          <w:kern w:val="0"/>
          <w:sz w:val="22"/>
          <w:szCs w:val="22"/>
          <w:lang w:eastAsia="pl-PL"/>
        </w:rPr>
        <w:tab/>
      </w:r>
      <w:r w:rsidR="00A52935">
        <w:rPr>
          <w:kern w:val="0"/>
          <w:sz w:val="22"/>
          <w:szCs w:val="22"/>
          <w:lang w:eastAsia="pl-PL"/>
        </w:rPr>
        <w:tab/>
      </w:r>
      <w:r w:rsidR="00A52935">
        <w:rPr>
          <w:kern w:val="0"/>
          <w:sz w:val="22"/>
          <w:szCs w:val="22"/>
          <w:lang w:eastAsia="pl-PL"/>
        </w:rPr>
        <w:tab/>
        <w:t xml:space="preserve">     </w:t>
      </w:r>
      <w:r w:rsidRPr="008C7D70">
        <w:rPr>
          <w:kern w:val="0"/>
          <w:sz w:val="22"/>
          <w:szCs w:val="22"/>
          <w:lang w:eastAsia="pl-PL"/>
        </w:rPr>
        <w:t>…………………………………………</w:t>
      </w:r>
    </w:p>
    <w:p w14:paraId="622D0AD9" w14:textId="77777777" w:rsidR="00BE75D8" w:rsidRPr="008C7D70" w:rsidRDefault="00BE75D8" w:rsidP="00A52935">
      <w:pPr>
        <w:spacing w:before="0" w:line="276" w:lineRule="auto"/>
        <w:ind w:left="6738" w:firstLine="352"/>
        <w:rPr>
          <w:kern w:val="0"/>
          <w:sz w:val="22"/>
          <w:szCs w:val="22"/>
          <w:lang w:eastAsia="pl-PL"/>
        </w:rPr>
      </w:pPr>
      <w:r w:rsidRPr="008C7D70">
        <w:rPr>
          <w:kern w:val="0"/>
          <w:sz w:val="22"/>
          <w:szCs w:val="22"/>
          <w:lang w:eastAsia="pl-PL"/>
        </w:rPr>
        <w:t>(podpis)</w:t>
      </w:r>
    </w:p>
    <w:p w14:paraId="75061D71" w14:textId="77777777" w:rsidR="00BE75D8" w:rsidRPr="008C7D70" w:rsidRDefault="00BE75D8" w:rsidP="00A52935">
      <w:pPr>
        <w:spacing w:before="0" w:line="276" w:lineRule="auto"/>
        <w:rPr>
          <w:kern w:val="0"/>
          <w:sz w:val="22"/>
          <w:szCs w:val="22"/>
          <w:lang w:eastAsia="pl-PL"/>
        </w:rPr>
      </w:pPr>
      <w:r w:rsidRPr="008C7D70">
        <w:rPr>
          <w:b/>
          <w:kern w:val="0"/>
          <w:sz w:val="22"/>
          <w:szCs w:val="22"/>
          <w:lang w:eastAsia="pl-PL"/>
        </w:rPr>
        <w:t>OŚWIADCZENIE DOTYCZĄCE PODANYCH INFORMACJI:</w:t>
      </w:r>
    </w:p>
    <w:p w14:paraId="06A46680" w14:textId="77777777" w:rsidR="00BE75D8" w:rsidRPr="008C7D70" w:rsidRDefault="00BE75D8" w:rsidP="00A52935">
      <w:pPr>
        <w:spacing w:before="0" w:line="276" w:lineRule="auto"/>
        <w:ind w:left="0" w:firstLine="0"/>
        <w:rPr>
          <w:kern w:val="0"/>
          <w:sz w:val="22"/>
          <w:szCs w:val="22"/>
          <w:lang w:eastAsia="pl-PL"/>
        </w:rPr>
      </w:pPr>
      <w:r w:rsidRPr="008C7D70">
        <w:rPr>
          <w:kern w:val="0"/>
          <w:sz w:val="22"/>
          <w:szCs w:val="22"/>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70AC91E2" w14:textId="77777777" w:rsidR="00A52935" w:rsidRDefault="00A52935" w:rsidP="00A52935">
      <w:pPr>
        <w:spacing w:before="0" w:line="276" w:lineRule="auto"/>
        <w:ind w:left="142"/>
        <w:rPr>
          <w:kern w:val="0"/>
          <w:sz w:val="22"/>
          <w:szCs w:val="22"/>
          <w:lang w:eastAsia="pl-PL"/>
        </w:rPr>
      </w:pPr>
    </w:p>
    <w:p w14:paraId="6BFCE615" w14:textId="357F5354" w:rsidR="00BE75D8" w:rsidRPr="008C7D70" w:rsidRDefault="00BE75D8" w:rsidP="00A52935">
      <w:pPr>
        <w:spacing w:before="0" w:line="276" w:lineRule="auto"/>
        <w:ind w:left="142"/>
        <w:rPr>
          <w:kern w:val="0"/>
          <w:sz w:val="22"/>
          <w:szCs w:val="22"/>
          <w:lang w:eastAsia="pl-PL"/>
        </w:rPr>
      </w:pPr>
      <w:r w:rsidRPr="008C7D70">
        <w:rPr>
          <w:kern w:val="0"/>
          <w:sz w:val="22"/>
          <w:szCs w:val="22"/>
          <w:lang w:eastAsia="pl-PL"/>
        </w:rPr>
        <w:t>Miejscowość ……………, dnia …………… 2021 r.</w:t>
      </w:r>
    </w:p>
    <w:p w14:paraId="6013AC90" w14:textId="7AE66060" w:rsidR="00BE75D8" w:rsidRPr="008C7D70" w:rsidRDefault="00BE75D8" w:rsidP="00A52935">
      <w:pPr>
        <w:spacing w:before="0" w:line="276" w:lineRule="auto"/>
        <w:ind w:left="4968" w:firstLine="704"/>
        <w:rPr>
          <w:kern w:val="0"/>
          <w:sz w:val="22"/>
          <w:szCs w:val="22"/>
          <w:lang w:eastAsia="pl-PL"/>
        </w:rPr>
      </w:pPr>
      <w:r w:rsidRPr="008C7D70">
        <w:rPr>
          <w:kern w:val="0"/>
          <w:sz w:val="22"/>
          <w:szCs w:val="22"/>
          <w:lang w:eastAsia="pl-PL"/>
        </w:rPr>
        <w:t>……………………………………</w:t>
      </w:r>
    </w:p>
    <w:p w14:paraId="6DCFF0BE" w14:textId="77777777" w:rsidR="00BE75D8" w:rsidRPr="008C7D70" w:rsidRDefault="00BE75D8" w:rsidP="00A52935">
      <w:pPr>
        <w:spacing w:before="0" w:line="276" w:lineRule="auto"/>
        <w:ind w:left="6738" w:firstLine="352"/>
        <w:rPr>
          <w:kern w:val="0"/>
          <w:sz w:val="22"/>
          <w:szCs w:val="22"/>
          <w:lang w:eastAsia="pl-PL"/>
        </w:rPr>
      </w:pPr>
      <w:r w:rsidRPr="008C7D70">
        <w:rPr>
          <w:kern w:val="0"/>
          <w:sz w:val="22"/>
          <w:szCs w:val="22"/>
          <w:lang w:eastAsia="pl-PL"/>
        </w:rPr>
        <w:t>(podpis)</w:t>
      </w:r>
    </w:p>
    <w:p w14:paraId="5D53A075" w14:textId="77777777" w:rsidR="00C042DC" w:rsidRPr="008C7D70" w:rsidRDefault="00C042DC" w:rsidP="00A52935">
      <w:pPr>
        <w:spacing w:before="0" w:line="276" w:lineRule="auto"/>
      </w:pPr>
    </w:p>
    <w:p w14:paraId="6F07F33F" w14:textId="77777777" w:rsidR="008C7D70" w:rsidRPr="008C7D70" w:rsidRDefault="008C7D70" w:rsidP="00A52935">
      <w:pPr>
        <w:spacing w:before="0" w:line="276" w:lineRule="auto"/>
      </w:pPr>
    </w:p>
    <w:sectPr w:rsidR="008C7D70" w:rsidRPr="008C7D70" w:rsidSect="00C042DC">
      <w:pgSz w:w="11907" w:h="16840" w:code="9"/>
      <w:pgMar w:top="970" w:right="1418" w:bottom="1276"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C406" w14:textId="77777777" w:rsidR="00163C64" w:rsidRDefault="00163C64">
      <w:r>
        <w:separator/>
      </w:r>
    </w:p>
  </w:endnote>
  <w:endnote w:type="continuationSeparator" w:id="0">
    <w:p w14:paraId="70684D48" w14:textId="77777777" w:rsidR="00163C64" w:rsidRDefault="0016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jaVu Sans">
    <w:altName w:val="Arial"/>
    <w:charset w:val="EE"/>
    <w:family w:val="swiss"/>
    <w:pitch w:val="variable"/>
    <w:sig w:usb0="00000000" w:usb1="D200F5FF" w:usb2="0004602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A0FA" w14:textId="77777777" w:rsidR="00B748A7" w:rsidRPr="000E2536" w:rsidRDefault="00B748A7" w:rsidP="00B748A7">
    <w:pPr>
      <w:pStyle w:val="Akapitzlist"/>
      <w:numPr>
        <w:ilvl w:val="0"/>
        <w:numId w:val="0"/>
      </w:numPr>
      <w:spacing w:before="0" w:after="0" w:line="240" w:lineRule="auto"/>
      <w:ind w:left="284"/>
      <w:jc w:val="center"/>
      <w:rPr>
        <w:sz w:val="14"/>
        <w:szCs w:val="14"/>
      </w:rPr>
    </w:pPr>
    <w:r w:rsidRPr="000E2536">
      <w:rPr>
        <w:sz w:val="14"/>
        <w:szCs w:val="14"/>
      </w:rPr>
      <w:t>Zakład Usług Komunalnych Spółka z o.o., w Skwierzynie</w:t>
    </w:r>
  </w:p>
  <w:p w14:paraId="25DA9F31" w14:textId="77777777" w:rsidR="00B748A7" w:rsidRPr="000E2536" w:rsidRDefault="00B748A7" w:rsidP="00B748A7">
    <w:pPr>
      <w:spacing w:before="0" w:line="240" w:lineRule="auto"/>
      <w:ind w:left="426"/>
      <w:jc w:val="center"/>
      <w:rPr>
        <w:sz w:val="14"/>
        <w:szCs w:val="14"/>
      </w:rPr>
    </w:pPr>
    <w:r w:rsidRPr="000E2536">
      <w:rPr>
        <w:sz w:val="14"/>
        <w:szCs w:val="14"/>
      </w:rPr>
      <w:t xml:space="preserve">ul. Chrobrego 5, 66-440 Skwierzyna </w:t>
    </w:r>
  </w:p>
  <w:p w14:paraId="4F19E4C1" w14:textId="77777777" w:rsidR="00B748A7" w:rsidRPr="000E2536" w:rsidRDefault="00B748A7" w:rsidP="00B748A7">
    <w:pPr>
      <w:spacing w:before="0" w:line="240" w:lineRule="auto"/>
      <w:ind w:left="426"/>
      <w:jc w:val="center"/>
      <w:rPr>
        <w:sz w:val="14"/>
        <w:szCs w:val="14"/>
      </w:rPr>
    </w:pPr>
    <w:r w:rsidRPr="000E2536">
      <w:rPr>
        <w:sz w:val="14"/>
        <w:szCs w:val="14"/>
      </w:rPr>
      <w:t xml:space="preserve">strona internetowa: </w:t>
    </w:r>
    <w:hyperlink r:id="rId1" w:history="1">
      <w:r w:rsidRPr="000E2536">
        <w:rPr>
          <w:rStyle w:val="Hipercze"/>
          <w:sz w:val="14"/>
          <w:szCs w:val="14"/>
        </w:rPr>
        <w:t>www.zuk-skwierzyna.pl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0292" w14:textId="77777777" w:rsidR="00F54A07" w:rsidRPr="000E2536" w:rsidRDefault="00F54A07" w:rsidP="00F72263">
    <w:pPr>
      <w:pStyle w:val="Akapitzlist"/>
      <w:numPr>
        <w:ilvl w:val="0"/>
        <w:numId w:val="0"/>
      </w:numPr>
      <w:spacing w:before="0" w:after="0" w:line="240" w:lineRule="auto"/>
      <w:ind w:left="284"/>
      <w:jc w:val="center"/>
      <w:rPr>
        <w:sz w:val="14"/>
        <w:szCs w:val="14"/>
      </w:rPr>
    </w:pPr>
    <w:r w:rsidRPr="000E2536">
      <w:rPr>
        <w:sz w:val="14"/>
        <w:szCs w:val="14"/>
      </w:rPr>
      <w:t>Zakład Usług Komunalnych Spółka z o.o., w Skwierzynie</w:t>
    </w:r>
  </w:p>
  <w:p w14:paraId="023D7F26" w14:textId="77777777" w:rsidR="00F54A07" w:rsidRPr="000E2536" w:rsidRDefault="00F54A07" w:rsidP="00F72263">
    <w:pPr>
      <w:spacing w:before="0" w:line="240" w:lineRule="auto"/>
      <w:ind w:left="426"/>
      <w:jc w:val="center"/>
      <w:rPr>
        <w:sz w:val="14"/>
        <w:szCs w:val="14"/>
      </w:rPr>
    </w:pPr>
    <w:r w:rsidRPr="000E2536">
      <w:rPr>
        <w:sz w:val="14"/>
        <w:szCs w:val="14"/>
      </w:rPr>
      <w:t xml:space="preserve">ul. Chrobrego 5, 66-440 Skwierzyna </w:t>
    </w:r>
  </w:p>
  <w:p w14:paraId="19DE8A81" w14:textId="0C437BB2" w:rsidR="00AF4DDA" w:rsidRPr="00F54A07" w:rsidRDefault="00F54A07" w:rsidP="00F72263">
    <w:pPr>
      <w:pStyle w:val="Stopka"/>
      <w:spacing w:before="0" w:line="240" w:lineRule="auto"/>
      <w:jc w:val="center"/>
    </w:pPr>
    <w:r w:rsidRPr="000E2536">
      <w:rPr>
        <w:sz w:val="14"/>
        <w:szCs w:val="14"/>
      </w:rPr>
      <w:t xml:space="preserve">strona internetowa: </w:t>
    </w:r>
    <w:hyperlink r:id="rId1" w:history="1">
      <w:r w:rsidRPr="000E2536">
        <w:rPr>
          <w:rStyle w:val="Hipercze"/>
          <w:sz w:val="14"/>
          <w:szCs w:val="14"/>
        </w:rPr>
        <w:t>www.zuk-skwierzyna.pl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B7E4" w14:textId="77777777" w:rsidR="00163C64" w:rsidRDefault="00163C64">
      <w:r>
        <w:separator/>
      </w:r>
    </w:p>
  </w:footnote>
  <w:footnote w:type="continuationSeparator" w:id="0">
    <w:p w14:paraId="225D851B" w14:textId="77777777" w:rsidR="00163C64" w:rsidRDefault="00163C64">
      <w:r>
        <w:continuationSeparator/>
      </w:r>
    </w:p>
  </w:footnote>
  <w:footnote w:id="1">
    <w:p w14:paraId="13231990" w14:textId="77777777" w:rsidR="00D74AC8" w:rsidRPr="00D74AC8" w:rsidRDefault="00D74AC8" w:rsidP="00D74AC8">
      <w:pPr>
        <w:pStyle w:val="Akapitzlist"/>
        <w:numPr>
          <w:ilvl w:val="0"/>
          <w:numId w:val="0"/>
        </w:numPr>
        <w:spacing w:before="0" w:after="0" w:line="240" w:lineRule="auto"/>
        <w:rPr>
          <w:i/>
          <w:sz w:val="12"/>
          <w:szCs w:val="14"/>
        </w:rPr>
      </w:pPr>
      <w:r>
        <w:rPr>
          <w:rStyle w:val="Odwoanieprzypisudolnego"/>
          <w:sz w:val="16"/>
          <w:szCs w:val="18"/>
        </w:rPr>
        <w:footnoteRef/>
      </w:r>
      <w:r>
        <w:rPr>
          <w:sz w:val="16"/>
          <w:szCs w:val="18"/>
        </w:rPr>
        <w:t xml:space="preserve"> </w:t>
      </w:r>
      <w:r>
        <w:rPr>
          <w:b/>
          <w:i/>
          <w:sz w:val="16"/>
          <w:szCs w:val="18"/>
          <w:vertAlign w:val="superscript"/>
        </w:rPr>
        <w:t xml:space="preserve"> </w:t>
      </w:r>
      <w:r w:rsidRPr="00D74AC8">
        <w:rPr>
          <w:b/>
          <w:i/>
          <w:sz w:val="12"/>
          <w:szCs w:val="14"/>
        </w:rPr>
        <w:t>Wyjaśnienie:</w:t>
      </w:r>
      <w:r w:rsidRPr="00D74AC8">
        <w:rPr>
          <w:i/>
          <w:sz w:val="12"/>
          <w:szCs w:val="14"/>
        </w:rPr>
        <w:t xml:space="preserve"> </w:t>
      </w:r>
      <w:r w:rsidRPr="00D74AC8">
        <w:rPr>
          <w:i/>
          <w:sz w:val="12"/>
          <w:szCs w:val="14"/>
          <w:lang w:eastAsia="pl-PL"/>
        </w:rPr>
        <w:t xml:space="preserve">skorzystanie z prawa do sprostowania nie może skutkować zmianą </w:t>
      </w:r>
      <w:r w:rsidRPr="00D74AC8">
        <w:rPr>
          <w:i/>
          <w:sz w:val="12"/>
          <w:szCs w:val="14"/>
        </w:rPr>
        <w:t>wyniku postępowania</w:t>
      </w:r>
      <w:r w:rsidRPr="00D74AC8">
        <w:rPr>
          <w:i/>
          <w:sz w:val="12"/>
          <w:szCs w:val="14"/>
        </w:rPr>
        <w:br/>
        <w:t xml:space="preserve">o udzielenie zamówienia publicznego ani zmianą postanowień umowy w zakresie niezgodnym z ustawą </w:t>
      </w:r>
      <w:proofErr w:type="spellStart"/>
      <w:r w:rsidRPr="00D74AC8">
        <w:rPr>
          <w:i/>
          <w:sz w:val="12"/>
          <w:szCs w:val="14"/>
        </w:rPr>
        <w:t>Pzp</w:t>
      </w:r>
      <w:proofErr w:type="spellEnd"/>
      <w:r w:rsidRPr="00D74AC8">
        <w:rPr>
          <w:i/>
          <w:sz w:val="12"/>
          <w:szCs w:val="14"/>
        </w:rPr>
        <w:t xml:space="preserve"> oraz nie może naruszać integralności protokołu oraz jego załączników.</w:t>
      </w:r>
    </w:p>
  </w:footnote>
  <w:footnote w:id="2">
    <w:p w14:paraId="44985C1D" w14:textId="77777777" w:rsidR="00D74AC8" w:rsidRPr="00D74AC8" w:rsidRDefault="00D74AC8" w:rsidP="00D74AC8">
      <w:pPr>
        <w:pStyle w:val="Tekstprzypisudolnego"/>
        <w:spacing w:before="0" w:line="240" w:lineRule="auto"/>
        <w:rPr>
          <w:sz w:val="14"/>
          <w:szCs w:val="20"/>
        </w:rPr>
      </w:pPr>
      <w:r w:rsidRPr="00D74AC8">
        <w:rPr>
          <w:rStyle w:val="Odwoanieprzypisudolnego"/>
          <w:sz w:val="12"/>
          <w:szCs w:val="14"/>
        </w:rPr>
        <w:footnoteRef/>
      </w:r>
      <w:r w:rsidRPr="00D74AC8">
        <w:rPr>
          <w:sz w:val="12"/>
          <w:szCs w:val="14"/>
        </w:rPr>
        <w:t xml:space="preserve"> </w:t>
      </w:r>
      <w:r w:rsidRPr="00D74AC8">
        <w:rPr>
          <w:b/>
          <w:i/>
          <w:sz w:val="12"/>
          <w:szCs w:val="14"/>
        </w:rPr>
        <w:t>Wyjaśnienie:</w:t>
      </w:r>
      <w:r w:rsidRPr="00D74AC8">
        <w:rPr>
          <w:i/>
          <w:sz w:val="12"/>
          <w:szCs w:val="14"/>
        </w:rPr>
        <w:t xml:space="preserve"> prawo do ograniczenia przetwarzania nie ma zastosowania w odniesieniu do </w:t>
      </w:r>
      <w:r w:rsidRPr="00D74AC8">
        <w:rPr>
          <w:i/>
          <w:sz w:val="12"/>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1CA" w14:textId="1A75B2BC" w:rsidR="00AF4DDA" w:rsidRPr="00893473" w:rsidRDefault="00AF4DDA" w:rsidP="002F4064">
    <w:pPr>
      <w:pStyle w:val="Nagwek"/>
      <w:spacing w:before="0"/>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684A7F7E"/>
    <w:name w:val="WWNum37"/>
    <w:lvl w:ilvl="0">
      <w:start w:val="3"/>
      <w:numFmt w:val="decimal"/>
      <w:lvlText w:val="%1"/>
      <w:lvlJc w:val="left"/>
      <w:pPr>
        <w:tabs>
          <w:tab w:val="num" w:pos="502"/>
        </w:tabs>
        <w:ind w:left="862" w:hanging="360"/>
      </w:pPr>
    </w:lvl>
    <w:lvl w:ilvl="1">
      <w:start w:val="3"/>
      <w:numFmt w:val="decimal"/>
      <w:lvlText w:val="%1.%2"/>
      <w:lvlJc w:val="left"/>
      <w:pPr>
        <w:tabs>
          <w:tab w:val="num" w:pos="502"/>
        </w:tabs>
        <w:ind w:left="3742" w:hanging="360"/>
      </w:pPr>
    </w:lvl>
    <w:lvl w:ilvl="2">
      <w:start w:val="1"/>
      <w:numFmt w:val="decimal"/>
      <w:lvlText w:val="%1.%2.%3"/>
      <w:lvlJc w:val="left"/>
      <w:pPr>
        <w:tabs>
          <w:tab w:val="num" w:pos="502"/>
        </w:tabs>
        <w:ind w:left="6982" w:hanging="720"/>
      </w:pPr>
    </w:lvl>
    <w:lvl w:ilvl="3">
      <w:start w:val="1"/>
      <w:numFmt w:val="decimal"/>
      <w:lvlText w:val="%1.%2.%3.%4"/>
      <w:lvlJc w:val="left"/>
      <w:pPr>
        <w:tabs>
          <w:tab w:val="num" w:pos="502"/>
        </w:tabs>
        <w:ind w:left="9862" w:hanging="720"/>
      </w:pPr>
      <w:rPr>
        <w:rFonts w:ascii="Times New Roman" w:eastAsia="Times New Roman" w:hAnsi="Times New Roman" w:cs="Times New Roman"/>
      </w:rPr>
    </w:lvl>
    <w:lvl w:ilvl="4">
      <w:start w:val="1"/>
      <w:numFmt w:val="decimal"/>
      <w:lvlText w:val="%1.%2.%3.%4.%5"/>
      <w:lvlJc w:val="left"/>
      <w:pPr>
        <w:tabs>
          <w:tab w:val="num" w:pos="502"/>
        </w:tabs>
        <w:ind w:left="13102" w:hanging="1080"/>
      </w:pPr>
    </w:lvl>
    <w:lvl w:ilvl="5">
      <w:start w:val="1"/>
      <w:numFmt w:val="decimal"/>
      <w:lvlText w:val="%1.%2.%3.%4.%5.%6"/>
      <w:lvlJc w:val="left"/>
      <w:pPr>
        <w:tabs>
          <w:tab w:val="num" w:pos="502"/>
        </w:tabs>
        <w:ind w:left="15982" w:hanging="1080"/>
      </w:pPr>
    </w:lvl>
    <w:lvl w:ilvl="6">
      <w:start w:val="1"/>
      <w:numFmt w:val="decimal"/>
      <w:lvlText w:val="%1.%2.%3.%4.%5.%6.%7"/>
      <w:lvlJc w:val="left"/>
      <w:pPr>
        <w:tabs>
          <w:tab w:val="num" w:pos="502"/>
        </w:tabs>
        <w:ind w:left="19222" w:hanging="1440"/>
      </w:pPr>
    </w:lvl>
    <w:lvl w:ilvl="7">
      <w:start w:val="1"/>
      <w:numFmt w:val="decimal"/>
      <w:lvlText w:val="%1.%2.%3.%4.%5.%6.%7.%8"/>
      <w:lvlJc w:val="left"/>
      <w:pPr>
        <w:tabs>
          <w:tab w:val="num" w:pos="502"/>
        </w:tabs>
        <w:ind w:left="22102" w:hanging="1440"/>
      </w:pPr>
    </w:lvl>
    <w:lvl w:ilvl="8">
      <w:start w:val="1"/>
      <w:numFmt w:val="decimal"/>
      <w:lvlText w:val="%1.%2.%3.%4.%5.%6.%7.%8.%9"/>
      <w:lvlJc w:val="left"/>
      <w:pPr>
        <w:tabs>
          <w:tab w:val="num" w:pos="502"/>
        </w:tabs>
        <w:ind w:left="24982" w:hanging="1440"/>
      </w:pPr>
    </w:lvl>
  </w:abstractNum>
  <w:abstractNum w:abstractNumId="1" w15:restartNumberingAfterBreak="0">
    <w:nsid w:val="00000012"/>
    <w:multiLevelType w:val="multilevel"/>
    <w:tmpl w:val="00000012"/>
    <w:name w:val="WWNum43"/>
    <w:lvl w:ilvl="0">
      <w:start w:val="1"/>
      <w:numFmt w:val="lowerLetter"/>
      <w:lvlText w:val="%1)"/>
      <w:lvlJc w:val="left"/>
      <w:pPr>
        <w:tabs>
          <w:tab w:val="num" w:pos="360"/>
        </w:tabs>
        <w:ind w:left="360" w:hanging="360"/>
      </w:pPr>
    </w:lvl>
    <w:lvl w:ilvl="1">
      <w:start w:val="1"/>
      <w:numFmt w:val="decimal"/>
      <w:lvlText w:val="%1.%2."/>
      <w:lvlJc w:val="left"/>
      <w:pPr>
        <w:tabs>
          <w:tab w:val="num" w:pos="825"/>
        </w:tabs>
        <w:ind w:left="825" w:hanging="705"/>
      </w:pPr>
    </w:lvl>
    <w:lvl w:ilvl="2">
      <w:start w:val="1"/>
      <w:numFmt w:val="decimal"/>
      <w:lvlText w:val="%1.%2.%3."/>
      <w:lvlJc w:val="left"/>
      <w:pPr>
        <w:tabs>
          <w:tab w:val="num" w:pos="960"/>
        </w:tabs>
        <w:ind w:left="960" w:hanging="720"/>
      </w:pPr>
    </w:lvl>
    <w:lvl w:ilvl="3">
      <w:start w:val="2"/>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 w15:restartNumberingAfterBreak="0">
    <w:nsid w:val="00000013"/>
    <w:multiLevelType w:val="singleLevel"/>
    <w:tmpl w:val="00000013"/>
    <w:name w:val="WW8Num24"/>
    <w:lvl w:ilvl="0">
      <w:start w:val="1"/>
      <w:numFmt w:val="decimal"/>
      <w:lvlText w:val="%1."/>
      <w:lvlJc w:val="left"/>
      <w:pPr>
        <w:tabs>
          <w:tab w:val="num" w:pos="1800"/>
        </w:tabs>
        <w:ind w:left="1800" w:hanging="363"/>
      </w:pPr>
      <w:rPr>
        <w:rFonts w:hint="default"/>
        <w:b/>
        <w:sz w:val="20"/>
        <w:szCs w:val="20"/>
      </w:rPr>
    </w:lvl>
  </w:abstractNum>
  <w:abstractNum w:abstractNumId="3" w15:restartNumberingAfterBreak="0">
    <w:nsid w:val="00000014"/>
    <w:multiLevelType w:val="multilevel"/>
    <w:tmpl w:val="00000014"/>
    <w:name w:val="WW8Num25"/>
    <w:lvl w:ilvl="0">
      <w:start w:val="1"/>
      <w:numFmt w:val="decimal"/>
      <w:lvlText w:val="%1."/>
      <w:lvlJc w:val="left"/>
      <w:pPr>
        <w:tabs>
          <w:tab w:val="num" w:pos="1009"/>
        </w:tabs>
        <w:ind w:left="1009" w:hanging="453"/>
      </w:pPr>
      <w:rPr>
        <w:rFonts w:ascii="Times New Roman" w:hAnsi="Times New Roman" w:cs="Times New Roman" w:hint="default"/>
        <w:b/>
        <w:bCs/>
        <w:sz w:val="20"/>
        <w:szCs w:val="20"/>
        <w:lang w:val="pl-PL"/>
      </w:rPr>
    </w:lvl>
    <w:lvl w:ilvl="1">
      <w:start w:val="1"/>
      <w:numFmt w:val="lowerLetter"/>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1009"/>
        </w:tabs>
        <w:ind w:left="1009" w:hanging="453"/>
      </w:pPr>
      <w:rPr>
        <w:rFonts w:ascii="Times New Roman" w:hAnsi="Times New Roman" w:cs="Times New Roman" w:hint="default"/>
        <w:b/>
        <w:bCs/>
        <w:sz w:val="20"/>
        <w:szCs w:val="20"/>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8"/>
    <w:multiLevelType w:val="multilevel"/>
    <w:tmpl w:val="00000018"/>
    <w:name w:val="WWNum5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D"/>
    <w:multiLevelType w:val="multilevel"/>
    <w:tmpl w:val="0000001D"/>
    <w:name w:val="WW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30"/>
    <w:multiLevelType w:val="multilevel"/>
    <w:tmpl w:val="B51C8B22"/>
    <w:name w:val="WW8Num55"/>
    <w:lvl w:ilvl="0">
      <w:start w:val="1"/>
      <w:numFmt w:val="decimal"/>
      <w:lvlText w:val="%1."/>
      <w:lvlJc w:val="left"/>
      <w:pPr>
        <w:tabs>
          <w:tab w:val="num" w:pos="0"/>
        </w:tabs>
        <w:ind w:left="720" w:hanging="360"/>
      </w:pPr>
      <w:rPr>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82ED8"/>
    <w:multiLevelType w:val="multilevel"/>
    <w:tmpl w:val="7E36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910F95"/>
    <w:multiLevelType w:val="multilevel"/>
    <w:tmpl w:val="025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E52109"/>
    <w:multiLevelType w:val="hybridMultilevel"/>
    <w:tmpl w:val="30CC5262"/>
    <w:name w:val="WWNum5422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0FA84F96"/>
    <w:multiLevelType w:val="hybridMultilevel"/>
    <w:tmpl w:val="E504520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7">
      <w:start w:val="1"/>
      <w:numFmt w:val="lowerLetter"/>
      <w:lvlText w:val="%3)"/>
      <w:lvlJc w:val="lef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2CA7B50"/>
    <w:multiLevelType w:val="hybridMultilevel"/>
    <w:tmpl w:val="001480C0"/>
    <w:lvl w:ilvl="0" w:tplc="E6CA595A">
      <w:start w:val="1"/>
      <w:numFmt w:val="decimal"/>
      <w:lvlText w:val="%1."/>
      <w:lvlJc w:val="left"/>
      <w:pPr>
        <w:ind w:left="426" w:hanging="360"/>
      </w:pPr>
      <w:rPr>
        <w:rFonts w:hint="default"/>
      </w:rPr>
    </w:lvl>
    <w:lvl w:ilvl="1" w:tplc="04150011">
      <w:start w:val="1"/>
      <w:numFmt w:val="decimal"/>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1521461F"/>
    <w:multiLevelType w:val="multilevel"/>
    <w:tmpl w:val="C8A0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062DE4"/>
    <w:multiLevelType w:val="multilevel"/>
    <w:tmpl w:val="59DA6EB6"/>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lowerLetter"/>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7966F5"/>
    <w:multiLevelType w:val="hybridMultilevel"/>
    <w:tmpl w:val="C6B0E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92D83"/>
    <w:multiLevelType w:val="hybridMultilevel"/>
    <w:tmpl w:val="FFA2817E"/>
    <w:lvl w:ilvl="0" w:tplc="81C847E0">
      <w:start w:val="1"/>
      <w:numFmt w:val="lowerLetter"/>
      <w:lvlText w:val="%1)"/>
      <w:lvlJc w:val="left"/>
      <w:pPr>
        <w:ind w:left="831" w:hanging="360"/>
      </w:pPr>
      <w:rPr>
        <w:rFonts w:hint="default"/>
      </w:rPr>
    </w:lvl>
    <w:lvl w:ilvl="1" w:tplc="6728FED0">
      <w:start w:val="1"/>
      <w:numFmt w:val="decimal"/>
      <w:lvlText w:val="%2."/>
      <w:lvlJc w:val="left"/>
      <w:pPr>
        <w:ind w:left="1551" w:hanging="360"/>
      </w:pPr>
      <w:rPr>
        <w:rFonts w:ascii="Arial Narrow" w:eastAsia="Times New Roman" w:hAnsi="Arial Narrow" w:cs="Times New Roman"/>
      </w:rPr>
    </w:lvl>
    <w:lvl w:ilvl="2" w:tplc="0415001B">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A06F4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E3A13AB"/>
    <w:multiLevelType w:val="hybridMultilevel"/>
    <w:tmpl w:val="082E46F2"/>
    <w:lvl w:ilvl="0" w:tplc="04150005">
      <w:start w:val="1"/>
      <w:numFmt w:val="bullet"/>
      <w:lvlText w:val=""/>
      <w:lvlJc w:val="left"/>
      <w:pPr>
        <w:ind w:left="1920" w:hanging="360"/>
      </w:pPr>
      <w:rPr>
        <w:rFonts w:ascii="Wingdings" w:hAnsi="Wingdings" w:hint="default"/>
        <w:color w:val="auto"/>
      </w:rPr>
    </w:lvl>
    <w:lvl w:ilvl="1" w:tplc="04150003">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start w:val="1"/>
      <w:numFmt w:val="bullet"/>
      <w:lvlText w:val=""/>
      <w:lvlJc w:val="left"/>
      <w:pPr>
        <w:ind w:left="4080" w:hanging="360"/>
      </w:pPr>
      <w:rPr>
        <w:rFonts w:ascii="Symbol" w:hAnsi="Symbol" w:hint="default"/>
      </w:rPr>
    </w:lvl>
    <w:lvl w:ilvl="4" w:tplc="04150003">
      <w:start w:val="1"/>
      <w:numFmt w:val="bullet"/>
      <w:lvlText w:val="o"/>
      <w:lvlJc w:val="left"/>
      <w:pPr>
        <w:ind w:left="4800" w:hanging="360"/>
      </w:pPr>
      <w:rPr>
        <w:rFonts w:ascii="Courier New" w:hAnsi="Courier New" w:cs="Courier New" w:hint="default"/>
      </w:rPr>
    </w:lvl>
    <w:lvl w:ilvl="5" w:tplc="04150005">
      <w:start w:val="1"/>
      <w:numFmt w:val="bullet"/>
      <w:lvlText w:val=""/>
      <w:lvlJc w:val="left"/>
      <w:pPr>
        <w:ind w:left="5520" w:hanging="360"/>
      </w:pPr>
      <w:rPr>
        <w:rFonts w:ascii="Wingdings" w:hAnsi="Wingdings" w:hint="default"/>
      </w:rPr>
    </w:lvl>
    <w:lvl w:ilvl="6" w:tplc="04150001">
      <w:start w:val="1"/>
      <w:numFmt w:val="bullet"/>
      <w:lvlText w:val=""/>
      <w:lvlJc w:val="left"/>
      <w:pPr>
        <w:ind w:left="6240" w:hanging="360"/>
      </w:pPr>
      <w:rPr>
        <w:rFonts w:ascii="Symbol" w:hAnsi="Symbol" w:hint="default"/>
      </w:rPr>
    </w:lvl>
    <w:lvl w:ilvl="7" w:tplc="04150003">
      <w:start w:val="1"/>
      <w:numFmt w:val="bullet"/>
      <w:lvlText w:val="o"/>
      <w:lvlJc w:val="left"/>
      <w:pPr>
        <w:ind w:left="6960" w:hanging="360"/>
      </w:pPr>
      <w:rPr>
        <w:rFonts w:ascii="Courier New" w:hAnsi="Courier New" w:cs="Courier New" w:hint="default"/>
      </w:rPr>
    </w:lvl>
    <w:lvl w:ilvl="8" w:tplc="04150005">
      <w:start w:val="1"/>
      <w:numFmt w:val="bullet"/>
      <w:lvlText w:val=""/>
      <w:lvlJc w:val="left"/>
      <w:pPr>
        <w:ind w:left="7680" w:hanging="360"/>
      </w:pPr>
      <w:rPr>
        <w:rFonts w:ascii="Wingdings" w:hAnsi="Wingdings" w:hint="default"/>
      </w:rPr>
    </w:lvl>
  </w:abstractNum>
  <w:abstractNum w:abstractNumId="22" w15:restartNumberingAfterBreak="0">
    <w:nsid w:val="302402D4"/>
    <w:multiLevelType w:val="hybridMultilevel"/>
    <w:tmpl w:val="C6B0E2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736539C"/>
    <w:multiLevelType w:val="multilevel"/>
    <w:tmpl w:val="46B26912"/>
    <w:name w:val="WWNum542"/>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5"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6" w15:restartNumberingAfterBreak="0">
    <w:nsid w:val="3B211C89"/>
    <w:multiLevelType w:val="hybridMultilevel"/>
    <w:tmpl w:val="F62A4458"/>
    <w:name w:val="WWNum542222"/>
    <w:lvl w:ilvl="0" w:tplc="5F8E35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D4471E3"/>
    <w:multiLevelType w:val="multilevel"/>
    <w:tmpl w:val="CFB035D4"/>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3."/>
      <w:lvlJc w:val="left"/>
      <w:pPr>
        <w:ind w:left="1080" w:hanging="720"/>
      </w:pPr>
      <w:rPr>
        <w:rFonts w:ascii="Times New Roman" w:eastAsia="Times New Roman" w:hAnsi="Times New Roman" w:cs="Times New Roman"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007541D"/>
    <w:multiLevelType w:val="multilevel"/>
    <w:tmpl w:val="EA94AE58"/>
    <w:lvl w:ilvl="0">
      <w:start w:val="3"/>
      <w:numFmt w:val="decimal"/>
      <w:lvlText w:val="%1"/>
      <w:lvlJc w:val="left"/>
      <w:pPr>
        <w:ind w:left="360" w:hanging="360"/>
      </w:pPr>
      <w:rPr>
        <w:rFonts w:cs="Times New Roman" w:hint="default"/>
        <w:b w:val="0"/>
      </w:rPr>
    </w:lvl>
    <w:lvl w:ilvl="1">
      <w:start w:val="1"/>
      <w:numFmt w:val="decimal"/>
      <w:pStyle w:val="Styl19"/>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15:restartNumberingAfterBreak="0">
    <w:nsid w:val="504952D7"/>
    <w:multiLevelType w:val="hybridMultilevel"/>
    <w:tmpl w:val="B988136E"/>
    <w:lvl w:ilvl="0" w:tplc="04150011">
      <w:start w:val="1"/>
      <w:numFmt w:val="decimal"/>
      <w:lvlText w:val="%1)"/>
      <w:lvlJc w:val="left"/>
      <w:pPr>
        <w:ind w:left="720" w:hanging="360"/>
      </w:pPr>
    </w:lvl>
    <w:lvl w:ilvl="1" w:tplc="A9C454F4">
      <w:start w:val="1"/>
      <w:numFmt w:val="decimal"/>
      <w:lvlText w:val="%2."/>
      <w:lvlJc w:val="left"/>
      <w:pPr>
        <w:ind w:left="1637" w:hanging="360"/>
      </w:pPr>
      <w:rPr>
        <w:rFonts w:hint="default"/>
        <w:strike w:val="0"/>
      </w:rPr>
    </w:lvl>
    <w:lvl w:ilvl="2" w:tplc="BDFC24D0">
      <w:start w:val="1"/>
      <w:numFmt w:val="lowerLetter"/>
      <w:lvlText w:val="%3)"/>
      <w:lvlJc w:val="left"/>
      <w:pPr>
        <w:ind w:left="2340" w:hanging="360"/>
      </w:pPr>
      <w:rPr>
        <w:rFonts w:hint="default"/>
      </w:rPr>
    </w:lvl>
    <w:lvl w:ilvl="3" w:tplc="5A48F6A6">
      <w:start w:val="1"/>
      <w:numFmt w:val="decimal"/>
      <w:lvlText w:val="%4)"/>
      <w:lvlJc w:val="left"/>
      <w:pPr>
        <w:ind w:left="2880" w:hanging="360"/>
      </w:pPr>
      <w:rPr>
        <w:b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61568"/>
    <w:multiLevelType w:val="hybridMultilevel"/>
    <w:tmpl w:val="71CAF0C6"/>
    <w:lvl w:ilvl="0" w:tplc="95F21486">
      <w:start w:val="1"/>
      <w:numFmt w:val="decimal"/>
      <w:lvlText w:val="%1."/>
      <w:lvlJc w:val="left"/>
      <w:pPr>
        <w:ind w:left="426" w:hanging="360"/>
      </w:pPr>
      <w:rPr>
        <w:rFonts w:hint="default"/>
        <w:b w:val="0"/>
        <w:bCs w:val="0"/>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31" w15:restartNumberingAfterBreak="0">
    <w:nsid w:val="551132F1"/>
    <w:multiLevelType w:val="hybridMultilevel"/>
    <w:tmpl w:val="B0985716"/>
    <w:lvl w:ilvl="0" w:tplc="9360411A">
      <w:start w:val="1"/>
      <w:numFmt w:val="upperRoman"/>
      <w:lvlText w:val="%1."/>
      <w:lvlJc w:val="left"/>
      <w:pPr>
        <w:ind w:left="862" w:hanging="720"/>
      </w:pPr>
      <w:rPr>
        <w:rFonts w:hint="default"/>
        <w:b/>
      </w:rPr>
    </w:lvl>
    <w:lvl w:ilvl="1" w:tplc="70840B00">
      <w:start w:val="1"/>
      <w:numFmt w:val="decimal"/>
      <w:lvlText w:val="%2."/>
      <w:lvlJc w:val="left"/>
      <w:pPr>
        <w:ind w:left="1440" w:hanging="360"/>
      </w:pPr>
      <w:rPr>
        <w:rFonts w:ascii="Times New Roman" w:eastAsia="Times New Roman" w:hAnsi="Times New Roman" w:cs="Times New Roman"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A7145F"/>
    <w:multiLevelType w:val="hybridMultilevel"/>
    <w:tmpl w:val="5A70CDC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9723E9A"/>
    <w:multiLevelType w:val="multilevel"/>
    <w:tmpl w:val="F0BE44EC"/>
    <w:lvl w:ilvl="0">
      <w:start w:val="1"/>
      <w:numFmt w:val="decimal"/>
      <w:lvlText w:val="%1."/>
      <w:lvlJc w:val="left"/>
      <w:pPr>
        <w:tabs>
          <w:tab w:val="num" w:pos="786"/>
        </w:tabs>
        <w:ind w:left="786" w:hanging="360"/>
      </w:pPr>
      <w:rPr>
        <w:b w:val="0"/>
        <w:bCs w:val="0"/>
        <w:i w:val="0"/>
        <w:iCs w:val="0"/>
        <w:color w:val="auto"/>
        <w:sz w:val="22"/>
        <w:szCs w:val="22"/>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4" w15:restartNumberingAfterBreak="0">
    <w:nsid w:val="60526C0B"/>
    <w:multiLevelType w:val="hybridMultilevel"/>
    <w:tmpl w:val="89400234"/>
    <w:lvl w:ilvl="0" w:tplc="04150001">
      <w:start w:val="1"/>
      <w:numFmt w:val="decimal"/>
      <w:lvlText w:val="%1."/>
      <w:lvlJc w:val="left"/>
      <w:pPr>
        <w:ind w:left="720" w:hanging="360"/>
      </w:pPr>
      <w:rPr>
        <w:b w:val="0"/>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15:restartNumberingAfterBreak="0">
    <w:nsid w:val="606C5C63"/>
    <w:multiLevelType w:val="hybridMultilevel"/>
    <w:tmpl w:val="E0302148"/>
    <w:lvl w:ilvl="0" w:tplc="7AC20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65F7B"/>
    <w:multiLevelType w:val="hybridMultilevel"/>
    <w:tmpl w:val="3C8C52FC"/>
    <w:lvl w:ilvl="0" w:tplc="0415000F">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7" w15:restartNumberingAfterBreak="0">
    <w:nsid w:val="6FB96865"/>
    <w:multiLevelType w:val="multilevel"/>
    <w:tmpl w:val="52DC542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8" w15:restartNumberingAfterBreak="0">
    <w:nsid w:val="74134600"/>
    <w:multiLevelType w:val="hybridMultilevel"/>
    <w:tmpl w:val="F4EEE646"/>
    <w:lvl w:ilvl="0" w:tplc="6066BA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4E11E0"/>
    <w:multiLevelType w:val="hybridMultilevel"/>
    <w:tmpl w:val="1C02EC4A"/>
    <w:lvl w:ilvl="0" w:tplc="CB7CF02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6875855"/>
    <w:multiLevelType w:val="multilevel"/>
    <w:tmpl w:val="09F8D9AE"/>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75E1BAD"/>
    <w:multiLevelType w:val="hybridMultilevel"/>
    <w:tmpl w:val="2EE2DB66"/>
    <w:lvl w:ilvl="0" w:tplc="33A215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B96152"/>
    <w:multiLevelType w:val="hybridMultilevel"/>
    <w:tmpl w:val="C4EAF138"/>
    <w:lvl w:ilvl="0" w:tplc="D9A05250">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40"/>
  </w:num>
  <w:num w:numId="4">
    <w:abstractNumId w:val="27"/>
  </w:num>
  <w:num w:numId="5">
    <w:abstractNumId w:val="28"/>
  </w:num>
  <w:num w:numId="6">
    <w:abstractNumId w:val="19"/>
  </w:num>
  <w:num w:numId="7">
    <w:abstractNumId w:val="15"/>
  </w:num>
  <w:num w:numId="8">
    <w:abstractNumId w:val="23"/>
  </w:num>
  <w:num w:numId="9">
    <w:abstractNumId w:val="31"/>
  </w:num>
  <w:num w:numId="10">
    <w:abstractNumId w:val="35"/>
  </w:num>
  <w:num w:numId="11">
    <w:abstractNumId w:val="12"/>
  </w:num>
  <w:num w:numId="12">
    <w:abstractNumId w:val="36"/>
  </w:num>
  <w:num w:numId="13">
    <w:abstractNumId w:val="16"/>
  </w:num>
  <w:num w:numId="14">
    <w:abstractNumId w:val="34"/>
  </w:num>
  <w:num w:numId="15">
    <w:abstractNumId w:val="14"/>
  </w:num>
  <w:num w:numId="16">
    <w:abstractNumId w:val="25"/>
  </w:num>
  <w:num w:numId="17">
    <w:abstractNumId w:val="20"/>
  </w:num>
  <w:num w:numId="18">
    <w:abstractNumId w:val="41"/>
  </w:num>
  <w:num w:numId="19">
    <w:abstractNumId w:val="1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8"/>
  </w:num>
  <w:num w:numId="24">
    <w:abstractNumId w:val="37"/>
  </w:num>
  <w:num w:numId="25">
    <w:abstractNumId w:val="3"/>
  </w:num>
  <w:num w:numId="26">
    <w:abstractNumId w:val="6"/>
  </w:num>
  <w:num w:numId="27">
    <w:abstractNumId w:val="13"/>
    <w:lvlOverride w:ilvl="0">
      <w:lvl w:ilvl="0">
        <w:numFmt w:val="lowerLetter"/>
        <w:lvlText w:val="%1."/>
        <w:lvlJc w:val="left"/>
      </w:lvl>
    </w:lvlOverride>
  </w:num>
  <w:num w:numId="28">
    <w:abstractNumId w:val="33"/>
  </w:num>
  <w:num w:numId="29">
    <w:abstractNumId w:val="8"/>
    <w:lvlOverride w:ilvl="0">
      <w:lvl w:ilvl="0">
        <w:numFmt w:val="lowerLetter"/>
        <w:lvlText w:val="%1."/>
        <w:lvlJc w:val="left"/>
      </w:lvl>
    </w:lvlOverride>
  </w:num>
  <w:num w:numId="30">
    <w:abstractNumId w:val="9"/>
    <w:lvlOverride w:ilvl="0">
      <w:lvl w:ilvl="0">
        <w:numFmt w:val="lowerLetter"/>
        <w:lvlText w:val="%1."/>
        <w:lvlJc w:val="left"/>
      </w:lvl>
    </w:lvlOverride>
  </w:num>
  <w:num w:numId="31">
    <w:abstractNumId w:val="32"/>
  </w:num>
  <w:num w:numId="32">
    <w:abstractNumId w:val="30"/>
  </w:num>
  <w:num w:numId="33">
    <w:abstractNumId w:val="22"/>
  </w:num>
  <w:num w:numId="34">
    <w:abstractNumId w:val="21"/>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5"/>
    <w:rsid w:val="00004772"/>
    <w:rsid w:val="0001635B"/>
    <w:rsid w:val="000164E5"/>
    <w:rsid w:val="00066B72"/>
    <w:rsid w:val="0007542B"/>
    <w:rsid w:val="00075B98"/>
    <w:rsid w:val="00095847"/>
    <w:rsid w:val="000A7793"/>
    <w:rsid w:val="000A7AE4"/>
    <w:rsid w:val="000B11E1"/>
    <w:rsid w:val="000B5BEA"/>
    <w:rsid w:val="000D2128"/>
    <w:rsid w:val="000E2CF8"/>
    <w:rsid w:val="00100350"/>
    <w:rsid w:val="00102CDE"/>
    <w:rsid w:val="00104D44"/>
    <w:rsid w:val="00127437"/>
    <w:rsid w:val="00135210"/>
    <w:rsid w:val="00163C64"/>
    <w:rsid w:val="00173034"/>
    <w:rsid w:val="001743EA"/>
    <w:rsid w:val="001848B9"/>
    <w:rsid w:val="001971B9"/>
    <w:rsid w:val="001A756A"/>
    <w:rsid w:val="001C0FCC"/>
    <w:rsid w:val="001C5374"/>
    <w:rsid w:val="001D2A5E"/>
    <w:rsid w:val="001D4A85"/>
    <w:rsid w:val="001F2250"/>
    <w:rsid w:val="002268C0"/>
    <w:rsid w:val="0023510A"/>
    <w:rsid w:val="00246295"/>
    <w:rsid w:val="00251313"/>
    <w:rsid w:val="00260672"/>
    <w:rsid w:val="0026721D"/>
    <w:rsid w:val="00295B4B"/>
    <w:rsid w:val="002A2158"/>
    <w:rsid w:val="002E2D0C"/>
    <w:rsid w:val="002F4064"/>
    <w:rsid w:val="00303B98"/>
    <w:rsid w:val="0030489B"/>
    <w:rsid w:val="003062EF"/>
    <w:rsid w:val="00312B36"/>
    <w:rsid w:val="003333D9"/>
    <w:rsid w:val="003845F9"/>
    <w:rsid w:val="0039007B"/>
    <w:rsid w:val="00390CC2"/>
    <w:rsid w:val="00392CB3"/>
    <w:rsid w:val="003A7320"/>
    <w:rsid w:val="003D3BA8"/>
    <w:rsid w:val="00420F64"/>
    <w:rsid w:val="0042465C"/>
    <w:rsid w:val="00425B1B"/>
    <w:rsid w:val="004304C7"/>
    <w:rsid w:val="004327A2"/>
    <w:rsid w:val="004533F1"/>
    <w:rsid w:val="004571DD"/>
    <w:rsid w:val="00467197"/>
    <w:rsid w:val="004867B7"/>
    <w:rsid w:val="00486AD5"/>
    <w:rsid w:val="00487246"/>
    <w:rsid w:val="00492350"/>
    <w:rsid w:val="00497075"/>
    <w:rsid w:val="004A4F0E"/>
    <w:rsid w:val="004B2C7F"/>
    <w:rsid w:val="004D3C55"/>
    <w:rsid w:val="004E40A2"/>
    <w:rsid w:val="004F5AE7"/>
    <w:rsid w:val="004F742A"/>
    <w:rsid w:val="00514AD7"/>
    <w:rsid w:val="0053187B"/>
    <w:rsid w:val="00546E79"/>
    <w:rsid w:val="00552FAE"/>
    <w:rsid w:val="0056413D"/>
    <w:rsid w:val="005750A0"/>
    <w:rsid w:val="00585EA0"/>
    <w:rsid w:val="005A61C7"/>
    <w:rsid w:val="005B32F1"/>
    <w:rsid w:val="005C7865"/>
    <w:rsid w:val="005D65E9"/>
    <w:rsid w:val="005D6E86"/>
    <w:rsid w:val="005E46DD"/>
    <w:rsid w:val="005F7A8B"/>
    <w:rsid w:val="00605538"/>
    <w:rsid w:val="00614266"/>
    <w:rsid w:val="0064212F"/>
    <w:rsid w:val="0064720C"/>
    <w:rsid w:val="00655177"/>
    <w:rsid w:val="00661477"/>
    <w:rsid w:val="00671AB5"/>
    <w:rsid w:val="006919BA"/>
    <w:rsid w:val="006B0B42"/>
    <w:rsid w:val="006E078D"/>
    <w:rsid w:val="006E3015"/>
    <w:rsid w:val="006E72E0"/>
    <w:rsid w:val="006E7C39"/>
    <w:rsid w:val="006F68D3"/>
    <w:rsid w:val="00703FBE"/>
    <w:rsid w:val="00724E91"/>
    <w:rsid w:val="00736724"/>
    <w:rsid w:val="00736FFB"/>
    <w:rsid w:val="00763697"/>
    <w:rsid w:val="00765955"/>
    <w:rsid w:val="00781DE2"/>
    <w:rsid w:val="00784452"/>
    <w:rsid w:val="007A0D69"/>
    <w:rsid w:val="007B5B78"/>
    <w:rsid w:val="007E573A"/>
    <w:rsid w:val="008027F2"/>
    <w:rsid w:val="00826651"/>
    <w:rsid w:val="008840D5"/>
    <w:rsid w:val="00886B50"/>
    <w:rsid w:val="0089038A"/>
    <w:rsid w:val="00893473"/>
    <w:rsid w:val="008B7563"/>
    <w:rsid w:val="008C7D70"/>
    <w:rsid w:val="008D0B09"/>
    <w:rsid w:val="008D3FC4"/>
    <w:rsid w:val="008D7444"/>
    <w:rsid w:val="008E795E"/>
    <w:rsid w:val="0091024C"/>
    <w:rsid w:val="00920981"/>
    <w:rsid w:val="0093044C"/>
    <w:rsid w:val="009400E7"/>
    <w:rsid w:val="009454DA"/>
    <w:rsid w:val="00952B16"/>
    <w:rsid w:val="0098731F"/>
    <w:rsid w:val="009B41A9"/>
    <w:rsid w:val="009C0619"/>
    <w:rsid w:val="009C4445"/>
    <w:rsid w:val="009C7636"/>
    <w:rsid w:val="009D365B"/>
    <w:rsid w:val="009F5519"/>
    <w:rsid w:val="00A06FC2"/>
    <w:rsid w:val="00A1027D"/>
    <w:rsid w:val="00A1121A"/>
    <w:rsid w:val="00A22904"/>
    <w:rsid w:val="00A2463A"/>
    <w:rsid w:val="00A260A2"/>
    <w:rsid w:val="00A26825"/>
    <w:rsid w:val="00A35624"/>
    <w:rsid w:val="00A460B6"/>
    <w:rsid w:val="00A50551"/>
    <w:rsid w:val="00A52935"/>
    <w:rsid w:val="00A74760"/>
    <w:rsid w:val="00A800D2"/>
    <w:rsid w:val="00A80130"/>
    <w:rsid w:val="00A84BBB"/>
    <w:rsid w:val="00A94ED7"/>
    <w:rsid w:val="00A97091"/>
    <w:rsid w:val="00AA2193"/>
    <w:rsid w:val="00AA3CD2"/>
    <w:rsid w:val="00AD453D"/>
    <w:rsid w:val="00AF4DDA"/>
    <w:rsid w:val="00B04EE8"/>
    <w:rsid w:val="00B15050"/>
    <w:rsid w:val="00B235A5"/>
    <w:rsid w:val="00B351CB"/>
    <w:rsid w:val="00B5375B"/>
    <w:rsid w:val="00B6372D"/>
    <w:rsid w:val="00B637D2"/>
    <w:rsid w:val="00B729C3"/>
    <w:rsid w:val="00B748A7"/>
    <w:rsid w:val="00B916BC"/>
    <w:rsid w:val="00BB2A47"/>
    <w:rsid w:val="00BB2F45"/>
    <w:rsid w:val="00BE1C49"/>
    <w:rsid w:val="00BE75D8"/>
    <w:rsid w:val="00C042DC"/>
    <w:rsid w:val="00C04B36"/>
    <w:rsid w:val="00C10472"/>
    <w:rsid w:val="00C26459"/>
    <w:rsid w:val="00C40648"/>
    <w:rsid w:val="00C43A2B"/>
    <w:rsid w:val="00C629D0"/>
    <w:rsid w:val="00C72770"/>
    <w:rsid w:val="00C82148"/>
    <w:rsid w:val="00C87216"/>
    <w:rsid w:val="00C87878"/>
    <w:rsid w:val="00C95533"/>
    <w:rsid w:val="00CC1C4E"/>
    <w:rsid w:val="00CC27FE"/>
    <w:rsid w:val="00CC3C54"/>
    <w:rsid w:val="00CC4FBE"/>
    <w:rsid w:val="00CD738B"/>
    <w:rsid w:val="00CF1251"/>
    <w:rsid w:val="00D04B9D"/>
    <w:rsid w:val="00D1752B"/>
    <w:rsid w:val="00D177BB"/>
    <w:rsid w:val="00D213B5"/>
    <w:rsid w:val="00D224A0"/>
    <w:rsid w:val="00D3717C"/>
    <w:rsid w:val="00D42E4A"/>
    <w:rsid w:val="00D454BD"/>
    <w:rsid w:val="00D4566A"/>
    <w:rsid w:val="00D4688D"/>
    <w:rsid w:val="00D52EC0"/>
    <w:rsid w:val="00D643F7"/>
    <w:rsid w:val="00D74AC8"/>
    <w:rsid w:val="00D90962"/>
    <w:rsid w:val="00DA7160"/>
    <w:rsid w:val="00DB5A90"/>
    <w:rsid w:val="00DC5683"/>
    <w:rsid w:val="00DE2EBD"/>
    <w:rsid w:val="00DE6059"/>
    <w:rsid w:val="00DF1C4F"/>
    <w:rsid w:val="00E62292"/>
    <w:rsid w:val="00E873C9"/>
    <w:rsid w:val="00EC316B"/>
    <w:rsid w:val="00EE2132"/>
    <w:rsid w:val="00EE5A1E"/>
    <w:rsid w:val="00F01AE6"/>
    <w:rsid w:val="00F115A6"/>
    <w:rsid w:val="00F1780E"/>
    <w:rsid w:val="00F362ED"/>
    <w:rsid w:val="00F54A07"/>
    <w:rsid w:val="00F56B85"/>
    <w:rsid w:val="00F579AC"/>
    <w:rsid w:val="00F60135"/>
    <w:rsid w:val="00F72263"/>
    <w:rsid w:val="00F83C3B"/>
    <w:rsid w:val="00FA1082"/>
    <w:rsid w:val="00FA1EDA"/>
    <w:rsid w:val="00FA667D"/>
    <w:rsid w:val="00FA7B83"/>
    <w:rsid w:val="00FB31F3"/>
    <w:rsid w:val="00FB3732"/>
    <w:rsid w:val="00FC185F"/>
    <w:rsid w:val="00FD5F87"/>
    <w:rsid w:val="00FE5CF6"/>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DA37"/>
  <w15:docId w15:val="{1905AB6E-91DC-4A27-8C0A-053250EF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825"/>
    <w:rPr>
      <w:rFonts w:ascii="Times New Roman" w:eastAsia="Times New Roman" w:hAnsi="Times New Roman" w:cs="Times New Roman"/>
      <w:kern w:val="1"/>
      <w:sz w:val="24"/>
      <w:szCs w:val="24"/>
      <w:lang w:eastAsia="ar-SA"/>
    </w:rPr>
  </w:style>
  <w:style w:type="paragraph" w:styleId="Nagwek1">
    <w:name w:val="heading 1"/>
    <w:basedOn w:val="Normalny"/>
    <w:next w:val="Tekstpodstawowy"/>
    <w:link w:val="Nagwek1Znak"/>
    <w:uiPriority w:val="99"/>
    <w:qFormat/>
    <w:rsid w:val="006E3015"/>
    <w:pPr>
      <w:numPr>
        <w:numId w:val="6"/>
      </w:numPr>
      <w:spacing w:after="120"/>
      <w:outlineLvl w:val="0"/>
    </w:pPr>
    <w:rPr>
      <w:b/>
      <w:bCs/>
      <w:sz w:val="22"/>
      <w:szCs w:val="22"/>
    </w:rPr>
  </w:style>
  <w:style w:type="paragraph" w:styleId="Nagwek2">
    <w:name w:val="heading 2"/>
    <w:basedOn w:val="Normalny"/>
    <w:next w:val="Tekstpodstawowy"/>
    <w:link w:val="Nagwek2Znak"/>
    <w:uiPriority w:val="99"/>
    <w:qFormat/>
    <w:rsid w:val="006E3015"/>
    <w:pPr>
      <w:numPr>
        <w:ilvl w:val="1"/>
        <w:numId w:val="6"/>
      </w:numPr>
      <w:spacing w:after="120"/>
      <w:outlineLvl w:val="1"/>
    </w:pPr>
    <w:rPr>
      <w:rFonts w:eastAsia="Calibri"/>
      <w:sz w:val="22"/>
      <w:szCs w:val="22"/>
    </w:rPr>
  </w:style>
  <w:style w:type="paragraph" w:styleId="Nagwek3">
    <w:name w:val="heading 3"/>
    <w:basedOn w:val="Normalny"/>
    <w:next w:val="Tekstpodstawowy"/>
    <w:link w:val="Nagwek3Znak"/>
    <w:uiPriority w:val="99"/>
    <w:qFormat/>
    <w:rsid w:val="006E3015"/>
    <w:pPr>
      <w:numPr>
        <w:ilvl w:val="2"/>
        <w:numId w:val="6"/>
      </w:numPr>
      <w:tabs>
        <w:tab w:val="left" w:pos="0"/>
      </w:tabs>
      <w:jc w:val="center"/>
      <w:outlineLvl w:val="2"/>
    </w:pPr>
    <w:rPr>
      <w:sz w:val="22"/>
      <w:szCs w:val="22"/>
    </w:rPr>
  </w:style>
  <w:style w:type="paragraph" w:styleId="Nagwek4">
    <w:name w:val="heading 4"/>
    <w:basedOn w:val="Normalny"/>
    <w:next w:val="Tekstpodstawowy"/>
    <w:link w:val="Nagwek4Znak"/>
    <w:uiPriority w:val="99"/>
    <w:qFormat/>
    <w:rsid w:val="006E3015"/>
    <w:pPr>
      <w:keepNext/>
      <w:numPr>
        <w:ilvl w:val="3"/>
        <w:numId w:val="6"/>
      </w:numPr>
      <w:jc w:val="center"/>
      <w:outlineLvl w:val="3"/>
    </w:pPr>
  </w:style>
  <w:style w:type="paragraph" w:styleId="Nagwek5">
    <w:name w:val="heading 5"/>
    <w:basedOn w:val="Normalny"/>
    <w:next w:val="Tekstpodstawowy"/>
    <w:link w:val="Nagwek5Znak"/>
    <w:uiPriority w:val="99"/>
    <w:qFormat/>
    <w:rsid w:val="006E3015"/>
    <w:pPr>
      <w:numPr>
        <w:ilvl w:val="4"/>
        <w:numId w:val="6"/>
      </w:numPr>
      <w:spacing w:after="60"/>
      <w:outlineLvl w:val="4"/>
    </w:pPr>
    <w:rPr>
      <w:b/>
      <w:bCs/>
      <w:i/>
      <w:iCs/>
      <w:sz w:val="26"/>
      <w:szCs w:val="26"/>
    </w:rPr>
  </w:style>
  <w:style w:type="paragraph" w:styleId="Nagwek6">
    <w:name w:val="heading 6"/>
    <w:basedOn w:val="Normalny"/>
    <w:next w:val="Tekstpodstawowy"/>
    <w:link w:val="Nagwek6Znak"/>
    <w:uiPriority w:val="99"/>
    <w:qFormat/>
    <w:rsid w:val="006E3015"/>
    <w:pPr>
      <w:numPr>
        <w:ilvl w:val="5"/>
        <w:numId w:val="6"/>
      </w:numPr>
      <w:spacing w:after="60"/>
      <w:outlineLvl w:val="5"/>
    </w:pPr>
    <w:rPr>
      <w:b/>
      <w:bCs/>
      <w:sz w:val="22"/>
      <w:szCs w:val="22"/>
    </w:rPr>
  </w:style>
  <w:style w:type="paragraph" w:styleId="Nagwek7">
    <w:name w:val="heading 7"/>
    <w:basedOn w:val="Normalny"/>
    <w:next w:val="Tekstpodstawowy"/>
    <w:link w:val="Nagwek7Znak"/>
    <w:uiPriority w:val="99"/>
    <w:qFormat/>
    <w:rsid w:val="006E3015"/>
    <w:pPr>
      <w:numPr>
        <w:ilvl w:val="6"/>
        <w:numId w:val="6"/>
      </w:numPr>
      <w:spacing w:after="60"/>
      <w:outlineLvl w:val="6"/>
    </w:pPr>
  </w:style>
  <w:style w:type="paragraph" w:styleId="Nagwek8">
    <w:name w:val="heading 8"/>
    <w:basedOn w:val="Normalny"/>
    <w:next w:val="Tekstpodstawowy"/>
    <w:link w:val="Nagwek8Znak"/>
    <w:uiPriority w:val="99"/>
    <w:qFormat/>
    <w:rsid w:val="006E3015"/>
    <w:pPr>
      <w:numPr>
        <w:ilvl w:val="7"/>
        <w:numId w:val="6"/>
      </w:numPr>
      <w:spacing w:after="60"/>
      <w:outlineLvl w:val="7"/>
    </w:pPr>
    <w:rPr>
      <w:i/>
      <w:iCs/>
    </w:rPr>
  </w:style>
  <w:style w:type="paragraph" w:styleId="Nagwek9">
    <w:name w:val="heading 9"/>
    <w:basedOn w:val="Normalny"/>
    <w:next w:val="Tekstpodstawowy"/>
    <w:link w:val="Nagwek9Znak"/>
    <w:uiPriority w:val="99"/>
    <w:qFormat/>
    <w:rsid w:val="006E3015"/>
    <w:pPr>
      <w:numPr>
        <w:ilvl w:val="8"/>
        <w:numId w:val="6"/>
      </w:numPr>
      <w:spacing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3015"/>
    <w:rPr>
      <w:rFonts w:ascii="Times New Roman" w:eastAsia="Times New Roman" w:hAnsi="Times New Roman" w:cs="Times New Roman"/>
      <w:b/>
      <w:bCs/>
      <w:kern w:val="1"/>
      <w:lang w:eastAsia="ar-SA"/>
    </w:rPr>
  </w:style>
  <w:style w:type="character" w:customStyle="1" w:styleId="Nagwek2Znak">
    <w:name w:val="Nagłówek 2 Znak"/>
    <w:basedOn w:val="Domylnaczcionkaakapitu"/>
    <w:link w:val="Nagwek2"/>
    <w:uiPriority w:val="99"/>
    <w:rsid w:val="006E3015"/>
    <w:rPr>
      <w:rFonts w:ascii="Times New Roman" w:eastAsia="Calibri" w:hAnsi="Times New Roman" w:cs="Times New Roman"/>
      <w:kern w:val="1"/>
      <w:lang w:eastAsia="ar-SA"/>
    </w:rPr>
  </w:style>
  <w:style w:type="character" w:customStyle="1" w:styleId="Nagwek3Znak">
    <w:name w:val="Nagłówek 3 Znak"/>
    <w:basedOn w:val="Domylnaczcionkaakapitu"/>
    <w:link w:val="Nagwek3"/>
    <w:uiPriority w:val="99"/>
    <w:rsid w:val="006E3015"/>
    <w:rPr>
      <w:rFonts w:ascii="Times New Roman" w:eastAsia="Times New Roman" w:hAnsi="Times New Roman" w:cs="Times New Roman"/>
      <w:kern w:val="1"/>
      <w:lang w:eastAsia="ar-SA"/>
    </w:rPr>
  </w:style>
  <w:style w:type="character" w:customStyle="1" w:styleId="Nagwek4Znak">
    <w:name w:val="Nagłówek 4 Znak"/>
    <w:basedOn w:val="Domylnaczcionkaakapitu"/>
    <w:link w:val="Nagwek4"/>
    <w:uiPriority w:val="99"/>
    <w:rsid w:val="006E3015"/>
    <w:rPr>
      <w:rFonts w:ascii="Times New Roman" w:eastAsia="Times New Roman" w:hAnsi="Times New Roman" w:cs="Times New Roman"/>
      <w:kern w:val="1"/>
      <w:sz w:val="24"/>
      <w:szCs w:val="24"/>
      <w:lang w:eastAsia="ar-SA"/>
    </w:rPr>
  </w:style>
  <w:style w:type="character" w:customStyle="1" w:styleId="Nagwek5Znak">
    <w:name w:val="Nagłówek 5 Znak"/>
    <w:basedOn w:val="Domylnaczcionkaakapitu"/>
    <w:link w:val="Nagwek5"/>
    <w:uiPriority w:val="99"/>
    <w:rsid w:val="006E3015"/>
    <w:rPr>
      <w:rFonts w:ascii="Times New Roman" w:eastAsia="Times New Roman" w:hAnsi="Times New Roman" w:cs="Times New Roman"/>
      <w:b/>
      <w:bCs/>
      <w:i/>
      <w:iCs/>
      <w:kern w:val="1"/>
      <w:sz w:val="26"/>
      <w:szCs w:val="26"/>
      <w:lang w:eastAsia="ar-SA"/>
    </w:rPr>
  </w:style>
  <w:style w:type="character" w:customStyle="1" w:styleId="Nagwek6Znak">
    <w:name w:val="Nagłówek 6 Znak"/>
    <w:basedOn w:val="Domylnaczcionkaakapitu"/>
    <w:link w:val="Nagwek6"/>
    <w:uiPriority w:val="99"/>
    <w:rsid w:val="006E3015"/>
    <w:rPr>
      <w:rFonts w:ascii="Times New Roman" w:eastAsia="Times New Roman" w:hAnsi="Times New Roman" w:cs="Times New Roman"/>
      <w:b/>
      <w:bCs/>
      <w:kern w:val="1"/>
      <w:lang w:eastAsia="ar-SA"/>
    </w:rPr>
  </w:style>
  <w:style w:type="character" w:customStyle="1" w:styleId="Nagwek7Znak">
    <w:name w:val="Nagłówek 7 Znak"/>
    <w:basedOn w:val="Domylnaczcionkaakapitu"/>
    <w:link w:val="Nagwek7"/>
    <w:uiPriority w:val="99"/>
    <w:rsid w:val="006E3015"/>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6E3015"/>
    <w:rPr>
      <w:rFonts w:ascii="Times New Roman" w:eastAsia="Times New Roman" w:hAnsi="Times New Roman" w:cs="Times New Roman"/>
      <w:i/>
      <w:iCs/>
      <w:kern w:val="1"/>
      <w:sz w:val="24"/>
      <w:szCs w:val="24"/>
      <w:lang w:eastAsia="ar-SA"/>
    </w:rPr>
  </w:style>
  <w:style w:type="character" w:customStyle="1" w:styleId="Nagwek9Znak">
    <w:name w:val="Nagłówek 9 Znak"/>
    <w:basedOn w:val="Domylnaczcionkaakapitu"/>
    <w:link w:val="Nagwek9"/>
    <w:uiPriority w:val="99"/>
    <w:rsid w:val="006E3015"/>
    <w:rPr>
      <w:rFonts w:ascii="Arial" w:eastAsia="Times New Roman" w:hAnsi="Arial" w:cs="Times New Roman"/>
      <w:kern w:val="1"/>
      <w:lang w:eastAsia="ar-SA"/>
    </w:rPr>
  </w:style>
  <w:style w:type="character" w:customStyle="1" w:styleId="ListLabel1">
    <w:name w:val="ListLabel 1"/>
    <w:rsid w:val="006E3015"/>
    <w:rPr>
      <w:sz w:val="23"/>
      <w:szCs w:val="23"/>
    </w:rPr>
  </w:style>
  <w:style w:type="character" w:customStyle="1" w:styleId="ListLabel2">
    <w:name w:val="ListLabel 2"/>
    <w:rsid w:val="006E3015"/>
    <w:rPr>
      <w:rFonts w:cs="Symbol"/>
    </w:rPr>
  </w:style>
  <w:style w:type="character" w:customStyle="1" w:styleId="ListLabel3">
    <w:name w:val="ListLabel 3"/>
    <w:rsid w:val="006E3015"/>
    <w:rPr>
      <w:rFonts w:cs="Times New Roman"/>
      <w:b/>
      <w:bCs/>
      <w:i/>
      <w:iCs/>
      <w:sz w:val="22"/>
      <w:szCs w:val="22"/>
    </w:rPr>
  </w:style>
  <w:style w:type="character" w:customStyle="1" w:styleId="ListLabel4">
    <w:name w:val="ListLabel 4"/>
    <w:rsid w:val="006E3015"/>
    <w:rPr>
      <w:rFonts w:eastAsia="Times New Roman"/>
    </w:rPr>
  </w:style>
  <w:style w:type="character" w:customStyle="1" w:styleId="ListLabel5">
    <w:name w:val="ListLabel 5"/>
    <w:rsid w:val="006E3015"/>
    <w:rPr>
      <w:b/>
      <w:bCs/>
    </w:rPr>
  </w:style>
  <w:style w:type="character" w:customStyle="1" w:styleId="ListLabel6">
    <w:name w:val="ListLabel 6"/>
    <w:rsid w:val="006E3015"/>
    <w:rPr>
      <w:color w:val="FFFFFF"/>
    </w:rPr>
  </w:style>
  <w:style w:type="character" w:customStyle="1" w:styleId="ListLabel7">
    <w:name w:val="ListLabel 7"/>
    <w:rsid w:val="006E3015"/>
    <w:rPr>
      <w:rFonts w:cs="Symbol"/>
      <w:sz w:val="16"/>
      <w:szCs w:val="16"/>
    </w:rPr>
  </w:style>
  <w:style w:type="character" w:customStyle="1" w:styleId="ListLabel8">
    <w:name w:val="ListLabel 8"/>
    <w:rsid w:val="006E3015"/>
    <w:rPr>
      <w:rFonts w:cs="Times New Roman"/>
      <w:b/>
      <w:bCs/>
      <w:i/>
      <w:iCs/>
      <w:sz w:val="24"/>
      <w:szCs w:val="24"/>
    </w:rPr>
  </w:style>
  <w:style w:type="character" w:customStyle="1" w:styleId="ListLabel9">
    <w:name w:val="ListLabel 9"/>
    <w:rsid w:val="006E3015"/>
    <w:rPr>
      <w:kern w:val="1"/>
    </w:rPr>
  </w:style>
  <w:style w:type="character" w:customStyle="1" w:styleId="ListLabel10">
    <w:name w:val="ListLabel 10"/>
    <w:rsid w:val="006E3015"/>
    <w:rPr>
      <w:b/>
      <w:bCs/>
      <w:i/>
      <w:iCs/>
    </w:rPr>
  </w:style>
  <w:style w:type="character" w:customStyle="1" w:styleId="ListLabel11">
    <w:name w:val="ListLabel 11"/>
    <w:rsid w:val="006E3015"/>
    <w:rPr>
      <w:rFonts w:cs="Wingdings"/>
      <w:color w:val="00000A"/>
    </w:rPr>
  </w:style>
  <w:style w:type="character" w:customStyle="1" w:styleId="ListLabel12">
    <w:name w:val="ListLabel 12"/>
    <w:rsid w:val="006E3015"/>
    <w:rPr>
      <w:rFonts w:cs="Courier New"/>
    </w:rPr>
  </w:style>
  <w:style w:type="character" w:customStyle="1" w:styleId="ListLabel13">
    <w:name w:val="ListLabel 13"/>
    <w:rsid w:val="006E3015"/>
    <w:rPr>
      <w:rFonts w:cs="Wingdings"/>
    </w:rPr>
  </w:style>
  <w:style w:type="character" w:customStyle="1" w:styleId="ListLabel14">
    <w:name w:val="ListLabel 14"/>
    <w:rsid w:val="006E3015"/>
    <w:rPr>
      <w:rFonts w:eastAsia="Times New Roman"/>
      <w:b/>
      <w:bCs/>
      <w:i/>
      <w:iCs/>
      <w:sz w:val="24"/>
      <w:szCs w:val="24"/>
    </w:rPr>
  </w:style>
  <w:style w:type="character" w:customStyle="1" w:styleId="ListLabel15">
    <w:name w:val="ListLabel 15"/>
    <w:rsid w:val="006E3015"/>
    <w:rPr>
      <w:rFonts w:cs="Symbol"/>
      <w:b/>
      <w:bCs/>
      <w:i/>
      <w:iCs/>
      <w:color w:val="00000A"/>
      <w:sz w:val="24"/>
      <w:szCs w:val="24"/>
    </w:rPr>
  </w:style>
  <w:style w:type="character" w:customStyle="1" w:styleId="ListLabel16">
    <w:name w:val="ListLabel 16"/>
    <w:rsid w:val="006E3015"/>
    <w:rPr>
      <w:position w:val="0"/>
      <w:sz w:val="22"/>
      <w:vertAlign w:val="baseline"/>
    </w:rPr>
  </w:style>
  <w:style w:type="character" w:customStyle="1" w:styleId="ListLabel17">
    <w:name w:val="ListLabel 17"/>
    <w:rsid w:val="006E3015"/>
    <w:rPr>
      <w:color w:val="00000A"/>
      <w:sz w:val="22"/>
      <w:szCs w:val="22"/>
    </w:rPr>
  </w:style>
  <w:style w:type="character" w:customStyle="1" w:styleId="Domylnaczcionkaakapitu1">
    <w:name w:val="Domyślna czcionka akapitu1"/>
    <w:rsid w:val="006E3015"/>
  </w:style>
  <w:style w:type="character" w:customStyle="1" w:styleId="Heading1Char">
    <w:name w:val="Heading 1 Char"/>
    <w:basedOn w:val="Domylnaczcionkaakapitu1"/>
    <w:rsid w:val="006E3015"/>
  </w:style>
  <w:style w:type="character" w:customStyle="1" w:styleId="Heading2Char">
    <w:name w:val="Heading 2 Char"/>
    <w:basedOn w:val="Domylnaczcionkaakapitu1"/>
    <w:rsid w:val="006E3015"/>
  </w:style>
  <w:style w:type="character" w:customStyle="1" w:styleId="Heading3Char">
    <w:name w:val="Heading 3 Char"/>
    <w:basedOn w:val="Domylnaczcionkaakapitu1"/>
    <w:rsid w:val="006E3015"/>
  </w:style>
  <w:style w:type="character" w:customStyle="1" w:styleId="Heading4Char">
    <w:name w:val="Heading 4 Char"/>
    <w:basedOn w:val="Domylnaczcionkaakapitu1"/>
    <w:rsid w:val="006E3015"/>
  </w:style>
  <w:style w:type="character" w:customStyle="1" w:styleId="Heading5Char">
    <w:name w:val="Heading 5 Char"/>
    <w:basedOn w:val="Domylnaczcionkaakapitu1"/>
    <w:rsid w:val="006E3015"/>
  </w:style>
  <w:style w:type="character" w:customStyle="1" w:styleId="Heading6Char">
    <w:name w:val="Heading 6 Char"/>
    <w:basedOn w:val="Domylnaczcionkaakapitu1"/>
    <w:rsid w:val="006E3015"/>
  </w:style>
  <w:style w:type="character" w:customStyle="1" w:styleId="Heading7Char">
    <w:name w:val="Heading 7 Char"/>
    <w:basedOn w:val="Domylnaczcionkaakapitu1"/>
    <w:rsid w:val="006E3015"/>
  </w:style>
  <w:style w:type="character" w:customStyle="1" w:styleId="Heading8Char">
    <w:name w:val="Heading 8 Char"/>
    <w:basedOn w:val="Domylnaczcionkaakapitu1"/>
    <w:rsid w:val="006E3015"/>
  </w:style>
  <w:style w:type="character" w:customStyle="1" w:styleId="Heading9Char">
    <w:name w:val="Heading 9 Char"/>
    <w:basedOn w:val="Domylnaczcionkaakapitu1"/>
    <w:rsid w:val="006E3015"/>
  </w:style>
  <w:style w:type="character" w:customStyle="1" w:styleId="TitleChar">
    <w:name w:val="Title Char"/>
    <w:basedOn w:val="Domylnaczcionkaakapitu1"/>
    <w:rsid w:val="006E3015"/>
  </w:style>
  <w:style w:type="character" w:customStyle="1" w:styleId="HeaderChar">
    <w:name w:val="Header Char"/>
    <w:basedOn w:val="Domylnaczcionkaakapitu1"/>
    <w:rsid w:val="006E3015"/>
  </w:style>
  <w:style w:type="character" w:customStyle="1" w:styleId="FooterChar">
    <w:name w:val="Footer Char"/>
    <w:basedOn w:val="Domylnaczcionkaakapitu1"/>
    <w:rsid w:val="006E3015"/>
  </w:style>
  <w:style w:type="character" w:customStyle="1" w:styleId="Numerstrony1">
    <w:name w:val="Numer strony1"/>
    <w:basedOn w:val="Domylnaczcionkaakapitu1"/>
    <w:rsid w:val="006E3015"/>
  </w:style>
  <w:style w:type="character" w:customStyle="1" w:styleId="BodyTextChar">
    <w:name w:val="Body Text Char"/>
    <w:basedOn w:val="Domylnaczcionkaakapitu1"/>
    <w:rsid w:val="006E3015"/>
  </w:style>
  <w:style w:type="character" w:customStyle="1" w:styleId="BodyTextIndentChar">
    <w:name w:val="Body Text Indent Char"/>
    <w:basedOn w:val="Domylnaczcionkaakapitu1"/>
    <w:rsid w:val="006E3015"/>
  </w:style>
  <w:style w:type="character" w:styleId="Hipercze">
    <w:name w:val="Hyperlink"/>
    <w:uiPriority w:val="99"/>
    <w:semiHidden/>
    <w:rsid w:val="006E3015"/>
    <w:rPr>
      <w:color w:val="0000FF"/>
      <w:u w:val="single"/>
    </w:rPr>
  </w:style>
  <w:style w:type="character" w:customStyle="1" w:styleId="BodyText2Char">
    <w:name w:val="Body Text 2 Char"/>
    <w:basedOn w:val="Domylnaczcionkaakapitu1"/>
    <w:rsid w:val="006E3015"/>
  </w:style>
  <w:style w:type="character" w:customStyle="1" w:styleId="DocumentMapChar">
    <w:name w:val="Document Map Char"/>
    <w:basedOn w:val="Domylnaczcionkaakapitu1"/>
    <w:rsid w:val="006E3015"/>
  </w:style>
  <w:style w:type="character" w:customStyle="1" w:styleId="BodyTextIndent2Char">
    <w:name w:val="Body Text Indent 2 Char"/>
    <w:basedOn w:val="Domylnaczcionkaakapitu1"/>
    <w:rsid w:val="006E3015"/>
  </w:style>
  <w:style w:type="character" w:customStyle="1" w:styleId="PlainTextChar">
    <w:name w:val="Plain Text Char"/>
    <w:basedOn w:val="Domylnaczcionkaakapitu1"/>
    <w:rsid w:val="006E3015"/>
  </w:style>
  <w:style w:type="character" w:customStyle="1" w:styleId="BalloonTextChar">
    <w:name w:val="Balloon Text Char"/>
    <w:basedOn w:val="Domylnaczcionkaakapitu1"/>
    <w:rsid w:val="006E3015"/>
  </w:style>
  <w:style w:type="character" w:customStyle="1" w:styleId="BodyText3Char">
    <w:name w:val="Body Text 3 Char"/>
    <w:basedOn w:val="Domylnaczcionkaakapitu1"/>
    <w:rsid w:val="006E3015"/>
  </w:style>
  <w:style w:type="character" w:customStyle="1" w:styleId="FootnoteTextChar">
    <w:name w:val="Footnote Text Char"/>
    <w:basedOn w:val="Domylnaczcionkaakapitu1"/>
    <w:rsid w:val="006E3015"/>
  </w:style>
  <w:style w:type="character" w:customStyle="1" w:styleId="Odwoanieprzypisudolnego1">
    <w:name w:val="Odwołanie przypisu dolnego1"/>
    <w:basedOn w:val="Domylnaczcionkaakapitu1"/>
    <w:rsid w:val="006E3015"/>
  </w:style>
  <w:style w:type="character" w:customStyle="1" w:styleId="Odwoaniedokomentarza1">
    <w:name w:val="Odwołanie do komentarza1"/>
    <w:basedOn w:val="Domylnaczcionkaakapitu1"/>
    <w:rsid w:val="006E3015"/>
  </w:style>
  <w:style w:type="character" w:customStyle="1" w:styleId="CommentTextChar">
    <w:name w:val="Comment Text Char"/>
    <w:basedOn w:val="Domylnaczcionkaakapitu1"/>
    <w:rsid w:val="006E3015"/>
  </w:style>
  <w:style w:type="character" w:customStyle="1" w:styleId="CommentSubjectChar">
    <w:name w:val="Comment Subject Char"/>
    <w:basedOn w:val="CommentTextChar"/>
    <w:rsid w:val="006E3015"/>
  </w:style>
  <w:style w:type="character" w:customStyle="1" w:styleId="EndnoteTextChar">
    <w:name w:val="Endnote Text Char"/>
    <w:basedOn w:val="Domylnaczcionkaakapitu1"/>
    <w:rsid w:val="006E3015"/>
  </w:style>
  <w:style w:type="character" w:customStyle="1" w:styleId="Odwoanieprzypisukocowego1">
    <w:name w:val="Odwołanie przypisu końcowego1"/>
    <w:basedOn w:val="Domylnaczcionkaakapitu1"/>
    <w:rsid w:val="006E3015"/>
  </w:style>
  <w:style w:type="character" w:customStyle="1" w:styleId="WW8Num3z0">
    <w:name w:val="WW8Num3z0"/>
    <w:uiPriority w:val="99"/>
    <w:rsid w:val="006E3015"/>
  </w:style>
  <w:style w:type="character" w:customStyle="1" w:styleId="WW8Num4z0">
    <w:name w:val="WW8Num4z0"/>
    <w:uiPriority w:val="99"/>
    <w:rsid w:val="006E3015"/>
  </w:style>
  <w:style w:type="character" w:customStyle="1" w:styleId="WW8Num4z1">
    <w:name w:val="WW8Num4z1"/>
    <w:uiPriority w:val="99"/>
    <w:rsid w:val="006E3015"/>
  </w:style>
  <w:style w:type="character" w:customStyle="1" w:styleId="WW8Num4z2">
    <w:name w:val="WW8Num4z2"/>
    <w:uiPriority w:val="99"/>
    <w:rsid w:val="006E3015"/>
  </w:style>
  <w:style w:type="character" w:customStyle="1" w:styleId="WW8Num5z0">
    <w:name w:val="WW8Num5z0"/>
    <w:uiPriority w:val="99"/>
    <w:rsid w:val="006E3015"/>
  </w:style>
  <w:style w:type="character" w:customStyle="1" w:styleId="WW8Num5z1">
    <w:name w:val="WW8Num5z1"/>
    <w:uiPriority w:val="99"/>
    <w:rsid w:val="006E3015"/>
  </w:style>
  <w:style w:type="character" w:customStyle="1" w:styleId="WW8Num5z2">
    <w:name w:val="WW8Num5z2"/>
    <w:uiPriority w:val="99"/>
    <w:rsid w:val="006E3015"/>
  </w:style>
  <w:style w:type="character" w:customStyle="1" w:styleId="WW8Num5z3">
    <w:name w:val="WW8Num5z3"/>
    <w:uiPriority w:val="99"/>
    <w:rsid w:val="006E3015"/>
  </w:style>
  <w:style w:type="character" w:customStyle="1" w:styleId="WW8Num6z0">
    <w:name w:val="WW8Num6z0"/>
    <w:uiPriority w:val="99"/>
    <w:rsid w:val="006E3015"/>
  </w:style>
  <w:style w:type="character" w:customStyle="1" w:styleId="WW8Num6z1">
    <w:name w:val="WW8Num6z1"/>
    <w:uiPriority w:val="99"/>
    <w:rsid w:val="006E3015"/>
  </w:style>
  <w:style w:type="character" w:customStyle="1" w:styleId="WW8Num6z2">
    <w:name w:val="WW8Num6z2"/>
    <w:uiPriority w:val="99"/>
    <w:rsid w:val="006E3015"/>
  </w:style>
  <w:style w:type="character" w:customStyle="1" w:styleId="WW8Num8z0">
    <w:name w:val="WW8Num8z0"/>
    <w:uiPriority w:val="99"/>
    <w:rsid w:val="006E3015"/>
  </w:style>
  <w:style w:type="character" w:customStyle="1" w:styleId="WW8Num8z1">
    <w:name w:val="WW8Num8z1"/>
    <w:uiPriority w:val="99"/>
    <w:rsid w:val="006E3015"/>
  </w:style>
  <w:style w:type="character" w:customStyle="1" w:styleId="WW8Num8z2">
    <w:name w:val="WW8Num8z2"/>
    <w:uiPriority w:val="99"/>
    <w:rsid w:val="006E3015"/>
  </w:style>
  <w:style w:type="character" w:customStyle="1" w:styleId="WW8Num9z0">
    <w:name w:val="WW8Num9z0"/>
    <w:uiPriority w:val="99"/>
    <w:rsid w:val="006E3015"/>
  </w:style>
  <w:style w:type="character" w:customStyle="1" w:styleId="WW8Num11z0">
    <w:name w:val="WW8Num11z0"/>
    <w:uiPriority w:val="99"/>
    <w:rsid w:val="006E3015"/>
  </w:style>
  <w:style w:type="character" w:customStyle="1" w:styleId="WW8Num12z0">
    <w:name w:val="WW8Num12z0"/>
    <w:uiPriority w:val="99"/>
    <w:rsid w:val="006E3015"/>
  </w:style>
  <w:style w:type="character" w:customStyle="1" w:styleId="WW8Num12z1">
    <w:name w:val="WW8Num12z1"/>
    <w:uiPriority w:val="99"/>
    <w:rsid w:val="006E3015"/>
  </w:style>
  <w:style w:type="character" w:customStyle="1" w:styleId="WW8Num12z2">
    <w:name w:val="WW8Num12z2"/>
    <w:uiPriority w:val="99"/>
    <w:rsid w:val="006E3015"/>
  </w:style>
  <w:style w:type="character" w:customStyle="1" w:styleId="WW8Num13z0">
    <w:name w:val="WW8Num13z0"/>
    <w:uiPriority w:val="99"/>
    <w:rsid w:val="006E3015"/>
  </w:style>
  <w:style w:type="character" w:customStyle="1" w:styleId="WW8Num15z0">
    <w:name w:val="WW8Num15z0"/>
    <w:uiPriority w:val="99"/>
    <w:rsid w:val="006E3015"/>
  </w:style>
  <w:style w:type="character" w:customStyle="1" w:styleId="WW8Num15z2">
    <w:name w:val="WW8Num15z2"/>
    <w:uiPriority w:val="99"/>
    <w:rsid w:val="006E3015"/>
  </w:style>
  <w:style w:type="character" w:customStyle="1" w:styleId="WW8Num15z3">
    <w:name w:val="WW8Num15z3"/>
    <w:uiPriority w:val="99"/>
    <w:rsid w:val="006E3015"/>
  </w:style>
  <w:style w:type="character" w:customStyle="1" w:styleId="WW8Num15z4">
    <w:name w:val="WW8Num15z4"/>
    <w:uiPriority w:val="99"/>
    <w:rsid w:val="006E3015"/>
  </w:style>
  <w:style w:type="character" w:customStyle="1" w:styleId="WW8Num16z0">
    <w:name w:val="WW8Num16z0"/>
    <w:uiPriority w:val="99"/>
    <w:rsid w:val="006E3015"/>
  </w:style>
  <w:style w:type="character" w:customStyle="1" w:styleId="WW8Num16z1">
    <w:name w:val="WW8Num16z1"/>
    <w:uiPriority w:val="99"/>
    <w:rsid w:val="006E3015"/>
  </w:style>
  <w:style w:type="character" w:customStyle="1" w:styleId="WW8Num16z2">
    <w:name w:val="WW8Num16z2"/>
    <w:uiPriority w:val="99"/>
    <w:rsid w:val="006E3015"/>
  </w:style>
  <w:style w:type="character" w:customStyle="1" w:styleId="WW8Num16z3">
    <w:name w:val="WW8Num16z3"/>
    <w:uiPriority w:val="99"/>
    <w:rsid w:val="006E3015"/>
  </w:style>
  <w:style w:type="character" w:customStyle="1" w:styleId="Domylnaczcionkaakapitu11">
    <w:name w:val="Domyślna czcionka akapitu11"/>
    <w:uiPriority w:val="99"/>
    <w:rsid w:val="006E3015"/>
  </w:style>
  <w:style w:type="character" w:customStyle="1" w:styleId="dane1">
    <w:name w:val="dane1"/>
    <w:basedOn w:val="Domylnaczcionkaakapitu1"/>
    <w:uiPriority w:val="99"/>
    <w:rsid w:val="006E3015"/>
  </w:style>
  <w:style w:type="character" w:customStyle="1" w:styleId="Styl1Znak">
    <w:name w:val="Styl1 Znak"/>
    <w:basedOn w:val="Domylnaczcionkaakapitu1"/>
    <w:uiPriority w:val="99"/>
    <w:rsid w:val="006E3015"/>
  </w:style>
  <w:style w:type="character" w:customStyle="1" w:styleId="Styl2Znak">
    <w:name w:val="Styl2 Znak"/>
    <w:basedOn w:val="Styl1Znak"/>
    <w:uiPriority w:val="99"/>
    <w:rsid w:val="006E3015"/>
  </w:style>
  <w:style w:type="character" w:customStyle="1" w:styleId="Styl3Znak">
    <w:name w:val="Styl3 Znak"/>
    <w:basedOn w:val="Styl2Znak"/>
    <w:uiPriority w:val="99"/>
    <w:rsid w:val="006E3015"/>
  </w:style>
  <w:style w:type="character" w:customStyle="1" w:styleId="Styl4Znak">
    <w:name w:val="Styl4 Znak"/>
    <w:basedOn w:val="Styl3Znak"/>
    <w:uiPriority w:val="99"/>
    <w:rsid w:val="006E3015"/>
  </w:style>
  <w:style w:type="character" w:customStyle="1" w:styleId="Styl5Znak">
    <w:name w:val="Styl5 Znak"/>
    <w:basedOn w:val="Styl3Znak"/>
    <w:uiPriority w:val="99"/>
    <w:rsid w:val="006E3015"/>
  </w:style>
  <w:style w:type="character" w:customStyle="1" w:styleId="Styl6Znak">
    <w:name w:val="Styl6 Znak"/>
    <w:basedOn w:val="Styl3Znak"/>
    <w:uiPriority w:val="99"/>
    <w:rsid w:val="006E3015"/>
  </w:style>
  <w:style w:type="character" w:customStyle="1" w:styleId="Styl7Znak">
    <w:name w:val="Styl7 Znak"/>
    <w:basedOn w:val="Styl3Znak"/>
    <w:uiPriority w:val="99"/>
    <w:rsid w:val="006E3015"/>
  </w:style>
  <w:style w:type="character" w:customStyle="1" w:styleId="Styl8Znak">
    <w:name w:val="Styl8 Znak"/>
    <w:basedOn w:val="Styl3Znak"/>
    <w:uiPriority w:val="99"/>
    <w:rsid w:val="006E3015"/>
  </w:style>
  <w:style w:type="character" w:customStyle="1" w:styleId="Styl9Znak">
    <w:name w:val="Styl9 Znak"/>
    <w:basedOn w:val="Styl3Znak"/>
    <w:uiPriority w:val="99"/>
    <w:rsid w:val="006E3015"/>
  </w:style>
  <w:style w:type="character" w:customStyle="1" w:styleId="Styl10Znak">
    <w:name w:val="Styl10 Znak"/>
    <w:basedOn w:val="Styl3Znak"/>
    <w:uiPriority w:val="99"/>
    <w:rsid w:val="006E3015"/>
  </w:style>
  <w:style w:type="character" w:customStyle="1" w:styleId="Styl11Znak">
    <w:name w:val="Styl11 Znak"/>
    <w:basedOn w:val="Styl3Znak"/>
    <w:uiPriority w:val="99"/>
    <w:rsid w:val="006E3015"/>
  </w:style>
  <w:style w:type="character" w:customStyle="1" w:styleId="Styl12Znak">
    <w:name w:val="Styl12 Znak"/>
    <w:basedOn w:val="Styl3Znak"/>
    <w:rsid w:val="006E3015"/>
  </w:style>
  <w:style w:type="character" w:customStyle="1" w:styleId="Styl13Znak">
    <w:name w:val="Styl13 Znak"/>
    <w:basedOn w:val="Styl3Znak"/>
    <w:uiPriority w:val="99"/>
    <w:rsid w:val="006E3015"/>
  </w:style>
  <w:style w:type="character" w:customStyle="1" w:styleId="Styl14Znak">
    <w:name w:val="Styl14 Znak"/>
    <w:basedOn w:val="Styl3Znak"/>
    <w:uiPriority w:val="99"/>
    <w:rsid w:val="006E3015"/>
  </w:style>
  <w:style w:type="character" w:customStyle="1" w:styleId="Styl15Znak">
    <w:name w:val="Styl15 Znak"/>
    <w:basedOn w:val="Styl12Znak"/>
    <w:uiPriority w:val="99"/>
    <w:rsid w:val="006E3015"/>
  </w:style>
  <w:style w:type="character" w:customStyle="1" w:styleId="Styl16Znak">
    <w:name w:val="Styl16 Znak"/>
    <w:basedOn w:val="Styl1Znak"/>
    <w:uiPriority w:val="99"/>
    <w:rsid w:val="006E3015"/>
  </w:style>
  <w:style w:type="character" w:customStyle="1" w:styleId="ListParagraphChar">
    <w:name w:val="List Paragraph Char"/>
    <w:basedOn w:val="Domylnaczcionkaakapitu1"/>
    <w:rsid w:val="006E3015"/>
  </w:style>
  <w:style w:type="character" w:customStyle="1" w:styleId="Styl17Znak">
    <w:name w:val="Styl17 Znak"/>
    <w:basedOn w:val="ListParagraphChar"/>
    <w:uiPriority w:val="99"/>
    <w:rsid w:val="006E3015"/>
  </w:style>
  <w:style w:type="character" w:customStyle="1" w:styleId="Styl18Znak">
    <w:name w:val="Styl18 Znak"/>
    <w:basedOn w:val="Styl10Znak"/>
    <w:uiPriority w:val="99"/>
    <w:rsid w:val="006E3015"/>
  </w:style>
  <w:style w:type="paragraph" w:customStyle="1" w:styleId="Nagwek20">
    <w:name w:val="Nagłówek2"/>
    <w:basedOn w:val="Normalny"/>
    <w:next w:val="Tekstpodstawowy"/>
    <w:semiHidden/>
    <w:rsid w:val="006E3015"/>
    <w:pPr>
      <w:keepNext/>
      <w:tabs>
        <w:tab w:val="center" w:pos="4536"/>
        <w:tab w:val="right" w:pos="9072"/>
      </w:tabs>
      <w:spacing w:after="120"/>
    </w:pPr>
    <w:rPr>
      <w:rFonts w:ascii="Arial" w:eastAsia="DejaVu Sans" w:hAnsi="Arial" w:cs="DejaVu Sans"/>
      <w:sz w:val="28"/>
      <w:szCs w:val="28"/>
    </w:rPr>
  </w:style>
  <w:style w:type="paragraph" w:styleId="Tekstpodstawowy">
    <w:name w:val="Body Text"/>
    <w:basedOn w:val="Normalny"/>
    <w:link w:val="TekstpodstawowyZnak"/>
    <w:uiPriority w:val="99"/>
    <w:rsid w:val="006E3015"/>
    <w:pPr>
      <w:spacing w:after="120"/>
    </w:pPr>
  </w:style>
  <w:style w:type="character" w:customStyle="1" w:styleId="TekstpodstawowyZnak">
    <w:name w:val="Tekst podstawowy Znak"/>
    <w:basedOn w:val="Domylnaczcionkaakapitu"/>
    <w:link w:val="Tekstpodstawowy"/>
    <w:uiPriority w:val="99"/>
    <w:rsid w:val="006E3015"/>
    <w:rPr>
      <w:rFonts w:ascii="Times New Roman" w:eastAsia="Times New Roman" w:hAnsi="Times New Roman" w:cs="Times New Roman"/>
      <w:kern w:val="1"/>
      <w:sz w:val="24"/>
      <w:szCs w:val="24"/>
      <w:lang w:eastAsia="ar-SA"/>
    </w:rPr>
  </w:style>
  <w:style w:type="paragraph" w:styleId="Lista">
    <w:name w:val="List"/>
    <w:basedOn w:val="Tekstpodstawowy"/>
    <w:uiPriority w:val="99"/>
    <w:rsid w:val="006E3015"/>
  </w:style>
  <w:style w:type="paragraph" w:styleId="Podpis">
    <w:name w:val="Signature"/>
    <w:basedOn w:val="Normalny"/>
    <w:link w:val="PodpisZnak"/>
    <w:semiHidden/>
    <w:rsid w:val="006E3015"/>
    <w:pPr>
      <w:suppressLineNumbers/>
      <w:spacing w:before="120" w:after="120"/>
    </w:pPr>
    <w:rPr>
      <w:i/>
      <w:iCs/>
    </w:rPr>
  </w:style>
  <w:style w:type="character" w:customStyle="1" w:styleId="PodpisZnak">
    <w:name w:val="Podpis Znak"/>
    <w:basedOn w:val="Domylnaczcionkaakapitu"/>
    <w:link w:val="Podpis"/>
    <w:semiHidden/>
    <w:rsid w:val="006E3015"/>
    <w:rPr>
      <w:rFonts w:ascii="Times New Roman" w:eastAsia="Times New Roman" w:hAnsi="Times New Roman" w:cs="Times New Roman"/>
      <w:i/>
      <w:iCs/>
      <w:kern w:val="1"/>
      <w:sz w:val="24"/>
      <w:szCs w:val="24"/>
      <w:lang w:eastAsia="ar-SA"/>
    </w:rPr>
  </w:style>
  <w:style w:type="paragraph" w:customStyle="1" w:styleId="Indeks">
    <w:name w:val="Indeks"/>
    <w:basedOn w:val="Normalny"/>
    <w:uiPriority w:val="99"/>
    <w:rsid w:val="006E3015"/>
    <w:pPr>
      <w:suppressLineNumbers/>
    </w:pPr>
  </w:style>
  <w:style w:type="paragraph" w:customStyle="1" w:styleId="pkt">
    <w:name w:val="pkt"/>
    <w:basedOn w:val="Normalny"/>
    <w:uiPriority w:val="99"/>
    <w:rsid w:val="006E3015"/>
  </w:style>
  <w:style w:type="paragraph" w:customStyle="1" w:styleId="pkt1">
    <w:name w:val="pkt1"/>
    <w:basedOn w:val="pkt"/>
    <w:uiPriority w:val="99"/>
    <w:rsid w:val="006E3015"/>
  </w:style>
  <w:style w:type="paragraph" w:styleId="Tytu">
    <w:name w:val="Title"/>
    <w:basedOn w:val="Normalny"/>
    <w:next w:val="Podtytu"/>
    <w:link w:val="TytuZnak"/>
    <w:qFormat/>
    <w:rsid w:val="006E3015"/>
    <w:pPr>
      <w:tabs>
        <w:tab w:val="num" w:pos="432"/>
      </w:tabs>
      <w:ind w:left="432" w:hanging="432"/>
      <w:jc w:val="center"/>
      <w:outlineLvl w:val="0"/>
    </w:pPr>
    <w:rPr>
      <w:b/>
      <w:bCs/>
      <w:sz w:val="22"/>
      <w:szCs w:val="22"/>
    </w:rPr>
  </w:style>
  <w:style w:type="character" w:customStyle="1" w:styleId="TytuZnak">
    <w:name w:val="Tytuł Znak"/>
    <w:basedOn w:val="Domylnaczcionkaakapitu"/>
    <w:link w:val="Tytu"/>
    <w:uiPriority w:val="10"/>
    <w:rsid w:val="006E3015"/>
    <w:rPr>
      <w:rFonts w:ascii="Times New Roman" w:eastAsia="Times New Roman" w:hAnsi="Times New Roman" w:cs="Times New Roman"/>
      <w:b/>
      <w:bCs/>
      <w:kern w:val="1"/>
      <w:lang w:eastAsia="ar-SA"/>
    </w:rPr>
  </w:style>
  <w:style w:type="paragraph" w:styleId="Podtytu">
    <w:name w:val="Subtitle"/>
    <w:basedOn w:val="Nagwek20"/>
    <w:next w:val="Tekstpodstawowy"/>
    <w:link w:val="PodtytuZnak"/>
    <w:qFormat/>
    <w:rsid w:val="006E3015"/>
    <w:pPr>
      <w:jc w:val="center"/>
    </w:pPr>
    <w:rPr>
      <w:i/>
      <w:iCs/>
    </w:rPr>
  </w:style>
  <w:style w:type="character" w:customStyle="1" w:styleId="PodtytuZnak">
    <w:name w:val="Podtytuł Znak"/>
    <w:basedOn w:val="Domylnaczcionkaakapitu"/>
    <w:link w:val="Podtytu"/>
    <w:rsid w:val="006E3015"/>
    <w:rPr>
      <w:rFonts w:ascii="Arial" w:eastAsia="DejaVu Sans" w:hAnsi="Arial" w:cs="DejaVu Sans"/>
      <w:i/>
      <w:iCs/>
      <w:kern w:val="1"/>
      <w:sz w:val="28"/>
      <w:szCs w:val="28"/>
      <w:lang w:eastAsia="ar-SA"/>
    </w:rPr>
  </w:style>
  <w:style w:type="paragraph" w:styleId="Stopka">
    <w:name w:val="footer"/>
    <w:basedOn w:val="Normalny"/>
    <w:link w:val="StopkaZnak"/>
    <w:uiPriority w:val="99"/>
    <w:rsid w:val="006E3015"/>
    <w:pPr>
      <w:suppressLineNumbers/>
      <w:tabs>
        <w:tab w:val="center" w:pos="4536"/>
        <w:tab w:val="right" w:pos="9072"/>
      </w:tabs>
    </w:pPr>
  </w:style>
  <w:style w:type="character" w:customStyle="1" w:styleId="StopkaZnak">
    <w:name w:val="Stopka Znak"/>
    <w:basedOn w:val="Domylnaczcionkaakapitu"/>
    <w:link w:val="Stopka"/>
    <w:uiPriority w:val="99"/>
    <w:rsid w:val="006E3015"/>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rsid w:val="006E3015"/>
    <w:pPr>
      <w:spacing w:after="120"/>
      <w:ind w:left="283"/>
    </w:pPr>
  </w:style>
  <w:style w:type="character" w:customStyle="1" w:styleId="TekstpodstawowywcityZnak">
    <w:name w:val="Tekst podstawowy wcięty Znak"/>
    <w:basedOn w:val="Domylnaczcionkaakapitu"/>
    <w:link w:val="Tekstpodstawowywcity"/>
    <w:uiPriority w:val="99"/>
    <w:semiHidden/>
    <w:rsid w:val="006E3015"/>
    <w:rPr>
      <w:rFonts w:ascii="Times New Roman" w:eastAsia="Times New Roman" w:hAnsi="Times New Roman" w:cs="Times New Roman"/>
      <w:kern w:val="1"/>
      <w:sz w:val="24"/>
      <w:szCs w:val="24"/>
      <w:lang w:eastAsia="ar-SA"/>
    </w:rPr>
  </w:style>
  <w:style w:type="paragraph" w:customStyle="1" w:styleId="StylNagwek4NiePogrubienieZlewej0cmPierwszywiersz">
    <w:name w:val="Styl Nagłówek 4 + Nie Pogrubienie Z lewej:  0 cm Pierwszy wiersz..."/>
    <w:basedOn w:val="Nagwek4"/>
    <w:uiPriority w:val="99"/>
    <w:rsid w:val="006E3015"/>
    <w:pPr>
      <w:numPr>
        <w:numId w:val="0"/>
      </w:numPr>
      <w:outlineLvl w:val="9"/>
    </w:pPr>
  </w:style>
  <w:style w:type="paragraph" w:customStyle="1" w:styleId="Tekstpodstawowy21">
    <w:name w:val="Tekst podstawowy 21"/>
    <w:basedOn w:val="Normalny"/>
    <w:rsid w:val="006E3015"/>
  </w:style>
  <w:style w:type="paragraph" w:customStyle="1" w:styleId="StylNagwek3Wyjustowany">
    <w:name w:val="Styl Nagłówek 3 + Wyjustowany"/>
    <w:basedOn w:val="Nagwek3"/>
    <w:uiPriority w:val="99"/>
    <w:rsid w:val="006E3015"/>
    <w:pPr>
      <w:numPr>
        <w:numId w:val="0"/>
      </w:numPr>
      <w:ind w:left="397"/>
      <w:outlineLvl w:val="9"/>
    </w:pPr>
  </w:style>
  <w:style w:type="paragraph" w:customStyle="1" w:styleId="Mapadokumentu1">
    <w:name w:val="Mapa dokumentu1"/>
    <w:basedOn w:val="Normalny"/>
    <w:rsid w:val="006E3015"/>
  </w:style>
  <w:style w:type="paragraph" w:customStyle="1" w:styleId="ProPublico">
    <w:name w:val="ProPublico"/>
    <w:uiPriority w:val="99"/>
    <w:rsid w:val="006E3015"/>
    <w:pPr>
      <w:widowControl w:val="0"/>
      <w:suppressAutoHyphens/>
      <w:spacing w:line="240" w:lineRule="auto"/>
    </w:pPr>
    <w:rPr>
      <w:rFonts w:ascii="Calibri" w:eastAsia="Calibri" w:hAnsi="Calibri" w:cs="Times New Roman"/>
      <w:kern w:val="1"/>
      <w:lang w:eastAsia="ar-SA"/>
    </w:rPr>
  </w:style>
  <w:style w:type="paragraph" w:customStyle="1" w:styleId="Tekstpodstawowywcity21">
    <w:name w:val="Tekst podstawowy wcięty 21"/>
    <w:basedOn w:val="Normalny"/>
    <w:rsid w:val="006E3015"/>
  </w:style>
  <w:style w:type="paragraph" w:customStyle="1" w:styleId="Zwykytekst1">
    <w:name w:val="Zwykły tekst1"/>
    <w:basedOn w:val="Normalny"/>
    <w:rsid w:val="006E3015"/>
  </w:style>
  <w:style w:type="paragraph" w:customStyle="1" w:styleId="Tekstpodstawowy211">
    <w:name w:val="Tekst podstawowy 211"/>
    <w:basedOn w:val="Normalny"/>
    <w:uiPriority w:val="99"/>
    <w:rsid w:val="006E3015"/>
  </w:style>
  <w:style w:type="paragraph" w:customStyle="1" w:styleId="Tekstdymka1">
    <w:name w:val="Tekst dymka1"/>
    <w:basedOn w:val="Normalny"/>
    <w:rsid w:val="006E3015"/>
  </w:style>
  <w:style w:type="paragraph" w:customStyle="1" w:styleId="Tekstpodstawowy31">
    <w:name w:val="Tekst podstawowy 31"/>
    <w:basedOn w:val="Normalny"/>
    <w:rsid w:val="006E3015"/>
  </w:style>
  <w:style w:type="paragraph" w:customStyle="1" w:styleId="WW-Tekstpodstawowy2">
    <w:name w:val="WW-Tekst podstawowy 2"/>
    <w:basedOn w:val="Normalny"/>
    <w:uiPriority w:val="99"/>
    <w:rsid w:val="006E3015"/>
  </w:style>
  <w:style w:type="paragraph" w:customStyle="1" w:styleId="WW-Tekstpodstawowy3">
    <w:name w:val="WW-Tekst podstawowy 3"/>
    <w:basedOn w:val="Normalny"/>
    <w:uiPriority w:val="99"/>
    <w:rsid w:val="006E3015"/>
  </w:style>
  <w:style w:type="paragraph" w:customStyle="1" w:styleId="Zawartotabeli">
    <w:name w:val="Zawartość tabeli"/>
    <w:basedOn w:val="Tekstpodstawowy"/>
    <w:uiPriority w:val="99"/>
    <w:rsid w:val="006E3015"/>
    <w:pPr>
      <w:suppressLineNumbers/>
    </w:pPr>
  </w:style>
  <w:style w:type="paragraph" w:customStyle="1" w:styleId="tyt">
    <w:name w:val="tyt"/>
    <w:basedOn w:val="Normalny"/>
    <w:uiPriority w:val="99"/>
    <w:rsid w:val="006E3015"/>
  </w:style>
  <w:style w:type="paragraph" w:customStyle="1" w:styleId="Tekstprzypisudolnego1">
    <w:name w:val="Tekst przypisu dolnego1"/>
    <w:basedOn w:val="Normalny"/>
    <w:rsid w:val="006E3015"/>
  </w:style>
  <w:style w:type="paragraph" w:customStyle="1" w:styleId="WW-NormalnyWeb">
    <w:name w:val="WW-Normalny (Web)"/>
    <w:basedOn w:val="Normalny"/>
    <w:uiPriority w:val="99"/>
    <w:rsid w:val="006E3015"/>
  </w:style>
  <w:style w:type="paragraph" w:customStyle="1" w:styleId="ust">
    <w:name w:val="ust"/>
    <w:uiPriority w:val="99"/>
    <w:rsid w:val="006E3015"/>
    <w:pPr>
      <w:widowControl w:val="0"/>
      <w:suppressAutoHyphens/>
      <w:spacing w:line="240" w:lineRule="auto"/>
    </w:pPr>
    <w:rPr>
      <w:rFonts w:ascii="Calibri" w:eastAsia="Calibri" w:hAnsi="Calibri" w:cs="Times New Roman"/>
      <w:kern w:val="1"/>
      <w:lang w:eastAsia="ar-SA"/>
    </w:rPr>
  </w:style>
  <w:style w:type="paragraph" w:customStyle="1" w:styleId="Akapitzlist1">
    <w:name w:val="Akapit z listą1"/>
    <w:basedOn w:val="Normalny"/>
    <w:rsid w:val="006E3015"/>
  </w:style>
  <w:style w:type="paragraph" w:customStyle="1" w:styleId="Tekstpodstawowy22">
    <w:name w:val="Tekst podstawowy 22"/>
    <w:basedOn w:val="Normalny"/>
    <w:uiPriority w:val="99"/>
    <w:rsid w:val="006E3015"/>
  </w:style>
  <w:style w:type="paragraph" w:customStyle="1" w:styleId="Default">
    <w:name w:val="Default"/>
    <w:rsid w:val="006E3015"/>
    <w:pPr>
      <w:widowControl w:val="0"/>
      <w:suppressAutoHyphens/>
      <w:spacing w:line="240" w:lineRule="auto"/>
    </w:pPr>
    <w:rPr>
      <w:rFonts w:ascii="Calibri" w:eastAsia="Calibri" w:hAnsi="Calibri" w:cs="Times New Roman"/>
      <w:kern w:val="1"/>
      <w:lang w:eastAsia="ar-SA"/>
    </w:rPr>
  </w:style>
  <w:style w:type="paragraph" w:customStyle="1" w:styleId="11111111ust">
    <w:name w:val="11111111 ust"/>
    <w:basedOn w:val="Default"/>
    <w:uiPriority w:val="99"/>
    <w:rsid w:val="006E3015"/>
  </w:style>
  <w:style w:type="paragraph" w:customStyle="1" w:styleId="Tekstkomentarza1">
    <w:name w:val="Tekst komentarza1"/>
    <w:basedOn w:val="Normalny"/>
    <w:rsid w:val="006E3015"/>
  </w:style>
  <w:style w:type="paragraph" w:customStyle="1" w:styleId="Tematkomentarza1">
    <w:name w:val="Temat komentarza1"/>
    <w:basedOn w:val="Tekstkomentarza1"/>
    <w:rsid w:val="006E3015"/>
  </w:style>
  <w:style w:type="paragraph" w:customStyle="1" w:styleId="WW-Tekstpodstawowywcity2">
    <w:name w:val="WW-Tekst podstawowy wcięty 2"/>
    <w:basedOn w:val="Normalny"/>
    <w:uiPriority w:val="99"/>
    <w:rsid w:val="006E3015"/>
  </w:style>
  <w:style w:type="paragraph" w:customStyle="1" w:styleId="WW-Tekstpodstawowy21">
    <w:name w:val="WW-Tekst podstawowy 21"/>
    <w:basedOn w:val="Normalny"/>
    <w:uiPriority w:val="99"/>
    <w:rsid w:val="006E3015"/>
  </w:style>
  <w:style w:type="paragraph" w:customStyle="1" w:styleId="Tekstprzypisukocowego1">
    <w:name w:val="Tekst przypisu końcowego1"/>
    <w:basedOn w:val="Normalny"/>
    <w:rsid w:val="006E3015"/>
  </w:style>
  <w:style w:type="paragraph" w:customStyle="1" w:styleId="ZnakZnak1">
    <w:name w:val="Znak Znak1"/>
    <w:basedOn w:val="Normalny"/>
    <w:uiPriority w:val="99"/>
    <w:rsid w:val="006E3015"/>
  </w:style>
  <w:style w:type="paragraph" w:customStyle="1" w:styleId="Nagwek10">
    <w:name w:val="Nagłówek1"/>
    <w:basedOn w:val="Normalny"/>
    <w:uiPriority w:val="99"/>
    <w:rsid w:val="006E3015"/>
  </w:style>
  <w:style w:type="paragraph" w:customStyle="1" w:styleId="Podpis1">
    <w:name w:val="Podpis1"/>
    <w:basedOn w:val="Normalny"/>
    <w:uiPriority w:val="99"/>
    <w:rsid w:val="006E3015"/>
  </w:style>
  <w:style w:type="paragraph" w:customStyle="1" w:styleId="Nagwektabeli">
    <w:name w:val="Nagłówek tabeli"/>
    <w:basedOn w:val="Zawartotabeli"/>
    <w:uiPriority w:val="99"/>
    <w:rsid w:val="006E3015"/>
    <w:pPr>
      <w:spacing w:after="0"/>
      <w:jc w:val="center"/>
    </w:pPr>
    <w:rPr>
      <w:b/>
      <w:bCs/>
    </w:rPr>
  </w:style>
  <w:style w:type="paragraph" w:customStyle="1" w:styleId="NormalnyWeb1">
    <w:name w:val="Normalny (Web)1"/>
    <w:basedOn w:val="Normalny"/>
    <w:rsid w:val="006E3015"/>
  </w:style>
  <w:style w:type="paragraph" w:customStyle="1" w:styleId="WW-Zwykytekst">
    <w:name w:val="WW-Zwykły tekst"/>
    <w:basedOn w:val="Normalny"/>
    <w:uiPriority w:val="99"/>
    <w:rsid w:val="006E3015"/>
  </w:style>
  <w:style w:type="paragraph" w:customStyle="1" w:styleId="ZnakZnak1ZnakZnakZnak1ZnakZnakZnakZnakZnakZnakZnakZnakZnakZnak">
    <w:name w:val="Znak Znak1 Znak Znak Znak1 Znak Znak Znak Znak Znak Znak Znak Znak Znak Znak"/>
    <w:basedOn w:val="Normalny"/>
    <w:uiPriority w:val="99"/>
    <w:rsid w:val="006E3015"/>
  </w:style>
  <w:style w:type="paragraph" w:customStyle="1" w:styleId="Styl1">
    <w:name w:val="Styl1"/>
    <w:basedOn w:val="Normalny"/>
    <w:uiPriority w:val="99"/>
    <w:rsid w:val="006E3015"/>
  </w:style>
  <w:style w:type="paragraph" w:customStyle="1" w:styleId="Styl2">
    <w:name w:val="Styl2"/>
    <w:basedOn w:val="Styl1"/>
    <w:uiPriority w:val="99"/>
    <w:rsid w:val="006E3015"/>
  </w:style>
  <w:style w:type="paragraph" w:customStyle="1" w:styleId="Styl3">
    <w:name w:val="Styl3"/>
    <w:basedOn w:val="Styl2"/>
    <w:uiPriority w:val="99"/>
    <w:rsid w:val="006E3015"/>
  </w:style>
  <w:style w:type="paragraph" w:customStyle="1" w:styleId="Styl4">
    <w:name w:val="Styl4"/>
    <w:basedOn w:val="Styl3"/>
    <w:uiPriority w:val="99"/>
    <w:rsid w:val="006E3015"/>
  </w:style>
  <w:style w:type="paragraph" w:customStyle="1" w:styleId="Styl5">
    <w:name w:val="Styl5"/>
    <w:basedOn w:val="Styl3"/>
    <w:uiPriority w:val="99"/>
    <w:rsid w:val="006E3015"/>
  </w:style>
  <w:style w:type="paragraph" w:customStyle="1" w:styleId="Styl6">
    <w:name w:val="Styl6"/>
    <w:basedOn w:val="Styl3"/>
    <w:uiPriority w:val="99"/>
    <w:rsid w:val="006E3015"/>
  </w:style>
  <w:style w:type="paragraph" w:customStyle="1" w:styleId="Styl7">
    <w:name w:val="Styl7"/>
    <w:basedOn w:val="Styl3"/>
    <w:uiPriority w:val="99"/>
    <w:rsid w:val="006E3015"/>
  </w:style>
  <w:style w:type="paragraph" w:customStyle="1" w:styleId="Styl8">
    <w:name w:val="Styl8"/>
    <w:basedOn w:val="Styl3"/>
    <w:uiPriority w:val="99"/>
    <w:rsid w:val="006E3015"/>
  </w:style>
  <w:style w:type="paragraph" w:customStyle="1" w:styleId="Styl9">
    <w:name w:val="Styl9"/>
    <w:basedOn w:val="Styl3"/>
    <w:uiPriority w:val="99"/>
    <w:rsid w:val="006E3015"/>
  </w:style>
  <w:style w:type="paragraph" w:customStyle="1" w:styleId="Styl10">
    <w:name w:val="Styl10"/>
    <w:basedOn w:val="Styl3"/>
    <w:uiPriority w:val="99"/>
    <w:rsid w:val="006E3015"/>
  </w:style>
  <w:style w:type="paragraph" w:customStyle="1" w:styleId="Styl11">
    <w:name w:val="Styl11"/>
    <w:basedOn w:val="Styl3"/>
    <w:uiPriority w:val="99"/>
    <w:rsid w:val="006E3015"/>
  </w:style>
  <w:style w:type="paragraph" w:customStyle="1" w:styleId="Styl12">
    <w:name w:val="Styl12"/>
    <w:basedOn w:val="Styl3"/>
    <w:rsid w:val="006E3015"/>
  </w:style>
  <w:style w:type="paragraph" w:customStyle="1" w:styleId="Styl13">
    <w:name w:val="Styl13"/>
    <w:basedOn w:val="Styl3"/>
    <w:uiPriority w:val="99"/>
    <w:rsid w:val="006E3015"/>
  </w:style>
  <w:style w:type="paragraph" w:customStyle="1" w:styleId="Styl14">
    <w:name w:val="Styl14"/>
    <w:basedOn w:val="Styl3"/>
    <w:uiPriority w:val="99"/>
    <w:rsid w:val="006E3015"/>
  </w:style>
  <w:style w:type="paragraph" w:customStyle="1" w:styleId="Styl15">
    <w:name w:val="Styl15"/>
    <w:basedOn w:val="Styl12"/>
    <w:uiPriority w:val="99"/>
    <w:rsid w:val="006E3015"/>
  </w:style>
  <w:style w:type="paragraph" w:customStyle="1" w:styleId="Styl16">
    <w:name w:val="Styl16"/>
    <w:basedOn w:val="Styl1"/>
    <w:uiPriority w:val="99"/>
    <w:rsid w:val="006E3015"/>
  </w:style>
  <w:style w:type="paragraph" w:customStyle="1" w:styleId="Styl17">
    <w:name w:val="Styl17"/>
    <w:basedOn w:val="Akapitzlist1"/>
    <w:uiPriority w:val="99"/>
    <w:rsid w:val="006E3015"/>
  </w:style>
  <w:style w:type="paragraph" w:customStyle="1" w:styleId="Styl18">
    <w:name w:val="Styl18"/>
    <w:basedOn w:val="Styl10"/>
    <w:uiPriority w:val="99"/>
    <w:rsid w:val="006E3015"/>
  </w:style>
  <w:style w:type="paragraph" w:styleId="Nagwek">
    <w:name w:val="header"/>
    <w:basedOn w:val="Normalny"/>
    <w:link w:val="NagwekZnak"/>
    <w:uiPriority w:val="99"/>
    <w:rsid w:val="006E3015"/>
    <w:pPr>
      <w:suppressLineNumbers/>
      <w:tabs>
        <w:tab w:val="center" w:pos="4819"/>
        <w:tab w:val="right" w:pos="9638"/>
      </w:tabs>
    </w:pPr>
  </w:style>
  <w:style w:type="character" w:customStyle="1" w:styleId="NagwekZnak">
    <w:name w:val="Nagłówek Znak"/>
    <w:basedOn w:val="Domylnaczcionkaakapitu"/>
    <w:link w:val="Nagwek"/>
    <w:uiPriority w:val="99"/>
    <w:rsid w:val="006E3015"/>
    <w:rPr>
      <w:rFonts w:ascii="Times New Roman" w:eastAsia="Times New Roman" w:hAnsi="Times New Roman" w:cs="Times New Roman"/>
      <w:kern w:val="1"/>
      <w:sz w:val="24"/>
      <w:szCs w:val="24"/>
      <w:lang w:eastAsia="ar-SA"/>
    </w:rPr>
  </w:style>
  <w:style w:type="paragraph" w:customStyle="1" w:styleId="Zawartoramki">
    <w:name w:val="Zawartość ramki"/>
    <w:basedOn w:val="Tekstpodstawowy"/>
    <w:rsid w:val="006E3015"/>
  </w:style>
  <w:style w:type="character" w:styleId="Odwoaniedokomentarza">
    <w:name w:val="annotation reference"/>
    <w:uiPriority w:val="99"/>
    <w:semiHidden/>
    <w:rsid w:val="006E3015"/>
    <w:rPr>
      <w:sz w:val="16"/>
      <w:szCs w:val="16"/>
    </w:rPr>
  </w:style>
  <w:style w:type="paragraph" w:styleId="Tekstkomentarza">
    <w:name w:val="annotation text"/>
    <w:basedOn w:val="Normalny"/>
    <w:link w:val="TekstkomentarzaZnak"/>
    <w:uiPriority w:val="99"/>
    <w:semiHidden/>
    <w:rsid w:val="006E3015"/>
    <w:rPr>
      <w:sz w:val="20"/>
      <w:szCs w:val="20"/>
    </w:rPr>
  </w:style>
  <w:style w:type="character" w:customStyle="1" w:styleId="TekstkomentarzaZnak">
    <w:name w:val="Tekst komentarza Znak"/>
    <w:basedOn w:val="Domylnaczcionkaakapitu"/>
    <w:link w:val="Tekstkomentarza"/>
    <w:uiPriority w:val="99"/>
    <w:semiHidden/>
    <w:rsid w:val="006E3015"/>
    <w:rPr>
      <w:rFonts w:ascii="Times New Roman" w:eastAsia="Times New Roman" w:hAnsi="Times New Roman" w:cs="Times New Roman"/>
      <w:kern w:val="1"/>
      <w:sz w:val="20"/>
      <w:szCs w:val="20"/>
      <w:lang w:eastAsia="ar-SA"/>
    </w:rPr>
  </w:style>
  <w:style w:type="paragraph" w:styleId="Tekstpodstawowy2">
    <w:name w:val="Body Text 2"/>
    <w:basedOn w:val="Normalny"/>
    <w:link w:val="Tekstpodstawowy2Znak"/>
    <w:uiPriority w:val="99"/>
    <w:semiHidden/>
    <w:rsid w:val="006E3015"/>
    <w:pPr>
      <w:spacing w:after="240"/>
    </w:pPr>
    <w:rPr>
      <w:sz w:val="22"/>
      <w:szCs w:val="22"/>
    </w:rPr>
  </w:style>
  <w:style w:type="character" w:customStyle="1" w:styleId="Tekstpodstawowy2Znak">
    <w:name w:val="Tekst podstawowy 2 Znak"/>
    <w:basedOn w:val="Domylnaczcionkaakapitu"/>
    <w:link w:val="Tekstpodstawowy2"/>
    <w:uiPriority w:val="99"/>
    <w:semiHidden/>
    <w:rsid w:val="006E3015"/>
    <w:rPr>
      <w:rFonts w:ascii="Times New Roman" w:eastAsia="Times New Roman" w:hAnsi="Times New Roman" w:cs="Times New Roman"/>
      <w:kern w:val="1"/>
      <w:lang w:eastAsia="ar-SA"/>
    </w:rPr>
  </w:style>
  <w:style w:type="paragraph" w:styleId="Poprawka">
    <w:name w:val="Revision"/>
    <w:hidden/>
    <w:uiPriority w:val="99"/>
    <w:semiHidden/>
    <w:rsid w:val="006E3015"/>
    <w:pPr>
      <w:spacing w:line="240" w:lineRule="auto"/>
    </w:pPr>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6E3015"/>
    <w:rPr>
      <w:rFonts w:ascii="Tahoma" w:hAnsi="Tahoma"/>
      <w:sz w:val="16"/>
      <w:szCs w:val="16"/>
    </w:rPr>
  </w:style>
  <w:style w:type="character" w:customStyle="1" w:styleId="TekstdymkaZnak">
    <w:name w:val="Tekst dymka Znak"/>
    <w:basedOn w:val="Domylnaczcionkaakapitu"/>
    <w:link w:val="Tekstdymka"/>
    <w:uiPriority w:val="99"/>
    <w:semiHidden/>
    <w:rsid w:val="006E3015"/>
    <w:rPr>
      <w:rFonts w:ascii="Tahoma" w:eastAsia="Times New Roman" w:hAnsi="Tahoma" w:cs="Times New Roman"/>
      <w:kern w:val="1"/>
      <w:sz w:val="16"/>
      <w:szCs w:val="16"/>
      <w:lang w:eastAsia="ar-SA"/>
    </w:rPr>
  </w:style>
  <w:style w:type="paragraph" w:styleId="Akapitzlist">
    <w:name w:val="List Paragraph"/>
    <w:aliases w:val="CW_Lista,Lista num,L1,Akapit z listą5,List Paragraph"/>
    <w:basedOn w:val="Normalny"/>
    <w:link w:val="AkapitzlistZnak"/>
    <w:uiPriority w:val="34"/>
    <w:qFormat/>
    <w:rsid w:val="006E3015"/>
    <w:pPr>
      <w:numPr>
        <w:numId w:val="1"/>
      </w:numPr>
      <w:autoSpaceDE w:val="0"/>
      <w:autoSpaceDN w:val="0"/>
      <w:adjustRightInd w:val="0"/>
      <w:spacing w:after="240"/>
      <w:ind w:left="426"/>
      <w:contextualSpacing/>
    </w:pPr>
    <w:rPr>
      <w:color w:val="000000"/>
      <w:kern w:val="0"/>
      <w:sz w:val="22"/>
      <w:szCs w:val="22"/>
    </w:rPr>
  </w:style>
  <w:style w:type="character" w:customStyle="1" w:styleId="AkapitzlistZnak">
    <w:name w:val="Akapit z listą Znak"/>
    <w:aliases w:val="CW_Lista Znak,Lista num Znak,L1 Znak,Akapit z listą5 Znak,List Paragraph Znak"/>
    <w:link w:val="Akapitzlist"/>
    <w:uiPriority w:val="34"/>
    <w:qFormat/>
    <w:rsid w:val="006E3015"/>
    <w:rPr>
      <w:rFonts w:ascii="Times New Roman" w:eastAsia="Times New Roman" w:hAnsi="Times New Roman" w:cs="Times New Roman"/>
      <w:color w:val="000000"/>
      <w:lang w:eastAsia="ar-SA"/>
    </w:rPr>
  </w:style>
  <w:style w:type="paragraph" w:styleId="Tekstpodstawowy3">
    <w:name w:val="Body Text 3"/>
    <w:basedOn w:val="Normalny"/>
    <w:link w:val="Tekstpodstawowy3Znak"/>
    <w:uiPriority w:val="99"/>
    <w:unhideWhenUsed/>
    <w:rsid w:val="006E3015"/>
    <w:pPr>
      <w:spacing w:after="120"/>
    </w:pPr>
    <w:rPr>
      <w:sz w:val="16"/>
      <w:szCs w:val="16"/>
    </w:rPr>
  </w:style>
  <w:style w:type="character" w:customStyle="1" w:styleId="Tekstpodstawowy3Znak">
    <w:name w:val="Tekst podstawowy 3 Znak"/>
    <w:basedOn w:val="Domylnaczcionkaakapitu"/>
    <w:link w:val="Tekstpodstawowy3"/>
    <w:uiPriority w:val="99"/>
    <w:rsid w:val="006E3015"/>
    <w:rPr>
      <w:rFonts w:ascii="Times New Roman" w:eastAsia="Times New Roman" w:hAnsi="Times New Roman" w:cs="Times New Roman"/>
      <w:kern w:val="1"/>
      <w:sz w:val="16"/>
      <w:szCs w:val="16"/>
      <w:lang w:eastAsia="ar-SA"/>
    </w:rPr>
  </w:style>
  <w:style w:type="character" w:styleId="Numerstrony">
    <w:name w:val="page number"/>
    <w:uiPriority w:val="99"/>
    <w:semiHidden/>
    <w:rsid w:val="006E3015"/>
  </w:style>
  <w:style w:type="paragraph" w:styleId="Tematkomentarza">
    <w:name w:val="annotation subject"/>
    <w:basedOn w:val="Tekstkomentarza"/>
    <w:next w:val="Tekstkomentarza"/>
    <w:link w:val="TematkomentarzaZnak"/>
    <w:uiPriority w:val="99"/>
    <w:semiHidden/>
    <w:rsid w:val="006E3015"/>
    <w:rPr>
      <w:b/>
      <w:bCs/>
    </w:rPr>
  </w:style>
  <w:style w:type="character" w:customStyle="1" w:styleId="TematkomentarzaZnak">
    <w:name w:val="Temat komentarza Znak"/>
    <w:basedOn w:val="TekstkomentarzaZnak"/>
    <w:link w:val="Tematkomentarza"/>
    <w:uiPriority w:val="99"/>
    <w:semiHidden/>
    <w:rsid w:val="006E3015"/>
    <w:rPr>
      <w:rFonts w:ascii="Times New Roman" w:eastAsia="Times New Roman" w:hAnsi="Times New Roman" w:cs="Times New Roman"/>
      <w:b/>
      <w:bCs/>
      <w:kern w:val="1"/>
      <w:sz w:val="20"/>
      <w:szCs w:val="20"/>
      <w:lang w:eastAsia="ar-SA"/>
    </w:rPr>
  </w:style>
  <w:style w:type="table" w:styleId="Tabela-Siatka">
    <w:name w:val="Table Grid"/>
    <w:basedOn w:val="Standardowy"/>
    <w:uiPriority w:val="59"/>
    <w:rsid w:val="006E3015"/>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E3015"/>
  </w:style>
  <w:style w:type="paragraph" w:customStyle="1" w:styleId="1">
    <w:name w:val="1"/>
    <w:basedOn w:val="Normalny"/>
    <w:next w:val="Mapadokumentu"/>
    <w:link w:val="PlandokumentuZnak"/>
    <w:uiPriority w:val="99"/>
    <w:rsid w:val="006E3015"/>
    <w:pPr>
      <w:shd w:val="clear" w:color="auto" w:fill="000080"/>
    </w:pPr>
    <w:rPr>
      <w:rFonts w:ascii="Tahoma" w:eastAsiaTheme="minorHAnsi" w:hAnsi="Tahoma" w:cs="TimesNewRomanPSMT"/>
      <w:kern w:val="0"/>
      <w:lang w:eastAsia="en-US"/>
    </w:rPr>
  </w:style>
  <w:style w:type="character" w:customStyle="1" w:styleId="PlandokumentuZnak">
    <w:name w:val="Plan dokumentu Znak"/>
    <w:link w:val="1"/>
    <w:uiPriority w:val="99"/>
    <w:semiHidden/>
    <w:rsid w:val="006E3015"/>
    <w:rPr>
      <w:rFonts w:ascii="Tahoma" w:hAnsi="Tahoma" w:cs="TimesNewRomanPSMT"/>
      <w:sz w:val="24"/>
      <w:szCs w:val="24"/>
      <w:shd w:val="clear" w:color="auto" w:fill="000080"/>
    </w:rPr>
  </w:style>
  <w:style w:type="paragraph" w:styleId="Tekstpodstawowywcity2">
    <w:name w:val="Body Text Indent 2"/>
    <w:basedOn w:val="Normalny"/>
    <w:link w:val="Tekstpodstawowywcity2Znak"/>
    <w:uiPriority w:val="99"/>
    <w:semiHidden/>
    <w:rsid w:val="006E3015"/>
    <w:pPr>
      <w:spacing w:after="120" w:line="480" w:lineRule="auto"/>
      <w:ind w:left="283"/>
    </w:pPr>
    <w:rPr>
      <w:kern w:val="0"/>
    </w:rPr>
  </w:style>
  <w:style w:type="character" w:customStyle="1" w:styleId="Tekstpodstawowywcity2Znak">
    <w:name w:val="Tekst podstawowy wcięty 2 Znak"/>
    <w:basedOn w:val="Domylnaczcionkaakapitu"/>
    <w:link w:val="Tekstpodstawowywcity2"/>
    <w:uiPriority w:val="99"/>
    <w:semiHidden/>
    <w:rsid w:val="006E3015"/>
    <w:rPr>
      <w:rFonts w:ascii="Times New Roman" w:eastAsia="Times New Roman" w:hAnsi="Times New Roman" w:cs="Times New Roman"/>
      <w:sz w:val="24"/>
      <w:szCs w:val="24"/>
    </w:rPr>
  </w:style>
  <w:style w:type="paragraph" w:styleId="Zwykytekst">
    <w:name w:val="Plain Text"/>
    <w:basedOn w:val="Normalny"/>
    <w:link w:val="ZwykytekstZnak"/>
    <w:uiPriority w:val="99"/>
    <w:semiHidden/>
    <w:rsid w:val="006E3015"/>
    <w:rPr>
      <w:rFonts w:ascii="Courier New" w:hAnsi="Courier New"/>
      <w:kern w:val="0"/>
      <w:sz w:val="20"/>
      <w:szCs w:val="20"/>
    </w:rPr>
  </w:style>
  <w:style w:type="character" w:customStyle="1" w:styleId="ZwykytekstZnak">
    <w:name w:val="Zwykły tekst Znak"/>
    <w:basedOn w:val="Domylnaczcionkaakapitu"/>
    <w:link w:val="Zwykytekst"/>
    <w:uiPriority w:val="99"/>
    <w:semiHidden/>
    <w:rsid w:val="006E3015"/>
    <w:rPr>
      <w:rFonts w:ascii="Courier New" w:eastAsia="Times New Roman" w:hAnsi="Courier New" w:cs="Times New Roman"/>
      <w:sz w:val="20"/>
      <w:szCs w:val="20"/>
    </w:rPr>
  </w:style>
  <w:style w:type="paragraph" w:styleId="Tekstprzypisudolnego">
    <w:name w:val="footnote text"/>
    <w:basedOn w:val="Normalny"/>
    <w:link w:val="TekstprzypisudolnegoZnak"/>
    <w:rsid w:val="006E3015"/>
    <w:rPr>
      <w:kern w:val="0"/>
      <w:sz w:val="20"/>
    </w:rPr>
  </w:style>
  <w:style w:type="character" w:customStyle="1" w:styleId="TekstprzypisudolnegoZnak">
    <w:name w:val="Tekst przypisu dolnego Znak"/>
    <w:basedOn w:val="Domylnaczcionkaakapitu"/>
    <w:link w:val="Tekstprzypisudolnego"/>
    <w:rsid w:val="006E3015"/>
    <w:rPr>
      <w:rFonts w:ascii="Times New Roman" w:eastAsia="Times New Roman" w:hAnsi="Times New Roman" w:cs="Times New Roman"/>
      <w:sz w:val="20"/>
      <w:szCs w:val="24"/>
    </w:rPr>
  </w:style>
  <w:style w:type="character" w:styleId="Odwoanieprzypisudolnego">
    <w:name w:val="footnote reference"/>
    <w:rsid w:val="006E3015"/>
    <w:rPr>
      <w:rFonts w:cs="Times New Roman"/>
      <w:vertAlign w:val="superscript"/>
    </w:rPr>
  </w:style>
  <w:style w:type="table" w:customStyle="1" w:styleId="Tabela-Siatka1">
    <w:name w:val="Tabela - Siatka1"/>
    <w:basedOn w:val="Standardowy"/>
    <w:next w:val="Tabela-Siatka"/>
    <w:uiPriority w:val="99"/>
    <w:rsid w:val="006E3015"/>
    <w:pPr>
      <w:spacing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uiPriority w:val="99"/>
    <w:rsid w:val="006E3015"/>
    <w:pPr>
      <w:widowControl w:val="0"/>
      <w:autoSpaceDE w:val="0"/>
      <w:autoSpaceDN w:val="0"/>
      <w:spacing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6E3015"/>
    <w:rPr>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015"/>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6E3015"/>
    <w:rPr>
      <w:rFonts w:cs="Times New Roman"/>
      <w:vertAlign w:val="superscript"/>
    </w:rPr>
  </w:style>
  <w:style w:type="paragraph" w:styleId="NormalnyWeb">
    <w:name w:val="Normal (Web)"/>
    <w:basedOn w:val="Normalny"/>
    <w:uiPriority w:val="99"/>
    <w:rsid w:val="006E3015"/>
    <w:pPr>
      <w:spacing w:before="100" w:beforeAutospacing="1" w:after="100" w:afterAutospacing="1"/>
    </w:pPr>
    <w:rPr>
      <w:rFonts w:ascii="Arial Unicode MS" w:eastAsia="Calibri" w:hAnsi="Arial Unicode MS" w:cs="Arial Unicode MS"/>
      <w:kern w:val="0"/>
      <w:sz w:val="20"/>
      <w:szCs w:val="20"/>
      <w:lang w:eastAsia="pl-PL"/>
    </w:rPr>
  </w:style>
  <w:style w:type="paragraph" w:customStyle="1" w:styleId="Styl19">
    <w:name w:val="Styl19"/>
    <w:basedOn w:val="Styl3"/>
    <w:next w:val="Styl3"/>
    <w:link w:val="Styl19Znak"/>
    <w:uiPriority w:val="99"/>
    <w:rsid w:val="006E3015"/>
    <w:pPr>
      <w:numPr>
        <w:ilvl w:val="1"/>
        <w:numId w:val="5"/>
      </w:numPr>
      <w:autoSpaceDE w:val="0"/>
      <w:autoSpaceDN w:val="0"/>
      <w:adjustRightInd w:val="0"/>
      <w:spacing w:after="240"/>
    </w:pPr>
    <w:rPr>
      <w:rFonts w:eastAsia="TimesNewRoman"/>
      <w:color w:val="FF0000"/>
      <w:kern w:val="0"/>
      <w:sz w:val="22"/>
      <w:szCs w:val="22"/>
    </w:rPr>
  </w:style>
  <w:style w:type="character" w:customStyle="1" w:styleId="Styl19Znak">
    <w:name w:val="Styl19 Znak"/>
    <w:link w:val="Styl19"/>
    <w:uiPriority w:val="99"/>
    <w:locked/>
    <w:rsid w:val="006E3015"/>
    <w:rPr>
      <w:rFonts w:ascii="Times New Roman" w:eastAsia="TimesNewRoman" w:hAnsi="Times New Roman" w:cs="Times New Roman"/>
      <w:color w:val="FF0000"/>
      <w:lang w:eastAsia="ar-SA"/>
    </w:rPr>
  </w:style>
  <w:style w:type="paragraph" w:customStyle="1" w:styleId="Akapitzlist11">
    <w:name w:val="Akapit z listą11"/>
    <w:basedOn w:val="Normalny"/>
    <w:uiPriority w:val="99"/>
    <w:rsid w:val="006E3015"/>
  </w:style>
  <w:style w:type="paragraph" w:styleId="Mapadokumentu">
    <w:name w:val="Document Map"/>
    <w:basedOn w:val="Normalny"/>
    <w:link w:val="MapadokumentuZnak"/>
    <w:uiPriority w:val="99"/>
    <w:semiHidden/>
    <w:unhideWhenUsed/>
    <w:rsid w:val="006E3015"/>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E3015"/>
    <w:rPr>
      <w:rFonts w:ascii="Tahoma" w:eastAsia="Times New Roman" w:hAnsi="Tahoma" w:cs="Tahoma"/>
      <w:kern w:val="1"/>
      <w:sz w:val="16"/>
      <w:szCs w:val="16"/>
      <w:lang w:eastAsia="ar-SA"/>
    </w:rPr>
  </w:style>
  <w:style w:type="character" w:styleId="Nierozpoznanawzmianka">
    <w:name w:val="Unresolved Mention"/>
    <w:basedOn w:val="Domylnaczcionkaakapitu"/>
    <w:uiPriority w:val="99"/>
    <w:semiHidden/>
    <w:unhideWhenUsed/>
    <w:rsid w:val="00D52EC0"/>
    <w:rPr>
      <w:color w:val="605E5C"/>
      <w:shd w:val="clear" w:color="auto" w:fill="E1DFDD"/>
    </w:rPr>
  </w:style>
  <w:style w:type="character" w:styleId="UyteHipercze">
    <w:name w:val="FollowedHyperlink"/>
    <w:basedOn w:val="Domylnaczcionkaakapitu"/>
    <w:uiPriority w:val="99"/>
    <w:semiHidden/>
    <w:unhideWhenUsed/>
    <w:rsid w:val="00B23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4108">
      <w:bodyDiv w:val="1"/>
      <w:marLeft w:val="0"/>
      <w:marRight w:val="0"/>
      <w:marTop w:val="0"/>
      <w:marBottom w:val="0"/>
      <w:divBdr>
        <w:top w:val="none" w:sz="0" w:space="0" w:color="auto"/>
        <w:left w:val="none" w:sz="0" w:space="0" w:color="auto"/>
        <w:bottom w:val="none" w:sz="0" w:space="0" w:color="auto"/>
        <w:right w:val="none" w:sz="0" w:space="0" w:color="auto"/>
      </w:divBdr>
    </w:div>
    <w:div w:id="175316289">
      <w:bodyDiv w:val="1"/>
      <w:marLeft w:val="0"/>
      <w:marRight w:val="0"/>
      <w:marTop w:val="0"/>
      <w:marBottom w:val="0"/>
      <w:divBdr>
        <w:top w:val="none" w:sz="0" w:space="0" w:color="auto"/>
        <w:left w:val="none" w:sz="0" w:space="0" w:color="auto"/>
        <w:bottom w:val="none" w:sz="0" w:space="0" w:color="auto"/>
        <w:right w:val="none" w:sz="0" w:space="0" w:color="auto"/>
      </w:divBdr>
    </w:div>
    <w:div w:id="217323827">
      <w:bodyDiv w:val="1"/>
      <w:marLeft w:val="0"/>
      <w:marRight w:val="0"/>
      <w:marTop w:val="0"/>
      <w:marBottom w:val="0"/>
      <w:divBdr>
        <w:top w:val="none" w:sz="0" w:space="0" w:color="auto"/>
        <w:left w:val="none" w:sz="0" w:space="0" w:color="auto"/>
        <w:bottom w:val="none" w:sz="0" w:space="0" w:color="auto"/>
        <w:right w:val="none" w:sz="0" w:space="0" w:color="auto"/>
      </w:divBdr>
    </w:div>
    <w:div w:id="690494105">
      <w:bodyDiv w:val="1"/>
      <w:marLeft w:val="0"/>
      <w:marRight w:val="0"/>
      <w:marTop w:val="0"/>
      <w:marBottom w:val="0"/>
      <w:divBdr>
        <w:top w:val="none" w:sz="0" w:space="0" w:color="auto"/>
        <w:left w:val="none" w:sz="0" w:space="0" w:color="auto"/>
        <w:bottom w:val="none" w:sz="0" w:space="0" w:color="auto"/>
        <w:right w:val="none" w:sz="0" w:space="0" w:color="auto"/>
      </w:divBdr>
    </w:div>
    <w:div w:id="961694317">
      <w:bodyDiv w:val="1"/>
      <w:marLeft w:val="0"/>
      <w:marRight w:val="0"/>
      <w:marTop w:val="0"/>
      <w:marBottom w:val="0"/>
      <w:divBdr>
        <w:top w:val="none" w:sz="0" w:space="0" w:color="auto"/>
        <w:left w:val="none" w:sz="0" w:space="0" w:color="auto"/>
        <w:bottom w:val="none" w:sz="0" w:space="0" w:color="auto"/>
        <w:right w:val="none" w:sz="0" w:space="0" w:color="auto"/>
      </w:divBdr>
      <w:divsChild>
        <w:div w:id="71240703">
          <w:marLeft w:val="0"/>
          <w:marRight w:val="0"/>
          <w:marTop w:val="0"/>
          <w:marBottom w:val="0"/>
          <w:divBdr>
            <w:top w:val="none" w:sz="0" w:space="0" w:color="auto"/>
            <w:left w:val="none" w:sz="0" w:space="0" w:color="auto"/>
            <w:bottom w:val="none" w:sz="0" w:space="0" w:color="auto"/>
            <w:right w:val="none" w:sz="0" w:space="0" w:color="auto"/>
          </w:divBdr>
        </w:div>
      </w:divsChild>
    </w:div>
    <w:div w:id="962150697">
      <w:bodyDiv w:val="1"/>
      <w:marLeft w:val="0"/>
      <w:marRight w:val="0"/>
      <w:marTop w:val="0"/>
      <w:marBottom w:val="0"/>
      <w:divBdr>
        <w:top w:val="none" w:sz="0" w:space="0" w:color="auto"/>
        <w:left w:val="none" w:sz="0" w:space="0" w:color="auto"/>
        <w:bottom w:val="none" w:sz="0" w:space="0" w:color="auto"/>
        <w:right w:val="none" w:sz="0" w:space="0" w:color="auto"/>
      </w:divBdr>
    </w:div>
    <w:div w:id="1009215273">
      <w:bodyDiv w:val="1"/>
      <w:marLeft w:val="0"/>
      <w:marRight w:val="0"/>
      <w:marTop w:val="0"/>
      <w:marBottom w:val="0"/>
      <w:divBdr>
        <w:top w:val="none" w:sz="0" w:space="0" w:color="auto"/>
        <w:left w:val="none" w:sz="0" w:space="0" w:color="auto"/>
        <w:bottom w:val="none" w:sz="0" w:space="0" w:color="auto"/>
        <w:right w:val="none" w:sz="0" w:space="0" w:color="auto"/>
      </w:divBdr>
    </w:div>
    <w:div w:id="1111317408">
      <w:bodyDiv w:val="1"/>
      <w:marLeft w:val="0"/>
      <w:marRight w:val="0"/>
      <w:marTop w:val="0"/>
      <w:marBottom w:val="0"/>
      <w:divBdr>
        <w:top w:val="none" w:sz="0" w:space="0" w:color="auto"/>
        <w:left w:val="none" w:sz="0" w:space="0" w:color="auto"/>
        <w:bottom w:val="none" w:sz="0" w:space="0" w:color="auto"/>
        <w:right w:val="none" w:sz="0" w:space="0" w:color="auto"/>
      </w:divBdr>
    </w:div>
    <w:div w:id="1255479231">
      <w:bodyDiv w:val="1"/>
      <w:marLeft w:val="0"/>
      <w:marRight w:val="0"/>
      <w:marTop w:val="0"/>
      <w:marBottom w:val="0"/>
      <w:divBdr>
        <w:top w:val="none" w:sz="0" w:space="0" w:color="auto"/>
        <w:left w:val="none" w:sz="0" w:space="0" w:color="auto"/>
        <w:bottom w:val="none" w:sz="0" w:space="0" w:color="auto"/>
        <w:right w:val="none" w:sz="0" w:space="0" w:color="auto"/>
      </w:divBdr>
    </w:div>
    <w:div w:id="1280457110">
      <w:bodyDiv w:val="1"/>
      <w:marLeft w:val="0"/>
      <w:marRight w:val="0"/>
      <w:marTop w:val="0"/>
      <w:marBottom w:val="0"/>
      <w:divBdr>
        <w:top w:val="none" w:sz="0" w:space="0" w:color="auto"/>
        <w:left w:val="none" w:sz="0" w:space="0" w:color="auto"/>
        <w:bottom w:val="none" w:sz="0" w:space="0" w:color="auto"/>
        <w:right w:val="none" w:sz="0" w:space="0" w:color="auto"/>
      </w:divBdr>
    </w:div>
    <w:div w:id="1713115899">
      <w:bodyDiv w:val="1"/>
      <w:marLeft w:val="0"/>
      <w:marRight w:val="0"/>
      <w:marTop w:val="0"/>
      <w:marBottom w:val="0"/>
      <w:divBdr>
        <w:top w:val="none" w:sz="0" w:space="0" w:color="auto"/>
        <w:left w:val="none" w:sz="0" w:space="0" w:color="auto"/>
        <w:bottom w:val="none" w:sz="0" w:space="0" w:color="auto"/>
        <w:right w:val="none" w:sz="0" w:space="0" w:color="auto"/>
      </w:divBdr>
    </w:div>
    <w:div w:id="1753770054">
      <w:bodyDiv w:val="1"/>
      <w:marLeft w:val="0"/>
      <w:marRight w:val="0"/>
      <w:marTop w:val="0"/>
      <w:marBottom w:val="0"/>
      <w:divBdr>
        <w:top w:val="none" w:sz="0" w:space="0" w:color="auto"/>
        <w:left w:val="none" w:sz="0" w:space="0" w:color="auto"/>
        <w:bottom w:val="none" w:sz="0" w:space="0" w:color="auto"/>
        <w:right w:val="none" w:sz="0" w:space="0" w:color="auto"/>
      </w:divBdr>
    </w:div>
    <w:div w:id="1778983130">
      <w:bodyDiv w:val="1"/>
      <w:marLeft w:val="0"/>
      <w:marRight w:val="0"/>
      <w:marTop w:val="0"/>
      <w:marBottom w:val="0"/>
      <w:divBdr>
        <w:top w:val="none" w:sz="0" w:space="0" w:color="auto"/>
        <w:left w:val="none" w:sz="0" w:space="0" w:color="auto"/>
        <w:bottom w:val="none" w:sz="0" w:space="0" w:color="auto"/>
        <w:right w:val="none" w:sz="0" w:space="0" w:color="auto"/>
      </w:divBdr>
    </w:div>
    <w:div w:id="2020423113">
      <w:bodyDiv w:val="1"/>
      <w:marLeft w:val="0"/>
      <w:marRight w:val="0"/>
      <w:marTop w:val="0"/>
      <w:marBottom w:val="0"/>
      <w:divBdr>
        <w:top w:val="none" w:sz="0" w:space="0" w:color="auto"/>
        <w:left w:val="none" w:sz="0" w:space="0" w:color="auto"/>
        <w:bottom w:val="none" w:sz="0" w:space="0" w:color="auto"/>
        <w:right w:val="none" w:sz="0" w:space="0" w:color="auto"/>
      </w:divBdr>
    </w:div>
    <w:div w:id="2100559894">
      <w:bodyDiv w:val="1"/>
      <w:marLeft w:val="0"/>
      <w:marRight w:val="0"/>
      <w:marTop w:val="0"/>
      <w:marBottom w:val="0"/>
      <w:divBdr>
        <w:top w:val="none" w:sz="0" w:space="0" w:color="auto"/>
        <w:left w:val="none" w:sz="0" w:space="0" w:color="auto"/>
        <w:bottom w:val="none" w:sz="0" w:space="0" w:color="auto"/>
        <w:right w:val="none" w:sz="0" w:space="0" w:color="auto"/>
      </w:divBdr>
      <w:divsChild>
        <w:div w:id="85164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uk-skwierzyn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faktury@zuk-skwierzyn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uk-skwierzyna"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1-regulamin"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uk-skwierzyna" TargetMode="External"/><Relationship Id="rId10" Type="http://schemas.openxmlformats.org/officeDocument/2006/relationships/header" Target="header1.xml"/><Relationship Id="rId19" Type="http://schemas.openxmlformats.org/officeDocument/2006/relationships/hyperlink" Target="mailto:dyrektor@zuk-skwierzyna.pl" TargetMode="External"/><Relationship Id="rId31" Type="http://schemas.openxmlformats.org/officeDocument/2006/relationships/hyperlink" Target="https://moj.gov.pl/nforms/signer/upload?xFormsAppName=SIGNER"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latformazakupowa.pl/pn/zuk-skwierzyna" TargetMode="External"/><Relationship Id="rId14" Type="http://schemas.openxmlformats.org/officeDocument/2006/relationships/hyperlink" Target="https://platformazakupowa.pl/pn/zuk-skwierzyn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image" Target="media/image2.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mailto:sekretariat@zuk-skwierzyna.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zuk-skwierzyn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k-skwierzy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253C-12A7-46D5-9400-4FC112F0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5826</Words>
  <Characters>34960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Ciećwierz Marcin</dc:creator>
  <cp:lastModifiedBy>Marcin Ciećwierz</cp:lastModifiedBy>
  <cp:revision>2</cp:revision>
  <cp:lastPrinted>2021-11-24T21:56:00Z</cp:lastPrinted>
  <dcterms:created xsi:type="dcterms:W3CDTF">2021-11-24T21:57:00Z</dcterms:created>
  <dcterms:modified xsi:type="dcterms:W3CDTF">2021-11-24T21:57:00Z</dcterms:modified>
</cp:coreProperties>
</file>