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B434C7" w:rsidRDefault="00031AA9" w:rsidP="00D44F99">
      <w:pPr>
        <w:jc w:val="right"/>
        <w:rPr>
          <w:rFonts w:ascii="Calibri Light" w:hAnsi="Calibri Light" w:cs="Calibri Light"/>
          <w:color w:val="FF0000"/>
        </w:rPr>
      </w:pPr>
      <w:r w:rsidRPr="00B434C7">
        <w:rPr>
          <w:rFonts w:ascii="Calibri Light" w:hAnsi="Calibri Light" w:cs="Calibri Light"/>
          <w:color w:val="000000"/>
        </w:rPr>
        <w:tab/>
      </w:r>
      <w:r w:rsidRPr="00B434C7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D568582" w14:textId="2774C899" w:rsidR="00031AA9" w:rsidRPr="00B434C7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63E26A7F" w14:textId="77777777" w:rsidR="00F32D32" w:rsidRPr="00B434C7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B434C7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B434C7">
        <w:rPr>
          <w:rFonts w:ascii="Calibri Light" w:hAnsi="Calibri Light" w:cs="Calibri Light"/>
          <w:bCs/>
          <w:iCs/>
        </w:rPr>
        <w:t xml:space="preserve">Nazwa (firma) </w:t>
      </w:r>
      <w:r w:rsidR="00D12CD4" w:rsidRPr="00B434C7">
        <w:rPr>
          <w:rFonts w:ascii="Calibri Light" w:hAnsi="Calibri Light" w:cs="Calibri Light"/>
          <w:bCs/>
          <w:iCs/>
        </w:rPr>
        <w:t>w</w:t>
      </w:r>
      <w:r w:rsidRPr="00B434C7">
        <w:rPr>
          <w:rFonts w:ascii="Calibri Light" w:hAnsi="Calibri Light" w:cs="Calibri Light"/>
          <w:bCs/>
          <w:iCs/>
        </w:rPr>
        <w:t>ykonawcy</w:t>
      </w:r>
      <w:r w:rsidR="00B77C4E" w:rsidRPr="00B434C7">
        <w:rPr>
          <w:rFonts w:ascii="Calibri Light" w:hAnsi="Calibri Light" w:cs="Calibri Light"/>
          <w:bCs/>
          <w:iCs/>
        </w:rPr>
        <w:t>/podmiotu udostępniającego zasoby</w:t>
      </w:r>
      <w:r w:rsidR="00FC1521" w:rsidRPr="00B434C7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B434C7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B434C7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B434C7">
        <w:t xml:space="preserve"> </w:t>
      </w:r>
      <w:bookmarkStart w:id="1" w:name="_Hlk126579449"/>
      <w:r w:rsidR="00EF6D4E" w:rsidRPr="00B434C7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B434C7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434C7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B434C7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B434C7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B434C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434C7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B434C7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B434C7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23A0F800" w14:textId="0209630B" w:rsidR="00B434C7" w:rsidRPr="00B434C7" w:rsidRDefault="00B705A8" w:rsidP="00B434C7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B434C7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B434C7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B434C7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B434C7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  <w:r w:rsidR="00B434C7" w:rsidRPr="00B434C7"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  <w:t xml:space="preserve"> </w:t>
      </w:r>
      <w:r w:rsidR="00B434C7" w:rsidRPr="00B434C7">
        <w:rPr>
          <w:rFonts w:ascii="Calibri Light" w:hAnsi="Calibri Light" w:cs="Calibri Light"/>
          <w:b/>
          <w:sz w:val="24"/>
          <w:szCs w:val="24"/>
          <w:u w:val="single"/>
        </w:rPr>
        <w:t xml:space="preserve">O AKTUALNOŚCI INFORMACJI ZAWARTYCH W OŚWIADCZENIU, </w:t>
      </w:r>
      <w:r w:rsidR="00B434C7" w:rsidRPr="00B434C7">
        <w:rPr>
          <w:rFonts w:ascii="Calibri Light" w:hAnsi="Calibri Light" w:cs="Calibri Light"/>
          <w:b/>
          <w:sz w:val="24"/>
          <w:szCs w:val="24"/>
          <w:u w:val="single"/>
        </w:rPr>
        <w:br/>
        <w:t>O KTÓRYM MOWA W ART. 125 UST. 1 USTAWY PZP</w:t>
      </w:r>
    </w:p>
    <w:p w14:paraId="7156D3B7" w14:textId="77777777" w:rsidR="00B434C7" w:rsidRPr="00B434C7" w:rsidRDefault="00B434C7" w:rsidP="00B434C7">
      <w:pPr>
        <w:pStyle w:val="Standard"/>
        <w:spacing w:after="42"/>
        <w:ind w:right="-2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4213B8A" w14:textId="65D47018" w:rsidR="00B434C7" w:rsidRPr="00B434C7" w:rsidRDefault="00B434C7" w:rsidP="00B434C7">
      <w:pPr>
        <w:pStyle w:val="Standard"/>
        <w:spacing w:after="42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pn.: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34C7" w14:paraId="2FFF5F1F" w14:textId="77777777" w:rsidTr="00B434C7">
        <w:tc>
          <w:tcPr>
            <w:tcW w:w="9060" w:type="dxa"/>
          </w:tcPr>
          <w:p w14:paraId="1DF08A89" w14:textId="77777777" w:rsidR="00B434C7" w:rsidRDefault="00B434C7" w:rsidP="00B434C7">
            <w:pPr>
              <w:pStyle w:val="Standard"/>
              <w:spacing w:after="42"/>
              <w:ind w:right="-2"/>
              <w:jc w:val="both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B050AC5" w14:textId="635C88BC" w:rsidR="00B434C7" w:rsidRPr="00B434C7" w:rsidRDefault="00B434C7" w:rsidP="00B434C7">
      <w:pPr>
        <w:pStyle w:val="Standard"/>
        <w:spacing w:after="42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prowadzonego przez </w:t>
      </w:r>
      <w:r w:rsidRPr="00B434C7">
        <w:rPr>
          <w:rFonts w:ascii="Calibri Light" w:hAnsi="Calibri Light" w:cs="Calibri Light"/>
          <w:bCs/>
          <w:sz w:val="24"/>
          <w:szCs w:val="24"/>
          <w:lang w:val="pl-PL"/>
        </w:rPr>
        <w:t xml:space="preserve">Gminę </w:t>
      </w:r>
      <w:r>
        <w:rPr>
          <w:rFonts w:ascii="Calibri Light" w:hAnsi="Calibri Light" w:cs="Calibri Light"/>
          <w:bCs/>
          <w:sz w:val="24"/>
          <w:szCs w:val="24"/>
          <w:lang w:val="pl-PL"/>
        </w:rPr>
        <w:t>Nasielsk</w:t>
      </w:r>
      <w:r w:rsidRPr="00B434C7">
        <w:rPr>
          <w:rFonts w:ascii="Calibri Light" w:hAnsi="Calibri Light" w:cs="Calibri Light"/>
          <w:bCs/>
          <w:sz w:val="24"/>
          <w:szCs w:val="24"/>
          <w:lang w:val="pl-PL"/>
        </w:rPr>
        <w:t>,</w:t>
      </w:r>
      <w:r w:rsidRPr="00B434C7">
        <w:rPr>
          <w:rFonts w:ascii="Calibri Light" w:hAnsi="Calibri Light" w:cs="Calibri Light"/>
          <w:b/>
          <w:sz w:val="24"/>
          <w:szCs w:val="24"/>
          <w:lang w:val="pl-PL"/>
        </w:rPr>
        <w:t xml:space="preserve"> </w:t>
      </w: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oświadczam, że informacje zawarte w oświadczeniu, o</w:t>
      </w:r>
      <w:r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którym mowa w art. 125 ust. 1 ustawy </w:t>
      </w:r>
      <w:proofErr w:type="spellStart"/>
      <w:r w:rsidRPr="00B434C7">
        <w:rPr>
          <w:rFonts w:ascii="Calibri Light" w:hAnsi="Calibri Light" w:cs="Calibri Light"/>
          <w:sz w:val="24"/>
          <w:szCs w:val="24"/>
          <w:lang w:val="pl-PL"/>
        </w:rPr>
        <w:t>Pzp</w:t>
      </w:r>
      <w:proofErr w:type="spellEnd"/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w zakresie odnoszącym się do podstaw wykluczenia wskazanych w art. 108 ust. 1 pkt 3-6 ustawy </w:t>
      </w:r>
      <w:proofErr w:type="spellStart"/>
      <w:r w:rsidRPr="00B434C7">
        <w:rPr>
          <w:rFonts w:ascii="Calibri Light" w:hAnsi="Calibri Light" w:cs="Calibri Light"/>
          <w:sz w:val="24"/>
          <w:szCs w:val="24"/>
          <w:lang w:val="pl-PL"/>
        </w:rPr>
        <w:t>Pzp</w:t>
      </w:r>
      <w:proofErr w:type="spellEnd"/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oraz w zakresie podstaw wykluczenia wskazanych w art. 109 ust. 1 pkt </w:t>
      </w:r>
      <w:r w:rsidR="00E828AC">
        <w:rPr>
          <w:rFonts w:ascii="Calibri Light" w:hAnsi="Calibri Light" w:cs="Calibri Light"/>
          <w:sz w:val="24"/>
          <w:szCs w:val="24"/>
          <w:lang w:val="pl-PL"/>
        </w:rPr>
        <w:t>5 i 7</w:t>
      </w: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ustawy </w:t>
      </w:r>
      <w:proofErr w:type="spellStart"/>
      <w:r w:rsidRPr="00B434C7">
        <w:rPr>
          <w:rFonts w:ascii="Calibri Light" w:hAnsi="Calibri Light" w:cs="Calibri Light"/>
          <w:sz w:val="24"/>
          <w:szCs w:val="24"/>
          <w:lang w:val="pl-PL"/>
        </w:rPr>
        <w:t>Pzp</w:t>
      </w:r>
      <w:proofErr w:type="spellEnd"/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B434C7">
        <w:rPr>
          <w:rFonts w:ascii="Calibri Light" w:hAnsi="Calibri Light" w:cs="Calibri Light"/>
          <w:sz w:val="24"/>
          <w:szCs w:val="24"/>
          <w:u w:val="single"/>
          <w:lang w:val="pl-PL"/>
        </w:rPr>
        <w:t>pozostają aktualne.</w:t>
      </w:r>
      <w:r w:rsidRPr="00B434C7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14:paraId="1DBB281D" w14:textId="77777777" w:rsidR="004578F8" w:rsidRDefault="004578F8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56F3AC91" w14:textId="77777777" w:rsidR="004578F8" w:rsidRDefault="004578F8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2B7351E" w14:textId="2FFEA459" w:rsidR="00BB75CC" w:rsidRPr="00B434C7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434C7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303ED3E" w14:textId="77777777" w:rsidR="007C120E" w:rsidRPr="00B434C7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828AC" w:rsidRDefault="00AD1CCF" w:rsidP="00AD1CCF">
      <w:pPr>
        <w:jc w:val="both"/>
        <w:rPr>
          <w:rFonts w:ascii="Calibri Light" w:hAnsi="Calibri Light" w:cs="Calibri Light"/>
          <w:b/>
          <w:iCs/>
          <w:sz w:val="20"/>
          <w:szCs w:val="20"/>
          <w:u w:val="single"/>
        </w:rPr>
      </w:pPr>
      <w:r w:rsidRPr="00E828AC">
        <w:rPr>
          <w:rFonts w:ascii="Calibri Light" w:hAnsi="Calibri Light" w:cs="Calibri Light"/>
          <w:b/>
          <w:iCs/>
          <w:sz w:val="20"/>
          <w:szCs w:val="20"/>
          <w:u w:val="single"/>
        </w:rPr>
        <w:t>UWAGA</w:t>
      </w:r>
      <w:r w:rsidR="008526E2" w:rsidRPr="00E828AC">
        <w:rPr>
          <w:rFonts w:ascii="Calibri Light" w:hAnsi="Calibri Light" w:cs="Calibri Light"/>
          <w:b/>
          <w:iCs/>
          <w:sz w:val="20"/>
          <w:szCs w:val="20"/>
          <w:u w:val="single"/>
        </w:rPr>
        <w:t>:</w:t>
      </w:r>
    </w:p>
    <w:p w14:paraId="4ADDC2EB" w14:textId="44B11F58" w:rsidR="00C84133" w:rsidRPr="00E828AC" w:rsidRDefault="00AD1CCF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Niniejszy dokument przekazuje się zamawiającemu w formie elektronicznej</w:t>
      </w:r>
      <w:r w:rsidR="00E828AC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 xml:space="preserve"> </w:t>
      </w: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z podpisem kwalifikowanym</w:t>
      </w:r>
      <w:r w:rsidR="00C84133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;</w:t>
      </w:r>
    </w:p>
    <w:p w14:paraId="388B8DAF" w14:textId="77777777" w:rsidR="00C84133" w:rsidRPr="00E828AC" w:rsidRDefault="00C84133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828AC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 xml:space="preserve">Nanoszenie jakichkolwiek zmian w treści dokumentu po opatrzeniu </w:t>
      </w:r>
      <w:proofErr w:type="spellStart"/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w.w</w:t>
      </w:r>
      <w:proofErr w:type="spellEnd"/>
      <w:r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. podpisem może skutkować nar</w:t>
      </w:r>
      <w:r w:rsidR="00C84133" w:rsidRPr="00E828AC">
        <w:rPr>
          <w:rFonts w:ascii="Calibri Light" w:hAnsi="Calibri Light" w:cs="Calibri Light"/>
          <w:b/>
          <w:i/>
          <w:iCs/>
          <w:sz w:val="20"/>
          <w:szCs w:val="20"/>
          <w:lang w:eastAsia="en-US"/>
        </w:rPr>
        <w:t>uszeniem integralności podpisu.</w:t>
      </w:r>
    </w:p>
    <w:p w14:paraId="5BBF72F6" w14:textId="77777777" w:rsidR="00722A21" w:rsidRPr="00B434C7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B434C7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206D548D" w:rsidR="004B5C6B" w:rsidRDefault="00F00B0D" w:rsidP="00F00B0D">
    <w:pPr>
      <w:tabs>
        <w:tab w:val="right" w:pos="9070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  <w:p w14:paraId="6485FEC5" w14:textId="6B4BD871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</w:t>
    </w:r>
    <w:r w:rsidR="00B434C7">
      <w:rPr>
        <w:rFonts w:ascii="Calibri Light" w:hAnsi="Calibri Light" w:cs="Calibri Light"/>
      </w:rPr>
      <w:t>7</w:t>
    </w:r>
    <w:r w:rsidRPr="00BC0D91">
      <w:rPr>
        <w:rFonts w:ascii="Calibri Light" w:hAnsi="Calibri Light" w:cs="Calibri Light"/>
      </w:rPr>
      <w:t xml:space="preserve">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8F8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34C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C654C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8AC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1</Pages>
  <Words>146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2024-09-10T09:53:00Z</dcterms:created>
  <dcterms:modified xsi:type="dcterms:W3CDTF">2024-09-10T09:53:00Z</dcterms:modified>
</cp:coreProperties>
</file>