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EDB" w:rsidRPr="003228D9" w:rsidRDefault="00E37EDB" w:rsidP="003228D9">
      <w:pPr>
        <w:shd w:val="clear" w:color="auto" w:fill="FFFFFF"/>
        <w:textAlignment w:val="baseline"/>
        <w:outlineLvl w:val="1"/>
        <w:rPr>
          <w:b/>
          <w:bCs/>
          <w:color w:val="000000"/>
          <w:sz w:val="36"/>
          <w:szCs w:val="36"/>
        </w:rPr>
      </w:pPr>
    </w:p>
    <w:p w:rsidR="00E37EDB" w:rsidRPr="00E37EDB" w:rsidRDefault="00E37EDB" w:rsidP="00E37E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uppressAutoHyphens/>
        <w:autoSpaceDE/>
        <w:autoSpaceDN/>
        <w:adjustRightInd/>
        <w:jc w:val="center"/>
        <w:rPr>
          <w:rFonts w:ascii="Calibri" w:hAnsi="Calibri"/>
          <w:b/>
          <w:color w:val="008000"/>
          <w:sz w:val="40"/>
          <w:szCs w:val="40"/>
          <w:u w:val="single"/>
          <w:lang w:val="pl" w:eastAsia="ar-SA"/>
        </w:rPr>
      </w:pPr>
      <w:r w:rsidRPr="00E37EDB">
        <w:rPr>
          <w:rFonts w:ascii="Calibri" w:hAnsi="Calibri"/>
          <w:b/>
          <w:bCs/>
          <w:smallCaps/>
          <w:sz w:val="40"/>
          <w:szCs w:val="40"/>
          <w:u w:val="single"/>
          <w:lang w:eastAsia="ar-SA"/>
        </w:rPr>
        <w:t>PROGRAM FUNKCJONALNO - UŻYTKOWY</w:t>
      </w:r>
    </w:p>
    <w:p w:rsidR="00E37EDB" w:rsidRDefault="00E37EDB" w:rsidP="00E37EDB">
      <w:pPr>
        <w:widowControl/>
        <w:tabs>
          <w:tab w:val="left" w:pos="3450"/>
        </w:tabs>
        <w:suppressAutoHyphens/>
        <w:autoSpaceDE/>
        <w:autoSpaceDN/>
        <w:adjustRightInd/>
        <w:rPr>
          <w:rFonts w:ascii="Calibri" w:hAnsi="Calibri" w:cs="Times New Roman"/>
          <w:sz w:val="20"/>
          <w:szCs w:val="20"/>
          <w:lang w:eastAsia="ar-SA"/>
        </w:rPr>
      </w:pPr>
    </w:p>
    <w:p w:rsidR="003228D9" w:rsidRPr="00E37EDB" w:rsidRDefault="003228D9" w:rsidP="00E37EDB">
      <w:pPr>
        <w:widowControl/>
        <w:tabs>
          <w:tab w:val="left" w:pos="3450"/>
        </w:tabs>
        <w:suppressAutoHyphens/>
        <w:autoSpaceDE/>
        <w:autoSpaceDN/>
        <w:adjustRightInd/>
        <w:rPr>
          <w:rFonts w:ascii="Calibri" w:hAnsi="Calibri" w:cs="Times New Roman"/>
          <w:sz w:val="20"/>
          <w:szCs w:val="20"/>
          <w:lang w:eastAsia="ar-SA"/>
        </w:rPr>
      </w:pPr>
    </w:p>
    <w:p w:rsidR="00E37EDB" w:rsidRPr="00E37EDB" w:rsidRDefault="00E37EDB" w:rsidP="00E37EDB">
      <w:pPr>
        <w:widowControl/>
        <w:tabs>
          <w:tab w:val="left" w:pos="3450"/>
        </w:tabs>
        <w:suppressAutoHyphens/>
        <w:autoSpaceDE/>
        <w:autoSpaceDN/>
        <w:adjustRightInd/>
        <w:rPr>
          <w:rFonts w:ascii="Calibri" w:hAnsi="Calibri" w:cs="Times New Roman"/>
          <w:sz w:val="20"/>
          <w:szCs w:val="20"/>
          <w:lang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916"/>
        <w:gridCol w:w="7406"/>
      </w:tblGrid>
      <w:tr w:rsidR="00E37EDB" w:rsidRPr="00E37EDB" w:rsidTr="00E37EDB">
        <w:trPr>
          <w:trHeight w:val="1134"/>
          <w:jc w:val="center"/>
        </w:trPr>
        <w:tc>
          <w:tcPr>
            <w:tcW w:w="1916" w:type="dxa"/>
            <w:vAlign w:val="center"/>
          </w:tcPr>
          <w:p w:rsidR="00E37EDB" w:rsidRPr="00E37EDB" w:rsidRDefault="00E37EDB" w:rsidP="00E37EDB">
            <w:pPr>
              <w:widowControl/>
              <w:tabs>
                <w:tab w:val="left" w:pos="3450"/>
              </w:tabs>
              <w:suppressAutoHyphens/>
              <w:autoSpaceDE/>
              <w:autoSpaceDN/>
              <w:adjustRightInd/>
              <w:spacing w:before="100"/>
              <w:jc w:val="center"/>
              <w:rPr>
                <w:rFonts w:ascii="Calibri" w:hAnsi="Calibri"/>
                <w:sz w:val="20"/>
                <w:szCs w:val="20"/>
                <w:lang w:eastAsia="ar-SA"/>
              </w:rPr>
            </w:pPr>
            <w:r w:rsidRPr="00E37EDB">
              <w:rPr>
                <w:rFonts w:ascii="Calibri" w:hAnsi="Calibri"/>
                <w:sz w:val="20"/>
                <w:szCs w:val="20"/>
                <w:lang w:eastAsia="ar-SA"/>
              </w:rPr>
              <w:t>Nazwa zamówienia:</w:t>
            </w:r>
          </w:p>
        </w:tc>
        <w:tc>
          <w:tcPr>
            <w:tcW w:w="7406" w:type="dxa"/>
            <w:vAlign w:val="center"/>
          </w:tcPr>
          <w:p w:rsidR="00E37EDB" w:rsidRPr="005E4A18" w:rsidRDefault="00B76D2E" w:rsidP="005E4A18">
            <w:pPr>
              <w:widowControl/>
              <w:tabs>
                <w:tab w:val="left" w:pos="3450"/>
              </w:tabs>
              <w:suppressAutoHyphens/>
              <w:autoSpaceDE/>
              <w:autoSpaceDN/>
              <w:adjustRightInd/>
              <w:spacing w:before="240" w:after="240"/>
              <w:rPr>
                <w:rFonts w:ascii="Calibri" w:hAnsi="Calibri"/>
                <w:b/>
                <w:bCs/>
                <w:smallCaps/>
                <w:sz w:val="23"/>
                <w:szCs w:val="23"/>
                <w:lang w:eastAsia="ar-SA"/>
              </w:rPr>
            </w:pPr>
            <w:r>
              <w:rPr>
                <w:rFonts w:ascii="Calibri" w:hAnsi="Calibri"/>
                <w:b/>
                <w:bCs/>
                <w:smallCaps/>
                <w:sz w:val="22"/>
                <w:szCs w:val="23"/>
                <w:lang w:eastAsia="ar-SA"/>
              </w:rPr>
              <w:t>PRZEBUDOWA DROGI POWIATOWEJ NR 4906P GOSTYŃ - BRZEZIE</w:t>
            </w:r>
          </w:p>
        </w:tc>
      </w:tr>
      <w:tr w:rsidR="00E37EDB" w:rsidRPr="00E37EDB" w:rsidTr="003228D9">
        <w:trPr>
          <w:trHeight w:val="1134"/>
          <w:jc w:val="center"/>
        </w:trPr>
        <w:tc>
          <w:tcPr>
            <w:tcW w:w="1916" w:type="dxa"/>
            <w:vAlign w:val="center"/>
          </w:tcPr>
          <w:p w:rsidR="00E37EDB" w:rsidRPr="00E37EDB" w:rsidRDefault="00E37EDB" w:rsidP="00E37EDB">
            <w:pPr>
              <w:widowControl/>
              <w:tabs>
                <w:tab w:val="left" w:pos="3450"/>
              </w:tabs>
              <w:suppressAutoHyphens/>
              <w:autoSpaceDE/>
              <w:autoSpaceDN/>
              <w:adjustRightInd/>
              <w:spacing w:before="100"/>
              <w:jc w:val="center"/>
              <w:rPr>
                <w:rFonts w:ascii="Calibri" w:hAnsi="Calibri"/>
                <w:sz w:val="20"/>
                <w:szCs w:val="20"/>
                <w:lang w:eastAsia="ar-SA"/>
              </w:rPr>
            </w:pPr>
            <w:r w:rsidRPr="00E37EDB">
              <w:rPr>
                <w:rFonts w:ascii="Calibri" w:hAnsi="Calibri"/>
                <w:sz w:val="20"/>
                <w:szCs w:val="20"/>
                <w:lang w:eastAsia="ar-SA"/>
              </w:rPr>
              <w:t>Adres inwestycji</w:t>
            </w:r>
          </w:p>
        </w:tc>
        <w:tc>
          <w:tcPr>
            <w:tcW w:w="7406" w:type="dxa"/>
            <w:vAlign w:val="center"/>
          </w:tcPr>
          <w:p w:rsidR="00E37EDB" w:rsidRPr="00E37EDB" w:rsidRDefault="00E37EDB" w:rsidP="000D41AD">
            <w:pPr>
              <w:widowControl/>
              <w:tabs>
                <w:tab w:val="left" w:pos="3450"/>
              </w:tabs>
              <w:suppressAutoHyphens/>
              <w:autoSpaceDE/>
              <w:autoSpaceDN/>
              <w:adjustRightInd/>
              <w:spacing w:before="200" w:after="200"/>
              <w:rPr>
                <w:rFonts w:ascii="Calibri" w:hAnsi="Calibri"/>
                <w:b/>
                <w:lang w:eastAsia="ar-SA"/>
              </w:rPr>
            </w:pPr>
            <w:r w:rsidRPr="003228D9">
              <w:rPr>
                <w:rFonts w:ascii="Calibri" w:hAnsi="Calibri"/>
                <w:b/>
                <w:bCs/>
                <w:smallCaps/>
                <w:sz w:val="20"/>
                <w:lang w:eastAsia="ar-SA"/>
              </w:rPr>
              <w:t xml:space="preserve">WOJEWÓDZTWO WIELKOPOLSKIE, POWIAT </w:t>
            </w:r>
            <w:r w:rsidR="00B76D2E">
              <w:rPr>
                <w:rFonts w:ascii="Calibri" w:hAnsi="Calibri"/>
                <w:b/>
                <w:bCs/>
                <w:smallCaps/>
                <w:sz w:val="20"/>
                <w:lang w:eastAsia="ar-SA"/>
              </w:rPr>
              <w:t>GOSTYŃSKI</w:t>
            </w:r>
            <w:r w:rsidRPr="003228D9">
              <w:rPr>
                <w:rFonts w:ascii="Calibri" w:hAnsi="Calibri"/>
                <w:b/>
                <w:bCs/>
                <w:smallCaps/>
                <w:sz w:val="20"/>
                <w:lang w:eastAsia="ar-SA"/>
              </w:rPr>
              <w:t xml:space="preserve">, GMINA </w:t>
            </w:r>
            <w:r w:rsidR="000D41AD">
              <w:rPr>
                <w:rFonts w:ascii="Calibri" w:hAnsi="Calibri"/>
                <w:b/>
                <w:bCs/>
                <w:smallCaps/>
                <w:sz w:val="20"/>
                <w:lang w:eastAsia="ar-SA"/>
              </w:rPr>
              <w:t>GOSTYŃ</w:t>
            </w:r>
            <w:r w:rsidRPr="003228D9">
              <w:rPr>
                <w:rFonts w:ascii="Calibri" w:hAnsi="Calibri"/>
                <w:b/>
                <w:bCs/>
                <w:smallCaps/>
                <w:sz w:val="20"/>
                <w:lang w:eastAsia="ar-SA"/>
              </w:rPr>
              <w:t>, MIEJSCOWOŚĆ</w:t>
            </w:r>
            <w:r w:rsidR="00A94D1D">
              <w:rPr>
                <w:rFonts w:ascii="Calibri" w:hAnsi="Calibri"/>
                <w:b/>
                <w:bCs/>
                <w:smallCaps/>
                <w:sz w:val="20"/>
                <w:lang w:eastAsia="ar-SA"/>
              </w:rPr>
              <w:t xml:space="preserve"> GOSTYŃ UL. STRZELECKA ORAZ MIEJSCOWOŚĆ</w:t>
            </w:r>
            <w:r w:rsidRPr="003228D9">
              <w:rPr>
                <w:rFonts w:ascii="Calibri" w:hAnsi="Calibri"/>
                <w:b/>
                <w:bCs/>
                <w:smallCaps/>
                <w:sz w:val="20"/>
                <w:lang w:eastAsia="ar-SA"/>
              </w:rPr>
              <w:t xml:space="preserve"> </w:t>
            </w:r>
            <w:r w:rsidR="00B76D2E">
              <w:rPr>
                <w:rFonts w:ascii="Calibri" w:hAnsi="Calibri"/>
                <w:b/>
                <w:bCs/>
                <w:smallCaps/>
                <w:sz w:val="20"/>
                <w:lang w:eastAsia="ar-SA"/>
              </w:rPr>
              <w:t>BRZEZIE</w:t>
            </w:r>
          </w:p>
        </w:tc>
      </w:tr>
    </w:tbl>
    <w:p w:rsidR="00E37EDB" w:rsidRDefault="00E37EDB" w:rsidP="00E37EDB">
      <w:pPr>
        <w:widowControl/>
        <w:tabs>
          <w:tab w:val="left" w:pos="3450"/>
        </w:tabs>
        <w:suppressAutoHyphens/>
        <w:autoSpaceDE/>
        <w:autoSpaceDN/>
        <w:adjustRightInd/>
        <w:rPr>
          <w:rFonts w:ascii="Calibri" w:hAnsi="Calibri" w:cs="Times New Roman"/>
          <w:sz w:val="20"/>
          <w:szCs w:val="20"/>
          <w:lang w:eastAsia="ar-SA"/>
        </w:rPr>
      </w:pPr>
    </w:p>
    <w:p w:rsidR="003228D9" w:rsidRPr="00E37EDB" w:rsidRDefault="003228D9" w:rsidP="00E37EDB">
      <w:pPr>
        <w:widowControl/>
        <w:tabs>
          <w:tab w:val="left" w:pos="3450"/>
        </w:tabs>
        <w:suppressAutoHyphens/>
        <w:autoSpaceDE/>
        <w:autoSpaceDN/>
        <w:adjustRightInd/>
        <w:rPr>
          <w:rFonts w:ascii="Calibri" w:hAnsi="Calibri" w:cs="Times New Roman"/>
          <w:sz w:val="20"/>
          <w:szCs w:val="20"/>
          <w:lang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1951"/>
        <w:gridCol w:w="7106"/>
        <w:gridCol w:w="265"/>
      </w:tblGrid>
      <w:tr w:rsidR="00E37EDB" w:rsidRPr="00E37EDB" w:rsidTr="00E37EDB">
        <w:trPr>
          <w:trHeight w:val="1391"/>
          <w:jc w:val="center"/>
        </w:trPr>
        <w:tc>
          <w:tcPr>
            <w:tcW w:w="1951" w:type="dxa"/>
            <w:vAlign w:val="center"/>
          </w:tcPr>
          <w:p w:rsidR="00E37EDB" w:rsidRPr="00E37EDB" w:rsidRDefault="00E37EDB" w:rsidP="00E37EDB">
            <w:pPr>
              <w:widowControl/>
              <w:tabs>
                <w:tab w:val="left" w:pos="3450"/>
              </w:tabs>
              <w:suppressAutoHyphens/>
              <w:autoSpaceDE/>
              <w:autoSpaceDN/>
              <w:adjustRightInd/>
              <w:spacing w:before="100"/>
              <w:jc w:val="center"/>
              <w:rPr>
                <w:rFonts w:ascii="Calibri" w:hAnsi="Calibri"/>
                <w:sz w:val="20"/>
                <w:szCs w:val="20"/>
                <w:lang w:eastAsia="ar-SA"/>
              </w:rPr>
            </w:pPr>
            <w:r w:rsidRPr="00E37EDB">
              <w:rPr>
                <w:rFonts w:ascii="Calibri" w:hAnsi="Calibri"/>
                <w:sz w:val="20"/>
                <w:szCs w:val="20"/>
                <w:lang w:eastAsia="ar-SA"/>
              </w:rPr>
              <w:t>Kody zamówienie według CPV</w:t>
            </w:r>
          </w:p>
        </w:tc>
        <w:tc>
          <w:tcPr>
            <w:tcW w:w="7106" w:type="dxa"/>
            <w:tcBorders>
              <w:right w:val="nil"/>
            </w:tcBorders>
            <w:vAlign w:val="center"/>
          </w:tcPr>
          <w:p w:rsidR="00E37EDB" w:rsidRPr="00E37EDB" w:rsidRDefault="00E37EDB" w:rsidP="00E37EDB">
            <w:pPr>
              <w:widowControl/>
              <w:rPr>
                <w:rFonts w:ascii="Calibri" w:hAnsi="Calibri" w:cs="Calibri"/>
                <w:i/>
                <w:iCs/>
                <w:color w:val="000000"/>
                <w:sz w:val="18"/>
                <w:szCs w:val="18"/>
              </w:rPr>
            </w:pPr>
          </w:p>
          <w:p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45.23.30.00-9</w:t>
            </w:r>
          </w:p>
          <w:p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 xml:space="preserve">Roboty w zakresie konstruowania, fundamentowania oraz powierzchniowe autostrad, dróg </w:t>
            </w:r>
          </w:p>
          <w:p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45.23.00.00-8</w:t>
            </w:r>
          </w:p>
          <w:p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Roboty budowlane dotyczące budowy rurociągów, ciągów komunikacyjnych i energetycznych do autostrad, dróg, lotnisk, kolei oraz wyrównywanie terenu</w:t>
            </w:r>
          </w:p>
          <w:p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45.23.31.40-2</w:t>
            </w:r>
          </w:p>
          <w:p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Roboty drogowe</w:t>
            </w:r>
          </w:p>
          <w:p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 xml:space="preserve">45.23.13.00-8 </w:t>
            </w:r>
            <w:r w:rsidRPr="00E37EDB">
              <w:rPr>
                <w:rFonts w:ascii="Calibri" w:hAnsi="Calibri" w:cs="Calibri"/>
                <w:b/>
                <w:i/>
                <w:iCs/>
                <w:color w:val="000000"/>
                <w:sz w:val="18"/>
                <w:szCs w:val="18"/>
              </w:rPr>
              <w:tab/>
            </w:r>
          </w:p>
          <w:p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Roboty budowlane w zakresie budowy wodociągów i rurociągów do odprowadzania ścieków</w:t>
            </w:r>
          </w:p>
          <w:p w:rsidR="00E37EDB" w:rsidRPr="00E37EDB" w:rsidRDefault="00E37EDB" w:rsidP="00E37EDB">
            <w:pPr>
              <w:widowControl/>
              <w:rPr>
                <w:rFonts w:ascii="Calibri" w:hAnsi="Calibri" w:cs="Calibri"/>
                <w:b/>
                <w:i/>
                <w:iCs/>
                <w:color w:val="000000"/>
                <w:sz w:val="18"/>
                <w:szCs w:val="18"/>
              </w:rPr>
            </w:pPr>
            <w:r w:rsidRPr="00E37EDB">
              <w:rPr>
                <w:rFonts w:ascii="Calibri" w:hAnsi="Calibri" w:cs="Calibri"/>
                <w:b/>
                <w:i/>
                <w:iCs/>
                <w:color w:val="000000"/>
                <w:sz w:val="18"/>
                <w:szCs w:val="18"/>
              </w:rPr>
              <w:t>71.32.00.00-7</w:t>
            </w:r>
          </w:p>
          <w:p w:rsidR="00E37EDB" w:rsidRPr="00E37EDB" w:rsidRDefault="00E37EDB" w:rsidP="00E37EDB">
            <w:pPr>
              <w:widowControl/>
              <w:rPr>
                <w:rFonts w:ascii="Calibri" w:hAnsi="Calibri" w:cs="Calibri"/>
                <w:i/>
                <w:iCs/>
                <w:color w:val="000000"/>
                <w:sz w:val="18"/>
                <w:szCs w:val="18"/>
              </w:rPr>
            </w:pPr>
            <w:r w:rsidRPr="00E37EDB">
              <w:rPr>
                <w:rFonts w:ascii="Calibri" w:hAnsi="Calibri" w:cs="Calibri"/>
                <w:i/>
                <w:iCs/>
                <w:color w:val="000000"/>
                <w:sz w:val="18"/>
                <w:szCs w:val="18"/>
              </w:rPr>
              <w:t>Usługi inżynieryjne w zakresie projektowania</w:t>
            </w:r>
          </w:p>
          <w:p w:rsidR="00E37EDB" w:rsidRPr="00E37EDB" w:rsidRDefault="00E37EDB" w:rsidP="00E37EDB">
            <w:pPr>
              <w:widowControl/>
              <w:rPr>
                <w:rFonts w:ascii="Calibri" w:hAnsi="Calibri" w:cs="Calibri"/>
                <w:color w:val="000000"/>
                <w:sz w:val="18"/>
                <w:szCs w:val="18"/>
              </w:rPr>
            </w:pPr>
          </w:p>
        </w:tc>
        <w:tc>
          <w:tcPr>
            <w:tcW w:w="265" w:type="dxa"/>
            <w:tcBorders>
              <w:left w:val="nil"/>
            </w:tcBorders>
            <w:vAlign w:val="center"/>
          </w:tcPr>
          <w:p w:rsidR="00E37EDB" w:rsidRPr="00E37EDB" w:rsidRDefault="00E37EDB" w:rsidP="00E37EDB">
            <w:pPr>
              <w:widowControl/>
              <w:tabs>
                <w:tab w:val="left" w:pos="3450"/>
              </w:tabs>
              <w:suppressAutoHyphens/>
              <w:autoSpaceDE/>
              <w:autoSpaceDN/>
              <w:adjustRightInd/>
              <w:spacing w:before="100"/>
              <w:jc w:val="center"/>
              <w:rPr>
                <w:rFonts w:ascii="Calibri" w:hAnsi="Calibri"/>
                <w:sz w:val="20"/>
                <w:szCs w:val="20"/>
                <w:lang w:eastAsia="ar-SA"/>
              </w:rPr>
            </w:pPr>
          </w:p>
        </w:tc>
      </w:tr>
    </w:tbl>
    <w:p w:rsidR="00E37EDB" w:rsidRPr="003228D9" w:rsidRDefault="00E37EDB" w:rsidP="00E37EDB">
      <w:pPr>
        <w:widowControl/>
        <w:tabs>
          <w:tab w:val="left" w:pos="3450"/>
        </w:tabs>
        <w:suppressAutoHyphens/>
        <w:autoSpaceDE/>
        <w:autoSpaceDN/>
        <w:adjustRightInd/>
        <w:rPr>
          <w:rFonts w:ascii="Calibri" w:hAnsi="Calibri" w:cs="Times New Roman"/>
          <w:sz w:val="20"/>
          <w:szCs w:val="20"/>
          <w:lang w:eastAsia="ar-SA"/>
        </w:rPr>
      </w:pPr>
    </w:p>
    <w:p w:rsidR="00E37EDB" w:rsidRPr="003228D9" w:rsidRDefault="00E37EDB" w:rsidP="00E37EDB">
      <w:pPr>
        <w:widowControl/>
        <w:tabs>
          <w:tab w:val="left" w:pos="3450"/>
        </w:tabs>
        <w:suppressAutoHyphens/>
        <w:autoSpaceDE/>
        <w:autoSpaceDN/>
        <w:adjustRightInd/>
        <w:rPr>
          <w:rFonts w:ascii="Calibri" w:hAnsi="Calibri" w:cs="Times New Roman"/>
          <w:sz w:val="20"/>
          <w:szCs w:val="20"/>
          <w:lang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1951"/>
        <w:gridCol w:w="3402"/>
        <w:gridCol w:w="3969"/>
      </w:tblGrid>
      <w:tr w:rsidR="00E37EDB" w:rsidRPr="00E37EDB" w:rsidTr="00E37EDB">
        <w:trPr>
          <w:trHeight w:val="1391"/>
          <w:jc w:val="center"/>
        </w:trPr>
        <w:tc>
          <w:tcPr>
            <w:tcW w:w="1951" w:type="dxa"/>
            <w:vAlign w:val="center"/>
          </w:tcPr>
          <w:p w:rsidR="00E37EDB" w:rsidRPr="00E37EDB" w:rsidRDefault="00E37EDB" w:rsidP="00E37EDB">
            <w:pPr>
              <w:widowControl/>
              <w:tabs>
                <w:tab w:val="left" w:pos="3450"/>
              </w:tabs>
              <w:suppressAutoHyphens/>
              <w:autoSpaceDE/>
              <w:autoSpaceDN/>
              <w:adjustRightInd/>
              <w:spacing w:before="100"/>
              <w:jc w:val="center"/>
              <w:rPr>
                <w:rFonts w:ascii="Calibri" w:hAnsi="Calibri"/>
                <w:sz w:val="16"/>
                <w:szCs w:val="16"/>
                <w:lang w:eastAsia="ar-SA"/>
              </w:rPr>
            </w:pPr>
            <w:r w:rsidRPr="00E37EDB">
              <w:rPr>
                <w:rFonts w:ascii="Calibri" w:hAnsi="Calibri"/>
                <w:sz w:val="20"/>
                <w:szCs w:val="16"/>
                <w:lang w:eastAsia="ar-SA"/>
              </w:rPr>
              <w:t>Zamawiający:</w:t>
            </w:r>
          </w:p>
        </w:tc>
        <w:tc>
          <w:tcPr>
            <w:tcW w:w="3402" w:type="dxa"/>
            <w:tcBorders>
              <w:right w:val="nil"/>
            </w:tcBorders>
            <w:vAlign w:val="center"/>
          </w:tcPr>
          <w:p w:rsidR="00E37EDB" w:rsidRPr="00E37EDB" w:rsidRDefault="000D41AD" w:rsidP="00E37EDB">
            <w:pPr>
              <w:widowControl/>
              <w:tabs>
                <w:tab w:val="left" w:pos="3450"/>
              </w:tabs>
              <w:suppressAutoHyphens/>
              <w:autoSpaceDE/>
              <w:autoSpaceDN/>
              <w:adjustRightInd/>
              <w:rPr>
                <w:rFonts w:ascii="Calibri" w:hAnsi="Calibri"/>
                <w:sz w:val="20"/>
                <w:szCs w:val="20"/>
                <w:lang w:eastAsia="ar-SA"/>
              </w:rPr>
            </w:pPr>
            <w:r>
              <w:rPr>
                <w:rFonts w:ascii="Calibri" w:hAnsi="Calibri"/>
                <w:noProof/>
                <w:sz w:val="20"/>
                <w:szCs w:val="20"/>
              </w:rPr>
              <w:drawing>
                <wp:inline distT="0" distB="0" distL="0" distR="0">
                  <wp:extent cx="1704975" cy="7810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8">
                            <a:extLst>
                              <a:ext uri="{28A0092B-C50C-407E-A947-70E740481C1C}">
                                <a14:useLocalDpi xmlns:a14="http://schemas.microsoft.com/office/drawing/2010/main" val="0"/>
                              </a:ext>
                            </a:extLst>
                          </a:blip>
                          <a:stretch>
                            <a:fillRect/>
                          </a:stretch>
                        </pic:blipFill>
                        <pic:spPr>
                          <a:xfrm>
                            <a:off x="0" y="0"/>
                            <a:ext cx="1704975" cy="781050"/>
                          </a:xfrm>
                          <a:prstGeom prst="rect">
                            <a:avLst/>
                          </a:prstGeom>
                        </pic:spPr>
                      </pic:pic>
                    </a:graphicData>
                  </a:graphic>
                </wp:inline>
              </w:drawing>
            </w:r>
            <w:r w:rsidR="00E37EDB" w:rsidRPr="00E37EDB">
              <w:rPr>
                <w:rFonts w:ascii="Calibri" w:hAnsi="Calibri"/>
                <w:sz w:val="20"/>
                <w:szCs w:val="20"/>
                <w:lang w:eastAsia="ar-SA"/>
              </w:rPr>
              <w:t xml:space="preserve">                       </w:t>
            </w:r>
          </w:p>
          <w:p w:rsidR="00E37EDB" w:rsidRPr="00E37EDB" w:rsidRDefault="00E37EDB" w:rsidP="00E37EDB">
            <w:pPr>
              <w:widowControl/>
              <w:suppressAutoHyphens/>
              <w:autoSpaceDE/>
              <w:autoSpaceDN/>
              <w:adjustRightInd/>
              <w:jc w:val="center"/>
              <w:rPr>
                <w:rFonts w:ascii="Calibri" w:hAnsi="Calibri"/>
                <w:sz w:val="20"/>
                <w:szCs w:val="20"/>
                <w:lang w:eastAsia="ar-SA"/>
              </w:rPr>
            </w:pPr>
          </w:p>
        </w:tc>
        <w:tc>
          <w:tcPr>
            <w:tcW w:w="3969" w:type="dxa"/>
            <w:tcBorders>
              <w:left w:val="nil"/>
            </w:tcBorders>
            <w:vAlign w:val="center"/>
          </w:tcPr>
          <w:p w:rsidR="00E37EDB" w:rsidRPr="00E37EDB" w:rsidRDefault="000D41AD" w:rsidP="00E37EDB">
            <w:pPr>
              <w:widowControl/>
              <w:tabs>
                <w:tab w:val="left" w:pos="3450"/>
              </w:tabs>
              <w:suppressAutoHyphens/>
              <w:autoSpaceDE/>
              <w:autoSpaceDN/>
              <w:adjustRightInd/>
              <w:rPr>
                <w:rFonts w:ascii="Calibri" w:hAnsi="Calibri"/>
                <w:b/>
                <w:sz w:val="18"/>
                <w:szCs w:val="18"/>
                <w:lang w:eastAsia="ar-SA"/>
              </w:rPr>
            </w:pPr>
            <w:r>
              <w:rPr>
                <w:rFonts w:ascii="Calibri" w:hAnsi="Calibri"/>
                <w:b/>
                <w:sz w:val="18"/>
                <w:szCs w:val="18"/>
                <w:lang w:eastAsia="ar-SA"/>
              </w:rPr>
              <w:t>POWIAT GOSTYŃSKI</w:t>
            </w:r>
          </w:p>
          <w:p w:rsidR="00E37EDB" w:rsidRPr="00E37EDB" w:rsidRDefault="000D41AD" w:rsidP="00E37EDB">
            <w:pPr>
              <w:widowControl/>
              <w:tabs>
                <w:tab w:val="left" w:pos="3450"/>
              </w:tabs>
              <w:suppressAutoHyphens/>
              <w:autoSpaceDE/>
              <w:autoSpaceDN/>
              <w:adjustRightInd/>
              <w:rPr>
                <w:rFonts w:ascii="Calibri" w:hAnsi="Calibri"/>
                <w:sz w:val="14"/>
                <w:szCs w:val="14"/>
                <w:lang w:eastAsia="ar-SA"/>
              </w:rPr>
            </w:pPr>
            <w:r>
              <w:rPr>
                <w:rFonts w:ascii="Calibri" w:hAnsi="Calibri"/>
                <w:sz w:val="14"/>
                <w:szCs w:val="14"/>
                <w:lang w:eastAsia="ar-SA"/>
              </w:rPr>
              <w:t xml:space="preserve">ul. Wrocławska 256 </w:t>
            </w:r>
          </w:p>
          <w:p w:rsidR="00E37EDB" w:rsidRPr="00E37EDB" w:rsidRDefault="000D41AD" w:rsidP="00E37EDB">
            <w:pPr>
              <w:widowControl/>
              <w:tabs>
                <w:tab w:val="left" w:pos="3450"/>
              </w:tabs>
              <w:suppressAutoHyphens/>
              <w:autoSpaceDE/>
              <w:autoSpaceDN/>
              <w:adjustRightInd/>
              <w:rPr>
                <w:rFonts w:ascii="Calibri" w:hAnsi="Calibri"/>
                <w:sz w:val="16"/>
                <w:szCs w:val="16"/>
                <w:lang w:eastAsia="ar-SA"/>
              </w:rPr>
            </w:pPr>
            <w:r>
              <w:rPr>
                <w:rFonts w:ascii="Calibri" w:hAnsi="Calibri"/>
                <w:sz w:val="14"/>
                <w:szCs w:val="14"/>
                <w:lang w:eastAsia="ar-SA"/>
              </w:rPr>
              <w:t>63-800 Gostyń</w:t>
            </w:r>
          </w:p>
        </w:tc>
      </w:tr>
    </w:tbl>
    <w:p w:rsidR="00E37EDB" w:rsidRPr="003228D9" w:rsidRDefault="00E37EDB" w:rsidP="00E37EDB">
      <w:pPr>
        <w:widowControl/>
        <w:tabs>
          <w:tab w:val="left" w:pos="3450"/>
        </w:tabs>
        <w:suppressAutoHyphens/>
        <w:autoSpaceDE/>
        <w:autoSpaceDN/>
        <w:adjustRightInd/>
        <w:rPr>
          <w:rFonts w:ascii="Calibri" w:hAnsi="Calibri"/>
          <w:b/>
          <w:color w:val="008000"/>
          <w:sz w:val="20"/>
          <w:szCs w:val="20"/>
          <w:lang w:val="pl" w:eastAsia="ar-SA"/>
        </w:rPr>
      </w:pPr>
    </w:p>
    <w:p w:rsidR="00E37EDB" w:rsidRPr="003228D9" w:rsidRDefault="00E37EDB" w:rsidP="00E37EDB">
      <w:pPr>
        <w:widowControl/>
        <w:tabs>
          <w:tab w:val="left" w:pos="3450"/>
        </w:tabs>
        <w:suppressAutoHyphens/>
        <w:autoSpaceDE/>
        <w:autoSpaceDN/>
        <w:adjustRightInd/>
        <w:rPr>
          <w:rFonts w:ascii="Calibri" w:hAnsi="Calibri"/>
          <w:b/>
          <w:color w:val="008000"/>
          <w:sz w:val="20"/>
          <w:szCs w:val="20"/>
          <w:lang w:val="pl"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CellMar>
          <w:left w:w="70" w:type="dxa"/>
          <w:right w:w="70" w:type="dxa"/>
        </w:tblCellMar>
        <w:tblLook w:val="01E0" w:firstRow="1" w:lastRow="1" w:firstColumn="1" w:lastColumn="1" w:noHBand="0" w:noVBand="0"/>
      </w:tblPr>
      <w:tblGrid>
        <w:gridCol w:w="1951"/>
        <w:gridCol w:w="3402"/>
        <w:gridCol w:w="3969"/>
      </w:tblGrid>
      <w:tr w:rsidR="00E37EDB" w:rsidRPr="00E37EDB" w:rsidTr="00E37EDB">
        <w:trPr>
          <w:trHeight w:val="1112"/>
          <w:jc w:val="center"/>
        </w:trPr>
        <w:tc>
          <w:tcPr>
            <w:tcW w:w="1951" w:type="dxa"/>
            <w:vAlign w:val="center"/>
          </w:tcPr>
          <w:p w:rsidR="00E37EDB" w:rsidRPr="00E37EDB" w:rsidRDefault="00E37EDB" w:rsidP="00E37EDB">
            <w:pPr>
              <w:widowControl/>
              <w:tabs>
                <w:tab w:val="left" w:pos="3450"/>
              </w:tabs>
              <w:suppressAutoHyphens/>
              <w:autoSpaceDE/>
              <w:autoSpaceDN/>
              <w:adjustRightInd/>
              <w:spacing w:before="100"/>
              <w:jc w:val="center"/>
              <w:rPr>
                <w:rFonts w:ascii="Calibri" w:hAnsi="Calibri"/>
                <w:sz w:val="16"/>
                <w:szCs w:val="16"/>
                <w:lang w:eastAsia="ar-SA"/>
              </w:rPr>
            </w:pPr>
            <w:r w:rsidRPr="00E37EDB">
              <w:rPr>
                <w:rFonts w:ascii="Calibri" w:hAnsi="Calibri"/>
                <w:sz w:val="20"/>
                <w:szCs w:val="16"/>
                <w:lang w:eastAsia="ar-SA"/>
              </w:rPr>
              <w:t>Opracował:</w:t>
            </w:r>
          </w:p>
        </w:tc>
        <w:tc>
          <w:tcPr>
            <w:tcW w:w="3402" w:type="dxa"/>
            <w:tcBorders>
              <w:right w:val="nil"/>
            </w:tcBorders>
            <w:vAlign w:val="center"/>
          </w:tcPr>
          <w:p w:rsidR="00E37EDB" w:rsidRPr="00E37EDB" w:rsidRDefault="00E37EDB" w:rsidP="00E37EDB">
            <w:pPr>
              <w:widowControl/>
              <w:tabs>
                <w:tab w:val="left" w:pos="3450"/>
              </w:tabs>
              <w:suppressAutoHyphens/>
              <w:autoSpaceDE/>
              <w:autoSpaceDN/>
              <w:adjustRightInd/>
              <w:jc w:val="center"/>
              <w:rPr>
                <w:rFonts w:ascii="Calibri" w:hAnsi="Calibri"/>
                <w:sz w:val="20"/>
                <w:szCs w:val="20"/>
                <w:lang w:eastAsia="ar-SA"/>
              </w:rPr>
            </w:pPr>
            <w:r w:rsidRPr="00E37EDB">
              <w:rPr>
                <w:rFonts w:ascii="Times New Roman" w:hAnsi="Times New Roman" w:cs="Times New Roman"/>
                <w:noProof/>
                <w:sz w:val="20"/>
                <w:szCs w:val="20"/>
              </w:rPr>
              <w:drawing>
                <wp:inline distT="0" distB="0" distL="0" distR="0">
                  <wp:extent cx="781050" cy="6667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l="20631" r="24757" b="29945"/>
                          <a:stretch>
                            <a:fillRect/>
                          </a:stretch>
                        </pic:blipFill>
                        <pic:spPr bwMode="auto">
                          <a:xfrm>
                            <a:off x="0" y="0"/>
                            <a:ext cx="781050" cy="666750"/>
                          </a:xfrm>
                          <a:prstGeom prst="rect">
                            <a:avLst/>
                          </a:prstGeom>
                          <a:noFill/>
                          <a:ln>
                            <a:noFill/>
                          </a:ln>
                        </pic:spPr>
                      </pic:pic>
                    </a:graphicData>
                  </a:graphic>
                </wp:inline>
              </w:drawing>
            </w:r>
          </w:p>
        </w:tc>
        <w:tc>
          <w:tcPr>
            <w:tcW w:w="3969" w:type="dxa"/>
            <w:tcBorders>
              <w:left w:val="nil"/>
            </w:tcBorders>
            <w:vAlign w:val="center"/>
          </w:tcPr>
          <w:p w:rsidR="00E37EDB" w:rsidRPr="00E37EDB" w:rsidRDefault="00E37EDB" w:rsidP="00E37EDB">
            <w:pPr>
              <w:widowControl/>
              <w:tabs>
                <w:tab w:val="left" w:pos="3450"/>
              </w:tabs>
              <w:suppressAutoHyphens/>
              <w:autoSpaceDE/>
              <w:autoSpaceDN/>
              <w:adjustRightInd/>
              <w:rPr>
                <w:rFonts w:ascii="Calibri" w:hAnsi="Calibri"/>
                <w:b/>
                <w:sz w:val="18"/>
                <w:szCs w:val="18"/>
                <w:lang w:eastAsia="ar-SA"/>
              </w:rPr>
            </w:pPr>
            <w:r w:rsidRPr="00E37EDB">
              <w:rPr>
                <w:rFonts w:ascii="Neuropol" w:hAnsi="Neuropol"/>
                <w:b/>
                <w:color w:val="FF0000"/>
                <w:sz w:val="16"/>
                <w:szCs w:val="18"/>
                <w:lang w:eastAsia="ar-SA"/>
              </w:rPr>
              <w:t>STARBEM</w:t>
            </w:r>
            <w:r w:rsidRPr="00E37EDB">
              <w:rPr>
                <w:rFonts w:ascii="Calibri" w:hAnsi="Calibri"/>
                <w:b/>
                <w:sz w:val="18"/>
                <w:szCs w:val="18"/>
                <w:lang w:eastAsia="ar-SA"/>
              </w:rPr>
              <w:t xml:space="preserve"> Jakub Starczewski, Tomasz Bem </w:t>
            </w:r>
            <w:r w:rsidRPr="00E37EDB">
              <w:rPr>
                <w:rFonts w:ascii="Calibri" w:hAnsi="Calibri"/>
                <w:b/>
                <w:sz w:val="16"/>
                <w:szCs w:val="18"/>
                <w:lang w:eastAsia="ar-SA"/>
              </w:rPr>
              <w:t>S.C.</w:t>
            </w:r>
          </w:p>
          <w:p w:rsidR="00E37EDB" w:rsidRPr="00E37EDB" w:rsidRDefault="00E37EDB" w:rsidP="00E37EDB">
            <w:pPr>
              <w:widowControl/>
              <w:tabs>
                <w:tab w:val="left" w:pos="3450"/>
              </w:tabs>
              <w:suppressAutoHyphens/>
              <w:autoSpaceDE/>
              <w:autoSpaceDN/>
              <w:adjustRightInd/>
              <w:rPr>
                <w:rFonts w:ascii="Calibri" w:hAnsi="Calibri"/>
                <w:sz w:val="14"/>
                <w:szCs w:val="14"/>
                <w:lang w:eastAsia="ar-SA"/>
              </w:rPr>
            </w:pPr>
            <w:r w:rsidRPr="00E37EDB">
              <w:rPr>
                <w:rFonts w:ascii="Calibri" w:hAnsi="Calibri"/>
                <w:sz w:val="14"/>
                <w:szCs w:val="14"/>
                <w:lang w:eastAsia="ar-SA"/>
              </w:rPr>
              <w:t>ul. Mickiewicza 10</w:t>
            </w:r>
          </w:p>
          <w:p w:rsidR="00E37EDB" w:rsidRPr="00E37EDB" w:rsidRDefault="00E37EDB" w:rsidP="00E37EDB">
            <w:pPr>
              <w:widowControl/>
              <w:tabs>
                <w:tab w:val="left" w:pos="3450"/>
              </w:tabs>
              <w:suppressAutoHyphens/>
              <w:autoSpaceDE/>
              <w:autoSpaceDN/>
              <w:adjustRightInd/>
              <w:rPr>
                <w:rFonts w:ascii="Calibri" w:hAnsi="Calibri"/>
                <w:sz w:val="14"/>
                <w:szCs w:val="14"/>
                <w:lang w:eastAsia="ar-SA"/>
              </w:rPr>
            </w:pPr>
            <w:r w:rsidRPr="00E37EDB">
              <w:rPr>
                <w:rFonts w:ascii="Calibri" w:hAnsi="Calibri"/>
                <w:sz w:val="14"/>
                <w:szCs w:val="14"/>
                <w:lang w:eastAsia="ar-SA"/>
              </w:rPr>
              <w:t>63-840 Krobia</w:t>
            </w:r>
          </w:p>
        </w:tc>
      </w:tr>
    </w:tbl>
    <w:p w:rsidR="00E37EDB" w:rsidRPr="003228D9" w:rsidRDefault="00E37EDB" w:rsidP="00E37EDB">
      <w:pPr>
        <w:widowControl/>
        <w:tabs>
          <w:tab w:val="left" w:pos="3450"/>
        </w:tabs>
        <w:suppressAutoHyphens/>
        <w:autoSpaceDE/>
        <w:autoSpaceDN/>
        <w:adjustRightInd/>
        <w:jc w:val="center"/>
        <w:rPr>
          <w:rFonts w:ascii="Calibri" w:hAnsi="Calibri"/>
          <w:b/>
          <w:color w:val="008000"/>
          <w:sz w:val="20"/>
          <w:szCs w:val="20"/>
          <w:lang w:eastAsia="ar-SA"/>
        </w:rPr>
      </w:pPr>
    </w:p>
    <w:p w:rsidR="00E37EDB" w:rsidRPr="003228D9" w:rsidRDefault="00E37EDB" w:rsidP="00E37EDB">
      <w:pPr>
        <w:widowControl/>
        <w:tabs>
          <w:tab w:val="left" w:pos="3450"/>
        </w:tabs>
        <w:suppressAutoHyphens/>
        <w:autoSpaceDE/>
        <w:autoSpaceDN/>
        <w:adjustRightInd/>
        <w:jc w:val="center"/>
        <w:rPr>
          <w:rFonts w:ascii="Calibri" w:hAnsi="Calibri"/>
          <w:b/>
          <w:color w:val="008000"/>
          <w:sz w:val="20"/>
          <w:szCs w:val="20"/>
          <w:lang w:eastAsia="ar-SA"/>
        </w:rPr>
      </w:pPr>
    </w:p>
    <w:tbl>
      <w:tblPr>
        <w:tblW w:w="9322" w:type="dxa"/>
        <w:jc w:val="center"/>
        <w:tblBorders>
          <w:top w:val="single" w:sz="12" w:space="0" w:color="auto"/>
          <w:left w:val="single" w:sz="12" w:space="0" w:color="auto"/>
          <w:bottom w:val="single" w:sz="12" w:space="0" w:color="auto"/>
          <w:right w:val="single" w:sz="12" w:space="0" w:color="auto"/>
          <w:insideH w:val="single" w:sz="12" w:space="0" w:color="auto"/>
          <w:insideV w:val="single" w:sz="2" w:space="0" w:color="auto"/>
        </w:tblBorders>
        <w:tblLayout w:type="fixed"/>
        <w:tblLook w:val="01E0" w:firstRow="1" w:lastRow="1" w:firstColumn="1" w:lastColumn="1" w:noHBand="0" w:noVBand="0"/>
      </w:tblPr>
      <w:tblGrid>
        <w:gridCol w:w="1951"/>
        <w:gridCol w:w="7371"/>
      </w:tblGrid>
      <w:tr w:rsidR="00E37EDB" w:rsidRPr="00E37EDB" w:rsidTr="00E37EDB">
        <w:trPr>
          <w:trHeight w:val="1391"/>
          <w:jc w:val="center"/>
        </w:trPr>
        <w:tc>
          <w:tcPr>
            <w:tcW w:w="1951" w:type="dxa"/>
            <w:vAlign w:val="center"/>
          </w:tcPr>
          <w:p w:rsidR="00E37EDB" w:rsidRPr="00E37EDB" w:rsidRDefault="00E37EDB" w:rsidP="00E37EDB">
            <w:pPr>
              <w:widowControl/>
              <w:tabs>
                <w:tab w:val="left" w:pos="3450"/>
              </w:tabs>
              <w:suppressAutoHyphens/>
              <w:autoSpaceDE/>
              <w:autoSpaceDN/>
              <w:adjustRightInd/>
              <w:spacing w:before="100"/>
              <w:jc w:val="center"/>
              <w:rPr>
                <w:rFonts w:ascii="Calibri" w:hAnsi="Calibri"/>
                <w:sz w:val="16"/>
                <w:szCs w:val="16"/>
                <w:lang w:eastAsia="ar-SA"/>
              </w:rPr>
            </w:pPr>
            <w:r w:rsidRPr="00E37EDB">
              <w:rPr>
                <w:rFonts w:ascii="Calibri" w:hAnsi="Calibri"/>
                <w:sz w:val="16"/>
                <w:szCs w:val="16"/>
                <w:lang w:eastAsia="ar-SA"/>
              </w:rPr>
              <w:t>Zawartość opracowania:</w:t>
            </w:r>
          </w:p>
        </w:tc>
        <w:tc>
          <w:tcPr>
            <w:tcW w:w="7371" w:type="dxa"/>
            <w:vAlign w:val="center"/>
          </w:tcPr>
          <w:p w:rsidR="00E37EDB" w:rsidRPr="00E37EDB" w:rsidRDefault="00E37EDB" w:rsidP="001B400B">
            <w:pPr>
              <w:widowControl/>
              <w:numPr>
                <w:ilvl w:val="0"/>
                <w:numId w:val="13"/>
              </w:numPr>
              <w:suppressAutoHyphens/>
              <w:autoSpaceDE/>
              <w:autoSpaceDN/>
              <w:adjustRightInd/>
              <w:spacing w:line="360" w:lineRule="auto"/>
              <w:rPr>
                <w:rFonts w:ascii="Calibri" w:hAnsi="Calibri"/>
                <w:sz w:val="18"/>
                <w:szCs w:val="18"/>
                <w:lang w:eastAsia="ar-SA"/>
              </w:rPr>
            </w:pPr>
            <w:r w:rsidRPr="00E37EDB">
              <w:rPr>
                <w:rFonts w:ascii="Calibri" w:hAnsi="Calibri"/>
                <w:sz w:val="18"/>
                <w:szCs w:val="18"/>
                <w:lang w:eastAsia="ar-SA"/>
              </w:rPr>
              <w:t>CZĘŚC OPISOWA PROGRAMU FUNKCJONALNO-UŻYTKOWEGO</w:t>
            </w:r>
          </w:p>
          <w:p w:rsidR="00E37EDB" w:rsidRPr="00E37EDB" w:rsidRDefault="00E37EDB" w:rsidP="001B400B">
            <w:pPr>
              <w:widowControl/>
              <w:numPr>
                <w:ilvl w:val="0"/>
                <w:numId w:val="13"/>
              </w:numPr>
              <w:suppressAutoHyphens/>
              <w:autoSpaceDE/>
              <w:autoSpaceDN/>
              <w:adjustRightInd/>
              <w:spacing w:line="360" w:lineRule="auto"/>
              <w:rPr>
                <w:rFonts w:ascii="Calibri" w:hAnsi="Calibri"/>
                <w:sz w:val="18"/>
                <w:szCs w:val="18"/>
                <w:lang w:eastAsia="ar-SA"/>
              </w:rPr>
            </w:pPr>
            <w:r w:rsidRPr="00E37EDB">
              <w:rPr>
                <w:rFonts w:ascii="Calibri" w:hAnsi="Calibri"/>
                <w:sz w:val="18"/>
                <w:szCs w:val="18"/>
                <w:lang w:eastAsia="ar-SA"/>
              </w:rPr>
              <w:t>CZĘŚĆ INFORMACYJNA PROGRAMU FUNKCJONALNO-UŻYTKOWEGO</w:t>
            </w:r>
          </w:p>
          <w:p w:rsidR="00E37EDB" w:rsidRPr="00E37EDB" w:rsidRDefault="00E37EDB" w:rsidP="001B400B">
            <w:pPr>
              <w:widowControl/>
              <w:numPr>
                <w:ilvl w:val="0"/>
                <w:numId w:val="13"/>
              </w:numPr>
              <w:suppressAutoHyphens/>
              <w:autoSpaceDE/>
              <w:autoSpaceDN/>
              <w:adjustRightInd/>
              <w:spacing w:line="360" w:lineRule="auto"/>
              <w:rPr>
                <w:rFonts w:ascii="Calibri" w:hAnsi="Calibri"/>
                <w:sz w:val="18"/>
                <w:szCs w:val="18"/>
                <w:lang w:eastAsia="ar-SA"/>
              </w:rPr>
            </w:pPr>
            <w:r w:rsidRPr="00E37EDB">
              <w:rPr>
                <w:rFonts w:ascii="Calibri" w:hAnsi="Calibri"/>
                <w:sz w:val="18"/>
                <w:szCs w:val="18"/>
                <w:lang w:eastAsia="ar-SA"/>
              </w:rPr>
              <w:t>ZAŁACZNIKI DO PROGRAMU FUNKCJONALNO-UŻYTKOWEGO</w:t>
            </w:r>
          </w:p>
        </w:tc>
      </w:tr>
    </w:tbl>
    <w:p w:rsidR="000F59D2" w:rsidRDefault="000F59D2"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p>
    <w:p w:rsidR="003228D9" w:rsidRDefault="003228D9"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p>
    <w:p w:rsidR="003228D9" w:rsidRDefault="003228D9"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p>
    <w:p w:rsidR="000F59D2" w:rsidRDefault="000F59D2"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p>
    <w:p w:rsidR="00E37EDB" w:rsidRPr="00E37EDB" w:rsidRDefault="00E37EDB" w:rsidP="00E37EDB">
      <w:pPr>
        <w:tabs>
          <w:tab w:val="left" w:pos="0"/>
          <w:tab w:val="left" w:pos="460"/>
          <w:tab w:val="left" w:pos="900"/>
          <w:tab w:val="left" w:pos="1360"/>
          <w:tab w:val="left" w:pos="1819"/>
          <w:tab w:val="left" w:pos="2260"/>
          <w:tab w:val="left" w:pos="2719"/>
          <w:tab w:val="left" w:pos="3180"/>
          <w:tab w:val="left" w:pos="3619"/>
          <w:tab w:val="left" w:pos="4080"/>
          <w:tab w:val="left" w:pos="4540"/>
          <w:tab w:val="left" w:pos="4980"/>
          <w:tab w:val="left" w:pos="5440"/>
          <w:tab w:val="left" w:pos="5899"/>
          <w:tab w:val="left" w:pos="6340"/>
          <w:tab w:val="left" w:pos="6799"/>
          <w:tab w:val="left" w:pos="7260"/>
          <w:tab w:val="left" w:pos="7720"/>
          <w:tab w:val="left" w:pos="8160"/>
          <w:tab w:val="left" w:pos="8620"/>
          <w:tab w:val="left" w:pos="8636"/>
          <w:tab w:val="left" w:pos="9520"/>
          <w:tab w:val="left" w:pos="9979"/>
          <w:tab w:val="left" w:pos="10440"/>
          <w:tab w:val="left" w:pos="10879"/>
          <w:tab w:val="left" w:pos="11340"/>
          <w:tab w:val="left" w:pos="11800"/>
          <w:tab w:val="left" w:pos="12240"/>
          <w:tab w:val="left" w:pos="12700"/>
          <w:tab w:val="left" w:pos="13159"/>
          <w:tab w:val="left" w:pos="13600"/>
          <w:tab w:val="left" w:pos="14059"/>
          <w:tab w:val="left" w:pos="14520"/>
        </w:tabs>
        <w:autoSpaceDE/>
        <w:autoSpaceDN/>
        <w:adjustRightInd/>
        <w:ind w:left="708"/>
        <w:jc w:val="center"/>
        <w:rPr>
          <w:rFonts w:ascii="Calibri" w:hAnsi="Calibri"/>
          <w:sz w:val="16"/>
          <w:szCs w:val="20"/>
          <w:lang w:val="pl"/>
        </w:rPr>
      </w:pPr>
      <w:r w:rsidRPr="00E37EDB">
        <w:rPr>
          <w:rFonts w:ascii="Calibri" w:hAnsi="Calibri"/>
          <w:sz w:val="16"/>
          <w:szCs w:val="20"/>
          <w:lang w:val="pl"/>
        </w:rPr>
        <w:t xml:space="preserve">Krobia: </w:t>
      </w:r>
      <w:r w:rsidR="005A6CE7">
        <w:rPr>
          <w:rFonts w:ascii="Calibri" w:hAnsi="Calibri"/>
          <w:sz w:val="16"/>
          <w:szCs w:val="20"/>
          <w:lang w:val="pl"/>
        </w:rPr>
        <w:t>KWIECIEŃ 2021</w:t>
      </w:r>
      <w:r w:rsidRPr="00E37EDB">
        <w:rPr>
          <w:rFonts w:ascii="Calibri" w:hAnsi="Calibri"/>
          <w:sz w:val="16"/>
          <w:szCs w:val="20"/>
          <w:lang w:val="pl"/>
        </w:rPr>
        <w:t xml:space="preserve"> r.</w:t>
      </w:r>
    </w:p>
    <w:p w:rsidR="00A26E14" w:rsidRPr="003B67EF" w:rsidRDefault="00A26E14" w:rsidP="00A26E14">
      <w:pPr>
        <w:widowControl/>
        <w:autoSpaceDE/>
        <w:autoSpaceDN/>
        <w:adjustRightInd/>
        <w:spacing w:after="200" w:line="360" w:lineRule="auto"/>
        <w:jc w:val="center"/>
        <w:rPr>
          <w:rFonts w:asciiTheme="minorHAnsi" w:eastAsia="Calibri" w:hAnsiTheme="minorHAnsi" w:cstheme="minorHAnsi"/>
          <w:b/>
          <w:lang w:eastAsia="en-US"/>
        </w:rPr>
      </w:pPr>
      <w:r w:rsidRPr="00903C94">
        <w:rPr>
          <w:rFonts w:asciiTheme="minorHAnsi" w:eastAsia="Calibri" w:hAnsiTheme="minorHAnsi" w:cstheme="minorHAnsi"/>
          <w:b/>
          <w:sz w:val="32"/>
          <w:lang w:eastAsia="en-US"/>
        </w:rPr>
        <w:lastRenderedPageBreak/>
        <w:t>SPIS TREŚCI</w:t>
      </w:r>
      <w:bookmarkStart w:id="0" w:name="_GoBack"/>
      <w:bookmarkEnd w:id="0"/>
    </w:p>
    <w:p w:rsidR="00745143" w:rsidRPr="003B67EF" w:rsidRDefault="00745143" w:rsidP="00A26E14">
      <w:pPr>
        <w:widowControl/>
        <w:autoSpaceDE/>
        <w:autoSpaceDN/>
        <w:adjustRightInd/>
        <w:spacing w:after="200" w:line="360" w:lineRule="auto"/>
        <w:jc w:val="center"/>
        <w:rPr>
          <w:rFonts w:asciiTheme="minorHAnsi" w:eastAsia="Calibri" w:hAnsiTheme="minorHAnsi" w:cstheme="minorHAnsi"/>
          <w:b/>
          <w:sz w:val="22"/>
          <w:szCs w:val="22"/>
          <w:lang w:eastAsia="en-US"/>
        </w:rPr>
      </w:pPr>
    </w:p>
    <w:p w:rsidR="00744BF1" w:rsidRPr="003B67EF" w:rsidRDefault="00DE57BB" w:rsidP="00306C00">
      <w:pPr>
        <w:pStyle w:val="Spistreci1"/>
        <w:rPr>
          <w:rFonts w:asciiTheme="minorHAnsi" w:hAnsiTheme="minorHAnsi" w:cstheme="minorHAnsi"/>
          <w:noProof/>
          <w:sz w:val="22"/>
          <w:szCs w:val="22"/>
        </w:rPr>
      </w:pPr>
      <w:r w:rsidRPr="003B67EF">
        <w:rPr>
          <w:rFonts w:asciiTheme="minorHAnsi" w:eastAsia="Calibri" w:hAnsiTheme="minorHAnsi" w:cstheme="minorHAnsi"/>
          <w:color w:val="000000"/>
          <w:sz w:val="22"/>
          <w:szCs w:val="22"/>
          <w:lang w:eastAsia="en-US"/>
        </w:rPr>
        <w:fldChar w:fldCharType="begin"/>
      </w:r>
      <w:r w:rsidR="00A26E14" w:rsidRPr="003B67EF">
        <w:rPr>
          <w:rFonts w:asciiTheme="minorHAnsi" w:eastAsia="Calibri" w:hAnsiTheme="minorHAnsi" w:cstheme="minorHAnsi"/>
          <w:color w:val="000000"/>
          <w:sz w:val="22"/>
          <w:szCs w:val="22"/>
          <w:lang w:eastAsia="en-US"/>
        </w:rPr>
        <w:instrText xml:space="preserve"> TOC \o "1-3" \h \z \u </w:instrText>
      </w:r>
      <w:r w:rsidRPr="003B67EF">
        <w:rPr>
          <w:rFonts w:asciiTheme="minorHAnsi" w:eastAsia="Calibri" w:hAnsiTheme="minorHAnsi" w:cstheme="minorHAnsi"/>
          <w:color w:val="000000"/>
          <w:sz w:val="22"/>
          <w:szCs w:val="22"/>
          <w:lang w:eastAsia="en-US"/>
        </w:rPr>
        <w:fldChar w:fldCharType="separate"/>
      </w:r>
      <w:hyperlink w:anchor="_Toc448480804" w:history="1">
        <w:r w:rsidR="00744BF1" w:rsidRPr="00903C94">
          <w:rPr>
            <w:rStyle w:val="Hipercze"/>
            <w:rFonts w:asciiTheme="minorHAnsi" w:hAnsiTheme="minorHAnsi" w:cstheme="minorHAnsi"/>
            <w:b/>
            <w:noProof/>
          </w:rPr>
          <w:t>I.</w:t>
        </w:r>
        <w:r w:rsidR="00744BF1" w:rsidRPr="003B67EF">
          <w:rPr>
            <w:rStyle w:val="Hipercze"/>
            <w:rFonts w:asciiTheme="minorHAnsi" w:hAnsiTheme="minorHAnsi" w:cstheme="minorHAnsi"/>
            <w:noProof/>
          </w:rPr>
          <w:t xml:space="preserve"> </w:t>
        </w:r>
        <w:r w:rsidR="00744BF1" w:rsidRPr="00903C94">
          <w:rPr>
            <w:rStyle w:val="Hipercze"/>
            <w:rFonts w:asciiTheme="minorHAnsi" w:hAnsiTheme="minorHAnsi" w:cstheme="minorHAnsi"/>
            <w:b/>
            <w:noProof/>
          </w:rPr>
          <w:t>CZĘŚĆ OPISOWA PROGRAMU FUNKCJONALNO-UŻYTKOWEGO</w:t>
        </w:r>
        <w:r w:rsidR="00744BF1" w:rsidRPr="003B67EF">
          <w:rPr>
            <w:rFonts w:asciiTheme="minorHAnsi" w:hAnsiTheme="minorHAnsi" w:cstheme="minorHAnsi"/>
            <w:noProof/>
            <w:webHidden/>
          </w:rPr>
          <w:tab/>
        </w:r>
        <w:r w:rsidRPr="003B67EF">
          <w:rPr>
            <w:rFonts w:asciiTheme="minorHAnsi" w:hAnsiTheme="minorHAnsi" w:cstheme="minorHAnsi"/>
            <w:noProof/>
            <w:webHidden/>
          </w:rPr>
          <w:fldChar w:fldCharType="begin"/>
        </w:r>
        <w:r w:rsidR="00744BF1" w:rsidRPr="003B67EF">
          <w:rPr>
            <w:rFonts w:asciiTheme="minorHAnsi" w:hAnsiTheme="minorHAnsi" w:cstheme="minorHAnsi"/>
            <w:noProof/>
            <w:webHidden/>
          </w:rPr>
          <w:instrText xml:space="preserve"> PAGEREF _Toc448480804 \h </w:instrText>
        </w:r>
        <w:r w:rsidRPr="003B67EF">
          <w:rPr>
            <w:rFonts w:asciiTheme="minorHAnsi" w:hAnsiTheme="minorHAnsi" w:cstheme="minorHAnsi"/>
            <w:noProof/>
            <w:webHidden/>
          </w:rPr>
        </w:r>
        <w:r w:rsidRPr="003B67EF">
          <w:rPr>
            <w:rFonts w:asciiTheme="minorHAnsi" w:hAnsiTheme="minorHAnsi" w:cstheme="minorHAnsi"/>
            <w:noProof/>
            <w:webHidden/>
          </w:rPr>
          <w:fldChar w:fldCharType="separate"/>
        </w:r>
        <w:r w:rsidR="00B91A93">
          <w:rPr>
            <w:rFonts w:asciiTheme="minorHAnsi" w:hAnsiTheme="minorHAnsi" w:cstheme="minorHAnsi"/>
            <w:noProof/>
            <w:webHidden/>
          </w:rPr>
          <w:t>3</w:t>
        </w:r>
        <w:r w:rsidRPr="003B67EF">
          <w:rPr>
            <w:rFonts w:asciiTheme="minorHAnsi" w:hAnsiTheme="minorHAnsi" w:cstheme="minorHAnsi"/>
            <w:noProof/>
            <w:webHidden/>
          </w:rPr>
          <w:fldChar w:fldCharType="end"/>
        </w:r>
      </w:hyperlink>
    </w:p>
    <w:p w:rsidR="00744BF1" w:rsidRPr="003B67EF" w:rsidRDefault="00B76D2E" w:rsidP="00306C00">
      <w:pPr>
        <w:pStyle w:val="Spistreci2"/>
        <w:spacing w:line="360" w:lineRule="auto"/>
        <w:rPr>
          <w:rFonts w:asciiTheme="minorHAnsi" w:hAnsiTheme="minorHAnsi" w:cstheme="minorHAnsi"/>
          <w:sz w:val="22"/>
          <w:szCs w:val="22"/>
        </w:rPr>
      </w:pPr>
      <w:hyperlink w:anchor="_Toc448480805" w:history="1">
        <w:r w:rsidR="00744BF1" w:rsidRPr="003B67EF">
          <w:rPr>
            <w:rStyle w:val="Hipercze"/>
            <w:rFonts w:asciiTheme="minorHAnsi" w:hAnsiTheme="minorHAnsi" w:cstheme="minorHAnsi"/>
          </w:rPr>
          <w:t>1. OPIS OGÓLNY PRZEDMIOTU ZAMÓWIENIA</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_Toc448480805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4</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06" w:history="1">
        <w:r w:rsidR="00744BF1" w:rsidRPr="003B67EF">
          <w:rPr>
            <w:rStyle w:val="Hipercze"/>
            <w:rFonts w:asciiTheme="minorHAnsi" w:hAnsiTheme="minorHAnsi" w:cstheme="minorHAnsi"/>
          </w:rPr>
          <w:t>1.1. Charakterystyczne parametry przedmiotu zamówienia i zakres robót budowlanych</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_Toc448480806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4</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07" w:history="1">
        <w:r w:rsidR="00744BF1" w:rsidRPr="003B67EF">
          <w:rPr>
            <w:rStyle w:val="Hipercze"/>
            <w:rFonts w:asciiTheme="minorHAnsi" w:hAnsiTheme="minorHAnsi" w:cstheme="minorHAnsi"/>
          </w:rPr>
          <w:t>1.2. Aktualne uwarunkowania wykonania przedmiotu zamówienia</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_Toc448480807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6</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08" w:history="1">
        <w:r w:rsidR="00744BF1" w:rsidRPr="003B67EF">
          <w:rPr>
            <w:rStyle w:val="Hipercze"/>
            <w:rFonts w:asciiTheme="minorHAnsi" w:hAnsiTheme="minorHAnsi" w:cstheme="minorHAnsi"/>
          </w:rPr>
          <w:t>1.3. Ogólne właściwości funkcjonalno - użytkowe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_Toc448480808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10</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09" w:history="1">
        <w:r w:rsidR="00744BF1" w:rsidRPr="003B67EF">
          <w:rPr>
            <w:rStyle w:val="Hipercze"/>
            <w:rFonts w:asciiTheme="minorHAnsi" w:hAnsiTheme="minorHAnsi" w:cstheme="minorHAnsi"/>
          </w:rPr>
          <w:t>1.4. Szczegółowe właściwości funkcjonalno – użytkowe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_Toc448480809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12</w:t>
        </w:r>
        <w:r w:rsidR="00DE57BB" w:rsidRPr="003B67EF">
          <w:rPr>
            <w:rFonts w:asciiTheme="minorHAnsi" w:hAnsiTheme="minorHAnsi" w:cstheme="minorHAnsi"/>
            <w:webHidden/>
          </w:rPr>
          <w:fldChar w:fldCharType="end"/>
        </w:r>
      </w:hyperlink>
    </w:p>
    <w:p w:rsidR="00744BF1" w:rsidRPr="003B67EF" w:rsidRDefault="00B76D2E" w:rsidP="00306C00">
      <w:pPr>
        <w:pStyle w:val="Spistreci2"/>
        <w:spacing w:line="360" w:lineRule="auto"/>
        <w:rPr>
          <w:rFonts w:asciiTheme="minorHAnsi" w:hAnsiTheme="minorHAnsi" w:cstheme="minorHAnsi"/>
          <w:sz w:val="22"/>
          <w:szCs w:val="22"/>
        </w:rPr>
      </w:pPr>
      <w:hyperlink w:anchor="_Toc448480810" w:history="1">
        <w:r w:rsidR="00744BF1" w:rsidRPr="003B67EF">
          <w:rPr>
            <w:rStyle w:val="Hipercze"/>
            <w:rFonts w:asciiTheme="minorHAnsi" w:hAnsiTheme="minorHAnsi" w:cstheme="minorHAnsi"/>
          </w:rPr>
          <w:t>2 . WYMAGANIA ZAMAWIAJĄCEGO DLA PRZEDMIOTU ZAMÓWIENIA</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_Toc448480810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13</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11" w:history="1">
        <w:r w:rsidR="00744BF1" w:rsidRPr="003B67EF">
          <w:rPr>
            <w:rStyle w:val="Hipercze"/>
            <w:rFonts w:asciiTheme="minorHAnsi" w:hAnsiTheme="minorHAnsi" w:cstheme="minorHAnsi"/>
          </w:rPr>
          <w:t xml:space="preserve">2.1. </w:t>
        </w:r>
        <w:r w:rsidR="009320A3">
          <w:rPr>
            <w:rStyle w:val="Hipercze"/>
            <w:rFonts w:asciiTheme="minorHAnsi" w:hAnsiTheme="minorHAnsi" w:cstheme="minorHAnsi"/>
          </w:rPr>
          <w:t>Wymagania ogólne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_Toc448480811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13</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12" w:history="1">
        <w:r w:rsidR="00744BF1" w:rsidRPr="003B67EF">
          <w:rPr>
            <w:rStyle w:val="Hipercze"/>
            <w:rFonts w:asciiTheme="minorHAnsi" w:hAnsiTheme="minorHAnsi" w:cstheme="minorHAnsi"/>
          </w:rPr>
          <w:t>2.2. Wymagania techniczne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_Toc448480812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13</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13" w:history="1">
        <w:r w:rsidR="00744BF1" w:rsidRPr="003B67EF">
          <w:rPr>
            <w:rStyle w:val="Hipercze"/>
            <w:rFonts w:asciiTheme="minorHAnsi" w:hAnsiTheme="minorHAnsi" w:cstheme="minorHAnsi"/>
          </w:rPr>
          <w:t>2.3. Wymagania materiałowe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_Toc448480813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16</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14" w:history="1">
        <w:r w:rsidR="00744BF1" w:rsidRPr="003B67EF">
          <w:rPr>
            <w:rStyle w:val="Hipercze"/>
            <w:rFonts w:asciiTheme="minorHAnsi" w:hAnsiTheme="minorHAnsi" w:cstheme="minorHAnsi"/>
          </w:rPr>
          <w:t>2.4. Wymagania dotyczące opracowań załączanych do oferty</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_Toc448480814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16</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15" w:history="1">
        <w:r w:rsidR="00744BF1" w:rsidRPr="003B67EF">
          <w:rPr>
            <w:rStyle w:val="Hipercze"/>
            <w:rFonts w:asciiTheme="minorHAnsi" w:hAnsiTheme="minorHAnsi" w:cstheme="minorHAnsi"/>
          </w:rPr>
          <w:t>2.5. Wymagania dotyczące dokumentacji projektowej Wykonawcy</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_Toc448480815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17</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16" w:history="1">
        <w:r w:rsidR="00744BF1" w:rsidRPr="003B67EF">
          <w:rPr>
            <w:rStyle w:val="Hipercze"/>
            <w:rFonts w:asciiTheme="minorHAnsi" w:hAnsiTheme="minorHAnsi" w:cstheme="minorHAnsi"/>
          </w:rPr>
          <w:t>2.6. Materiały do uzyskania zgody właściwego organu na prowadzenie robót</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_Toc448480816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17</w:t>
        </w:r>
        <w:r w:rsidR="00DE57BB" w:rsidRPr="003B67EF">
          <w:rPr>
            <w:rFonts w:asciiTheme="minorHAnsi" w:hAnsiTheme="minorHAnsi" w:cstheme="minorHAnsi"/>
            <w:webHidden/>
          </w:rPr>
          <w:fldChar w:fldCharType="end"/>
        </w:r>
      </w:hyperlink>
    </w:p>
    <w:p w:rsidR="00744BF1" w:rsidRPr="003B67EF" w:rsidRDefault="00B76D2E" w:rsidP="00306C00">
      <w:pPr>
        <w:pStyle w:val="Spistreci3"/>
        <w:spacing w:line="360" w:lineRule="auto"/>
        <w:rPr>
          <w:rFonts w:asciiTheme="minorHAnsi" w:hAnsiTheme="minorHAnsi" w:cstheme="minorHAnsi"/>
        </w:rPr>
      </w:pPr>
      <w:hyperlink w:anchor="_Toc448480817" w:history="1">
        <w:r w:rsidR="00744BF1" w:rsidRPr="003B67EF">
          <w:rPr>
            <w:rStyle w:val="Hipercze"/>
            <w:rFonts w:asciiTheme="minorHAnsi" w:hAnsiTheme="minorHAnsi" w:cstheme="minorHAnsi"/>
          </w:rPr>
          <w:t>2.7. Inne wymagania dla dokumentacji projektowej Wykonawcy i robót budowlanych</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_Toc448480817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18</w:t>
        </w:r>
        <w:r w:rsidR="00DE57BB" w:rsidRPr="003B67EF">
          <w:rPr>
            <w:rFonts w:asciiTheme="minorHAnsi" w:hAnsiTheme="minorHAnsi" w:cstheme="minorHAnsi"/>
            <w:webHidden/>
          </w:rPr>
          <w:fldChar w:fldCharType="end"/>
        </w:r>
      </w:hyperlink>
    </w:p>
    <w:p w:rsidR="00744BF1" w:rsidRPr="003B67EF" w:rsidRDefault="00B76D2E" w:rsidP="00306C00">
      <w:pPr>
        <w:pStyle w:val="Spistreci1"/>
        <w:rPr>
          <w:rFonts w:asciiTheme="minorHAnsi" w:hAnsiTheme="minorHAnsi" w:cstheme="minorHAnsi"/>
          <w:noProof/>
          <w:sz w:val="22"/>
          <w:szCs w:val="22"/>
        </w:rPr>
      </w:pPr>
      <w:hyperlink w:anchor="_Toc448480818" w:history="1">
        <w:r w:rsidR="00744BF1" w:rsidRPr="00903C94">
          <w:rPr>
            <w:rStyle w:val="Hipercze"/>
            <w:rFonts w:asciiTheme="minorHAnsi" w:hAnsiTheme="minorHAnsi" w:cstheme="minorHAnsi"/>
            <w:b/>
            <w:noProof/>
          </w:rPr>
          <w:t>II. CZĘŚĆ INFORMACYJNA PROGRAMU FUNKCJONALNO-UŻYTKOWEGO</w:t>
        </w:r>
        <w:r w:rsidR="00744BF1" w:rsidRPr="003B67EF">
          <w:rPr>
            <w:rFonts w:asciiTheme="minorHAnsi" w:hAnsiTheme="minorHAnsi" w:cstheme="minorHAnsi"/>
            <w:noProof/>
            <w:webHidden/>
          </w:rPr>
          <w:tab/>
        </w:r>
        <w:r w:rsidR="00DE57BB" w:rsidRPr="003B67EF">
          <w:rPr>
            <w:rFonts w:asciiTheme="minorHAnsi" w:hAnsiTheme="minorHAnsi" w:cstheme="minorHAnsi"/>
            <w:noProof/>
            <w:webHidden/>
          </w:rPr>
          <w:fldChar w:fldCharType="begin"/>
        </w:r>
        <w:r w:rsidR="00744BF1" w:rsidRPr="003B67EF">
          <w:rPr>
            <w:rFonts w:asciiTheme="minorHAnsi" w:hAnsiTheme="minorHAnsi" w:cstheme="minorHAnsi"/>
            <w:noProof/>
            <w:webHidden/>
          </w:rPr>
          <w:instrText xml:space="preserve"> PAGEREF _Toc448480818 \h </w:instrText>
        </w:r>
        <w:r w:rsidR="00DE57BB" w:rsidRPr="003B67EF">
          <w:rPr>
            <w:rFonts w:asciiTheme="minorHAnsi" w:hAnsiTheme="minorHAnsi" w:cstheme="minorHAnsi"/>
            <w:noProof/>
            <w:webHidden/>
          </w:rPr>
        </w:r>
        <w:r w:rsidR="00DE57BB" w:rsidRPr="003B67EF">
          <w:rPr>
            <w:rFonts w:asciiTheme="minorHAnsi" w:hAnsiTheme="minorHAnsi" w:cstheme="minorHAnsi"/>
            <w:noProof/>
            <w:webHidden/>
          </w:rPr>
          <w:fldChar w:fldCharType="separate"/>
        </w:r>
        <w:r w:rsidR="00B91A93">
          <w:rPr>
            <w:rFonts w:asciiTheme="minorHAnsi" w:hAnsiTheme="minorHAnsi" w:cstheme="minorHAnsi"/>
            <w:noProof/>
            <w:webHidden/>
          </w:rPr>
          <w:t>21</w:t>
        </w:r>
        <w:r w:rsidR="00DE57BB" w:rsidRPr="003B67EF">
          <w:rPr>
            <w:rFonts w:asciiTheme="minorHAnsi" w:hAnsiTheme="minorHAnsi" w:cstheme="minorHAnsi"/>
            <w:noProof/>
            <w:webHidden/>
          </w:rPr>
          <w:fldChar w:fldCharType="end"/>
        </w:r>
      </w:hyperlink>
    </w:p>
    <w:p w:rsidR="00744BF1" w:rsidRPr="003B67EF" w:rsidRDefault="00B76D2E" w:rsidP="00306C00">
      <w:pPr>
        <w:pStyle w:val="Spistreci2"/>
        <w:spacing w:line="360" w:lineRule="auto"/>
        <w:rPr>
          <w:rFonts w:asciiTheme="minorHAnsi" w:hAnsiTheme="minorHAnsi" w:cstheme="minorHAnsi"/>
          <w:sz w:val="22"/>
          <w:szCs w:val="22"/>
        </w:rPr>
      </w:pPr>
      <w:hyperlink w:anchor="_Toc448480819" w:history="1">
        <w:r w:rsidR="00744BF1" w:rsidRPr="003B67EF">
          <w:rPr>
            <w:rStyle w:val="Hipercze"/>
            <w:rFonts w:asciiTheme="minorHAnsi" w:hAnsiTheme="minorHAnsi" w:cstheme="minorHAnsi"/>
          </w:rPr>
          <w:t>1. Dokumenty potwierdzające zgodność zamierzenia budowlanego z wymaganiami wynikającymi z odrębnych przepisów.</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_Toc448480819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22</w:t>
        </w:r>
        <w:r w:rsidR="00DE57BB" w:rsidRPr="003B67EF">
          <w:rPr>
            <w:rFonts w:asciiTheme="minorHAnsi" w:hAnsiTheme="minorHAnsi" w:cstheme="minorHAnsi"/>
            <w:webHidden/>
          </w:rPr>
          <w:fldChar w:fldCharType="end"/>
        </w:r>
      </w:hyperlink>
    </w:p>
    <w:p w:rsidR="00744BF1" w:rsidRPr="003B67EF" w:rsidRDefault="00B76D2E" w:rsidP="00306C00">
      <w:pPr>
        <w:pStyle w:val="Spistreci2"/>
        <w:spacing w:line="360" w:lineRule="auto"/>
        <w:rPr>
          <w:rFonts w:asciiTheme="minorHAnsi" w:hAnsiTheme="minorHAnsi" w:cstheme="minorHAnsi"/>
          <w:sz w:val="22"/>
          <w:szCs w:val="22"/>
        </w:rPr>
      </w:pPr>
      <w:hyperlink w:anchor="_Toc448480820" w:history="1">
        <w:r w:rsidR="00744BF1" w:rsidRPr="003B67EF">
          <w:rPr>
            <w:rStyle w:val="Hipercze"/>
            <w:rFonts w:asciiTheme="minorHAnsi" w:hAnsiTheme="minorHAnsi" w:cstheme="minorHAnsi"/>
          </w:rPr>
          <w:t>2. Oświadczenie Zamawiającego, stwierdzające jego prawo do dysponowania nieruchomością na cele budowlane.</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_Toc448480820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22</w:t>
        </w:r>
        <w:r w:rsidR="00DE57BB" w:rsidRPr="003B67EF">
          <w:rPr>
            <w:rFonts w:asciiTheme="minorHAnsi" w:hAnsiTheme="minorHAnsi" w:cstheme="minorHAnsi"/>
            <w:webHidden/>
          </w:rPr>
          <w:fldChar w:fldCharType="end"/>
        </w:r>
      </w:hyperlink>
    </w:p>
    <w:p w:rsidR="00744BF1" w:rsidRPr="003B67EF" w:rsidRDefault="00B76D2E" w:rsidP="00306C00">
      <w:pPr>
        <w:pStyle w:val="Spistreci2"/>
        <w:spacing w:line="360" w:lineRule="auto"/>
        <w:rPr>
          <w:rFonts w:asciiTheme="minorHAnsi" w:hAnsiTheme="minorHAnsi" w:cstheme="minorHAnsi"/>
          <w:sz w:val="22"/>
          <w:szCs w:val="22"/>
        </w:rPr>
      </w:pPr>
      <w:hyperlink w:anchor="_Toc448480821" w:history="1">
        <w:r w:rsidR="00744BF1" w:rsidRPr="003B67EF">
          <w:rPr>
            <w:rStyle w:val="Hipercze"/>
            <w:rFonts w:asciiTheme="minorHAnsi" w:hAnsiTheme="minorHAnsi" w:cstheme="minorHAnsi"/>
          </w:rPr>
          <w:t>3. Przepisy prawne i normy związane z projektowaniem i wykonaniem zamierzenia budowlanego.</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_Toc448480821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22</w:t>
        </w:r>
        <w:r w:rsidR="00DE57BB" w:rsidRPr="003B67EF">
          <w:rPr>
            <w:rFonts w:asciiTheme="minorHAnsi" w:hAnsiTheme="minorHAnsi" w:cstheme="minorHAnsi"/>
            <w:webHidden/>
          </w:rPr>
          <w:fldChar w:fldCharType="end"/>
        </w:r>
      </w:hyperlink>
    </w:p>
    <w:p w:rsidR="00744BF1" w:rsidRPr="003B67EF" w:rsidRDefault="00B76D2E" w:rsidP="00306C00">
      <w:pPr>
        <w:pStyle w:val="Spistreci2"/>
        <w:spacing w:line="360" w:lineRule="auto"/>
        <w:rPr>
          <w:rFonts w:asciiTheme="minorHAnsi" w:hAnsiTheme="minorHAnsi" w:cstheme="minorHAnsi"/>
          <w:sz w:val="22"/>
          <w:szCs w:val="22"/>
        </w:rPr>
      </w:pPr>
      <w:hyperlink w:anchor="_Toc448480822" w:history="1">
        <w:r w:rsidR="00744BF1" w:rsidRPr="003B67EF">
          <w:rPr>
            <w:rStyle w:val="Hipercze"/>
            <w:rFonts w:asciiTheme="minorHAnsi" w:hAnsiTheme="minorHAnsi" w:cstheme="minorHAnsi"/>
          </w:rPr>
          <w:t>4. Załączniki do Programu funkcjonalno-uż</w:t>
        </w:r>
        <w:r w:rsidR="00C7040A">
          <w:rPr>
            <w:rStyle w:val="Hipercze"/>
            <w:rFonts w:asciiTheme="minorHAnsi" w:hAnsiTheme="minorHAnsi" w:cstheme="minorHAnsi"/>
          </w:rPr>
          <w:t>ytkowego.</w:t>
        </w:r>
        <w:r w:rsidR="00744BF1" w:rsidRPr="003B67EF">
          <w:rPr>
            <w:rFonts w:asciiTheme="minorHAnsi" w:hAnsiTheme="minorHAnsi" w:cstheme="minorHAnsi"/>
            <w:webHidden/>
          </w:rPr>
          <w:tab/>
        </w:r>
        <w:r w:rsidR="00DE57BB" w:rsidRPr="003B67EF">
          <w:rPr>
            <w:rFonts w:asciiTheme="minorHAnsi" w:hAnsiTheme="minorHAnsi" w:cstheme="minorHAnsi"/>
            <w:webHidden/>
          </w:rPr>
          <w:fldChar w:fldCharType="begin"/>
        </w:r>
        <w:r w:rsidR="00744BF1" w:rsidRPr="003B67EF">
          <w:rPr>
            <w:rFonts w:asciiTheme="minorHAnsi" w:hAnsiTheme="minorHAnsi" w:cstheme="minorHAnsi"/>
            <w:webHidden/>
          </w:rPr>
          <w:instrText xml:space="preserve"> PAGEREF _Toc448480822 \h </w:instrText>
        </w:r>
        <w:r w:rsidR="00DE57BB" w:rsidRPr="003B67EF">
          <w:rPr>
            <w:rFonts w:asciiTheme="minorHAnsi" w:hAnsiTheme="minorHAnsi" w:cstheme="minorHAnsi"/>
            <w:webHidden/>
          </w:rPr>
        </w:r>
        <w:r w:rsidR="00DE57BB" w:rsidRPr="003B67EF">
          <w:rPr>
            <w:rFonts w:asciiTheme="minorHAnsi" w:hAnsiTheme="minorHAnsi" w:cstheme="minorHAnsi"/>
            <w:webHidden/>
          </w:rPr>
          <w:fldChar w:fldCharType="separate"/>
        </w:r>
        <w:r w:rsidR="00B91A93">
          <w:rPr>
            <w:rFonts w:asciiTheme="minorHAnsi" w:hAnsiTheme="minorHAnsi" w:cstheme="minorHAnsi"/>
            <w:webHidden/>
          </w:rPr>
          <w:t>24</w:t>
        </w:r>
        <w:r w:rsidR="00DE57BB" w:rsidRPr="003B67EF">
          <w:rPr>
            <w:rFonts w:asciiTheme="minorHAnsi" w:hAnsiTheme="minorHAnsi" w:cstheme="minorHAnsi"/>
            <w:webHidden/>
          </w:rPr>
          <w:fldChar w:fldCharType="end"/>
        </w:r>
      </w:hyperlink>
    </w:p>
    <w:p w:rsidR="00744BF1" w:rsidRPr="003B67EF" w:rsidRDefault="00744BF1" w:rsidP="00306C00">
      <w:pPr>
        <w:pStyle w:val="Spistreci3"/>
        <w:spacing w:line="360" w:lineRule="auto"/>
        <w:rPr>
          <w:rFonts w:asciiTheme="minorHAnsi" w:hAnsiTheme="minorHAnsi" w:cstheme="minorHAnsi"/>
        </w:rPr>
      </w:pPr>
    </w:p>
    <w:p w:rsidR="00744BF1" w:rsidRPr="003B67EF" w:rsidRDefault="00744BF1" w:rsidP="00306C00">
      <w:pPr>
        <w:pStyle w:val="Spistreci3"/>
        <w:spacing w:line="360" w:lineRule="auto"/>
        <w:rPr>
          <w:rFonts w:asciiTheme="minorHAnsi" w:hAnsiTheme="minorHAnsi" w:cstheme="minorHAnsi"/>
        </w:rPr>
      </w:pPr>
    </w:p>
    <w:p w:rsidR="00AD76D2" w:rsidRPr="003B67EF" w:rsidRDefault="00DE57BB" w:rsidP="00F33196">
      <w:pPr>
        <w:pStyle w:val="Spistreci2"/>
        <w:spacing w:line="360" w:lineRule="auto"/>
        <w:ind w:left="0"/>
        <w:rPr>
          <w:rFonts w:asciiTheme="minorHAnsi" w:hAnsiTheme="minorHAnsi" w:cstheme="minorHAnsi"/>
          <w:sz w:val="20"/>
          <w:szCs w:val="20"/>
        </w:rPr>
      </w:pPr>
      <w:r w:rsidRPr="003B67EF">
        <w:rPr>
          <w:rFonts w:asciiTheme="minorHAnsi" w:eastAsia="Calibri" w:hAnsiTheme="minorHAnsi" w:cstheme="minorHAnsi"/>
          <w:bCs/>
          <w:color w:val="000000"/>
          <w:sz w:val="22"/>
          <w:szCs w:val="22"/>
          <w:lang w:eastAsia="en-US"/>
        </w:rPr>
        <w:fldChar w:fldCharType="end"/>
      </w:r>
    </w:p>
    <w:p w:rsidR="00A26E14" w:rsidRPr="003B67EF" w:rsidRDefault="00A26E14" w:rsidP="00745143">
      <w:pPr>
        <w:pStyle w:val="Style7"/>
        <w:widowControl/>
        <w:spacing w:line="360" w:lineRule="auto"/>
        <w:rPr>
          <w:rStyle w:val="FontStyle50"/>
          <w:rFonts w:asciiTheme="minorHAnsi" w:hAnsiTheme="minorHAnsi" w:cstheme="minorHAnsi"/>
          <w:sz w:val="22"/>
          <w:szCs w:val="22"/>
        </w:rPr>
      </w:pPr>
    </w:p>
    <w:p w:rsidR="00745143" w:rsidRPr="003B67EF" w:rsidRDefault="00745143" w:rsidP="00032D05">
      <w:pPr>
        <w:pStyle w:val="Style7"/>
        <w:widowControl/>
        <w:spacing w:line="360" w:lineRule="auto"/>
        <w:rPr>
          <w:rStyle w:val="FontStyle50"/>
          <w:rFonts w:asciiTheme="minorHAnsi" w:hAnsiTheme="minorHAnsi" w:cstheme="minorHAnsi"/>
          <w:sz w:val="16"/>
          <w:szCs w:val="16"/>
        </w:rPr>
      </w:pPr>
    </w:p>
    <w:p w:rsidR="00745143" w:rsidRPr="003B67EF" w:rsidRDefault="00BB6565" w:rsidP="00BB6565">
      <w:pPr>
        <w:pStyle w:val="Style7"/>
        <w:widowControl/>
        <w:tabs>
          <w:tab w:val="left" w:pos="3450"/>
        </w:tabs>
        <w:spacing w:line="360" w:lineRule="auto"/>
        <w:rPr>
          <w:rStyle w:val="FontStyle50"/>
          <w:rFonts w:asciiTheme="minorHAnsi" w:hAnsiTheme="minorHAnsi" w:cstheme="minorHAnsi"/>
          <w:sz w:val="16"/>
          <w:szCs w:val="16"/>
        </w:rPr>
      </w:pPr>
      <w:r>
        <w:rPr>
          <w:rStyle w:val="FontStyle50"/>
          <w:rFonts w:asciiTheme="minorHAnsi" w:hAnsiTheme="minorHAnsi" w:cstheme="minorHAnsi"/>
          <w:sz w:val="16"/>
          <w:szCs w:val="16"/>
        </w:rPr>
        <w:tab/>
      </w:r>
    </w:p>
    <w:p w:rsidR="00745143" w:rsidRPr="003B67EF" w:rsidRDefault="00745143" w:rsidP="00032D05">
      <w:pPr>
        <w:pStyle w:val="Style7"/>
        <w:widowControl/>
        <w:spacing w:line="360" w:lineRule="auto"/>
        <w:rPr>
          <w:rStyle w:val="FontStyle50"/>
          <w:rFonts w:asciiTheme="minorHAnsi" w:hAnsiTheme="minorHAnsi" w:cstheme="minorHAnsi"/>
          <w:sz w:val="16"/>
          <w:szCs w:val="16"/>
        </w:rPr>
      </w:pPr>
    </w:p>
    <w:p w:rsidR="00744BF1" w:rsidRPr="003B67EF" w:rsidRDefault="00744BF1" w:rsidP="00032D05">
      <w:pPr>
        <w:pStyle w:val="Style7"/>
        <w:widowControl/>
        <w:spacing w:line="360" w:lineRule="auto"/>
        <w:rPr>
          <w:rStyle w:val="FontStyle50"/>
          <w:rFonts w:asciiTheme="minorHAnsi" w:hAnsiTheme="minorHAnsi" w:cstheme="minorHAnsi"/>
          <w:sz w:val="16"/>
          <w:szCs w:val="16"/>
        </w:rPr>
      </w:pPr>
    </w:p>
    <w:p w:rsidR="00702C89" w:rsidRPr="003B67EF" w:rsidRDefault="00702C89" w:rsidP="00032D05">
      <w:pPr>
        <w:pStyle w:val="Style7"/>
        <w:widowControl/>
        <w:spacing w:line="360" w:lineRule="auto"/>
        <w:rPr>
          <w:rStyle w:val="FontStyle50"/>
          <w:rFonts w:asciiTheme="minorHAnsi" w:hAnsiTheme="minorHAnsi" w:cstheme="minorHAnsi"/>
          <w:sz w:val="16"/>
          <w:szCs w:val="16"/>
        </w:rPr>
      </w:pPr>
    </w:p>
    <w:p w:rsidR="002E34FB" w:rsidRPr="003B67EF" w:rsidRDefault="002E34FB" w:rsidP="001D0EF7">
      <w:pPr>
        <w:pStyle w:val="Style7"/>
        <w:widowControl/>
        <w:spacing w:line="360" w:lineRule="auto"/>
        <w:jc w:val="center"/>
        <w:rPr>
          <w:rStyle w:val="FontStyle50"/>
          <w:rFonts w:asciiTheme="minorHAnsi" w:hAnsiTheme="minorHAnsi" w:cstheme="minorHAnsi"/>
          <w:b/>
          <w:sz w:val="24"/>
          <w:szCs w:val="24"/>
        </w:rPr>
      </w:pPr>
    </w:p>
    <w:p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rsidR="00C50967" w:rsidRPr="003B67EF" w:rsidRDefault="00C50967" w:rsidP="00F520BB">
      <w:pPr>
        <w:pStyle w:val="Style1"/>
        <w:widowControl/>
        <w:spacing w:before="77"/>
        <w:ind w:left="3130"/>
        <w:jc w:val="center"/>
        <w:rPr>
          <w:rStyle w:val="FontStyle48"/>
          <w:rFonts w:asciiTheme="minorHAnsi" w:hAnsiTheme="minorHAnsi" w:cstheme="minorHAnsi"/>
          <w:sz w:val="20"/>
          <w:szCs w:val="20"/>
        </w:rPr>
      </w:pPr>
    </w:p>
    <w:p w:rsidR="0072370E" w:rsidRPr="003B67EF" w:rsidRDefault="0072370E" w:rsidP="00F520BB">
      <w:pPr>
        <w:pStyle w:val="Style1"/>
        <w:widowControl/>
        <w:spacing w:before="77"/>
        <w:ind w:left="3130"/>
        <w:jc w:val="center"/>
        <w:rPr>
          <w:rStyle w:val="FontStyle48"/>
          <w:rFonts w:asciiTheme="minorHAnsi" w:hAnsiTheme="minorHAnsi" w:cstheme="minorHAnsi"/>
          <w:sz w:val="20"/>
          <w:szCs w:val="20"/>
        </w:rPr>
      </w:pPr>
    </w:p>
    <w:p w:rsidR="0072370E" w:rsidRPr="003B67EF" w:rsidRDefault="0072370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46491E" w:rsidRPr="003B67EF" w:rsidRDefault="0046491E" w:rsidP="00F520BB">
      <w:pPr>
        <w:pStyle w:val="Style1"/>
        <w:widowControl/>
        <w:spacing w:before="77"/>
        <w:ind w:left="3130"/>
        <w:jc w:val="center"/>
        <w:rPr>
          <w:rStyle w:val="FontStyle48"/>
          <w:rFonts w:asciiTheme="minorHAnsi" w:hAnsiTheme="minorHAnsi" w:cstheme="minorHAnsi"/>
          <w:sz w:val="20"/>
          <w:szCs w:val="20"/>
        </w:rPr>
      </w:pPr>
    </w:p>
    <w:p w:rsidR="00C82BF2" w:rsidRPr="003B67EF" w:rsidRDefault="00C82BF2" w:rsidP="00C50967">
      <w:pPr>
        <w:pStyle w:val="Nagwek1"/>
        <w:rPr>
          <w:rStyle w:val="FontStyle48"/>
          <w:rFonts w:asciiTheme="minorHAnsi" w:hAnsiTheme="minorHAnsi" w:cstheme="minorHAnsi"/>
          <w:b/>
          <w:bCs/>
          <w:sz w:val="44"/>
          <w:szCs w:val="44"/>
        </w:rPr>
      </w:pPr>
      <w:bookmarkStart w:id="1" w:name="_Toc448480804"/>
      <w:r w:rsidRPr="003B67EF">
        <w:rPr>
          <w:rStyle w:val="FontStyle48"/>
          <w:rFonts w:asciiTheme="minorHAnsi" w:hAnsiTheme="minorHAnsi" w:cstheme="minorHAnsi"/>
          <w:b/>
          <w:bCs/>
          <w:sz w:val="44"/>
          <w:szCs w:val="44"/>
        </w:rPr>
        <w:t>I. CZĘŚĆ OPISOWA</w:t>
      </w:r>
      <w:r w:rsidR="004B6728" w:rsidRPr="003B67EF">
        <w:rPr>
          <w:rStyle w:val="FontStyle48"/>
          <w:rFonts w:asciiTheme="minorHAnsi" w:hAnsiTheme="minorHAnsi" w:cstheme="minorHAnsi"/>
          <w:b/>
          <w:bCs/>
          <w:sz w:val="44"/>
          <w:szCs w:val="44"/>
        </w:rPr>
        <w:t xml:space="preserve"> PROGRAMU</w:t>
      </w:r>
      <w:r w:rsidR="00C50967" w:rsidRPr="003B67EF">
        <w:rPr>
          <w:rStyle w:val="FontStyle48"/>
          <w:rFonts w:asciiTheme="minorHAnsi" w:hAnsiTheme="minorHAnsi" w:cstheme="minorHAnsi"/>
          <w:b/>
          <w:bCs/>
          <w:sz w:val="44"/>
          <w:szCs w:val="44"/>
        </w:rPr>
        <w:t xml:space="preserve"> </w:t>
      </w:r>
      <w:r w:rsidR="00C912D0" w:rsidRPr="003B67EF">
        <w:rPr>
          <w:rStyle w:val="FontStyle48"/>
          <w:rFonts w:asciiTheme="minorHAnsi" w:hAnsiTheme="minorHAnsi" w:cstheme="minorHAnsi"/>
          <w:b/>
          <w:bCs/>
          <w:sz w:val="44"/>
          <w:szCs w:val="44"/>
        </w:rPr>
        <w:t>FUNKCJONALNO-U</w:t>
      </w:r>
      <w:r w:rsidR="00F520BB" w:rsidRPr="003B67EF">
        <w:rPr>
          <w:rStyle w:val="FontStyle48"/>
          <w:rFonts w:asciiTheme="minorHAnsi" w:hAnsiTheme="minorHAnsi" w:cstheme="minorHAnsi"/>
          <w:b/>
          <w:bCs/>
          <w:sz w:val="44"/>
          <w:szCs w:val="44"/>
        </w:rPr>
        <w:t>Ż</w:t>
      </w:r>
      <w:r w:rsidR="00C912D0" w:rsidRPr="003B67EF">
        <w:rPr>
          <w:rStyle w:val="FontStyle48"/>
          <w:rFonts w:asciiTheme="minorHAnsi" w:hAnsiTheme="minorHAnsi" w:cstheme="minorHAnsi"/>
          <w:b/>
          <w:bCs/>
          <w:sz w:val="44"/>
          <w:szCs w:val="44"/>
        </w:rPr>
        <w:t>YTKOWEGO</w:t>
      </w:r>
      <w:bookmarkEnd w:id="1"/>
    </w:p>
    <w:p w:rsidR="00C82BF2" w:rsidRPr="003B67EF" w:rsidRDefault="00C82BF2"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72370E" w:rsidRPr="003B67EF" w:rsidRDefault="0072370E" w:rsidP="00F520BB">
      <w:pPr>
        <w:pStyle w:val="Style10"/>
        <w:widowControl/>
        <w:spacing w:line="240" w:lineRule="exact"/>
        <w:ind w:left="312"/>
        <w:jc w:val="center"/>
        <w:rPr>
          <w:rFonts w:asciiTheme="minorHAnsi" w:hAnsiTheme="minorHAnsi" w:cstheme="minorHAnsi"/>
          <w:sz w:val="20"/>
          <w:szCs w:val="20"/>
        </w:rPr>
      </w:pPr>
    </w:p>
    <w:p w:rsidR="00F520BB" w:rsidRPr="003B67EF" w:rsidRDefault="00F520BB" w:rsidP="00EF6DF0">
      <w:pPr>
        <w:pStyle w:val="Style10"/>
        <w:widowControl/>
        <w:spacing w:line="240" w:lineRule="exact"/>
        <w:rPr>
          <w:rFonts w:asciiTheme="minorHAnsi" w:hAnsiTheme="minorHAnsi" w:cstheme="minorHAnsi"/>
          <w:sz w:val="20"/>
          <w:szCs w:val="20"/>
        </w:rPr>
        <w:sectPr w:rsidR="00F520BB" w:rsidRPr="003B67EF" w:rsidSect="00AB32E0">
          <w:headerReference w:type="even" r:id="rId10"/>
          <w:headerReference w:type="default" r:id="rId11"/>
          <w:footerReference w:type="even" r:id="rId12"/>
          <w:footerReference w:type="default" r:id="rId13"/>
          <w:type w:val="continuous"/>
          <w:pgSz w:w="11905" w:h="16837"/>
          <w:pgMar w:top="1344" w:right="1712" w:bottom="1440" w:left="1571" w:header="284" w:footer="709" w:gutter="0"/>
          <w:cols w:space="60"/>
          <w:noEndnote/>
          <w:titlePg/>
          <w:docGrid w:linePitch="326"/>
        </w:sectPr>
      </w:pPr>
    </w:p>
    <w:p w:rsidR="00C912D0" w:rsidRPr="003B67EF" w:rsidRDefault="00C912D0" w:rsidP="00C912D0">
      <w:pPr>
        <w:widowControl/>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lastRenderedPageBreak/>
        <w:t>Program funkcjonalno-użytkowy opracowano zgodnie z Rozporządzeniem M</w:t>
      </w:r>
      <w:r w:rsidR="00C7040A">
        <w:rPr>
          <w:rFonts w:asciiTheme="minorHAnsi" w:hAnsiTheme="minorHAnsi" w:cstheme="minorHAnsi"/>
          <w:sz w:val="20"/>
          <w:szCs w:val="20"/>
        </w:rPr>
        <w:t>inistra Infrastruktury z dnia 2 </w:t>
      </w:r>
      <w:r w:rsidRPr="003B67EF">
        <w:rPr>
          <w:rFonts w:asciiTheme="minorHAnsi" w:hAnsiTheme="minorHAnsi" w:cstheme="minorHAnsi"/>
          <w:sz w:val="20"/>
          <w:szCs w:val="20"/>
        </w:rPr>
        <w:t>września 2004 r. w sprawie szczegółowego zakresu i formy dokumentacji projektowej, specyfikacji technicznych wykonania i odbioru robót budowlanych oraz programu funkcjonalno-użytkowego (</w:t>
      </w:r>
      <w:proofErr w:type="spellStart"/>
      <w:r w:rsidR="006205B6" w:rsidRPr="003B67EF">
        <w:rPr>
          <w:rFonts w:asciiTheme="minorHAnsi" w:hAnsiTheme="minorHAnsi" w:cstheme="minorHAnsi"/>
          <w:sz w:val="20"/>
          <w:szCs w:val="20"/>
        </w:rPr>
        <w:t>t.j</w:t>
      </w:r>
      <w:proofErr w:type="spellEnd"/>
      <w:r w:rsidR="006205B6" w:rsidRPr="003B67EF">
        <w:rPr>
          <w:rFonts w:asciiTheme="minorHAnsi" w:hAnsiTheme="minorHAnsi" w:cstheme="minorHAnsi"/>
          <w:sz w:val="20"/>
          <w:szCs w:val="20"/>
        </w:rPr>
        <w:t xml:space="preserve">. </w:t>
      </w:r>
      <w:r w:rsidRPr="003B67EF">
        <w:rPr>
          <w:rFonts w:asciiTheme="minorHAnsi" w:eastAsia="Calibri" w:hAnsiTheme="minorHAnsi" w:cstheme="minorHAnsi"/>
          <w:sz w:val="20"/>
          <w:szCs w:val="20"/>
          <w:lang w:eastAsia="en-US"/>
        </w:rPr>
        <w:t>Dz. U. 2013, poz. 1129</w:t>
      </w:r>
      <w:r w:rsidRPr="003B67EF">
        <w:rPr>
          <w:rFonts w:asciiTheme="minorHAnsi" w:hAnsiTheme="minorHAnsi" w:cstheme="minorHAnsi"/>
          <w:sz w:val="20"/>
          <w:szCs w:val="20"/>
        </w:rPr>
        <w:t>).</w:t>
      </w:r>
    </w:p>
    <w:p w:rsidR="00C912D0" w:rsidRPr="003B67EF" w:rsidRDefault="00C912D0" w:rsidP="00CB67AF">
      <w:pPr>
        <w:widowControl/>
        <w:rPr>
          <w:rFonts w:asciiTheme="minorHAnsi" w:hAnsiTheme="minorHAnsi" w:cstheme="minorHAnsi"/>
          <w:sz w:val="20"/>
          <w:szCs w:val="20"/>
        </w:rPr>
      </w:pPr>
    </w:p>
    <w:p w:rsidR="00C912D0" w:rsidRPr="003B67EF" w:rsidRDefault="00C912D0" w:rsidP="00C912D0">
      <w:pPr>
        <w:widowControl/>
        <w:autoSpaceDE/>
        <w:autoSpaceDN/>
        <w:adjustRightInd/>
        <w:spacing w:line="360" w:lineRule="auto"/>
        <w:jc w:val="both"/>
        <w:rPr>
          <w:rFonts w:asciiTheme="minorHAnsi" w:eastAsia="Calibri" w:hAnsiTheme="minorHAnsi" w:cstheme="minorHAnsi"/>
          <w:bCs/>
          <w:sz w:val="20"/>
          <w:szCs w:val="20"/>
          <w:lang w:eastAsia="en-US"/>
        </w:rPr>
      </w:pPr>
      <w:r w:rsidRPr="003B67EF">
        <w:rPr>
          <w:rFonts w:asciiTheme="minorHAnsi" w:eastAsia="Calibri" w:hAnsiTheme="minorHAnsi" w:cstheme="minorHAnsi"/>
          <w:bCs/>
          <w:sz w:val="20"/>
          <w:szCs w:val="20"/>
          <w:lang w:eastAsia="en-US"/>
        </w:rPr>
        <w:t>Niniejszy program funkcjonalno-użytkowy opracowano w oparciu o następujące materiały:</w:t>
      </w:r>
    </w:p>
    <w:p w:rsidR="00C912D0" w:rsidRPr="003B67EF" w:rsidRDefault="00C912D0" w:rsidP="001B400B">
      <w:pPr>
        <w:widowControl/>
        <w:numPr>
          <w:ilvl w:val="0"/>
          <w:numId w:val="6"/>
        </w:numPr>
        <w:autoSpaceDE/>
        <w:autoSpaceDN/>
        <w:adjustRightInd/>
        <w:spacing w:line="360" w:lineRule="auto"/>
        <w:ind w:firstLine="284"/>
        <w:jc w:val="both"/>
        <w:rPr>
          <w:rFonts w:asciiTheme="minorHAnsi" w:eastAsia="Calibri" w:hAnsiTheme="minorHAnsi" w:cstheme="minorHAnsi"/>
          <w:bCs/>
          <w:sz w:val="20"/>
          <w:szCs w:val="20"/>
          <w:lang w:eastAsia="en-US"/>
        </w:rPr>
      </w:pPr>
      <w:r w:rsidRPr="003B67EF">
        <w:rPr>
          <w:rFonts w:asciiTheme="minorHAnsi" w:eastAsia="Calibri" w:hAnsiTheme="minorHAnsi" w:cstheme="minorHAnsi"/>
          <w:bCs/>
          <w:sz w:val="20"/>
          <w:szCs w:val="20"/>
          <w:lang w:eastAsia="en-US"/>
        </w:rPr>
        <w:t>Uzgodnienia z Zamawiającym</w:t>
      </w:r>
    </w:p>
    <w:p w:rsidR="00C912D0" w:rsidRPr="003B67EF" w:rsidRDefault="00C912D0" w:rsidP="001B400B">
      <w:pPr>
        <w:widowControl/>
        <w:numPr>
          <w:ilvl w:val="0"/>
          <w:numId w:val="6"/>
        </w:numPr>
        <w:autoSpaceDE/>
        <w:autoSpaceDN/>
        <w:adjustRightInd/>
        <w:spacing w:line="360" w:lineRule="auto"/>
        <w:ind w:firstLine="284"/>
        <w:jc w:val="both"/>
        <w:rPr>
          <w:rFonts w:asciiTheme="minorHAnsi" w:eastAsia="Calibri" w:hAnsiTheme="minorHAnsi" w:cstheme="minorHAnsi"/>
          <w:spacing w:val="-1"/>
          <w:sz w:val="20"/>
          <w:szCs w:val="20"/>
          <w:lang w:eastAsia="en-US"/>
        </w:rPr>
      </w:pPr>
      <w:r w:rsidRPr="003B67EF">
        <w:rPr>
          <w:rFonts w:asciiTheme="minorHAnsi" w:eastAsia="Calibri" w:hAnsiTheme="minorHAnsi" w:cstheme="minorHAnsi"/>
          <w:spacing w:val="-1"/>
          <w:sz w:val="20"/>
          <w:szCs w:val="20"/>
          <w:lang w:eastAsia="en-US"/>
        </w:rPr>
        <w:t>Wizj</w:t>
      </w:r>
      <w:r w:rsidR="00BD52D9" w:rsidRPr="003B67EF">
        <w:rPr>
          <w:rFonts w:asciiTheme="minorHAnsi" w:eastAsia="Calibri" w:hAnsiTheme="minorHAnsi" w:cstheme="minorHAnsi"/>
          <w:spacing w:val="-1"/>
          <w:sz w:val="20"/>
          <w:szCs w:val="20"/>
          <w:lang w:eastAsia="en-US"/>
        </w:rPr>
        <w:t>ę</w:t>
      </w:r>
      <w:r w:rsidRPr="003B67EF">
        <w:rPr>
          <w:rFonts w:asciiTheme="minorHAnsi" w:eastAsia="Calibri" w:hAnsiTheme="minorHAnsi" w:cstheme="minorHAnsi"/>
          <w:spacing w:val="-1"/>
          <w:sz w:val="20"/>
          <w:szCs w:val="20"/>
          <w:lang w:eastAsia="en-US"/>
        </w:rPr>
        <w:t xml:space="preserve"> lokaln</w:t>
      </w:r>
      <w:r w:rsidR="00BD52D9" w:rsidRPr="003B67EF">
        <w:rPr>
          <w:rFonts w:asciiTheme="minorHAnsi" w:eastAsia="Calibri" w:hAnsiTheme="minorHAnsi" w:cstheme="minorHAnsi"/>
          <w:spacing w:val="-1"/>
          <w:sz w:val="20"/>
          <w:szCs w:val="20"/>
          <w:lang w:eastAsia="en-US"/>
        </w:rPr>
        <w:t>ą</w:t>
      </w:r>
      <w:r w:rsidRPr="003B67EF">
        <w:rPr>
          <w:rFonts w:asciiTheme="minorHAnsi" w:eastAsia="Calibri" w:hAnsiTheme="minorHAnsi" w:cstheme="minorHAnsi"/>
          <w:spacing w:val="-1"/>
          <w:sz w:val="20"/>
          <w:szCs w:val="20"/>
          <w:lang w:eastAsia="en-US"/>
        </w:rPr>
        <w:t xml:space="preserve"> w terenie</w:t>
      </w:r>
    </w:p>
    <w:p w:rsidR="0009708F" w:rsidRPr="003B67EF" w:rsidRDefault="00C912D0" w:rsidP="001B400B">
      <w:pPr>
        <w:widowControl/>
        <w:numPr>
          <w:ilvl w:val="0"/>
          <w:numId w:val="6"/>
        </w:numPr>
        <w:autoSpaceDE/>
        <w:autoSpaceDN/>
        <w:adjustRightInd/>
        <w:spacing w:line="360" w:lineRule="auto"/>
        <w:ind w:left="1418" w:hanging="425"/>
        <w:jc w:val="both"/>
        <w:rPr>
          <w:rFonts w:asciiTheme="minorHAnsi" w:eastAsia="Calibri" w:hAnsiTheme="minorHAnsi" w:cstheme="minorHAnsi"/>
          <w:bCs/>
          <w:sz w:val="20"/>
          <w:szCs w:val="20"/>
          <w:lang w:eastAsia="en-US"/>
        </w:rPr>
      </w:pPr>
      <w:r w:rsidRPr="003B67EF">
        <w:rPr>
          <w:rFonts w:asciiTheme="minorHAnsi" w:eastAsia="Calibri" w:hAnsiTheme="minorHAnsi" w:cstheme="minorHAnsi"/>
          <w:bCs/>
          <w:sz w:val="20"/>
          <w:szCs w:val="20"/>
          <w:lang w:eastAsia="en-US"/>
        </w:rPr>
        <w:t>Map</w:t>
      </w:r>
      <w:r w:rsidR="00BD52D9" w:rsidRPr="003B67EF">
        <w:rPr>
          <w:rFonts w:asciiTheme="minorHAnsi" w:eastAsia="Calibri" w:hAnsiTheme="minorHAnsi" w:cstheme="minorHAnsi"/>
          <w:bCs/>
          <w:sz w:val="20"/>
          <w:szCs w:val="20"/>
          <w:lang w:eastAsia="en-US"/>
        </w:rPr>
        <w:t>ę</w:t>
      </w:r>
      <w:r w:rsidRPr="003B67EF">
        <w:rPr>
          <w:rFonts w:asciiTheme="minorHAnsi" w:eastAsia="Calibri" w:hAnsiTheme="minorHAnsi" w:cstheme="minorHAnsi"/>
          <w:bCs/>
          <w:sz w:val="20"/>
          <w:szCs w:val="20"/>
          <w:lang w:eastAsia="en-US"/>
        </w:rPr>
        <w:t xml:space="preserve"> </w:t>
      </w:r>
      <w:r w:rsidR="0009708F" w:rsidRPr="003B67EF">
        <w:rPr>
          <w:rFonts w:asciiTheme="minorHAnsi" w:eastAsia="Calibri" w:hAnsiTheme="minorHAnsi" w:cstheme="minorHAnsi"/>
          <w:bCs/>
          <w:sz w:val="20"/>
          <w:szCs w:val="20"/>
          <w:lang w:eastAsia="en-US"/>
        </w:rPr>
        <w:t>zasadniczą</w:t>
      </w:r>
    </w:p>
    <w:p w:rsidR="0009708F" w:rsidRPr="003B67EF" w:rsidRDefault="0009708F" w:rsidP="001B400B">
      <w:pPr>
        <w:widowControl/>
        <w:numPr>
          <w:ilvl w:val="0"/>
          <w:numId w:val="6"/>
        </w:numPr>
        <w:autoSpaceDE/>
        <w:autoSpaceDN/>
        <w:adjustRightInd/>
        <w:spacing w:line="360" w:lineRule="auto"/>
        <w:ind w:left="1418" w:hanging="425"/>
        <w:jc w:val="both"/>
        <w:rPr>
          <w:rFonts w:asciiTheme="minorHAnsi" w:eastAsia="Calibri" w:hAnsiTheme="minorHAnsi" w:cstheme="minorHAnsi"/>
          <w:bCs/>
          <w:sz w:val="20"/>
          <w:szCs w:val="20"/>
          <w:lang w:eastAsia="en-US"/>
        </w:rPr>
      </w:pPr>
      <w:r w:rsidRPr="003B67EF">
        <w:rPr>
          <w:rFonts w:asciiTheme="minorHAnsi" w:eastAsia="Calibri" w:hAnsiTheme="minorHAnsi" w:cstheme="minorHAnsi"/>
          <w:bCs/>
          <w:sz w:val="20"/>
          <w:szCs w:val="20"/>
          <w:lang w:eastAsia="en-US"/>
        </w:rPr>
        <w:t>Inwentaryzację i pomiary uzupełniające</w:t>
      </w:r>
    </w:p>
    <w:p w:rsidR="00AF232F" w:rsidRPr="003B67EF" w:rsidRDefault="00AF232F" w:rsidP="00C7040A">
      <w:pPr>
        <w:widowControl/>
        <w:autoSpaceDE/>
        <w:autoSpaceDN/>
        <w:adjustRightInd/>
        <w:jc w:val="both"/>
        <w:rPr>
          <w:rFonts w:asciiTheme="minorHAnsi" w:eastAsia="Calibri" w:hAnsiTheme="minorHAnsi" w:cstheme="minorHAnsi"/>
          <w:bCs/>
          <w:sz w:val="20"/>
          <w:szCs w:val="20"/>
          <w:lang w:eastAsia="en-US"/>
        </w:rPr>
      </w:pPr>
    </w:p>
    <w:p w:rsidR="00EC0596" w:rsidRPr="003B67EF" w:rsidRDefault="00F226BC" w:rsidP="009C432A">
      <w:pPr>
        <w:pStyle w:val="Nagwek2"/>
        <w:tabs>
          <w:tab w:val="left" w:pos="709"/>
        </w:tabs>
        <w:spacing w:line="360" w:lineRule="auto"/>
        <w:jc w:val="both"/>
        <w:rPr>
          <w:rFonts w:asciiTheme="minorHAnsi" w:hAnsiTheme="minorHAnsi" w:cstheme="minorHAnsi"/>
          <w:sz w:val="20"/>
        </w:rPr>
      </w:pPr>
      <w:bookmarkStart w:id="2" w:name="_Toc448480805"/>
      <w:r w:rsidRPr="003B67EF">
        <w:rPr>
          <w:rStyle w:val="FontStyle49"/>
          <w:rFonts w:asciiTheme="minorHAnsi" w:hAnsiTheme="minorHAnsi" w:cstheme="minorHAnsi"/>
          <w:b/>
          <w:bCs/>
        </w:rPr>
        <w:t xml:space="preserve">1. </w:t>
      </w:r>
      <w:r w:rsidR="009C1475">
        <w:rPr>
          <w:rStyle w:val="FontStyle49"/>
          <w:rFonts w:asciiTheme="minorHAnsi" w:hAnsiTheme="minorHAnsi" w:cstheme="minorHAnsi"/>
          <w:b/>
          <w:bCs/>
        </w:rPr>
        <w:tab/>
      </w:r>
      <w:r w:rsidR="00C82BF2" w:rsidRPr="003B67EF">
        <w:rPr>
          <w:rStyle w:val="FontStyle49"/>
          <w:rFonts w:asciiTheme="minorHAnsi" w:hAnsiTheme="minorHAnsi" w:cstheme="minorHAnsi"/>
          <w:b/>
          <w:bCs/>
        </w:rPr>
        <w:t>OPIS OGÓLNY PRZEDMIOTU ZAMÓWIENIA</w:t>
      </w:r>
      <w:bookmarkEnd w:id="2"/>
    </w:p>
    <w:p w:rsidR="00AF232F" w:rsidRPr="009C432A" w:rsidRDefault="00AF232F" w:rsidP="009C432A">
      <w:pPr>
        <w:pStyle w:val="Bezodstpw"/>
        <w:spacing w:line="360" w:lineRule="auto"/>
        <w:rPr>
          <w:rFonts w:asciiTheme="minorHAnsi" w:hAnsiTheme="minorHAnsi" w:cstheme="minorHAnsi"/>
          <w:b/>
        </w:rPr>
      </w:pPr>
      <w:r w:rsidRPr="003B67EF">
        <w:rPr>
          <w:rStyle w:val="FontStyle49"/>
          <w:rFonts w:asciiTheme="minorHAnsi" w:hAnsiTheme="minorHAnsi" w:cstheme="minorHAnsi"/>
          <w:bCs w:val="0"/>
        </w:rPr>
        <w:t>Z</w:t>
      </w:r>
      <w:r w:rsidR="009C432A">
        <w:rPr>
          <w:rStyle w:val="FontStyle49"/>
          <w:rFonts w:asciiTheme="minorHAnsi" w:hAnsiTheme="minorHAnsi" w:cstheme="minorHAnsi"/>
          <w:bCs w:val="0"/>
        </w:rPr>
        <w:t>akres przedmiotu zamówienia</w:t>
      </w:r>
    </w:p>
    <w:p w:rsidR="00937A5D" w:rsidRPr="003B67EF" w:rsidRDefault="00733230" w:rsidP="009C432A">
      <w:pPr>
        <w:pStyle w:val="Style4"/>
        <w:widowControl/>
        <w:spacing w:line="360" w:lineRule="auto"/>
        <w:ind w:firstLine="0"/>
        <w:jc w:val="both"/>
        <w:rPr>
          <w:rStyle w:val="FontStyle50"/>
          <w:rFonts w:asciiTheme="minorHAnsi" w:hAnsiTheme="minorHAnsi" w:cstheme="minorHAnsi"/>
        </w:rPr>
      </w:pPr>
      <w:r w:rsidRPr="003B67EF">
        <w:rPr>
          <w:rStyle w:val="FontStyle50"/>
          <w:rFonts w:asciiTheme="minorHAnsi" w:hAnsiTheme="minorHAnsi" w:cstheme="minorHAnsi"/>
        </w:rPr>
        <w:t>Przedmiotem zamówienia jest zadanie polegające na</w:t>
      </w:r>
      <w:r w:rsidR="00937A5D" w:rsidRPr="003B67EF">
        <w:rPr>
          <w:rStyle w:val="FontStyle50"/>
          <w:rFonts w:asciiTheme="minorHAnsi" w:hAnsiTheme="minorHAnsi" w:cstheme="minorHAnsi"/>
        </w:rPr>
        <w:t>:</w:t>
      </w:r>
    </w:p>
    <w:p w:rsidR="00A75DBE" w:rsidRPr="003B67EF" w:rsidRDefault="00F34377" w:rsidP="009C432A">
      <w:pPr>
        <w:pStyle w:val="Style4"/>
        <w:widowControl/>
        <w:spacing w:line="360" w:lineRule="auto"/>
        <w:ind w:firstLine="0"/>
        <w:jc w:val="both"/>
        <w:rPr>
          <w:rFonts w:asciiTheme="minorHAnsi" w:hAnsiTheme="minorHAnsi" w:cstheme="minorHAnsi"/>
          <w:sz w:val="20"/>
          <w:szCs w:val="20"/>
        </w:rPr>
      </w:pPr>
      <w:r w:rsidRPr="003B67EF">
        <w:rPr>
          <w:rStyle w:val="FontStyle50"/>
          <w:rFonts w:asciiTheme="minorHAnsi" w:hAnsiTheme="minorHAnsi" w:cstheme="minorHAnsi"/>
          <w:u w:val="single"/>
        </w:rPr>
        <w:t>wykonaniu</w:t>
      </w:r>
      <w:r w:rsidR="00937A5D" w:rsidRPr="003B67EF">
        <w:rPr>
          <w:rStyle w:val="FontStyle50"/>
          <w:rFonts w:asciiTheme="minorHAnsi" w:hAnsiTheme="minorHAnsi" w:cstheme="minorHAnsi"/>
          <w:u w:val="single"/>
        </w:rPr>
        <w:t xml:space="preserve"> dokumentacji projektowej</w:t>
      </w:r>
      <w:r w:rsidR="00C7040A">
        <w:rPr>
          <w:rStyle w:val="FontStyle50"/>
          <w:rFonts w:asciiTheme="minorHAnsi" w:hAnsiTheme="minorHAnsi" w:cstheme="minorHAnsi"/>
        </w:rPr>
        <w:t xml:space="preserve"> </w:t>
      </w:r>
      <w:r w:rsidR="00937A5D" w:rsidRPr="003B67EF">
        <w:rPr>
          <w:rFonts w:asciiTheme="minorHAnsi" w:hAnsiTheme="minorHAnsi" w:cstheme="minorHAnsi"/>
          <w:sz w:val="20"/>
          <w:szCs w:val="20"/>
        </w:rPr>
        <w:t>wraz z uzyskaniem niezbędnych opinii,</w:t>
      </w:r>
      <w:r w:rsidR="00A77D6E" w:rsidRPr="003B67EF">
        <w:rPr>
          <w:rFonts w:asciiTheme="minorHAnsi" w:hAnsiTheme="minorHAnsi" w:cstheme="minorHAnsi"/>
          <w:sz w:val="20"/>
          <w:szCs w:val="20"/>
        </w:rPr>
        <w:t xml:space="preserve"> wszelkich wymaganych prawem decyzji, </w:t>
      </w:r>
      <w:r w:rsidR="00937A5D" w:rsidRPr="003B67EF">
        <w:rPr>
          <w:rFonts w:asciiTheme="minorHAnsi" w:hAnsiTheme="minorHAnsi" w:cstheme="minorHAnsi"/>
          <w:sz w:val="20"/>
          <w:szCs w:val="20"/>
        </w:rPr>
        <w:t xml:space="preserve">uzgodnień </w:t>
      </w:r>
      <w:r w:rsidR="00A610C9" w:rsidRPr="003B67EF">
        <w:rPr>
          <w:rFonts w:asciiTheme="minorHAnsi" w:hAnsiTheme="minorHAnsi" w:cstheme="minorHAnsi"/>
          <w:sz w:val="20"/>
          <w:szCs w:val="20"/>
        </w:rPr>
        <w:t xml:space="preserve">oraz przygotowaniu materiałów </w:t>
      </w:r>
      <w:r w:rsidR="0084795C" w:rsidRPr="003B67EF">
        <w:rPr>
          <w:rFonts w:asciiTheme="minorHAnsi" w:hAnsiTheme="minorHAnsi" w:cstheme="minorHAnsi"/>
          <w:sz w:val="20"/>
          <w:szCs w:val="20"/>
        </w:rPr>
        <w:t xml:space="preserve">do złożenia wniosku </w:t>
      </w:r>
      <w:r w:rsidR="00A610C9" w:rsidRPr="003B67EF">
        <w:rPr>
          <w:rFonts w:asciiTheme="minorHAnsi" w:hAnsiTheme="minorHAnsi" w:cstheme="minorHAnsi"/>
          <w:sz w:val="20"/>
          <w:szCs w:val="20"/>
        </w:rPr>
        <w:t xml:space="preserve">w celu uzyskania decyzji </w:t>
      </w:r>
      <w:r w:rsidR="004962EC">
        <w:rPr>
          <w:rFonts w:asciiTheme="minorHAnsi" w:hAnsiTheme="minorHAnsi" w:cstheme="minorHAnsi"/>
          <w:sz w:val="20"/>
          <w:szCs w:val="20"/>
        </w:rPr>
        <w:t>o </w:t>
      </w:r>
      <w:r w:rsidR="003C0CE9">
        <w:rPr>
          <w:rFonts w:asciiTheme="minorHAnsi" w:hAnsiTheme="minorHAnsi" w:cstheme="minorHAnsi"/>
          <w:iCs/>
          <w:color w:val="000000"/>
          <w:sz w:val="20"/>
          <w:szCs w:val="20"/>
        </w:rPr>
        <w:t>pozwolenie na budowę/zgłoszenie wykonania robót</w:t>
      </w:r>
      <w:r w:rsidR="00C0103A">
        <w:rPr>
          <w:rFonts w:asciiTheme="minorHAnsi" w:hAnsiTheme="minorHAnsi" w:cstheme="minorHAnsi"/>
          <w:sz w:val="20"/>
          <w:szCs w:val="20"/>
        </w:rPr>
        <w:t xml:space="preserve"> </w:t>
      </w:r>
      <w:r w:rsidR="00A610C9" w:rsidRPr="003B67EF">
        <w:rPr>
          <w:rFonts w:asciiTheme="minorHAnsi" w:hAnsiTheme="minorHAnsi" w:cstheme="minorHAnsi"/>
          <w:sz w:val="20"/>
          <w:szCs w:val="20"/>
        </w:rPr>
        <w:t xml:space="preserve">przez </w:t>
      </w:r>
      <w:r w:rsidR="00105304">
        <w:rPr>
          <w:rFonts w:asciiTheme="minorHAnsi" w:hAnsiTheme="minorHAnsi" w:cstheme="minorHAnsi"/>
          <w:sz w:val="20"/>
          <w:szCs w:val="20"/>
        </w:rPr>
        <w:t>Wykonawcę</w:t>
      </w:r>
      <w:r w:rsidR="0084795C" w:rsidRPr="003B67EF">
        <w:rPr>
          <w:rFonts w:asciiTheme="minorHAnsi" w:hAnsiTheme="minorHAnsi" w:cstheme="minorHAnsi"/>
          <w:sz w:val="20"/>
          <w:szCs w:val="20"/>
        </w:rPr>
        <w:t xml:space="preserve"> </w:t>
      </w:r>
      <w:r w:rsidR="00937A5D" w:rsidRPr="003B67EF">
        <w:rPr>
          <w:rFonts w:asciiTheme="minorHAnsi" w:hAnsiTheme="minorHAnsi" w:cstheme="minorHAnsi"/>
          <w:sz w:val="20"/>
          <w:szCs w:val="20"/>
        </w:rPr>
        <w:t xml:space="preserve">oraz </w:t>
      </w:r>
      <w:r w:rsidR="0084795C" w:rsidRPr="003B67EF">
        <w:rPr>
          <w:rFonts w:asciiTheme="minorHAnsi" w:hAnsiTheme="minorHAnsi" w:cstheme="minorHAnsi"/>
          <w:sz w:val="20"/>
          <w:szCs w:val="20"/>
        </w:rPr>
        <w:t>uzyskani</w:t>
      </w:r>
      <w:r w:rsidRPr="003B67EF">
        <w:rPr>
          <w:rFonts w:asciiTheme="minorHAnsi" w:hAnsiTheme="minorHAnsi" w:cstheme="minorHAnsi"/>
          <w:sz w:val="20"/>
          <w:szCs w:val="20"/>
        </w:rPr>
        <w:t>u</w:t>
      </w:r>
      <w:r w:rsidR="0084795C" w:rsidRPr="003B67EF">
        <w:rPr>
          <w:rFonts w:asciiTheme="minorHAnsi" w:hAnsiTheme="minorHAnsi" w:cstheme="minorHAnsi"/>
          <w:sz w:val="20"/>
          <w:szCs w:val="20"/>
        </w:rPr>
        <w:t xml:space="preserve"> </w:t>
      </w:r>
      <w:r w:rsidR="00937A5D" w:rsidRPr="003B67EF">
        <w:rPr>
          <w:rFonts w:asciiTheme="minorHAnsi" w:hAnsiTheme="minorHAnsi" w:cstheme="minorHAnsi"/>
          <w:sz w:val="20"/>
          <w:szCs w:val="20"/>
        </w:rPr>
        <w:t xml:space="preserve">innych decyzji administracyjnych niezbędnych do zrealizowania zadania </w:t>
      </w:r>
      <w:r w:rsidR="00A610C9" w:rsidRPr="003B67EF">
        <w:rPr>
          <w:rFonts w:asciiTheme="minorHAnsi" w:hAnsiTheme="minorHAnsi" w:cstheme="minorHAnsi"/>
          <w:sz w:val="20"/>
          <w:szCs w:val="20"/>
        </w:rPr>
        <w:t>inwestycyjnego</w:t>
      </w:r>
      <w:r w:rsidR="00E575EB" w:rsidRPr="003B67EF">
        <w:rPr>
          <w:rFonts w:asciiTheme="minorHAnsi" w:hAnsiTheme="minorHAnsi" w:cstheme="minorHAnsi"/>
          <w:sz w:val="20"/>
          <w:szCs w:val="20"/>
        </w:rPr>
        <w:t xml:space="preserve"> </w:t>
      </w:r>
      <w:proofErr w:type="spellStart"/>
      <w:r w:rsidR="00E575EB" w:rsidRPr="003B67EF">
        <w:rPr>
          <w:rFonts w:asciiTheme="minorHAnsi" w:hAnsiTheme="minorHAnsi" w:cstheme="minorHAnsi"/>
          <w:sz w:val="20"/>
          <w:szCs w:val="20"/>
        </w:rPr>
        <w:t>pn</w:t>
      </w:r>
      <w:proofErr w:type="spellEnd"/>
      <w:r w:rsidR="00E575EB" w:rsidRPr="003B67EF">
        <w:rPr>
          <w:rFonts w:asciiTheme="minorHAnsi" w:hAnsiTheme="minorHAnsi" w:cstheme="minorHAnsi"/>
          <w:sz w:val="20"/>
          <w:szCs w:val="20"/>
        </w:rPr>
        <w:t>:</w:t>
      </w:r>
    </w:p>
    <w:p w:rsidR="00A77D6E" w:rsidRPr="003B67EF" w:rsidRDefault="00A610C9" w:rsidP="005E4A18">
      <w:pPr>
        <w:pStyle w:val="Style4"/>
        <w:widowControl/>
        <w:spacing w:line="360" w:lineRule="auto"/>
        <w:ind w:firstLine="0"/>
        <w:jc w:val="both"/>
        <w:rPr>
          <w:rFonts w:asciiTheme="minorHAnsi" w:hAnsiTheme="minorHAnsi" w:cstheme="minorHAnsi"/>
          <w:b/>
          <w:sz w:val="20"/>
          <w:szCs w:val="20"/>
          <w:lang w:eastAsia="en-US"/>
        </w:rPr>
      </w:pPr>
      <w:r w:rsidRPr="003B67EF">
        <w:rPr>
          <w:rFonts w:asciiTheme="minorHAnsi" w:hAnsiTheme="minorHAnsi" w:cstheme="minorHAnsi"/>
          <w:b/>
          <w:sz w:val="20"/>
          <w:szCs w:val="20"/>
        </w:rPr>
        <w:t>„</w:t>
      </w:r>
      <w:r w:rsidR="00216523" w:rsidRPr="00216523">
        <w:rPr>
          <w:rFonts w:asciiTheme="minorHAnsi" w:hAnsiTheme="minorHAnsi" w:cstheme="minorHAnsi"/>
          <w:b/>
          <w:sz w:val="20"/>
          <w:szCs w:val="20"/>
          <w:lang w:eastAsia="en-US"/>
        </w:rPr>
        <w:t>Przebudowa drogi powiatowej nr 4906P Gostyń – Brzezie</w:t>
      </w:r>
      <w:r w:rsidR="00A75DBE" w:rsidRPr="003B67EF">
        <w:rPr>
          <w:rFonts w:asciiTheme="minorHAnsi" w:hAnsiTheme="minorHAnsi" w:cstheme="minorHAnsi"/>
          <w:b/>
          <w:sz w:val="20"/>
          <w:szCs w:val="20"/>
        </w:rPr>
        <w:t>”</w:t>
      </w:r>
    </w:p>
    <w:p w:rsidR="00C0103A" w:rsidRDefault="00333DD4" w:rsidP="009C432A">
      <w:pPr>
        <w:pStyle w:val="Style4"/>
        <w:widowControl/>
        <w:spacing w:line="360" w:lineRule="auto"/>
        <w:ind w:firstLine="0"/>
        <w:jc w:val="both"/>
        <w:rPr>
          <w:rFonts w:asciiTheme="minorHAnsi" w:hAnsiTheme="minorHAnsi" w:cstheme="minorHAnsi"/>
          <w:sz w:val="20"/>
          <w:szCs w:val="20"/>
        </w:rPr>
      </w:pPr>
      <w:r w:rsidRPr="003B67EF">
        <w:rPr>
          <w:rFonts w:asciiTheme="minorHAnsi" w:hAnsiTheme="minorHAnsi" w:cstheme="minorHAnsi"/>
          <w:sz w:val="20"/>
          <w:szCs w:val="20"/>
        </w:rPr>
        <w:t>oraz</w:t>
      </w:r>
    </w:p>
    <w:p w:rsidR="00E05B28" w:rsidRPr="003B67EF" w:rsidRDefault="0084795C" w:rsidP="009C432A">
      <w:pPr>
        <w:pStyle w:val="Style4"/>
        <w:widowControl/>
        <w:spacing w:line="360" w:lineRule="auto"/>
        <w:ind w:firstLine="0"/>
        <w:jc w:val="both"/>
        <w:rPr>
          <w:rFonts w:asciiTheme="minorHAnsi" w:hAnsiTheme="minorHAnsi" w:cstheme="minorHAnsi"/>
          <w:sz w:val="20"/>
          <w:szCs w:val="20"/>
        </w:rPr>
      </w:pPr>
      <w:r w:rsidRPr="003B67EF">
        <w:rPr>
          <w:rStyle w:val="Teksttreci2"/>
          <w:rFonts w:asciiTheme="minorHAnsi" w:hAnsiTheme="minorHAnsi" w:cstheme="minorHAnsi"/>
        </w:rPr>
        <w:t>wykonaniu robót budowlanych</w:t>
      </w:r>
      <w:r w:rsidR="00C0103A">
        <w:rPr>
          <w:rFonts w:asciiTheme="minorHAnsi" w:hAnsiTheme="minorHAnsi" w:cstheme="minorHAnsi"/>
          <w:sz w:val="20"/>
          <w:szCs w:val="20"/>
        </w:rPr>
        <w:t xml:space="preserve"> </w:t>
      </w:r>
      <w:r w:rsidR="00AF232F" w:rsidRPr="003B67EF">
        <w:rPr>
          <w:rFonts w:asciiTheme="minorHAnsi" w:hAnsiTheme="minorHAnsi" w:cstheme="minorHAnsi"/>
          <w:sz w:val="20"/>
          <w:szCs w:val="20"/>
        </w:rPr>
        <w:t xml:space="preserve">na przedmiotowym zadaniu </w:t>
      </w:r>
      <w:r w:rsidR="0081371F" w:rsidRPr="003B67EF">
        <w:rPr>
          <w:rFonts w:asciiTheme="minorHAnsi" w:hAnsiTheme="minorHAnsi" w:cstheme="minorHAnsi"/>
          <w:sz w:val="20"/>
          <w:szCs w:val="20"/>
        </w:rPr>
        <w:t xml:space="preserve">inwestycyjnym </w:t>
      </w:r>
      <w:r w:rsidRPr="003B67EF">
        <w:rPr>
          <w:rFonts w:asciiTheme="minorHAnsi" w:hAnsiTheme="minorHAnsi" w:cstheme="minorHAnsi"/>
          <w:sz w:val="20"/>
          <w:szCs w:val="20"/>
        </w:rPr>
        <w:t>w oparciu o dokumentację projektową opracowaną przez Wykonawcę robót</w:t>
      </w:r>
      <w:r w:rsidR="0081371F" w:rsidRPr="003B67EF">
        <w:rPr>
          <w:rFonts w:asciiTheme="minorHAnsi" w:hAnsiTheme="minorHAnsi" w:cstheme="minorHAnsi"/>
          <w:sz w:val="20"/>
          <w:szCs w:val="20"/>
        </w:rPr>
        <w:t xml:space="preserve"> i zatwierdzoną przez Zamawiającego</w:t>
      </w:r>
      <w:r w:rsidR="00AF232F" w:rsidRPr="003B67EF">
        <w:rPr>
          <w:rFonts w:asciiTheme="minorHAnsi" w:hAnsiTheme="minorHAnsi" w:cstheme="minorHAnsi"/>
          <w:sz w:val="20"/>
          <w:szCs w:val="20"/>
        </w:rPr>
        <w:t xml:space="preserve">, </w:t>
      </w:r>
      <w:proofErr w:type="spellStart"/>
      <w:r w:rsidR="00AF232F" w:rsidRPr="003B67EF">
        <w:rPr>
          <w:rFonts w:asciiTheme="minorHAnsi" w:hAnsiTheme="minorHAnsi" w:cstheme="minorHAnsi"/>
          <w:sz w:val="20"/>
          <w:szCs w:val="20"/>
        </w:rPr>
        <w:t>STWiORB</w:t>
      </w:r>
      <w:proofErr w:type="spellEnd"/>
      <w:r w:rsidR="00AF232F" w:rsidRPr="003B67EF">
        <w:rPr>
          <w:rFonts w:asciiTheme="minorHAnsi" w:hAnsiTheme="minorHAnsi" w:cstheme="minorHAnsi"/>
          <w:sz w:val="20"/>
          <w:szCs w:val="20"/>
        </w:rPr>
        <w:t xml:space="preserve"> oraz odpowiednie przepisy prawa</w:t>
      </w:r>
      <w:r w:rsidRPr="003B67EF">
        <w:rPr>
          <w:rFonts w:asciiTheme="minorHAnsi" w:hAnsiTheme="minorHAnsi" w:cstheme="minorHAnsi"/>
          <w:sz w:val="20"/>
          <w:szCs w:val="20"/>
        </w:rPr>
        <w:t>.</w:t>
      </w:r>
    </w:p>
    <w:p w:rsidR="00AB32E0" w:rsidRPr="004962EC" w:rsidRDefault="00AB32E0" w:rsidP="009C432A">
      <w:pPr>
        <w:pStyle w:val="Style4"/>
        <w:widowControl/>
        <w:spacing w:line="360" w:lineRule="auto"/>
        <w:ind w:firstLine="0"/>
        <w:jc w:val="both"/>
        <w:rPr>
          <w:rFonts w:asciiTheme="minorHAnsi" w:hAnsiTheme="minorHAnsi" w:cstheme="minorHAnsi"/>
          <w:sz w:val="20"/>
          <w:szCs w:val="20"/>
        </w:rPr>
      </w:pPr>
    </w:p>
    <w:p w:rsidR="00AB32E0" w:rsidRPr="003B67EF" w:rsidRDefault="00AB32E0" w:rsidP="009C432A">
      <w:pPr>
        <w:pStyle w:val="Style10"/>
        <w:widowControl/>
        <w:spacing w:line="360" w:lineRule="auto"/>
        <w:jc w:val="both"/>
        <w:rPr>
          <w:rStyle w:val="FontStyle49"/>
          <w:rFonts w:asciiTheme="minorHAnsi" w:hAnsiTheme="minorHAnsi" w:cstheme="minorHAnsi"/>
        </w:rPr>
      </w:pPr>
      <w:r w:rsidRPr="004962EC">
        <w:rPr>
          <w:rStyle w:val="FontStyle49"/>
          <w:rFonts w:asciiTheme="minorHAnsi" w:hAnsiTheme="minorHAnsi" w:cstheme="minorHAnsi"/>
          <w:b w:val="0"/>
        </w:rPr>
        <w:t>Program funkcjonalno-użytkowy określa wymagania dotyczące zaproje</w:t>
      </w:r>
      <w:r w:rsidR="00C0103A" w:rsidRPr="004962EC">
        <w:rPr>
          <w:rStyle w:val="FontStyle49"/>
          <w:rFonts w:asciiTheme="minorHAnsi" w:hAnsiTheme="minorHAnsi" w:cstheme="minorHAnsi"/>
          <w:b w:val="0"/>
        </w:rPr>
        <w:t>ktowania, realizacji, odbioru i </w:t>
      </w:r>
      <w:r w:rsidRPr="004962EC">
        <w:rPr>
          <w:rStyle w:val="FontStyle49"/>
          <w:rFonts w:asciiTheme="minorHAnsi" w:hAnsiTheme="minorHAnsi" w:cstheme="minorHAnsi"/>
          <w:b w:val="0"/>
        </w:rPr>
        <w:t>przekazania w użytkowanie wszystkich elementów zadania.</w:t>
      </w:r>
    </w:p>
    <w:p w:rsidR="00AB32E0" w:rsidRPr="003B67EF" w:rsidRDefault="00AB32E0" w:rsidP="00AB32E0">
      <w:pPr>
        <w:pStyle w:val="Style4"/>
        <w:widowControl/>
        <w:spacing w:line="240" w:lineRule="auto"/>
        <w:ind w:firstLine="0"/>
        <w:jc w:val="both"/>
        <w:rPr>
          <w:rFonts w:asciiTheme="minorHAnsi" w:hAnsiTheme="minorHAnsi" w:cstheme="minorHAnsi"/>
          <w:sz w:val="20"/>
          <w:szCs w:val="20"/>
        </w:rPr>
      </w:pPr>
    </w:p>
    <w:p w:rsidR="00AB32E0" w:rsidRPr="003B67EF" w:rsidRDefault="00A07BD1" w:rsidP="009C432A">
      <w:pPr>
        <w:pStyle w:val="Nagwek3"/>
        <w:tabs>
          <w:tab w:val="left" w:pos="709"/>
        </w:tabs>
        <w:spacing w:line="360" w:lineRule="auto"/>
        <w:jc w:val="both"/>
        <w:rPr>
          <w:rFonts w:asciiTheme="minorHAnsi" w:hAnsiTheme="minorHAnsi" w:cstheme="minorHAnsi"/>
        </w:rPr>
      </w:pPr>
      <w:bookmarkStart w:id="3" w:name="_Toc448480806"/>
      <w:r w:rsidRPr="003B67EF">
        <w:rPr>
          <w:rStyle w:val="FontStyle49"/>
          <w:rFonts w:asciiTheme="minorHAnsi" w:hAnsiTheme="minorHAnsi" w:cstheme="minorHAnsi"/>
          <w:b/>
          <w:bCs/>
        </w:rPr>
        <w:t>1.</w:t>
      </w:r>
      <w:r w:rsidR="00E5415D" w:rsidRPr="003B67EF">
        <w:rPr>
          <w:rStyle w:val="FontStyle49"/>
          <w:rFonts w:asciiTheme="minorHAnsi" w:hAnsiTheme="minorHAnsi" w:cstheme="minorHAnsi"/>
          <w:b/>
          <w:bCs/>
        </w:rPr>
        <w:t>1</w:t>
      </w:r>
      <w:r w:rsidRPr="003B67EF">
        <w:rPr>
          <w:rStyle w:val="FontStyle49"/>
          <w:rFonts w:asciiTheme="minorHAnsi" w:hAnsiTheme="minorHAnsi" w:cstheme="minorHAnsi"/>
          <w:b/>
          <w:bCs/>
        </w:rPr>
        <w:t>.</w:t>
      </w:r>
      <w:r w:rsidR="008D5924" w:rsidRPr="003B67EF">
        <w:rPr>
          <w:rStyle w:val="FontStyle49"/>
          <w:rFonts w:asciiTheme="minorHAnsi" w:hAnsiTheme="minorHAnsi" w:cstheme="minorHAnsi"/>
          <w:b/>
          <w:bCs/>
        </w:rPr>
        <w:t xml:space="preserve"> </w:t>
      </w:r>
      <w:r w:rsidR="009C1475">
        <w:rPr>
          <w:rStyle w:val="FontStyle49"/>
          <w:rFonts w:asciiTheme="minorHAnsi" w:hAnsiTheme="minorHAnsi" w:cstheme="minorHAnsi"/>
          <w:b/>
          <w:bCs/>
        </w:rPr>
        <w:tab/>
      </w:r>
      <w:r w:rsidR="00C82BF2" w:rsidRPr="003B67EF">
        <w:rPr>
          <w:rStyle w:val="FontStyle49"/>
          <w:rFonts w:asciiTheme="minorHAnsi" w:hAnsiTheme="minorHAnsi" w:cstheme="minorHAnsi"/>
          <w:b/>
          <w:bCs/>
        </w:rPr>
        <w:t>Charakterystyczne parametry przedmiotu zamówienia i zakres robót budowlanych</w:t>
      </w:r>
      <w:bookmarkEnd w:id="3"/>
    </w:p>
    <w:p w:rsidR="00AB32E0" w:rsidRDefault="00AB32E0" w:rsidP="009C432A">
      <w:pPr>
        <w:widowControl/>
        <w:autoSpaceDE/>
        <w:autoSpaceDN/>
        <w:adjustRightInd/>
        <w:spacing w:line="360" w:lineRule="auto"/>
        <w:jc w:val="both"/>
        <w:rPr>
          <w:rFonts w:asciiTheme="minorHAnsi" w:hAnsiTheme="minorHAnsi" w:cstheme="minorHAnsi"/>
          <w:b/>
          <w:bCs/>
          <w:color w:val="000000"/>
          <w:sz w:val="20"/>
          <w:szCs w:val="20"/>
        </w:rPr>
      </w:pPr>
      <w:r w:rsidRPr="003B67EF">
        <w:rPr>
          <w:rFonts w:asciiTheme="minorHAnsi" w:hAnsiTheme="minorHAnsi" w:cstheme="minorHAnsi"/>
          <w:b/>
          <w:bCs/>
          <w:color w:val="000000"/>
          <w:sz w:val="20"/>
          <w:szCs w:val="20"/>
        </w:rPr>
        <w:t xml:space="preserve">1.1.1. </w:t>
      </w:r>
      <w:r w:rsidR="009C1475">
        <w:rPr>
          <w:rFonts w:asciiTheme="minorHAnsi" w:hAnsiTheme="minorHAnsi" w:cstheme="minorHAnsi"/>
          <w:b/>
          <w:bCs/>
          <w:color w:val="000000"/>
          <w:sz w:val="20"/>
          <w:szCs w:val="20"/>
        </w:rPr>
        <w:tab/>
      </w:r>
      <w:r w:rsidRPr="003B67EF">
        <w:rPr>
          <w:rFonts w:asciiTheme="minorHAnsi" w:hAnsiTheme="minorHAnsi" w:cstheme="minorHAnsi"/>
          <w:b/>
          <w:bCs/>
          <w:color w:val="000000"/>
          <w:sz w:val="20"/>
          <w:szCs w:val="20"/>
        </w:rPr>
        <w:t>K</w:t>
      </w:r>
      <w:r w:rsidR="009C432A">
        <w:rPr>
          <w:rFonts w:asciiTheme="minorHAnsi" w:hAnsiTheme="minorHAnsi" w:cstheme="minorHAnsi"/>
          <w:b/>
          <w:bCs/>
          <w:color w:val="000000"/>
          <w:sz w:val="20"/>
          <w:szCs w:val="20"/>
        </w:rPr>
        <w:t>onstrukcja rozbudowywanej drogi</w:t>
      </w:r>
    </w:p>
    <w:p w:rsidR="00521176" w:rsidRPr="005E4A18" w:rsidRDefault="00521176" w:rsidP="009C432A">
      <w:pPr>
        <w:widowControl/>
        <w:autoSpaceDE/>
        <w:autoSpaceDN/>
        <w:adjustRightInd/>
        <w:spacing w:line="360" w:lineRule="auto"/>
        <w:jc w:val="both"/>
        <w:rPr>
          <w:rFonts w:asciiTheme="minorHAnsi" w:hAnsiTheme="minorHAnsi" w:cstheme="minorHAnsi"/>
          <w:b/>
          <w:bCs/>
          <w:color w:val="000000"/>
          <w:sz w:val="10"/>
          <w:szCs w:val="20"/>
        </w:rPr>
      </w:pPr>
    </w:p>
    <w:p w:rsidR="00AB32E0" w:rsidRDefault="00AB32E0" w:rsidP="009C432A">
      <w:pPr>
        <w:widowControl/>
        <w:spacing w:line="360" w:lineRule="auto"/>
        <w:rPr>
          <w:rFonts w:asciiTheme="minorHAnsi" w:hAnsiTheme="minorHAnsi" w:cstheme="minorHAnsi"/>
          <w:b/>
          <w:sz w:val="20"/>
          <w:szCs w:val="20"/>
        </w:rPr>
      </w:pPr>
      <w:r w:rsidRPr="003B67EF">
        <w:rPr>
          <w:rFonts w:asciiTheme="minorHAnsi" w:hAnsiTheme="minorHAnsi" w:cstheme="minorHAnsi"/>
          <w:b/>
          <w:sz w:val="20"/>
          <w:szCs w:val="20"/>
        </w:rPr>
        <w:t>Przyjęte parametry projektowe</w:t>
      </w:r>
    </w:p>
    <w:p w:rsidR="00521176" w:rsidRPr="005E4A18" w:rsidRDefault="00521176" w:rsidP="009C432A">
      <w:pPr>
        <w:widowControl/>
        <w:spacing w:line="360" w:lineRule="auto"/>
        <w:rPr>
          <w:rFonts w:asciiTheme="minorHAnsi" w:hAnsiTheme="minorHAnsi" w:cstheme="minorHAnsi"/>
          <w:b/>
          <w:sz w:val="10"/>
          <w:szCs w:val="20"/>
        </w:rPr>
      </w:pPr>
    </w:p>
    <w:p w:rsidR="00AB32E0" w:rsidRPr="003B67EF" w:rsidRDefault="002D7727" w:rsidP="00470311">
      <w:pPr>
        <w:widowControl/>
        <w:spacing w:line="360" w:lineRule="auto"/>
        <w:rPr>
          <w:rFonts w:asciiTheme="minorHAnsi" w:hAnsiTheme="minorHAnsi" w:cstheme="minorHAnsi"/>
          <w:sz w:val="20"/>
          <w:szCs w:val="20"/>
          <w:u w:val="single"/>
        </w:rPr>
      </w:pPr>
      <w:r w:rsidRPr="003B67EF">
        <w:rPr>
          <w:rFonts w:asciiTheme="minorHAnsi" w:hAnsiTheme="minorHAnsi" w:cstheme="minorHAnsi"/>
          <w:sz w:val="20"/>
          <w:szCs w:val="20"/>
          <w:u w:val="single"/>
        </w:rPr>
        <w:t>Rozbudowa drogi</w:t>
      </w:r>
    </w:p>
    <w:p w:rsidR="002D7727" w:rsidRPr="003B67EF" w:rsidRDefault="002D7727" w:rsidP="001B400B">
      <w:pPr>
        <w:widowControl/>
        <w:numPr>
          <w:ilvl w:val="0"/>
          <w:numId w:val="2"/>
        </w:numPr>
        <w:tabs>
          <w:tab w:val="left" w:pos="709"/>
          <w:tab w:val="left" w:pos="2977"/>
          <w:tab w:val="left" w:pos="3969"/>
          <w:tab w:val="left" w:pos="4253"/>
        </w:tabs>
        <w:spacing w:line="360" w:lineRule="auto"/>
        <w:ind w:left="851" w:hanging="425"/>
        <w:rPr>
          <w:rFonts w:asciiTheme="minorHAnsi" w:hAnsiTheme="minorHAnsi" w:cstheme="minorHAnsi"/>
          <w:sz w:val="20"/>
          <w:szCs w:val="20"/>
        </w:rPr>
      </w:pPr>
      <w:r w:rsidRPr="003B67EF">
        <w:rPr>
          <w:rFonts w:asciiTheme="minorHAnsi" w:hAnsiTheme="minorHAnsi" w:cstheme="minorHAnsi"/>
          <w:sz w:val="20"/>
          <w:szCs w:val="20"/>
        </w:rPr>
        <w:t xml:space="preserve">Droga </w:t>
      </w:r>
      <w:r w:rsidR="0012640A" w:rsidRPr="003B67EF">
        <w:rPr>
          <w:rFonts w:asciiTheme="minorHAnsi" w:hAnsiTheme="minorHAnsi" w:cstheme="minorHAnsi"/>
          <w:sz w:val="20"/>
          <w:szCs w:val="20"/>
        </w:rPr>
        <w:t>powiatowa</w:t>
      </w:r>
      <w:r w:rsidR="00521176">
        <w:rPr>
          <w:rFonts w:asciiTheme="minorHAnsi" w:hAnsiTheme="minorHAnsi" w:cstheme="minorHAnsi"/>
          <w:sz w:val="20"/>
          <w:szCs w:val="20"/>
        </w:rPr>
        <w:tab/>
      </w:r>
      <w:r w:rsidR="00521176">
        <w:rPr>
          <w:rFonts w:asciiTheme="minorHAnsi" w:hAnsiTheme="minorHAnsi" w:cstheme="minorHAnsi"/>
          <w:sz w:val="20"/>
          <w:szCs w:val="20"/>
        </w:rPr>
        <w:tab/>
      </w:r>
      <w:r w:rsidR="00521176">
        <w:rPr>
          <w:rFonts w:asciiTheme="minorHAnsi" w:hAnsiTheme="minorHAnsi" w:cstheme="minorHAnsi"/>
          <w:sz w:val="20"/>
          <w:szCs w:val="20"/>
        </w:rPr>
        <w:tab/>
      </w:r>
      <w:r w:rsidR="00521176" w:rsidRPr="00521176">
        <w:rPr>
          <w:rFonts w:asciiTheme="minorHAnsi" w:hAnsiTheme="minorHAnsi" w:cstheme="minorHAnsi"/>
          <w:sz w:val="20"/>
          <w:szCs w:val="20"/>
        </w:rPr>
        <w:t xml:space="preserve">nr </w:t>
      </w:r>
      <w:r w:rsidR="00216523">
        <w:rPr>
          <w:rFonts w:asciiTheme="minorHAnsi" w:hAnsiTheme="minorHAnsi" w:cstheme="minorHAnsi"/>
          <w:sz w:val="20"/>
          <w:szCs w:val="20"/>
        </w:rPr>
        <w:t>4906P</w:t>
      </w:r>
    </w:p>
    <w:p w:rsidR="00AB32E0" w:rsidRPr="003B67EF" w:rsidRDefault="004A0EE5"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Klasa drogi</w:t>
      </w:r>
      <w:r w:rsidRPr="003B67EF">
        <w:rPr>
          <w:rFonts w:asciiTheme="minorHAnsi" w:hAnsiTheme="minorHAnsi" w:cstheme="minorHAnsi"/>
          <w:sz w:val="20"/>
          <w:szCs w:val="20"/>
        </w:rPr>
        <w:tab/>
      </w:r>
      <w:r w:rsidR="002D7727" w:rsidRPr="003B67EF">
        <w:rPr>
          <w:rFonts w:asciiTheme="minorHAnsi" w:hAnsiTheme="minorHAnsi" w:cstheme="minorHAnsi"/>
          <w:sz w:val="20"/>
          <w:szCs w:val="20"/>
        </w:rPr>
        <w:t>Z</w:t>
      </w:r>
    </w:p>
    <w:p w:rsidR="00AB32E0" w:rsidRPr="00521176" w:rsidRDefault="00AB32E0"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Prędkość projektowa</w:t>
      </w:r>
      <w:r w:rsidR="00521176">
        <w:rPr>
          <w:rFonts w:asciiTheme="minorHAnsi" w:hAnsiTheme="minorHAnsi" w:cstheme="minorHAnsi"/>
          <w:sz w:val="20"/>
          <w:szCs w:val="20"/>
        </w:rPr>
        <w:tab/>
      </w:r>
      <w:proofErr w:type="spellStart"/>
      <w:r w:rsidR="00521176" w:rsidRPr="003B67EF">
        <w:rPr>
          <w:rFonts w:asciiTheme="minorHAnsi" w:hAnsiTheme="minorHAnsi" w:cstheme="minorHAnsi"/>
          <w:sz w:val="20"/>
          <w:szCs w:val="20"/>
        </w:rPr>
        <w:t>Vp</w:t>
      </w:r>
      <w:proofErr w:type="spellEnd"/>
      <w:r w:rsidR="00521176" w:rsidRPr="003B67EF">
        <w:rPr>
          <w:rFonts w:asciiTheme="minorHAnsi" w:hAnsiTheme="minorHAnsi" w:cstheme="minorHAnsi"/>
          <w:sz w:val="20"/>
          <w:szCs w:val="20"/>
        </w:rPr>
        <w:t xml:space="preserve"> = 50 km/h</w:t>
      </w:r>
    </w:p>
    <w:p w:rsidR="00AB32E0" w:rsidRPr="003B67EF" w:rsidRDefault="00AB32E0"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 xml:space="preserve">Obciążenie nawierzchni </w:t>
      </w:r>
      <w:r w:rsidRPr="003B67EF">
        <w:rPr>
          <w:rFonts w:asciiTheme="minorHAnsi" w:hAnsiTheme="minorHAnsi" w:cstheme="minorHAnsi"/>
          <w:sz w:val="20"/>
          <w:szCs w:val="20"/>
        </w:rPr>
        <w:tab/>
        <w:t>115 KN</w:t>
      </w:r>
      <w:r w:rsidR="002D7727" w:rsidRPr="003B67EF">
        <w:rPr>
          <w:rFonts w:asciiTheme="minorHAnsi" w:hAnsiTheme="minorHAnsi" w:cstheme="minorHAnsi"/>
          <w:sz w:val="20"/>
          <w:szCs w:val="20"/>
        </w:rPr>
        <w:t>/oś</w:t>
      </w:r>
    </w:p>
    <w:p w:rsidR="001D3FE4" w:rsidRPr="003B67EF" w:rsidRDefault="00403CE0"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 xml:space="preserve">Kategoria ruchu </w:t>
      </w:r>
      <w:r w:rsidRPr="003B67EF">
        <w:rPr>
          <w:rFonts w:asciiTheme="minorHAnsi" w:hAnsiTheme="minorHAnsi" w:cstheme="minorHAnsi"/>
          <w:sz w:val="20"/>
          <w:szCs w:val="20"/>
        </w:rPr>
        <w:tab/>
      </w:r>
      <w:r w:rsidR="00D06A5F">
        <w:rPr>
          <w:rFonts w:asciiTheme="minorHAnsi" w:hAnsiTheme="minorHAnsi" w:cstheme="minorHAnsi"/>
          <w:sz w:val="20"/>
          <w:szCs w:val="20"/>
        </w:rPr>
        <w:t>KR 3</w:t>
      </w:r>
    </w:p>
    <w:p w:rsidR="00AB32E0" w:rsidRPr="003B67EF" w:rsidRDefault="004A0EE5"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Szerokość jezdni:</w:t>
      </w:r>
      <w:r w:rsidRPr="003B67EF">
        <w:rPr>
          <w:rFonts w:asciiTheme="minorHAnsi" w:hAnsiTheme="minorHAnsi" w:cstheme="minorHAnsi"/>
          <w:sz w:val="20"/>
          <w:szCs w:val="20"/>
        </w:rPr>
        <w:tab/>
      </w:r>
      <w:r w:rsidR="00D06A5F">
        <w:rPr>
          <w:rFonts w:asciiTheme="minorHAnsi" w:hAnsiTheme="minorHAnsi" w:cstheme="minorHAnsi"/>
          <w:sz w:val="20"/>
          <w:szCs w:val="20"/>
        </w:rPr>
        <w:t>6</w:t>
      </w:r>
      <w:r w:rsidR="00AB32E0" w:rsidRPr="003B67EF">
        <w:rPr>
          <w:rFonts w:asciiTheme="minorHAnsi" w:hAnsiTheme="minorHAnsi" w:cstheme="minorHAnsi"/>
          <w:sz w:val="20"/>
          <w:szCs w:val="20"/>
        </w:rPr>
        <w:t>,</w:t>
      </w:r>
      <w:r w:rsidR="00216523">
        <w:rPr>
          <w:rFonts w:asciiTheme="minorHAnsi" w:hAnsiTheme="minorHAnsi" w:cstheme="minorHAnsi"/>
          <w:sz w:val="20"/>
          <w:szCs w:val="20"/>
        </w:rPr>
        <w:t>50</w:t>
      </w:r>
      <w:r w:rsidR="00AB32E0" w:rsidRPr="003B67EF">
        <w:rPr>
          <w:rFonts w:asciiTheme="minorHAnsi" w:hAnsiTheme="minorHAnsi" w:cstheme="minorHAnsi"/>
          <w:sz w:val="20"/>
          <w:szCs w:val="20"/>
        </w:rPr>
        <w:t xml:space="preserve"> m</w:t>
      </w:r>
    </w:p>
    <w:p w:rsidR="002D7727" w:rsidRPr="003B67EF" w:rsidRDefault="002D7727"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t>Szerokość ciągu pieszo-rowerowego</w:t>
      </w:r>
      <w:r w:rsidRPr="003B67EF">
        <w:rPr>
          <w:rFonts w:asciiTheme="minorHAnsi" w:hAnsiTheme="minorHAnsi" w:cstheme="minorHAnsi"/>
          <w:sz w:val="20"/>
          <w:szCs w:val="20"/>
        </w:rPr>
        <w:tab/>
      </w:r>
      <w:r w:rsidR="00216523">
        <w:rPr>
          <w:rFonts w:asciiTheme="minorHAnsi" w:hAnsiTheme="minorHAnsi" w:cstheme="minorHAnsi"/>
          <w:sz w:val="20"/>
          <w:szCs w:val="20"/>
        </w:rPr>
        <w:t>3,0</w:t>
      </w:r>
      <w:r w:rsidRPr="003B67EF">
        <w:rPr>
          <w:rFonts w:asciiTheme="minorHAnsi" w:hAnsiTheme="minorHAnsi" w:cstheme="minorHAnsi"/>
          <w:sz w:val="20"/>
          <w:szCs w:val="20"/>
        </w:rPr>
        <w:t>0 m</w:t>
      </w:r>
      <w:r w:rsidR="00D06A5F">
        <w:rPr>
          <w:rFonts w:asciiTheme="minorHAnsi" w:hAnsiTheme="minorHAnsi" w:cstheme="minorHAnsi"/>
          <w:sz w:val="20"/>
          <w:szCs w:val="20"/>
        </w:rPr>
        <w:t xml:space="preserve"> </w:t>
      </w:r>
    </w:p>
    <w:p w:rsidR="0009708F" w:rsidRPr="003B67EF" w:rsidRDefault="0009708F" w:rsidP="001B400B">
      <w:pPr>
        <w:widowControl/>
        <w:numPr>
          <w:ilvl w:val="0"/>
          <w:numId w:val="2"/>
        </w:numPr>
        <w:tabs>
          <w:tab w:val="left" w:pos="709"/>
          <w:tab w:val="left" w:pos="4253"/>
        </w:tabs>
        <w:spacing w:line="360" w:lineRule="auto"/>
        <w:ind w:left="709" w:hanging="283"/>
        <w:rPr>
          <w:rFonts w:asciiTheme="minorHAnsi" w:hAnsiTheme="minorHAnsi" w:cstheme="minorHAnsi"/>
          <w:sz w:val="20"/>
          <w:szCs w:val="20"/>
        </w:rPr>
      </w:pPr>
      <w:r w:rsidRPr="003B67EF">
        <w:rPr>
          <w:rFonts w:asciiTheme="minorHAnsi" w:hAnsiTheme="minorHAnsi" w:cstheme="minorHAnsi"/>
          <w:sz w:val="20"/>
          <w:szCs w:val="20"/>
        </w:rPr>
        <w:lastRenderedPageBreak/>
        <w:t xml:space="preserve">Szerokość </w:t>
      </w:r>
      <w:r w:rsidR="00D06A5F">
        <w:rPr>
          <w:rFonts w:asciiTheme="minorHAnsi" w:hAnsiTheme="minorHAnsi" w:cstheme="minorHAnsi"/>
          <w:sz w:val="20"/>
          <w:szCs w:val="20"/>
        </w:rPr>
        <w:t>chodnika</w:t>
      </w:r>
      <w:r w:rsidR="00D06A5F">
        <w:rPr>
          <w:rFonts w:asciiTheme="minorHAnsi" w:hAnsiTheme="minorHAnsi" w:cstheme="minorHAnsi"/>
          <w:sz w:val="20"/>
          <w:szCs w:val="20"/>
        </w:rPr>
        <w:tab/>
        <w:t>2,0</w:t>
      </w:r>
      <w:r w:rsidRPr="003B67EF">
        <w:rPr>
          <w:rFonts w:asciiTheme="minorHAnsi" w:hAnsiTheme="minorHAnsi" w:cstheme="minorHAnsi"/>
          <w:sz w:val="20"/>
          <w:szCs w:val="20"/>
        </w:rPr>
        <w:t>0 m</w:t>
      </w:r>
      <w:r w:rsidR="00D06A5F">
        <w:rPr>
          <w:rFonts w:asciiTheme="minorHAnsi" w:hAnsiTheme="minorHAnsi" w:cstheme="minorHAnsi"/>
          <w:sz w:val="20"/>
          <w:szCs w:val="20"/>
        </w:rPr>
        <w:t xml:space="preserve"> (dopuszcza się miejscowe zmniejszenie szerokości chodnika zgodnie z warunkami technicznymi, jakim powinny odpowiadać drogi publiczne i ich usytuowanie)</w:t>
      </w:r>
    </w:p>
    <w:p w:rsidR="00AC4CA2" w:rsidRPr="003B67EF" w:rsidRDefault="00AC4CA2" w:rsidP="00AB383C">
      <w:pPr>
        <w:widowControl/>
        <w:autoSpaceDE/>
        <w:autoSpaceDN/>
        <w:adjustRightInd/>
        <w:jc w:val="both"/>
        <w:rPr>
          <w:rFonts w:asciiTheme="minorHAnsi" w:hAnsiTheme="minorHAnsi" w:cstheme="minorHAnsi"/>
          <w:sz w:val="20"/>
          <w:szCs w:val="20"/>
        </w:rPr>
      </w:pPr>
    </w:p>
    <w:p w:rsidR="00946EBE" w:rsidRPr="003B67EF" w:rsidRDefault="00946EBE" w:rsidP="00946EBE">
      <w:pPr>
        <w:widowControl/>
        <w:autoSpaceDE/>
        <w:autoSpaceDN/>
        <w:adjustRightInd/>
        <w:jc w:val="both"/>
        <w:rPr>
          <w:rFonts w:asciiTheme="minorHAnsi" w:hAnsiTheme="minorHAnsi" w:cstheme="minorHAnsi"/>
          <w:sz w:val="20"/>
          <w:szCs w:val="20"/>
        </w:rPr>
      </w:pPr>
      <w:r w:rsidRPr="003B67EF">
        <w:rPr>
          <w:rStyle w:val="Uwydatnienie"/>
          <w:rFonts w:asciiTheme="minorHAnsi" w:hAnsiTheme="minorHAnsi" w:cstheme="minorHAnsi"/>
          <w:bCs/>
          <w:i w:val="0"/>
          <w:iCs w:val="0"/>
          <w:sz w:val="20"/>
          <w:szCs w:val="20"/>
          <w:shd w:val="clear" w:color="auto" w:fill="FFFFFF"/>
        </w:rPr>
        <w:t>Podłoże</w:t>
      </w:r>
      <w:r w:rsidRPr="003B67EF">
        <w:rPr>
          <w:rStyle w:val="apple-converted-space"/>
          <w:rFonts w:asciiTheme="minorHAnsi" w:hAnsiTheme="minorHAnsi" w:cstheme="minorHAnsi"/>
          <w:sz w:val="20"/>
          <w:szCs w:val="20"/>
          <w:shd w:val="clear" w:color="auto" w:fill="FFFFFF"/>
        </w:rPr>
        <w:t> </w:t>
      </w:r>
      <w:r w:rsidRPr="003B67EF">
        <w:rPr>
          <w:rFonts w:asciiTheme="minorHAnsi" w:hAnsiTheme="minorHAnsi" w:cstheme="minorHAnsi"/>
          <w:sz w:val="20"/>
          <w:szCs w:val="20"/>
          <w:shd w:val="clear" w:color="auto" w:fill="FFFFFF"/>
        </w:rPr>
        <w:t xml:space="preserve">projektowane </w:t>
      </w:r>
      <w:r w:rsidRPr="003B67EF">
        <w:rPr>
          <w:rStyle w:val="Uwydatnienie"/>
          <w:rFonts w:asciiTheme="minorHAnsi" w:hAnsiTheme="minorHAnsi" w:cstheme="minorHAnsi"/>
          <w:bCs/>
          <w:i w:val="0"/>
          <w:iCs w:val="0"/>
          <w:sz w:val="20"/>
          <w:szCs w:val="20"/>
          <w:shd w:val="clear" w:color="auto" w:fill="FFFFFF"/>
        </w:rPr>
        <w:t>musi</w:t>
      </w:r>
      <w:r w:rsidRPr="003B67EF">
        <w:rPr>
          <w:rStyle w:val="apple-converted-space"/>
          <w:rFonts w:asciiTheme="minorHAnsi" w:hAnsiTheme="minorHAnsi" w:cstheme="minorHAnsi"/>
          <w:sz w:val="20"/>
          <w:szCs w:val="20"/>
          <w:shd w:val="clear" w:color="auto" w:fill="FFFFFF"/>
        </w:rPr>
        <w:t> </w:t>
      </w:r>
      <w:r w:rsidRPr="003B67EF">
        <w:rPr>
          <w:rFonts w:asciiTheme="minorHAnsi" w:hAnsiTheme="minorHAnsi" w:cstheme="minorHAnsi"/>
          <w:sz w:val="20"/>
          <w:szCs w:val="20"/>
          <w:shd w:val="clear" w:color="auto" w:fill="FFFFFF"/>
        </w:rPr>
        <w:t>spełniać kryteria nośności</w:t>
      </w:r>
      <w:r w:rsidRPr="003B67EF">
        <w:rPr>
          <w:rStyle w:val="apple-converted-space"/>
          <w:rFonts w:asciiTheme="minorHAnsi" w:hAnsiTheme="minorHAnsi" w:cstheme="minorHAnsi"/>
          <w:sz w:val="20"/>
          <w:szCs w:val="20"/>
          <w:shd w:val="clear" w:color="auto" w:fill="FFFFFF"/>
        </w:rPr>
        <w:t> </w:t>
      </w:r>
      <w:r w:rsidRPr="003B67EF">
        <w:rPr>
          <w:rStyle w:val="Uwydatnienie"/>
          <w:rFonts w:asciiTheme="minorHAnsi" w:hAnsiTheme="minorHAnsi" w:cstheme="minorHAnsi"/>
          <w:bCs/>
          <w:i w:val="0"/>
          <w:iCs w:val="0"/>
          <w:sz w:val="20"/>
          <w:szCs w:val="20"/>
          <w:shd w:val="clear" w:color="auto" w:fill="FFFFFF"/>
        </w:rPr>
        <w:t>G1 (wymóg minimalny).</w:t>
      </w:r>
    </w:p>
    <w:p w:rsidR="00946EBE" w:rsidRPr="003B67EF" w:rsidRDefault="00946EBE" w:rsidP="00946EBE">
      <w:pPr>
        <w:widowControl/>
        <w:autoSpaceDE/>
        <w:autoSpaceDN/>
        <w:adjustRightInd/>
        <w:jc w:val="both"/>
        <w:rPr>
          <w:rFonts w:asciiTheme="minorHAnsi" w:hAnsiTheme="minorHAnsi" w:cstheme="minorHAnsi"/>
          <w:color w:val="000000"/>
          <w:sz w:val="20"/>
          <w:szCs w:val="20"/>
        </w:rPr>
      </w:pPr>
    </w:p>
    <w:p w:rsidR="00AB32E0" w:rsidRPr="003B67EF" w:rsidRDefault="00AB32E0" w:rsidP="00AB32E0">
      <w:pPr>
        <w:widowControl/>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Pozostałe parametry zgodnie z:</w:t>
      </w:r>
    </w:p>
    <w:p w:rsidR="00AB32E0" w:rsidRPr="003B67EF" w:rsidRDefault="00AB32E0" w:rsidP="00202A3E">
      <w:pPr>
        <w:widowControl/>
        <w:numPr>
          <w:ilvl w:val="0"/>
          <w:numId w:val="5"/>
        </w:numPr>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Rozporządzeniem Ministra Transportu i Gospodarki Morskiej z dnia 02.03.1999 r. w sprawie warunków technicznych, jakim powinny odpowiadać drogi publiczne i ich usytuowanie (</w:t>
      </w:r>
      <w:proofErr w:type="spellStart"/>
      <w:r w:rsidR="006205B6" w:rsidRPr="003B67EF">
        <w:rPr>
          <w:rFonts w:asciiTheme="minorHAnsi" w:hAnsiTheme="minorHAnsi" w:cstheme="minorHAnsi"/>
          <w:sz w:val="20"/>
          <w:szCs w:val="20"/>
        </w:rPr>
        <w:t>t.j</w:t>
      </w:r>
      <w:proofErr w:type="spellEnd"/>
      <w:r w:rsidR="006205B6" w:rsidRPr="003B67EF">
        <w:rPr>
          <w:rFonts w:asciiTheme="minorHAnsi" w:hAnsiTheme="minorHAnsi" w:cstheme="minorHAnsi"/>
          <w:sz w:val="20"/>
          <w:szCs w:val="20"/>
        </w:rPr>
        <w:t xml:space="preserve">. </w:t>
      </w:r>
      <w:r w:rsidR="00202A3E">
        <w:rPr>
          <w:rFonts w:asciiTheme="minorHAnsi" w:hAnsiTheme="minorHAnsi" w:cstheme="minorHAnsi"/>
          <w:sz w:val="20"/>
          <w:szCs w:val="20"/>
        </w:rPr>
        <w:t>Dz.U z </w:t>
      </w:r>
      <w:r w:rsidR="00202A3E" w:rsidRPr="00202A3E">
        <w:rPr>
          <w:rFonts w:asciiTheme="minorHAnsi" w:hAnsiTheme="minorHAnsi" w:cstheme="minorHAnsi"/>
          <w:sz w:val="20"/>
          <w:szCs w:val="20"/>
        </w:rPr>
        <w:t>2019 r. poz. 1643</w:t>
      </w:r>
      <w:r w:rsidRPr="003B67EF">
        <w:rPr>
          <w:rFonts w:asciiTheme="minorHAnsi" w:hAnsiTheme="minorHAnsi" w:cstheme="minorHAnsi"/>
          <w:sz w:val="20"/>
          <w:szCs w:val="20"/>
        </w:rPr>
        <w:t>).</w:t>
      </w:r>
    </w:p>
    <w:p w:rsidR="00946EBE" w:rsidRPr="009C432A" w:rsidRDefault="00AB32E0" w:rsidP="001B400B">
      <w:pPr>
        <w:widowControl/>
        <w:numPr>
          <w:ilvl w:val="0"/>
          <w:numId w:val="5"/>
        </w:numPr>
        <w:autoSpaceDE/>
        <w:autoSpaceDN/>
        <w:adjustRightInd/>
        <w:spacing w:line="360" w:lineRule="auto"/>
        <w:ind w:left="426" w:hanging="426"/>
        <w:jc w:val="both"/>
        <w:rPr>
          <w:rStyle w:val="FontStyle50"/>
          <w:rFonts w:asciiTheme="minorHAnsi" w:hAnsiTheme="minorHAnsi" w:cstheme="minorHAnsi"/>
        </w:rPr>
      </w:pPr>
      <w:r w:rsidRPr="003B67EF">
        <w:rPr>
          <w:rStyle w:val="FontStyle50"/>
          <w:rFonts w:asciiTheme="minorHAnsi" w:hAnsiTheme="minorHAnsi" w:cstheme="minorHAnsi"/>
        </w:rPr>
        <w:t>Rozporządzenie Ministra Transportu i Gospodarki Morskiej z dnia 30 maja 2000 roku w sprawie warunków technicznych, jakim powinny odpowiadać drogowe obiekty inżynierskie i ich usytuowanie (Dz.U. z 2000 r., Nr 63 poz. 735 z</w:t>
      </w:r>
      <w:r w:rsidR="006205B6" w:rsidRPr="003B67EF">
        <w:rPr>
          <w:rStyle w:val="FontStyle50"/>
          <w:rFonts w:asciiTheme="minorHAnsi" w:hAnsiTheme="minorHAnsi" w:cstheme="minorHAnsi"/>
        </w:rPr>
        <w:t>e</w:t>
      </w:r>
      <w:r w:rsidRPr="003B67EF">
        <w:rPr>
          <w:rStyle w:val="FontStyle50"/>
          <w:rFonts w:asciiTheme="minorHAnsi" w:hAnsiTheme="minorHAnsi" w:cstheme="minorHAnsi"/>
        </w:rPr>
        <w:t xml:space="preserve"> zm.).</w:t>
      </w:r>
    </w:p>
    <w:p w:rsidR="006824A2" w:rsidRPr="009C432A" w:rsidRDefault="00A07BD1" w:rsidP="009C432A">
      <w:pPr>
        <w:widowControl/>
        <w:autoSpaceDE/>
        <w:autoSpaceDN/>
        <w:adjustRightInd/>
        <w:spacing w:line="360" w:lineRule="auto"/>
        <w:jc w:val="both"/>
        <w:rPr>
          <w:rFonts w:asciiTheme="minorHAnsi" w:hAnsiTheme="minorHAnsi" w:cstheme="minorHAnsi"/>
          <w:b/>
          <w:sz w:val="20"/>
          <w:szCs w:val="20"/>
        </w:rPr>
      </w:pPr>
      <w:r w:rsidRPr="003B67EF">
        <w:rPr>
          <w:rFonts w:asciiTheme="minorHAnsi" w:hAnsiTheme="minorHAnsi" w:cstheme="minorHAnsi"/>
          <w:b/>
          <w:sz w:val="20"/>
          <w:szCs w:val="20"/>
        </w:rPr>
        <w:t>1.</w:t>
      </w:r>
      <w:r w:rsidR="00E5415D" w:rsidRPr="003B67EF">
        <w:rPr>
          <w:rFonts w:asciiTheme="minorHAnsi" w:hAnsiTheme="minorHAnsi" w:cstheme="minorHAnsi"/>
          <w:b/>
          <w:sz w:val="20"/>
          <w:szCs w:val="20"/>
        </w:rPr>
        <w:t>1</w:t>
      </w:r>
      <w:r w:rsidR="00AB32E0" w:rsidRPr="003B67EF">
        <w:rPr>
          <w:rFonts w:asciiTheme="minorHAnsi" w:hAnsiTheme="minorHAnsi" w:cstheme="minorHAnsi"/>
          <w:b/>
          <w:sz w:val="20"/>
          <w:szCs w:val="20"/>
        </w:rPr>
        <w:t>.2</w:t>
      </w:r>
      <w:r w:rsidRPr="003B67EF">
        <w:rPr>
          <w:rFonts w:asciiTheme="minorHAnsi" w:hAnsiTheme="minorHAnsi" w:cstheme="minorHAnsi"/>
          <w:b/>
          <w:sz w:val="20"/>
          <w:szCs w:val="20"/>
        </w:rPr>
        <w:t xml:space="preserve">. </w:t>
      </w:r>
      <w:r w:rsidR="009C1475">
        <w:rPr>
          <w:rFonts w:asciiTheme="minorHAnsi" w:hAnsiTheme="minorHAnsi" w:cstheme="minorHAnsi"/>
          <w:b/>
          <w:sz w:val="20"/>
          <w:szCs w:val="20"/>
        </w:rPr>
        <w:tab/>
      </w:r>
      <w:r w:rsidR="00074877" w:rsidRPr="003B67EF">
        <w:rPr>
          <w:rFonts w:asciiTheme="minorHAnsi" w:hAnsiTheme="minorHAnsi" w:cstheme="minorHAnsi"/>
          <w:b/>
          <w:sz w:val="20"/>
          <w:szCs w:val="20"/>
        </w:rPr>
        <w:t>Zakres zasadniczych robót budowlan</w:t>
      </w:r>
      <w:r w:rsidR="009C432A">
        <w:rPr>
          <w:rFonts w:asciiTheme="minorHAnsi" w:hAnsiTheme="minorHAnsi" w:cstheme="minorHAnsi"/>
          <w:b/>
          <w:sz w:val="20"/>
          <w:szCs w:val="20"/>
        </w:rPr>
        <w:t>ych przewidzianych do wykonania</w:t>
      </w:r>
    </w:p>
    <w:p w:rsidR="00A34268" w:rsidRPr="003B67EF" w:rsidRDefault="006824A2" w:rsidP="009C432A">
      <w:pPr>
        <w:tabs>
          <w:tab w:val="left" w:pos="284"/>
        </w:tabs>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Wykonawca jest zobowiązany opracować projekty budowlane</w:t>
      </w:r>
      <w:r w:rsidR="002B5312" w:rsidRPr="003B67EF">
        <w:rPr>
          <w:rFonts w:asciiTheme="minorHAnsi" w:hAnsiTheme="minorHAnsi" w:cstheme="minorHAnsi"/>
          <w:sz w:val="20"/>
          <w:szCs w:val="20"/>
        </w:rPr>
        <w:t xml:space="preserve"> wszystkich koniecznych branż</w:t>
      </w:r>
      <w:r w:rsidRPr="003B67EF">
        <w:rPr>
          <w:rFonts w:asciiTheme="minorHAnsi" w:hAnsiTheme="minorHAnsi" w:cstheme="minorHAnsi"/>
          <w:sz w:val="20"/>
          <w:szCs w:val="20"/>
        </w:rPr>
        <w:t>,</w:t>
      </w:r>
      <w:r w:rsidR="0007269A">
        <w:t xml:space="preserve"> </w:t>
      </w:r>
      <w:r w:rsidR="0007269A">
        <w:rPr>
          <w:rFonts w:asciiTheme="minorHAnsi" w:hAnsiTheme="minorHAnsi" w:cstheme="minorHAnsi"/>
          <w:sz w:val="20"/>
          <w:szCs w:val="20"/>
        </w:rPr>
        <w:t>wraz z </w:t>
      </w:r>
      <w:r w:rsidR="0007269A" w:rsidRPr="0007269A">
        <w:rPr>
          <w:rFonts w:asciiTheme="minorHAnsi" w:hAnsiTheme="minorHAnsi" w:cstheme="minorHAnsi"/>
          <w:sz w:val="20"/>
          <w:szCs w:val="20"/>
        </w:rPr>
        <w:t>uzyskaniem niezbędnych opinii, uz</w:t>
      </w:r>
      <w:r w:rsidR="0007269A">
        <w:rPr>
          <w:rFonts w:asciiTheme="minorHAnsi" w:hAnsiTheme="minorHAnsi" w:cstheme="minorHAnsi"/>
          <w:sz w:val="20"/>
          <w:szCs w:val="20"/>
        </w:rPr>
        <w:t>godnień, decyzji</w:t>
      </w:r>
      <w:r w:rsidR="0007269A" w:rsidRPr="0007269A">
        <w:rPr>
          <w:rFonts w:asciiTheme="minorHAnsi" w:hAnsiTheme="minorHAnsi" w:cstheme="minorHAnsi"/>
          <w:sz w:val="20"/>
          <w:szCs w:val="20"/>
        </w:rPr>
        <w:t>, zgłoszeń</w:t>
      </w:r>
      <w:r w:rsidR="0007269A">
        <w:rPr>
          <w:rFonts w:asciiTheme="minorHAnsi" w:hAnsiTheme="minorHAnsi" w:cstheme="minorHAnsi"/>
          <w:sz w:val="20"/>
          <w:szCs w:val="20"/>
        </w:rPr>
        <w:t>,</w:t>
      </w:r>
      <w:r w:rsidRPr="003B67EF">
        <w:rPr>
          <w:rFonts w:asciiTheme="minorHAnsi" w:hAnsiTheme="minorHAnsi" w:cstheme="minorHAnsi"/>
          <w:sz w:val="20"/>
          <w:szCs w:val="20"/>
        </w:rPr>
        <w:t xml:space="preserve"> </w:t>
      </w:r>
      <w:r w:rsidR="002B5312" w:rsidRPr="003B67EF">
        <w:rPr>
          <w:rFonts w:asciiTheme="minorHAnsi" w:hAnsiTheme="minorHAnsi" w:cstheme="minorHAnsi"/>
          <w:sz w:val="20"/>
          <w:szCs w:val="20"/>
        </w:rPr>
        <w:t xml:space="preserve">projekty </w:t>
      </w:r>
      <w:r w:rsidRPr="003B67EF">
        <w:rPr>
          <w:rFonts w:asciiTheme="minorHAnsi" w:hAnsiTheme="minorHAnsi" w:cstheme="minorHAnsi"/>
          <w:sz w:val="20"/>
          <w:szCs w:val="20"/>
        </w:rPr>
        <w:t xml:space="preserve">wykonawcze, </w:t>
      </w:r>
      <w:r w:rsidR="0007269A">
        <w:rPr>
          <w:rFonts w:asciiTheme="minorHAnsi" w:hAnsiTheme="minorHAnsi" w:cstheme="minorHAnsi"/>
          <w:sz w:val="20"/>
          <w:szCs w:val="20"/>
        </w:rPr>
        <w:t>sporządzić obmiary i </w:t>
      </w:r>
      <w:r w:rsidR="002B5312" w:rsidRPr="003B67EF">
        <w:rPr>
          <w:rFonts w:asciiTheme="minorHAnsi" w:hAnsiTheme="minorHAnsi" w:cstheme="minorHAnsi"/>
          <w:sz w:val="20"/>
          <w:szCs w:val="20"/>
        </w:rPr>
        <w:t xml:space="preserve">kosztorysy robót </w:t>
      </w:r>
      <w:r w:rsidRPr="003B67EF">
        <w:rPr>
          <w:rFonts w:asciiTheme="minorHAnsi" w:hAnsiTheme="minorHAnsi" w:cstheme="minorHAnsi"/>
          <w:sz w:val="20"/>
          <w:szCs w:val="20"/>
        </w:rPr>
        <w:t>oraz dostosować założenia specyfikacji technicznej wykonania i odbioru robót</w:t>
      </w:r>
      <w:r w:rsidR="00AB45FA">
        <w:rPr>
          <w:rFonts w:asciiTheme="minorHAnsi" w:hAnsiTheme="minorHAnsi" w:cstheme="minorHAnsi"/>
          <w:sz w:val="20"/>
          <w:szCs w:val="20"/>
        </w:rPr>
        <w:t xml:space="preserve">, które </w:t>
      </w:r>
      <w:r w:rsidR="00AB45FA" w:rsidRPr="00AB45FA">
        <w:rPr>
          <w:rFonts w:asciiTheme="minorHAnsi" w:hAnsiTheme="minorHAnsi" w:cstheme="minorHAnsi"/>
          <w:sz w:val="20"/>
          <w:szCs w:val="20"/>
        </w:rPr>
        <w:t xml:space="preserve">mają być ściśle powiązane z dokumentacją projektową </w:t>
      </w:r>
      <w:r w:rsidR="00AB45FA">
        <w:rPr>
          <w:rFonts w:asciiTheme="minorHAnsi" w:hAnsiTheme="minorHAnsi" w:cstheme="minorHAnsi"/>
          <w:sz w:val="20"/>
          <w:szCs w:val="20"/>
        </w:rPr>
        <w:t xml:space="preserve">i przedmiarem robót, opracowane </w:t>
      </w:r>
      <w:r w:rsidR="0007269A">
        <w:rPr>
          <w:rFonts w:asciiTheme="minorHAnsi" w:hAnsiTheme="minorHAnsi" w:cstheme="minorHAnsi"/>
          <w:sz w:val="20"/>
          <w:szCs w:val="20"/>
        </w:rPr>
        <w:t>w oparciu o </w:t>
      </w:r>
      <w:r w:rsidR="00AB45FA" w:rsidRPr="00AB45FA">
        <w:rPr>
          <w:rFonts w:asciiTheme="minorHAnsi" w:hAnsiTheme="minorHAnsi" w:cstheme="minorHAnsi"/>
          <w:sz w:val="20"/>
          <w:szCs w:val="20"/>
        </w:rPr>
        <w:t>ogólne specyfikacje techniczne opracow</w:t>
      </w:r>
      <w:r w:rsidR="00AB45FA">
        <w:rPr>
          <w:rFonts w:asciiTheme="minorHAnsi" w:hAnsiTheme="minorHAnsi" w:cstheme="minorHAnsi"/>
          <w:sz w:val="20"/>
          <w:szCs w:val="20"/>
        </w:rPr>
        <w:t xml:space="preserve">ane przez GDDKiA, </w:t>
      </w:r>
      <w:r w:rsidR="003B1081" w:rsidRPr="003B67EF">
        <w:rPr>
          <w:rFonts w:asciiTheme="minorHAnsi" w:hAnsiTheme="minorHAnsi" w:cstheme="minorHAnsi"/>
          <w:sz w:val="20"/>
          <w:szCs w:val="20"/>
        </w:rPr>
        <w:t xml:space="preserve">a także </w:t>
      </w:r>
      <w:r w:rsidR="001E5D52">
        <w:rPr>
          <w:rFonts w:asciiTheme="minorHAnsi" w:hAnsiTheme="minorHAnsi" w:cstheme="minorHAnsi"/>
          <w:sz w:val="20"/>
          <w:szCs w:val="20"/>
        </w:rPr>
        <w:t>przebudować</w:t>
      </w:r>
      <w:r w:rsidR="00195997" w:rsidRPr="003B67EF">
        <w:rPr>
          <w:rFonts w:asciiTheme="minorHAnsi" w:hAnsiTheme="minorHAnsi" w:cstheme="minorHAnsi"/>
          <w:sz w:val="20"/>
          <w:szCs w:val="20"/>
        </w:rPr>
        <w:t xml:space="preserve"> </w:t>
      </w:r>
      <w:r w:rsidR="007F6D4C" w:rsidRPr="003B67EF">
        <w:rPr>
          <w:rFonts w:asciiTheme="minorHAnsi" w:hAnsiTheme="minorHAnsi" w:cstheme="minorHAnsi"/>
          <w:sz w:val="20"/>
          <w:szCs w:val="20"/>
        </w:rPr>
        <w:t>odcinek drogi</w:t>
      </w:r>
      <w:r w:rsidR="00526CF8">
        <w:rPr>
          <w:rFonts w:asciiTheme="minorHAnsi" w:hAnsiTheme="minorHAnsi" w:cstheme="minorHAnsi"/>
          <w:sz w:val="20"/>
          <w:szCs w:val="20"/>
        </w:rPr>
        <w:t xml:space="preserve"> powiatowej</w:t>
      </w:r>
      <w:r w:rsidR="001E5D52">
        <w:rPr>
          <w:rFonts w:asciiTheme="minorHAnsi" w:hAnsiTheme="minorHAnsi" w:cstheme="minorHAnsi"/>
          <w:sz w:val="20"/>
          <w:szCs w:val="20"/>
        </w:rPr>
        <w:t xml:space="preserve"> nr </w:t>
      </w:r>
      <w:r w:rsidR="00874495">
        <w:rPr>
          <w:rFonts w:asciiTheme="minorHAnsi" w:hAnsiTheme="minorHAnsi" w:cstheme="minorHAnsi"/>
          <w:sz w:val="20"/>
          <w:szCs w:val="20"/>
        </w:rPr>
        <w:t>4906</w:t>
      </w:r>
      <w:r w:rsidR="001E5D52">
        <w:rPr>
          <w:rFonts w:asciiTheme="minorHAnsi" w:hAnsiTheme="minorHAnsi" w:cstheme="minorHAnsi"/>
          <w:sz w:val="20"/>
          <w:szCs w:val="20"/>
        </w:rPr>
        <w:t>P</w:t>
      </w:r>
      <w:r w:rsidR="00F32BDA">
        <w:rPr>
          <w:rFonts w:asciiTheme="minorHAnsi" w:hAnsiTheme="minorHAnsi" w:cstheme="minorHAnsi"/>
          <w:sz w:val="20"/>
          <w:szCs w:val="20"/>
        </w:rPr>
        <w:t xml:space="preserve"> wraz z kanalizacją deszczową</w:t>
      </w:r>
      <w:r w:rsidR="007F6D4C" w:rsidRPr="003B67EF">
        <w:rPr>
          <w:rFonts w:asciiTheme="minorHAnsi" w:hAnsiTheme="minorHAnsi" w:cstheme="minorHAnsi"/>
          <w:sz w:val="20"/>
          <w:szCs w:val="20"/>
        </w:rPr>
        <w:t>: początek</w:t>
      </w:r>
      <w:r w:rsidR="001E5D52">
        <w:rPr>
          <w:rFonts w:asciiTheme="minorHAnsi" w:hAnsiTheme="minorHAnsi" w:cstheme="minorHAnsi"/>
          <w:sz w:val="20"/>
          <w:szCs w:val="20"/>
        </w:rPr>
        <w:t xml:space="preserve"> za skrzyżowaniem z drogą krajową nr 12 (</w:t>
      </w:r>
      <w:r w:rsidR="00604A15">
        <w:rPr>
          <w:rFonts w:asciiTheme="minorHAnsi" w:hAnsiTheme="minorHAnsi" w:cstheme="minorHAnsi"/>
          <w:sz w:val="20"/>
          <w:szCs w:val="20"/>
        </w:rPr>
        <w:t xml:space="preserve">około 55 </w:t>
      </w:r>
      <w:proofErr w:type="spellStart"/>
      <w:r w:rsidR="00604A15">
        <w:rPr>
          <w:rFonts w:asciiTheme="minorHAnsi" w:hAnsiTheme="minorHAnsi" w:cstheme="minorHAnsi"/>
          <w:sz w:val="20"/>
          <w:szCs w:val="20"/>
        </w:rPr>
        <w:t>mb</w:t>
      </w:r>
      <w:proofErr w:type="spellEnd"/>
      <w:r w:rsidR="00604A15">
        <w:rPr>
          <w:rFonts w:asciiTheme="minorHAnsi" w:hAnsiTheme="minorHAnsi" w:cstheme="minorHAnsi"/>
          <w:sz w:val="20"/>
          <w:szCs w:val="20"/>
        </w:rPr>
        <w:t xml:space="preserve"> od skrzyżowania</w:t>
      </w:r>
      <w:r w:rsidR="001E5D52">
        <w:rPr>
          <w:rFonts w:asciiTheme="minorHAnsi" w:hAnsiTheme="minorHAnsi" w:cstheme="minorHAnsi"/>
          <w:sz w:val="20"/>
          <w:szCs w:val="20"/>
        </w:rPr>
        <w:t>)</w:t>
      </w:r>
      <w:r w:rsidR="00195997" w:rsidRPr="003B67EF">
        <w:rPr>
          <w:rFonts w:asciiTheme="minorHAnsi" w:hAnsiTheme="minorHAnsi" w:cstheme="minorHAnsi"/>
          <w:sz w:val="20"/>
          <w:szCs w:val="20"/>
        </w:rPr>
        <w:t xml:space="preserve">, koniec </w:t>
      </w:r>
      <w:r w:rsidR="00F32BDA">
        <w:rPr>
          <w:rFonts w:asciiTheme="minorHAnsi" w:hAnsiTheme="minorHAnsi" w:cstheme="minorHAnsi"/>
          <w:sz w:val="20"/>
          <w:szCs w:val="20"/>
        </w:rPr>
        <w:t>zgodnie z załączoną koncepcją projektową</w:t>
      </w:r>
      <w:r w:rsidR="00E40B84" w:rsidRPr="003B67EF">
        <w:rPr>
          <w:rFonts w:asciiTheme="minorHAnsi" w:hAnsiTheme="minorHAnsi" w:cstheme="minorHAnsi"/>
          <w:sz w:val="20"/>
          <w:szCs w:val="20"/>
        </w:rPr>
        <w:t>, długości około 1</w:t>
      </w:r>
      <w:r w:rsidR="00D75AFD" w:rsidRPr="003B67EF">
        <w:rPr>
          <w:rFonts w:asciiTheme="minorHAnsi" w:hAnsiTheme="minorHAnsi" w:cstheme="minorHAnsi"/>
          <w:sz w:val="20"/>
          <w:szCs w:val="20"/>
        </w:rPr>
        <w:t xml:space="preserve"> </w:t>
      </w:r>
      <w:r w:rsidR="00F32BDA">
        <w:rPr>
          <w:rFonts w:asciiTheme="minorHAnsi" w:hAnsiTheme="minorHAnsi" w:cstheme="minorHAnsi"/>
          <w:sz w:val="20"/>
          <w:szCs w:val="20"/>
        </w:rPr>
        <w:t>500</w:t>
      </w:r>
      <w:r w:rsidR="003E76E7">
        <w:rPr>
          <w:rFonts w:asciiTheme="minorHAnsi" w:hAnsiTheme="minorHAnsi" w:cstheme="minorHAnsi"/>
          <w:sz w:val="20"/>
          <w:szCs w:val="20"/>
        </w:rPr>
        <w:t xml:space="preserve"> </w:t>
      </w:r>
      <w:proofErr w:type="spellStart"/>
      <w:r w:rsidR="003E76E7">
        <w:rPr>
          <w:rFonts w:asciiTheme="minorHAnsi" w:hAnsiTheme="minorHAnsi" w:cstheme="minorHAnsi"/>
          <w:sz w:val="20"/>
          <w:szCs w:val="20"/>
        </w:rPr>
        <w:t>m</w:t>
      </w:r>
      <w:r w:rsidR="00F32BDA">
        <w:rPr>
          <w:rFonts w:asciiTheme="minorHAnsi" w:hAnsiTheme="minorHAnsi" w:cstheme="minorHAnsi"/>
          <w:sz w:val="20"/>
          <w:szCs w:val="20"/>
        </w:rPr>
        <w:t>b</w:t>
      </w:r>
      <w:proofErr w:type="spellEnd"/>
      <w:r w:rsidR="003E76E7">
        <w:rPr>
          <w:rFonts w:asciiTheme="minorHAnsi" w:hAnsiTheme="minorHAnsi" w:cstheme="minorHAnsi"/>
          <w:sz w:val="20"/>
          <w:szCs w:val="20"/>
        </w:rPr>
        <w:t xml:space="preserve"> oraz przebudować istniejące chodniki </w:t>
      </w:r>
      <w:r w:rsidR="00F32BDA">
        <w:rPr>
          <w:rFonts w:asciiTheme="minorHAnsi" w:hAnsiTheme="minorHAnsi" w:cstheme="minorHAnsi"/>
          <w:sz w:val="20"/>
          <w:szCs w:val="20"/>
        </w:rPr>
        <w:t>zgodnie z koncepcją projektową</w:t>
      </w:r>
      <w:r w:rsidR="00EC6926">
        <w:rPr>
          <w:rFonts w:asciiTheme="minorHAnsi" w:hAnsiTheme="minorHAnsi" w:cstheme="minorHAnsi"/>
          <w:sz w:val="20"/>
          <w:szCs w:val="20"/>
        </w:rPr>
        <w:t>.</w:t>
      </w:r>
      <w:r w:rsidR="00F2434F" w:rsidRPr="00F2434F">
        <w:t xml:space="preserve"> </w:t>
      </w:r>
      <w:r w:rsidR="00F2434F" w:rsidRPr="00F2434F">
        <w:rPr>
          <w:rFonts w:asciiTheme="minorHAnsi" w:hAnsiTheme="minorHAnsi" w:cstheme="minorHAnsi"/>
          <w:sz w:val="20"/>
          <w:szCs w:val="20"/>
        </w:rPr>
        <w:t>Strona prawa istniejący chodnik</w:t>
      </w:r>
      <w:r w:rsidR="00F32BDA">
        <w:rPr>
          <w:rFonts w:asciiTheme="minorHAnsi" w:hAnsiTheme="minorHAnsi" w:cstheme="minorHAnsi"/>
          <w:sz w:val="20"/>
          <w:szCs w:val="20"/>
        </w:rPr>
        <w:t xml:space="preserve"> </w:t>
      </w:r>
      <w:r w:rsidR="00F32BDA" w:rsidRPr="00F2434F">
        <w:rPr>
          <w:rFonts w:asciiTheme="minorHAnsi" w:hAnsiTheme="minorHAnsi" w:cstheme="minorHAnsi"/>
          <w:sz w:val="20"/>
          <w:szCs w:val="20"/>
        </w:rPr>
        <w:t>do przebudowy na ciąg pieszo-rowerowy</w:t>
      </w:r>
      <w:r w:rsidR="00F32BDA">
        <w:rPr>
          <w:rFonts w:asciiTheme="minorHAnsi" w:hAnsiTheme="minorHAnsi" w:cstheme="minorHAnsi"/>
          <w:sz w:val="20"/>
          <w:szCs w:val="20"/>
        </w:rPr>
        <w:t xml:space="preserve"> </w:t>
      </w:r>
      <w:r w:rsidR="00F2434F" w:rsidRPr="00F2434F">
        <w:rPr>
          <w:rFonts w:asciiTheme="minorHAnsi" w:hAnsiTheme="minorHAnsi" w:cstheme="minorHAnsi"/>
          <w:sz w:val="20"/>
          <w:szCs w:val="20"/>
        </w:rPr>
        <w:t xml:space="preserve"> długości około </w:t>
      </w:r>
      <w:r w:rsidR="00F32BDA">
        <w:rPr>
          <w:rFonts w:asciiTheme="minorHAnsi" w:hAnsiTheme="minorHAnsi" w:cstheme="minorHAnsi"/>
          <w:sz w:val="20"/>
          <w:szCs w:val="20"/>
        </w:rPr>
        <w:t>1 500</w:t>
      </w:r>
      <w:r w:rsidR="00F2434F" w:rsidRPr="00F2434F">
        <w:rPr>
          <w:rFonts w:asciiTheme="minorHAnsi" w:hAnsiTheme="minorHAnsi" w:cstheme="minorHAnsi"/>
          <w:sz w:val="20"/>
          <w:szCs w:val="20"/>
        </w:rPr>
        <w:t xml:space="preserve"> m do przebudowy. Strona lewa istnieją</w:t>
      </w:r>
      <w:r w:rsidR="00F32BDA">
        <w:rPr>
          <w:rFonts w:asciiTheme="minorHAnsi" w:hAnsiTheme="minorHAnsi" w:cstheme="minorHAnsi"/>
          <w:sz w:val="20"/>
          <w:szCs w:val="20"/>
        </w:rPr>
        <w:t xml:space="preserve">cy chodnik długości około </w:t>
      </w:r>
      <w:r w:rsidR="0036343E">
        <w:rPr>
          <w:rFonts w:asciiTheme="minorHAnsi" w:hAnsiTheme="minorHAnsi" w:cstheme="minorHAnsi"/>
          <w:sz w:val="20"/>
          <w:szCs w:val="20"/>
        </w:rPr>
        <w:t>770</w:t>
      </w:r>
      <w:r w:rsidR="00F32BDA">
        <w:rPr>
          <w:rFonts w:asciiTheme="minorHAnsi" w:hAnsiTheme="minorHAnsi" w:cstheme="minorHAnsi"/>
          <w:sz w:val="20"/>
          <w:szCs w:val="20"/>
        </w:rPr>
        <w:t xml:space="preserve"> m</w:t>
      </w:r>
      <w:r w:rsidR="0036343E">
        <w:rPr>
          <w:rFonts w:asciiTheme="minorHAnsi" w:hAnsiTheme="minorHAnsi" w:cstheme="minorHAnsi"/>
          <w:sz w:val="20"/>
          <w:szCs w:val="20"/>
        </w:rPr>
        <w:t xml:space="preserve"> do przebudowy zgodnie z koncepcją projektową.</w:t>
      </w:r>
    </w:p>
    <w:p w:rsidR="00F24688" w:rsidRPr="003B67EF" w:rsidRDefault="00B50493" w:rsidP="00F24688">
      <w:pPr>
        <w:tabs>
          <w:tab w:val="left" w:pos="284"/>
        </w:tabs>
        <w:spacing w:line="360" w:lineRule="auto"/>
        <w:jc w:val="both"/>
        <w:rPr>
          <w:rFonts w:asciiTheme="minorHAnsi" w:hAnsiTheme="minorHAnsi" w:cstheme="minorHAnsi"/>
          <w:iCs/>
          <w:color w:val="000000"/>
          <w:sz w:val="20"/>
          <w:szCs w:val="20"/>
        </w:rPr>
      </w:pPr>
      <w:r>
        <w:rPr>
          <w:rFonts w:asciiTheme="minorHAnsi" w:hAnsiTheme="minorHAnsi" w:cstheme="minorHAnsi"/>
          <w:iCs/>
          <w:color w:val="000000"/>
          <w:sz w:val="20"/>
          <w:szCs w:val="20"/>
        </w:rPr>
        <w:t xml:space="preserve">Kompletną dokumentację projektową </w:t>
      </w:r>
      <w:r w:rsidR="00E153CF" w:rsidRPr="003B67EF">
        <w:rPr>
          <w:rFonts w:asciiTheme="minorHAnsi" w:hAnsiTheme="minorHAnsi" w:cstheme="minorHAnsi"/>
          <w:iCs/>
          <w:color w:val="000000"/>
          <w:sz w:val="20"/>
          <w:szCs w:val="20"/>
        </w:rPr>
        <w:t>należy przedłożyć Zamawiającemu do akceptacji 30 dni przed planowanym złożeniem wniosku</w:t>
      </w:r>
      <w:r>
        <w:rPr>
          <w:rFonts w:asciiTheme="minorHAnsi" w:hAnsiTheme="minorHAnsi" w:cstheme="minorHAnsi"/>
          <w:iCs/>
          <w:color w:val="000000"/>
          <w:sz w:val="20"/>
          <w:szCs w:val="20"/>
        </w:rPr>
        <w:t xml:space="preserve"> o pozwolenie na budowę/zgłoszenie wykonania robót</w:t>
      </w:r>
      <w:r w:rsidR="00E153CF" w:rsidRPr="003B67EF">
        <w:rPr>
          <w:rFonts w:asciiTheme="minorHAnsi" w:hAnsiTheme="minorHAnsi" w:cstheme="minorHAnsi"/>
          <w:iCs/>
          <w:color w:val="000000"/>
          <w:sz w:val="20"/>
          <w:szCs w:val="20"/>
        </w:rPr>
        <w:t>. Uwagi Zamawiającego zostaną wprowadzone w ciągu 14 dni od dnia przekazania Wykonawcy uwag.</w:t>
      </w:r>
    </w:p>
    <w:p w:rsidR="00520FB7" w:rsidRPr="00AB45FA" w:rsidRDefault="002B5312" w:rsidP="00AB45FA">
      <w:pPr>
        <w:tabs>
          <w:tab w:val="left" w:pos="284"/>
        </w:tabs>
        <w:spacing w:line="360" w:lineRule="auto"/>
        <w:jc w:val="both"/>
        <w:rPr>
          <w:rFonts w:asciiTheme="minorHAnsi" w:hAnsiTheme="minorHAnsi" w:cstheme="minorHAnsi"/>
          <w:bCs/>
          <w:color w:val="000000"/>
          <w:sz w:val="20"/>
          <w:szCs w:val="20"/>
        </w:rPr>
      </w:pPr>
      <w:r w:rsidRPr="003B67EF">
        <w:rPr>
          <w:rFonts w:asciiTheme="minorHAnsi" w:hAnsiTheme="minorHAnsi" w:cstheme="minorHAnsi"/>
          <w:iCs/>
          <w:color w:val="000000"/>
          <w:sz w:val="20"/>
          <w:szCs w:val="20"/>
        </w:rPr>
        <w:t xml:space="preserve">W </w:t>
      </w:r>
      <w:r w:rsidR="00BD52D9" w:rsidRPr="003B67EF">
        <w:rPr>
          <w:rFonts w:asciiTheme="minorHAnsi" w:hAnsiTheme="minorHAnsi" w:cstheme="minorHAnsi"/>
          <w:iCs/>
          <w:color w:val="000000"/>
          <w:sz w:val="20"/>
          <w:szCs w:val="20"/>
        </w:rPr>
        <w:t xml:space="preserve">przypadku </w:t>
      </w:r>
      <w:r w:rsidRPr="003B67EF">
        <w:rPr>
          <w:rFonts w:asciiTheme="minorHAnsi" w:hAnsiTheme="minorHAnsi" w:cstheme="minorHAnsi"/>
          <w:iCs/>
          <w:color w:val="000000"/>
          <w:sz w:val="20"/>
          <w:szCs w:val="20"/>
        </w:rPr>
        <w:t xml:space="preserve">stwierdzenia </w:t>
      </w:r>
      <w:r w:rsidR="002F5C9A" w:rsidRPr="003B67EF">
        <w:rPr>
          <w:rFonts w:asciiTheme="minorHAnsi" w:hAnsiTheme="minorHAnsi" w:cstheme="minorHAnsi"/>
          <w:iCs/>
          <w:color w:val="000000"/>
          <w:sz w:val="20"/>
          <w:szCs w:val="20"/>
        </w:rPr>
        <w:t xml:space="preserve">braku </w:t>
      </w:r>
      <w:r w:rsidRPr="003B67EF">
        <w:rPr>
          <w:rFonts w:asciiTheme="minorHAnsi" w:hAnsiTheme="minorHAnsi" w:cstheme="minorHAnsi"/>
          <w:iCs/>
          <w:color w:val="000000"/>
          <w:sz w:val="20"/>
          <w:szCs w:val="20"/>
        </w:rPr>
        <w:t>kompletności któregokolwiek z dokumentów</w:t>
      </w:r>
      <w:r w:rsidR="00BD52D9" w:rsidRPr="003B67EF">
        <w:rPr>
          <w:rFonts w:asciiTheme="minorHAnsi" w:hAnsiTheme="minorHAnsi" w:cstheme="minorHAnsi"/>
          <w:iCs/>
          <w:color w:val="000000"/>
          <w:sz w:val="20"/>
          <w:szCs w:val="20"/>
        </w:rPr>
        <w:t>,</w:t>
      </w:r>
      <w:r w:rsidRPr="003B67EF">
        <w:rPr>
          <w:rFonts w:asciiTheme="minorHAnsi" w:hAnsiTheme="minorHAnsi" w:cstheme="minorHAnsi"/>
          <w:iCs/>
          <w:color w:val="000000"/>
          <w:sz w:val="20"/>
          <w:szCs w:val="20"/>
        </w:rPr>
        <w:t xml:space="preserve"> Wykonawca będzie </w:t>
      </w:r>
      <w:r w:rsidR="00BD52D9" w:rsidRPr="003B67EF">
        <w:rPr>
          <w:rFonts w:asciiTheme="minorHAnsi" w:hAnsiTheme="minorHAnsi" w:cstheme="minorHAnsi"/>
          <w:iCs/>
          <w:color w:val="000000"/>
          <w:sz w:val="20"/>
          <w:szCs w:val="20"/>
        </w:rPr>
        <w:t>zobowiązany do wszelkich niezbędnych uzupełnień w terminie wyznaczonym przez Zamawiają</w:t>
      </w:r>
      <w:r w:rsidR="00AB45FA">
        <w:rPr>
          <w:rFonts w:asciiTheme="minorHAnsi" w:hAnsiTheme="minorHAnsi" w:cstheme="minorHAnsi"/>
          <w:iCs/>
          <w:color w:val="000000"/>
          <w:sz w:val="20"/>
          <w:szCs w:val="20"/>
        </w:rPr>
        <w:t>cego</w:t>
      </w:r>
      <w:r w:rsidR="00AA2721" w:rsidRPr="003B67EF">
        <w:rPr>
          <w:rFonts w:asciiTheme="minorHAnsi" w:hAnsiTheme="minorHAnsi" w:cstheme="minorHAnsi"/>
          <w:bCs/>
          <w:sz w:val="20"/>
          <w:szCs w:val="20"/>
        </w:rPr>
        <w:t>.</w:t>
      </w:r>
    </w:p>
    <w:p w:rsidR="004F36C1" w:rsidRPr="003B67EF" w:rsidRDefault="00074877" w:rsidP="00FC4826">
      <w:pPr>
        <w:widowControl/>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Nie ograniczając się do niżej wymienionych Robót, lecz zgodnie z wszystkimi innymi wymaganiami określonymi w niniejszym Programie </w:t>
      </w:r>
      <w:proofErr w:type="spellStart"/>
      <w:r w:rsidRPr="003B67EF">
        <w:rPr>
          <w:rFonts w:asciiTheme="minorHAnsi" w:hAnsiTheme="minorHAnsi" w:cstheme="minorHAnsi"/>
          <w:sz w:val="20"/>
          <w:szCs w:val="20"/>
        </w:rPr>
        <w:t>funkcjonalno</w:t>
      </w:r>
      <w:proofErr w:type="spellEnd"/>
      <w:r w:rsidRPr="003B67EF">
        <w:rPr>
          <w:rFonts w:asciiTheme="minorHAnsi" w:hAnsiTheme="minorHAnsi" w:cstheme="minorHAnsi"/>
          <w:sz w:val="20"/>
          <w:szCs w:val="20"/>
        </w:rPr>
        <w:t xml:space="preserve"> - użytkowym, Wykonawca w ramach </w:t>
      </w:r>
      <w:r w:rsidR="004F36C1" w:rsidRPr="003B67EF">
        <w:rPr>
          <w:rFonts w:asciiTheme="minorHAnsi" w:hAnsiTheme="minorHAnsi" w:cstheme="minorHAnsi"/>
          <w:sz w:val="20"/>
          <w:szCs w:val="20"/>
        </w:rPr>
        <w:t>ceny oferty</w:t>
      </w:r>
      <w:r w:rsidRPr="003B67EF">
        <w:rPr>
          <w:rFonts w:asciiTheme="minorHAnsi" w:hAnsiTheme="minorHAnsi" w:cstheme="minorHAnsi"/>
          <w:sz w:val="20"/>
          <w:szCs w:val="20"/>
        </w:rPr>
        <w:t>, zaprojektuje i wyko</w:t>
      </w:r>
      <w:r w:rsidR="00695E06" w:rsidRPr="003B67EF">
        <w:rPr>
          <w:rFonts w:asciiTheme="minorHAnsi" w:hAnsiTheme="minorHAnsi" w:cstheme="minorHAnsi"/>
          <w:sz w:val="20"/>
          <w:szCs w:val="20"/>
        </w:rPr>
        <w:t>na następujące Roboty budowlane</w:t>
      </w:r>
      <w:r w:rsidRPr="003B67EF">
        <w:rPr>
          <w:rFonts w:asciiTheme="minorHAnsi" w:hAnsiTheme="minorHAnsi" w:cstheme="minorHAnsi"/>
          <w:sz w:val="20"/>
          <w:szCs w:val="20"/>
        </w:rPr>
        <w:t>:</w:t>
      </w:r>
    </w:p>
    <w:p w:rsidR="00520FB7" w:rsidRPr="003B67EF" w:rsidRDefault="00520FB7"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sidRPr="003B67EF">
        <w:rPr>
          <w:rFonts w:asciiTheme="minorHAnsi" w:hAnsiTheme="minorHAnsi" w:cstheme="minorHAnsi"/>
          <w:sz w:val="20"/>
        </w:rPr>
        <w:t>wzmocnienie podłoża gruntowego dla uzyskania właściwych warunków posadowienia nawierzchni,</w:t>
      </w:r>
    </w:p>
    <w:p w:rsidR="00520FB7" w:rsidRPr="003B67EF" w:rsidRDefault="00520FB7"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sidRPr="003B67EF">
        <w:rPr>
          <w:rFonts w:asciiTheme="minorHAnsi" w:hAnsiTheme="minorHAnsi" w:cstheme="minorHAnsi"/>
          <w:color w:val="000000"/>
          <w:sz w:val="20"/>
        </w:rPr>
        <w:t>wykonanie robót ziemnych,</w:t>
      </w:r>
    </w:p>
    <w:p w:rsidR="00520FB7" w:rsidRPr="003B67EF" w:rsidRDefault="00520FB7"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sidRPr="003B67EF">
        <w:rPr>
          <w:rFonts w:asciiTheme="minorHAnsi" w:hAnsiTheme="minorHAnsi" w:cstheme="minorHAnsi"/>
          <w:sz w:val="20"/>
        </w:rPr>
        <w:t>budowę nowych konstrukcji nawierzchni,</w:t>
      </w:r>
    </w:p>
    <w:p w:rsidR="00520FB7" w:rsidRPr="003B67EF" w:rsidRDefault="00B50493"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Pr>
          <w:rFonts w:asciiTheme="minorHAnsi" w:hAnsiTheme="minorHAnsi" w:cstheme="minorHAnsi"/>
          <w:sz w:val="20"/>
        </w:rPr>
        <w:t>prze</w:t>
      </w:r>
      <w:r w:rsidR="00520FB7" w:rsidRPr="003B67EF">
        <w:rPr>
          <w:rFonts w:asciiTheme="minorHAnsi" w:hAnsiTheme="minorHAnsi" w:cstheme="minorHAnsi"/>
          <w:sz w:val="20"/>
        </w:rPr>
        <w:t xml:space="preserve">budowę </w:t>
      </w:r>
      <w:r w:rsidR="00EF1DA9" w:rsidRPr="003B67EF">
        <w:rPr>
          <w:rFonts w:asciiTheme="minorHAnsi" w:hAnsiTheme="minorHAnsi" w:cstheme="minorHAnsi"/>
          <w:sz w:val="20"/>
        </w:rPr>
        <w:t>obiektów inżynierskich,</w:t>
      </w:r>
    </w:p>
    <w:p w:rsidR="00D24B5E" w:rsidRPr="003B67EF" w:rsidRDefault="00B50493" w:rsidP="001B400B">
      <w:pPr>
        <w:pStyle w:val="Standard"/>
        <w:numPr>
          <w:ilvl w:val="0"/>
          <w:numId w:val="2"/>
        </w:numPr>
        <w:tabs>
          <w:tab w:val="clear" w:pos="567"/>
          <w:tab w:val="left" w:pos="851"/>
          <w:tab w:val="left" w:pos="1418"/>
        </w:tabs>
        <w:spacing w:line="360" w:lineRule="auto"/>
        <w:ind w:left="1418" w:hanging="567"/>
        <w:rPr>
          <w:rFonts w:asciiTheme="minorHAnsi" w:hAnsiTheme="minorHAnsi" w:cstheme="minorHAnsi"/>
          <w:sz w:val="20"/>
        </w:rPr>
      </w:pPr>
      <w:r>
        <w:rPr>
          <w:rFonts w:asciiTheme="minorHAnsi" w:hAnsiTheme="minorHAnsi" w:cstheme="minorHAnsi"/>
          <w:sz w:val="20"/>
        </w:rPr>
        <w:t>przebudowę</w:t>
      </w:r>
      <w:r w:rsidR="00D24B5E" w:rsidRPr="003B67EF">
        <w:rPr>
          <w:rFonts w:asciiTheme="minorHAnsi" w:hAnsiTheme="minorHAnsi" w:cstheme="minorHAnsi"/>
          <w:sz w:val="20"/>
        </w:rPr>
        <w:t xml:space="preserve"> skrzyżowań,</w:t>
      </w:r>
    </w:p>
    <w:p w:rsidR="00520FB7" w:rsidRPr="003B67EF" w:rsidRDefault="00B50493"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Pr>
          <w:rFonts w:asciiTheme="minorHAnsi" w:hAnsiTheme="minorHAnsi" w:cstheme="minorHAnsi"/>
          <w:color w:val="000000"/>
          <w:sz w:val="20"/>
        </w:rPr>
        <w:t>przebudowa odcinka chodnika na ciąg pieszo-rowerowy</w:t>
      </w:r>
      <w:r w:rsidR="00D24B5E" w:rsidRPr="003B67EF">
        <w:rPr>
          <w:rFonts w:asciiTheme="minorHAnsi" w:hAnsiTheme="minorHAnsi" w:cstheme="minorHAnsi"/>
          <w:color w:val="000000"/>
          <w:sz w:val="20"/>
        </w:rPr>
        <w:t>,</w:t>
      </w:r>
    </w:p>
    <w:p w:rsidR="00520FB7" w:rsidRPr="003B67EF" w:rsidRDefault="007D347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Pr>
          <w:rFonts w:asciiTheme="minorHAnsi" w:hAnsiTheme="minorHAnsi" w:cstheme="minorHAnsi"/>
          <w:color w:val="000000"/>
          <w:sz w:val="20"/>
        </w:rPr>
        <w:lastRenderedPageBreak/>
        <w:t>prze</w:t>
      </w:r>
      <w:r w:rsidR="00D24B5E" w:rsidRPr="003B67EF">
        <w:rPr>
          <w:rFonts w:asciiTheme="minorHAnsi" w:hAnsiTheme="minorHAnsi" w:cstheme="minorHAnsi"/>
          <w:color w:val="000000"/>
          <w:sz w:val="20"/>
        </w:rPr>
        <w:t>budowę zjazdów indywidualnych i publicznych,</w:t>
      </w:r>
    </w:p>
    <w:p w:rsidR="00EF1DA9" w:rsidRPr="007D3477"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color w:val="000000"/>
          <w:sz w:val="20"/>
        </w:rPr>
        <w:t>wykonanie oznakowania poziomego i pionowego,</w:t>
      </w:r>
    </w:p>
    <w:p w:rsidR="00326752" w:rsidRPr="00A94D1D"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zabezpieczenie i przebudowę istniejących urządzeń obcych zgodnie z podanymi warunkami technicznymi ich właścicieli,</w:t>
      </w:r>
    </w:p>
    <w:p w:rsidR="00A94D1D" w:rsidRPr="007D3477" w:rsidRDefault="00A94D1D"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Pr>
          <w:rFonts w:asciiTheme="minorHAnsi" w:hAnsiTheme="minorHAnsi" w:cstheme="minorHAnsi"/>
          <w:sz w:val="20"/>
        </w:rPr>
        <w:t>budowę/przebudowę kanalizacji deszczowej</w:t>
      </w:r>
    </w:p>
    <w:p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color w:val="000000"/>
          <w:sz w:val="20"/>
        </w:rPr>
        <w:t>wycinkę i karczowanie drzew i krzewów kolidujących z inwestycją,</w:t>
      </w:r>
    </w:p>
    <w:p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oznakowanie drogi i dróg związanych oraz wyposażenie w urządzenia bezpieczeństwa ruchu drogowego,</w:t>
      </w:r>
    </w:p>
    <w:p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wyplantowanie terenu i obsianie trawą,</w:t>
      </w:r>
    </w:p>
    <w:p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roboty wykończeniowe i porządkowe,</w:t>
      </w:r>
    </w:p>
    <w:p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bCs/>
          <w:sz w:val="20"/>
        </w:rPr>
        <w:t>pełnienie nadzoru autorskiego,</w:t>
      </w:r>
    </w:p>
    <w:p w:rsidR="00520FB7" w:rsidRPr="003B67EF" w:rsidRDefault="00AA2721"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sz w:val="20"/>
        </w:rPr>
        <w:t>uzyskanie pozwolenia</w:t>
      </w:r>
      <w:r w:rsidR="00520FB7" w:rsidRPr="003B67EF">
        <w:rPr>
          <w:rFonts w:asciiTheme="minorHAnsi" w:hAnsiTheme="minorHAnsi" w:cstheme="minorHAnsi"/>
          <w:sz w:val="20"/>
        </w:rPr>
        <w:t xml:space="preserve"> na użytkowanie (w przypadku, gdy będzie wymagane) lub zgłoszenie zakończenia robót i uzyskanie jego przyjęcia przez właściwy organ,</w:t>
      </w:r>
    </w:p>
    <w:p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bCs/>
          <w:sz w:val="20"/>
        </w:rPr>
        <w:t>sporządzenie inwentaryzacji powykonawczej,</w:t>
      </w:r>
    </w:p>
    <w:p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color w:val="000000"/>
          <w:sz w:val="20"/>
          <w:lang w:eastAsia="pl-PL" w:bidi="pl-PL"/>
        </w:rPr>
        <w:t>archeologiczne badania powierzchniowo-sondażowe (w przypadku zarejestrowania obiektów archeologicznych należy przeprowadzić wyprzedzające inwestycję badania wykopaliskowe),</w:t>
      </w:r>
    </w:p>
    <w:p w:rsidR="00520FB7" w:rsidRPr="003B67EF" w:rsidRDefault="00520FB7" w:rsidP="001B400B">
      <w:pPr>
        <w:pStyle w:val="Standard"/>
        <w:numPr>
          <w:ilvl w:val="0"/>
          <w:numId w:val="2"/>
        </w:numPr>
        <w:tabs>
          <w:tab w:val="left" w:pos="709"/>
          <w:tab w:val="left" w:pos="851"/>
        </w:tabs>
        <w:spacing w:line="360" w:lineRule="auto"/>
        <w:ind w:left="1418" w:hanging="567"/>
        <w:rPr>
          <w:rFonts w:asciiTheme="minorHAnsi" w:hAnsiTheme="minorHAnsi" w:cstheme="minorHAnsi"/>
          <w:color w:val="000000"/>
          <w:sz w:val="20"/>
        </w:rPr>
      </w:pPr>
      <w:r w:rsidRPr="003B67EF">
        <w:rPr>
          <w:rFonts w:asciiTheme="minorHAnsi" w:hAnsiTheme="minorHAnsi" w:cstheme="minorHAnsi"/>
          <w:bCs/>
          <w:sz w:val="20"/>
        </w:rPr>
        <w:t>wszelkie inne roboty jakie okażą się niezbędne dla wykonania przedmiotu zamówienia.</w:t>
      </w:r>
    </w:p>
    <w:p w:rsidR="00155320" w:rsidRPr="009C432A" w:rsidRDefault="0027053C" w:rsidP="009C432A">
      <w:pPr>
        <w:pStyle w:val="Nagwek3"/>
        <w:spacing w:line="360" w:lineRule="auto"/>
        <w:rPr>
          <w:rStyle w:val="FontStyle49"/>
          <w:rFonts w:asciiTheme="minorHAnsi" w:hAnsiTheme="minorHAnsi" w:cstheme="minorHAnsi"/>
          <w:b/>
          <w:bCs/>
        </w:rPr>
      </w:pPr>
      <w:bookmarkStart w:id="4" w:name="_Toc448480807"/>
      <w:r w:rsidRPr="003B67EF">
        <w:rPr>
          <w:rFonts w:asciiTheme="minorHAnsi" w:hAnsiTheme="minorHAnsi" w:cstheme="minorHAnsi"/>
        </w:rPr>
        <w:t>1.</w:t>
      </w:r>
      <w:r w:rsidR="00E5415D" w:rsidRPr="003B67EF">
        <w:rPr>
          <w:rFonts w:asciiTheme="minorHAnsi" w:hAnsiTheme="minorHAnsi" w:cstheme="minorHAnsi"/>
        </w:rPr>
        <w:t>2</w:t>
      </w:r>
      <w:r w:rsidRPr="003B67EF">
        <w:rPr>
          <w:rFonts w:asciiTheme="minorHAnsi" w:hAnsiTheme="minorHAnsi" w:cstheme="minorHAnsi"/>
        </w:rPr>
        <w:t xml:space="preserve">. </w:t>
      </w:r>
      <w:r w:rsidR="009C1475">
        <w:rPr>
          <w:rFonts w:asciiTheme="minorHAnsi" w:hAnsiTheme="minorHAnsi" w:cstheme="minorHAnsi"/>
        </w:rPr>
        <w:tab/>
      </w:r>
      <w:r w:rsidR="007B3BD6" w:rsidRPr="003B67EF">
        <w:rPr>
          <w:rFonts w:asciiTheme="minorHAnsi" w:hAnsiTheme="minorHAnsi" w:cstheme="minorHAnsi"/>
        </w:rPr>
        <w:t>Aktualne uwarunkowania wykonania przedmiotu zamówienia</w:t>
      </w:r>
      <w:bookmarkEnd w:id="4"/>
    </w:p>
    <w:p w:rsidR="00BF677A" w:rsidRPr="003B67EF" w:rsidRDefault="00BF677A" w:rsidP="009C432A">
      <w:pPr>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Planowana inwestycja położona jest w województwie wielkopolskim, powiecie </w:t>
      </w:r>
      <w:r w:rsidR="00A94D1D">
        <w:rPr>
          <w:rFonts w:asciiTheme="minorHAnsi" w:hAnsiTheme="minorHAnsi" w:cstheme="minorHAnsi"/>
          <w:sz w:val="20"/>
          <w:szCs w:val="20"/>
        </w:rPr>
        <w:t>gostyńskim</w:t>
      </w:r>
      <w:r w:rsidRPr="003B67EF">
        <w:rPr>
          <w:rFonts w:asciiTheme="minorHAnsi" w:hAnsiTheme="minorHAnsi" w:cstheme="minorHAnsi"/>
          <w:sz w:val="20"/>
          <w:szCs w:val="20"/>
        </w:rPr>
        <w:t>, na terenie gmin</w:t>
      </w:r>
      <w:r w:rsidR="00A94D1D">
        <w:rPr>
          <w:rFonts w:asciiTheme="minorHAnsi" w:hAnsiTheme="minorHAnsi" w:cstheme="minorHAnsi"/>
          <w:sz w:val="20"/>
          <w:szCs w:val="20"/>
        </w:rPr>
        <w:t>y</w:t>
      </w:r>
      <w:r w:rsidRPr="003B67EF">
        <w:rPr>
          <w:rFonts w:asciiTheme="minorHAnsi" w:hAnsiTheme="minorHAnsi" w:cstheme="minorHAnsi"/>
          <w:sz w:val="20"/>
          <w:szCs w:val="20"/>
        </w:rPr>
        <w:t xml:space="preserve"> </w:t>
      </w:r>
      <w:r w:rsidR="00A94D1D">
        <w:rPr>
          <w:rFonts w:asciiTheme="minorHAnsi" w:hAnsiTheme="minorHAnsi" w:cstheme="minorHAnsi"/>
          <w:sz w:val="20"/>
          <w:szCs w:val="20"/>
        </w:rPr>
        <w:t xml:space="preserve">Gostyń, </w:t>
      </w:r>
      <w:r w:rsidR="00A94D1D">
        <w:rPr>
          <w:rFonts w:asciiTheme="minorHAnsi" w:hAnsiTheme="minorHAnsi" w:cstheme="minorHAnsi"/>
          <w:sz w:val="20"/>
          <w:szCs w:val="20"/>
        </w:rPr>
        <w:t xml:space="preserve">miejscowość </w:t>
      </w:r>
      <w:r w:rsidR="00A94D1D">
        <w:rPr>
          <w:rFonts w:asciiTheme="minorHAnsi" w:hAnsiTheme="minorHAnsi" w:cstheme="minorHAnsi"/>
          <w:sz w:val="20"/>
          <w:szCs w:val="20"/>
        </w:rPr>
        <w:t>Gostyń ul. Strzelecka oraz miejscowość Brzezie</w:t>
      </w:r>
      <w:r w:rsidRPr="003B67EF">
        <w:rPr>
          <w:rFonts w:asciiTheme="minorHAnsi" w:hAnsiTheme="minorHAnsi" w:cstheme="minorHAnsi"/>
          <w:sz w:val="20"/>
          <w:szCs w:val="20"/>
        </w:rPr>
        <w:t>.</w:t>
      </w:r>
      <w:r w:rsidR="004170CC">
        <w:rPr>
          <w:rFonts w:asciiTheme="minorHAnsi" w:hAnsiTheme="minorHAnsi" w:cstheme="minorHAnsi"/>
          <w:sz w:val="20"/>
          <w:szCs w:val="20"/>
        </w:rPr>
        <w:t xml:space="preserve"> </w:t>
      </w:r>
      <w:r w:rsidR="004170CC" w:rsidRPr="004170CC">
        <w:rPr>
          <w:rFonts w:asciiTheme="minorHAnsi" w:hAnsiTheme="minorHAnsi" w:cstheme="minorHAnsi"/>
          <w:sz w:val="20"/>
          <w:szCs w:val="20"/>
        </w:rPr>
        <w:t>Teren na którym prowadzone będą prace budowlane stanowi obszar istniejącej zabudowy miejskiej. Zagospodarowanie analizowanego terenu stanowi głównie zabudowa mieszkaniowa, usługowa oraz infrastruktura drogowa. Uzupełnienie terenu stanowi zieleń wysoka oraz niska</w:t>
      </w:r>
      <w:r w:rsidR="004170CC">
        <w:rPr>
          <w:rFonts w:asciiTheme="minorHAnsi" w:hAnsiTheme="minorHAnsi" w:cstheme="minorHAnsi"/>
          <w:sz w:val="20"/>
          <w:szCs w:val="20"/>
        </w:rPr>
        <w:t>.</w:t>
      </w:r>
    </w:p>
    <w:p w:rsidR="00EF7EA3" w:rsidRPr="003B67EF" w:rsidRDefault="00EF7EA3" w:rsidP="009C432A">
      <w:pPr>
        <w:shd w:val="clear" w:color="auto" w:fill="FFFFFF"/>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Obszar inwestycji objęty jest</w:t>
      </w:r>
      <w:r w:rsidR="00A94D1D">
        <w:rPr>
          <w:rFonts w:asciiTheme="minorHAnsi" w:hAnsiTheme="minorHAnsi" w:cstheme="minorHAnsi"/>
          <w:sz w:val="20"/>
          <w:szCs w:val="20"/>
        </w:rPr>
        <w:t xml:space="preserve"> częściowo (Gostyń, ul. Strzelecka)</w:t>
      </w:r>
      <w:r w:rsidRPr="003B67EF">
        <w:rPr>
          <w:rFonts w:asciiTheme="minorHAnsi" w:hAnsiTheme="minorHAnsi" w:cstheme="minorHAnsi"/>
          <w:sz w:val="20"/>
          <w:szCs w:val="20"/>
        </w:rPr>
        <w:t xml:space="preserve"> miejscowym planem zagospodarowania przestrzennego uchwalonego uchwałą nr </w:t>
      </w:r>
      <w:r w:rsidR="00A94D1D">
        <w:rPr>
          <w:rFonts w:asciiTheme="minorHAnsi" w:hAnsiTheme="minorHAnsi" w:cstheme="minorHAnsi"/>
          <w:bCs/>
          <w:sz w:val="20"/>
          <w:szCs w:val="20"/>
        </w:rPr>
        <w:t>XXII/193/04</w:t>
      </w:r>
      <w:r w:rsidRPr="003B67EF">
        <w:rPr>
          <w:rFonts w:asciiTheme="minorHAnsi" w:hAnsiTheme="minorHAnsi" w:cstheme="minorHAnsi"/>
          <w:b/>
          <w:bCs/>
          <w:sz w:val="20"/>
          <w:szCs w:val="20"/>
        </w:rPr>
        <w:t xml:space="preserve"> </w:t>
      </w:r>
      <w:r w:rsidR="007D3477">
        <w:rPr>
          <w:rFonts w:asciiTheme="minorHAnsi" w:hAnsiTheme="minorHAnsi" w:cstheme="minorHAnsi"/>
          <w:sz w:val="20"/>
          <w:szCs w:val="20"/>
        </w:rPr>
        <w:t xml:space="preserve">Rady </w:t>
      </w:r>
      <w:r w:rsidR="00A94D1D">
        <w:rPr>
          <w:rFonts w:asciiTheme="minorHAnsi" w:hAnsiTheme="minorHAnsi" w:cstheme="minorHAnsi"/>
          <w:sz w:val="20"/>
          <w:szCs w:val="20"/>
        </w:rPr>
        <w:t>Miejskiej w Gostyniu</w:t>
      </w:r>
      <w:r w:rsidR="007D3477">
        <w:rPr>
          <w:rFonts w:asciiTheme="minorHAnsi" w:hAnsiTheme="minorHAnsi" w:cstheme="minorHAnsi"/>
          <w:sz w:val="20"/>
          <w:szCs w:val="20"/>
        </w:rPr>
        <w:t xml:space="preserve"> z dnia </w:t>
      </w:r>
      <w:r w:rsidR="00A94D1D">
        <w:rPr>
          <w:rFonts w:asciiTheme="minorHAnsi" w:hAnsiTheme="minorHAnsi" w:cstheme="minorHAnsi"/>
          <w:sz w:val="20"/>
          <w:szCs w:val="20"/>
        </w:rPr>
        <w:t>5 marca</w:t>
      </w:r>
      <w:r w:rsidR="007D3477">
        <w:rPr>
          <w:rFonts w:asciiTheme="minorHAnsi" w:hAnsiTheme="minorHAnsi" w:cstheme="minorHAnsi"/>
          <w:sz w:val="20"/>
          <w:szCs w:val="20"/>
        </w:rPr>
        <w:t xml:space="preserve"> 200</w:t>
      </w:r>
      <w:r w:rsidR="00A94D1D">
        <w:rPr>
          <w:rFonts w:asciiTheme="minorHAnsi" w:hAnsiTheme="minorHAnsi" w:cstheme="minorHAnsi"/>
          <w:sz w:val="20"/>
          <w:szCs w:val="20"/>
        </w:rPr>
        <w:t>4</w:t>
      </w:r>
      <w:r w:rsidRPr="003B67EF">
        <w:rPr>
          <w:rFonts w:asciiTheme="minorHAnsi" w:hAnsiTheme="minorHAnsi" w:cstheme="minorHAnsi"/>
          <w:sz w:val="20"/>
          <w:szCs w:val="20"/>
        </w:rPr>
        <w:t>r</w:t>
      </w:r>
      <w:r w:rsidR="0064043C" w:rsidRPr="003B67EF">
        <w:rPr>
          <w:rFonts w:asciiTheme="minorHAnsi" w:hAnsiTheme="minorHAnsi" w:cstheme="minorHAnsi"/>
          <w:sz w:val="20"/>
          <w:szCs w:val="20"/>
        </w:rPr>
        <w:t>.</w:t>
      </w:r>
      <w:r w:rsidRPr="003B67EF">
        <w:rPr>
          <w:rFonts w:asciiTheme="minorHAnsi" w:hAnsiTheme="minorHAnsi" w:cstheme="minorHAnsi"/>
          <w:sz w:val="20"/>
          <w:szCs w:val="20"/>
        </w:rPr>
        <w:t xml:space="preserve"> </w:t>
      </w:r>
      <w:r w:rsidR="0064043C" w:rsidRPr="003B67EF">
        <w:rPr>
          <w:rFonts w:asciiTheme="minorHAnsi" w:hAnsiTheme="minorHAnsi" w:cstheme="minorHAnsi"/>
          <w:sz w:val="20"/>
          <w:szCs w:val="20"/>
        </w:rPr>
        <w:t>Z</w:t>
      </w:r>
      <w:r w:rsidRPr="003B67EF">
        <w:rPr>
          <w:rFonts w:asciiTheme="minorHAnsi" w:hAnsiTheme="minorHAnsi" w:cstheme="minorHAnsi"/>
          <w:sz w:val="20"/>
          <w:szCs w:val="20"/>
        </w:rPr>
        <w:t xml:space="preserve">apisy niniejszego </w:t>
      </w:r>
      <w:r w:rsidR="0064043C" w:rsidRPr="003B67EF">
        <w:rPr>
          <w:rFonts w:asciiTheme="minorHAnsi" w:hAnsiTheme="minorHAnsi" w:cstheme="minorHAnsi"/>
          <w:sz w:val="20"/>
          <w:szCs w:val="20"/>
        </w:rPr>
        <w:t xml:space="preserve">programu funkcjonalno-użytkowego </w:t>
      </w:r>
      <w:r w:rsidRPr="003B67EF">
        <w:rPr>
          <w:rFonts w:asciiTheme="minorHAnsi" w:hAnsiTheme="minorHAnsi" w:cstheme="minorHAnsi"/>
          <w:sz w:val="20"/>
          <w:szCs w:val="20"/>
        </w:rPr>
        <w:t>s</w:t>
      </w:r>
      <w:r w:rsidR="0064043C" w:rsidRPr="003B67EF">
        <w:rPr>
          <w:rFonts w:asciiTheme="minorHAnsi" w:hAnsiTheme="minorHAnsi" w:cstheme="minorHAnsi"/>
          <w:sz w:val="20"/>
          <w:szCs w:val="20"/>
        </w:rPr>
        <w:t>ą zgodne z zapisami tego planu.</w:t>
      </w:r>
    </w:p>
    <w:p w:rsidR="002F6A14" w:rsidRDefault="0006777E" w:rsidP="00EC1ACD">
      <w:pPr>
        <w:spacing w:line="360" w:lineRule="auto"/>
        <w:jc w:val="both"/>
        <w:rPr>
          <w:rFonts w:asciiTheme="minorHAnsi" w:eastAsia="Calibri" w:hAnsiTheme="minorHAnsi" w:cstheme="minorHAnsi"/>
          <w:sz w:val="20"/>
          <w:szCs w:val="20"/>
        </w:rPr>
      </w:pPr>
      <w:r w:rsidRPr="003B67EF">
        <w:rPr>
          <w:rFonts w:asciiTheme="minorHAnsi" w:hAnsiTheme="minorHAnsi" w:cstheme="minorHAnsi"/>
          <w:sz w:val="20"/>
          <w:szCs w:val="20"/>
        </w:rPr>
        <w:t xml:space="preserve">Projektowane przedsięwzięcie stanowi </w:t>
      </w:r>
      <w:r w:rsidR="005E6B90">
        <w:rPr>
          <w:rFonts w:asciiTheme="minorHAnsi" w:hAnsiTheme="minorHAnsi" w:cstheme="minorHAnsi"/>
          <w:sz w:val="20"/>
          <w:szCs w:val="20"/>
        </w:rPr>
        <w:t>Przebudowę</w:t>
      </w:r>
      <w:r w:rsidR="005E6B90" w:rsidRPr="005E6B90">
        <w:rPr>
          <w:rFonts w:asciiTheme="minorHAnsi" w:hAnsiTheme="minorHAnsi" w:cstheme="minorHAnsi"/>
          <w:sz w:val="20"/>
          <w:szCs w:val="20"/>
        </w:rPr>
        <w:t xml:space="preserve"> drogi powiatowej nr </w:t>
      </w:r>
      <w:r w:rsidR="00BD445E">
        <w:rPr>
          <w:rFonts w:asciiTheme="minorHAnsi" w:hAnsiTheme="minorHAnsi" w:cstheme="minorHAnsi"/>
          <w:sz w:val="20"/>
          <w:szCs w:val="20"/>
        </w:rPr>
        <w:t>4906</w:t>
      </w:r>
      <w:r w:rsidR="005E6B90" w:rsidRPr="005E6B90">
        <w:rPr>
          <w:rFonts w:asciiTheme="minorHAnsi" w:hAnsiTheme="minorHAnsi" w:cstheme="minorHAnsi"/>
          <w:sz w:val="20"/>
          <w:szCs w:val="20"/>
        </w:rPr>
        <w:t xml:space="preserve">P na odcinku </w:t>
      </w:r>
      <w:r w:rsidR="00BD445E">
        <w:rPr>
          <w:rFonts w:asciiTheme="minorHAnsi" w:hAnsiTheme="minorHAnsi" w:cstheme="minorHAnsi"/>
          <w:sz w:val="20"/>
          <w:szCs w:val="20"/>
        </w:rPr>
        <w:t xml:space="preserve">około 1 900 </w:t>
      </w:r>
      <w:proofErr w:type="spellStart"/>
      <w:r w:rsidR="00BD445E">
        <w:rPr>
          <w:rFonts w:asciiTheme="minorHAnsi" w:hAnsiTheme="minorHAnsi" w:cstheme="minorHAnsi"/>
          <w:sz w:val="20"/>
          <w:szCs w:val="20"/>
        </w:rPr>
        <w:t>mb</w:t>
      </w:r>
      <w:proofErr w:type="spellEnd"/>
      <w:r w:rsidR="007D3477">
        <w:rPr>
          <w:rFonts w:asciiTheme="minorHAnsi" w:hAnsiTheme="minorHAnsi" w:cstheme="minorHAnsi"/>
          <w:sz w:val="20"/>
          <w:szCs w:val="20"/>
        </w:rPr>
        <w:t>.</w:t>
      </w:r>
      <w:r w:rsidR="00EC1ACD">
        <w:rPr>
          <w:rFonts w:asciiTheme="minorHAnsi" w:hAnsiTheme="minorHAnsi" w:cstheme="minorHAnsi"/>
          <w:sz w:val="20"/>
          <w:szCs w:val="20"/>
        </w:rPr>
        <w:t xml:space="preserve"> </w:t>
      </w:r>
      <w:r w:rsidR="00EF7EA3" w:rsidRPr="003B67EF">
        <w:rPr>
          <w:rFonts w:asciiTheme="minorHAnsi" w:eastAsia="Calibri" w:hAnsiTheme="minorHAnsi" w:cstheme="minorHAnsi"/>
          <w:sz w:val="20"/>
          <w:szCs w:val="20"/>
        </w:rPr>
        <w:t xml:space="preserve">Istniejący odcinek drogi posiada nawierzchnię </w:t>
      </w:r>
      <w:r w:rsidR="007D3477">
        <w:rPr>
          <w:rFonts w:asciiTheme="minorHAnsi" w:eastAsia="Calibri" w:hAnsiTheme="minorHAnsi" w:cstheme="minorHAnsi"/>
          <w:sz w:val="20"/>
          <w:szCs w:val="20"/>
        </w:rPr>
        <w:t xml:space="preserve">z betonu asfaltowego o szerokości średnio </w:t>
      </w:r>
      <w:r w:rsidR="0060278D">
        <w:rPr>
          <w:rFonts w:asciiTheme="minorHAnsi" w:eastAsia="Calibri" w:hAnsiTheme="minorHAnsi" w:cstheme="minorHAnsi"/>
          <w:sz w:val="20"/>
          <w:szCs w:val="20"/>
        </w:rPr>
        <w:t>6,50</w:t>
      </w:r>
      <w:r w:rsidR="007D3477">
        <w:rPr>
          <w:rFonts w:asciiTheme="minorHAnsi" w:eastAsia="Calibri" w:hAnsiTheme="minorHAnsi" w:cstheme="minorHAnsi"/>
          <w:sz w:val="20"/>
          <w:szCs w:val="20"/>
        </w:rPr>
        <w:t>m</w:t>
      </w:r>
      <w:r w:rsidR="00EF7EA3" w:rsidRPr="003B67EF">
        <w:rPr>
          <w:rFonts w:asciiTheme="minorHAnsi" w:eastAsia="Calibri" w:hAnsiTheme="minorHAnsi" w:cstheme="minorHAnsi"/>
          <w:sz w:val="20"/>
          <w:szCs w:val="20"/>
        </w:rPr>
        <w:t xml:space="preserve">. Wzdłuż istniejącej drogi przebiega infrastruktura </w:t>
      </w:r>
      <w:r w:rsidR="007D3477">
        <w:rPr>
          <w:rFonts w:asciiTheme="minorHAnsi" w:eastAsia="Calibri" w:hAnsiTheme="minorHAnsi" w:cstheme="minorHAnsi"/>
          <w:sz w:val="20"/>
          <w:szCs w:val="20"/>
        </w:rPr>
        <w:t xml:space="preserve">techniczna: kable energetyczne, </w:t>
      </w:r>
      <w:r w:rsidR="00EF7EA3" w:rsidRPr="003B67EF">
        <w:rPr>
          <w:rFonts w:asciiTheme="minorHAnsi" w:eastAsia="Calibri" w:hAnsiTheme="minorHAnsi" w:cstheme="minorHAnsi"/>
          <w:sz w:val="20"/>
          <w:szCs w:val="20"/>
        </w:rPr>
        <w:t>napowietrzne linie e</w:t>
      </w:r>
      <w:r w:rsidR="0060278D">
        <w:rPr>
          <w:rFonts w:asciiTheme="minorHAnsi" w:eastAsia="Calibri" w:hAnsiTheme="minorHAnsi" w:cstheme="minorHAnsi"/>
          <w:sz w:val="20"/>
          <w:szCs w:val="20"/>
        </w:rPr>
        <w:t>nergetyczne, wodociąg, gazociąg</w:t>
      </w:r>
      <w:r w:rsidR="00EC1ACD">
        <w:rPr>
          <w:rFonts w:asciiTheme="minorHAnsi" w:eastAsia="Calibri" w:hAnsiTheme="minorHAnsi" w:cstheme="minorHAnsi"/>
          <w:sz w:val="20"/>
          <w:szCs w:val="20"/>
        </w:rPr>
        <w:t>, kanalizacja sanitarna oraz częściowo kanalizacja deszczowa</w:t>
      </w:r>
      <w:r w:rsidR="00EF7EA3" w:rsidRPr="003B67EF">
        <w:rPr>
          <w:rFonts w:asciiTheme="minorHAnsi" w:eastAsia="Calibri" w:hAnsiTheme="minorHAnsi" w:cstheme="minorHAnsi"/>
          <w:sz w:val="20"/>
          <w:szCs w:val="20"/>
        </w:rPr>
        <w:t>.</w:t>
      </w:r>
      <w:r w:rsidR="002F6A14">
        <w:rPr>
          <w:rFonts w:asciiTheme="minorHAnsi" w:eastAsia="Calibri" w:hAnsiTheme="minorHAnsi" w:cstheme="minorHAnsi"/>
          <w:sz w:val="20"/>
          <w:szCs w:val="20"/>
        </w:rPr>
        <w:t xml:space="preserve"> Zakres Programu </w:t>
      </w:r>
      <w:proofErr w:type="spellStart"/>
      <w:r w:rsidR="002F6A14">
        <w:rPr>
          <w:rFonts w:asciiTheme="minorHAnsi" w:eastAsia="Calibri" w:hAnsiTheme="minorHAnsi" w:cstheme="minorHAnsi"/>
          <w:sz w:val="20"/>
          <w:szCs w:val="20"/>
        </w:rPr>
        <w:t>funkcjonalno</w:t>
      </w:r>
      <w:proofErr w:type="spellEnd"/>
      <w:r w:rsidR="002F6A14">
        <w:rPr>
          <w:rFonts w:asciiTheme="minorHAnsi" w:eastAsia="Calibri" w:hAnsiTheme="minorHAnsi" w:cstheme="minorHAnsi"/>
          <w:sz w:val="20"/>
          <w:szCs w:val="20"/>
        </w:rPr>
        <w:t xml:space="preserve"> - użytkowego nie obejmuje drogi powiatowej na odcinku od km 0+560 do km 0+613 (skrzyżowanie </w:t>
      </w:r>
      <w:r w:rsidR="00EC1ACD">
        <w:rPr>
          <w:rFonts w:asciiTheme="minorHAnsi" w:eastAsia="Calibri" w:hAnsiTheme="minorHAnsi" w:cstheme="minorHAnsi"/>
          <w:sz w:val="20"/>
          <w:szCs w:val="20"/>
        </w:rPr>
        <w:t>z budowaną drogą gminną</w:t>
      </w:r>
      <w:r w:rsidR="00EC1ACD" w:rsidRPr="00EC1ACD">
        <w:rPr>
          <w:rFonts w:asciiTheme="minorHAnsi" w:eastAsia="Calibri" w:hAnsiTheme="minorHAnsi" w:cstheme="minorHAnsi"/>
          <w:sz w:val="20"/>
          <w:szCs w:val="20"/>
        </w:rPr>
        <w:t xml:space="preserve"> łąc</w:t>
      </w:r>
      <w:r w:rsidR="00EC1ACD">
        <w:rPr>
          <w:rFonts w:asciiTheme="minorHAnsi" w:eastAsia="Calibri" w:hAnsiTheme="minorHAnsi" w:cstheme="minorHAnsi"/>
          <w:sz w:val="20"/>
          <w:szCs w:val="20"/>
        </w:rPr>
        <w:t>zącą ul. Leszczyńską z ul. Górną</w:t>
      </w:r>
      <w:r w:rsidR="002F6A14">
        <w:rPr>
          <w:rFonts w:asciiTheme="minorHAnsi" w:eastAsia="Calibri" w:hAnsiTheme="minorHAnsi" w:cstheme="minorHAnsi"/>
          <w:sz w:val="20"/>
          <w:szCs w:val="20"/>
        </w:rPr>
        <w:t>). Budowane wyżej wymienione skrzyżowanie</w:t>
      </w:r>
      <w:r w:rsidR="00EC1ACD">
        <w:rPr>
          <w:rFonts w:asciiTheme="minorHAnsi" w:eastAsia="Calibri" w:hAnsiTheme="minorHAnsi" w:cstheme="minorHAnsi"/>
          <w:sz w:val="20"/>
          <w:szCs w:val="20"/>
        </w:rPr>
        <w:t xml:space="preserve"> </w:t>
      </w:r>
      <w:r w:rsidR="002F6A14">
        <w:rPr>
          <w:rFonts w:asciiTheme="minorHAnsi" w:eastAsia="Calibri" w:hAnsiTheme="minorHAnsi" w:cstheme="minorHAnsi"/>
          <w:sz w:val="20"/>
          <w:szCs w:val="20"/>
        </w:rPr>
        <w:t xml:space="preserve">jest wyniesione </w:t>
      </w:r>
      <w:r w:rsidR="00EC1ACD">
        <w:rPr>
          <w:rFonts w:asciiTheme="minorHAnsi" w:eastAsia="Calibri" w:hAnsiTheme="minorHAnsi" w:cstheme="minorHAnsi"/>
          <w:sz w:val="20"/>
          <w:szCs w:val="20"/>
        </w:rPr>
        <w:t xml:space="preserve">o około 1,0 m względem </w:t>
      </w:r>
      <w:r w:rsidR="00D57D10">
        <w:rPr>
          <w:rFonts w:asciiTheme="minorHAnsi" w:eastAsia="Calibri" w:hAnsiTheme="minorHAnsi" w:cstheme="minorHAnsi"/>
          <w:sz w:val="20"/>
          <w:szCs w:val="20"/>
        </w:rPr>
        <w:t xml:space="preserve">istniejącej niwelety </w:t>
      </w:r>
      <w:r w:rsidR="00EC1ACD">
        <w:rPr>
          <w:rFonts w:asciiTheme="minorHAnsi" w:eastAsia="Calibri" w:hAnsiTheme="minorHAnsi" w:cstheme="minorHAnsi"/>
          <w:sz w:val="20"/>
          <w:szCs w:val="20"/>
        </w:rPr>
        <w:t>drogi powiatowej nr 4906P</w:t>
      </w:r>
      <w:r w:rsidR="00EF7EA3" w:rsidRPr="003B67EF">
        <w:rPr>
          <w:rFonts w:asciiTheme="minorHAnsi" w:eastAsia="Calibri" w:hAnsiTheme="minorHAnsi" w:cstheme="minorHAnsi"/>
          <w:sz w:val="20"/>
          <w:szCs w:val="20"/>
        </w:rPr>
        <w:t>.</w:t>
      </w:r>
    </w:p>
    <w:p w:rsidR="00EC1ACD" w:rsidRPr="00EC1ACD" w:rsidRDefault="000F59D2" w:rsidP="00EC1ACD">
      <w:pPr>
        <w:spacing w:line="360" w:lineRule="auto"/>
        <w:jc w:val="both"/>
        <w:rPr>
          <w:rFonts w:asciiTheme="minorHAnsi" w:eastAsia="Calibri" w:hAnsiTheme="minorHAnsi" w:cstheme="minorHAnsi"/>
          <w:sz w:val="20"/>
          <w:szCs w:val="20"/>
        </w:rPr>
      </w:pPr>
      <w:r>
        <w:rPr>
          <w:rFonts w:asciiTheme="minorHAnsi" w:eastAsia="Calibri" w:hAnsiTheme="minorHAnsi" w:cstheme="minorHAnsi"/>
          <w:sz w:val="20"/>
          <w:szCs w:val="20"/>
        </w:rPr>
        <w:t xml:space="preserve"> </w:t>
      </w:r>
    </w:p>
    <w:p w:rsidR="00EC1ACD" w:rsidRPr="002F6A14" w:rsidRDefault="000F59D2" w:rsidP="002F6A14">
      <w:pPr>
        <w:numPr>
          <w:ilvl w:val="12"/>
          <w:numId w:val="0"/>
        </w:numPr>
        <w:spacing w:line="360" w:lineRule="auto"/>
        <w:jc w:val="both"/>
        <w:rPr>
          <w:rStyle w:val="FontStyle49"/>
          <w:rFonts w:asciiTheme="minorHAnsi" w:eastAsia="Calibri" w:hAnsiTheme="minorHAnsi" w:cstheme="minorHAnsi"/>
          <w:b w:val="0"/>
          <w:bCs w:val="0"/>
        </w:rPr>
      </w:pPr>
      <w:r>
        <w:rPr>
          <w:rFonts w:asciiTheme="minorHAnsi" w:eastAsia="Calibri" w:hAnsiTheme="minorHAnsi" w:cstheme="minorHAnsi"/>
          <w:sz w:val="20"/>
          <w:szCs w:val="20"/>
        </w:rPr>
        <w:t xml:space="preserve">Na </w:t>
      </w:r>
      <w:r w:rsidRPr="000F59D2">
        <w:rPr>
          <w:rFonts w:asciiTheme="minorHAnsi" w:eastAsia="Calibri" w:hAnsiTheme="minorHAnsi" w:cstheme="minorHAnsi"/>
          <w:sz w:val="20"/>
          <w:szCs w:val="20"/>
        </w:rPr>
        <w:t xml:space="preserve">obszarze realizacji </w:t>
      </w:r>
      <w:r>
        <w:rPr>
          <w:rFonts w:asciiTheme="minorHAnsi" w:eastAsia="Calibri" w:hAnsiTheme="minorHAnsi" w:cstheme="minorHAnsi"/>
          <w:sz w:val="20"/>
          <w:szCs w:val="20"/>
        </w:rPr>
        <w:t xml:space="preserve">Inwestycji </w:t>
      </w:r>
      <w:r w:rsidRPr="000F59D2">
        <w:rPr>
          <w:rFonts w:asciiTheme="minorHAnsi" w:eastAsia="Calibri" w:hAnsiTheme="minorHAnsi" w:cstheme="minorHAnsi"/>
          <w:sz w:val="20"/>
          <w:szCs w:val="20"/>
        </w:rPr>
        <w:t>istnieje funkcjonalna SIEĆ SZEROKOPASMOWA W ROZUMIENIU ARTYKUŁU 2 UST. 1 PKT 1 USTAWY Z DNIA 7 MAJA 2010 R. O WSPIERANIU ROZWOJU USŁUG I SIECI TELEKOMUNIKACYJNYCH.</w:t>
      </w:r>
    </w:p>
    <w:p w:rsidR="00D66159" w:rsidRDefault="002533BA" w:rsidP="00F12E85">
      <w:pPr>
        <w:pStyle w:val="Style10"/>
        <w:widowControl/>
        <w:rPr>
          <w:rFonts w:asciiTheme="minorHAnsi" w:hAnsiTheme="minorHAnsi" w:cstheme="minorHAnsi"/>
          <w:b/>
          <w:bCs/>
          <w:sz w:val="18"/>
          <w:szCs w:val="18"/>
        </w:rPr>
      </w:pPr>
      <w:r w:rsidRPr="003B67EF">
        <w:rPr>
          <w:rFonts w:asciiTheme="minorHAnsi" w:hAnsiTheme="minorHAnsi" w:cstheme="minorHAnsi"/>
          <w:b/>
          <w:sz w:val="18"/>
          <w:szCs w:val="18"/>
        </w:rPr>
        <w:lastRenderedPageBreak/>
        <w:t xml:space="preserve">Rysunek: </w:t>
      </w:r>
      <w:r w:rsidR="00F12E85" w:rsidRPr="003B67EF">
        <w:rPr>
          <w:rFonts w:asciiTheme="minorHAnsi" w:hAnsiTheme="minorHAnsi" w:cstheme="minorHAnsi"/>
          <w:b/>
          <w:bCs/>
          <w:sz w:val="18"/>
          <w:szCs w:val="18"/>
        </w:rPr>
        <w:t xml:space="preserve">Przebieg </w:t>
      </w:r>
      <w:r w:rsidR="004B551C" w:rsidRPr="003B67EF">
        <w:rPr>
          <w:rFonts w:asciiTheme="minorHAnsi" w:hAnsiTheme="minorHAnsi" w:cstheme="minorHAnsi"/>
          <w:b/>
          <w:bCs/>
          <w:sz w:val="18"/>
          <w:szCs w:val="18"/>
        </w:rPr>
        <w:t>projektowanej drogi</w:t>
      </w:r>
    </w:p>
    <w:p w:rsidR="00731521" w:rsidRDefault="00731521" w:rsidP="00F12E85">
      <w:pPr>
        <w:pStyle w:val="Style10"/>
        <w:widowControl/>
        <w:rPr>
          <w:rFonts w:asciiTheme="minorHAnsi" w:hAnsiTheme="minorHAnsi" w:cstheme="minorHAnsi"/>
          <w:b/>
          <w:bCs/>
          <w:noProof/>
          <w:sz w:val="18"/>
          <w:szCs w:val="18"/>
        </w:rPr>
      </w:pPr>
    </w:p>
    <w:p w:rsidR="00A33462" w:rsidRPr="003B67EF" w:rsidRDefault="00EC1ACD" w:rsidP="00F12E85">
      <w:pPr>
        <w:pStyle w:val="Style10"/>
        <w:widowControl/>
        <w:rPr>
          <w:rFonts w:asciiTheme="minorHAnsi" w:hAnsiTheme="minorHAnsi" w:cstheme="minorHAnsi"/>
          <w:b/>
          <w:bCs/>
          <w:sz w:val="18"/>
          <w:szCs w:val="18"/>
        </w:rPr>
      </w:pPr>
      <w:r>
        <w:rPr>
          <w:rFonts w:asciiTheme="minorHAnsi" w:hAnsiTheme="minorHAnsi" w:cstheme="minorHAnsi"/>
          <w:b/>
          <w:bCs/>
          <w:noProof/>
          <w:sz w:val="18"/>
          <w:szCs w:val="18"/>
        </w:rPr>
        <w:drawing>
          <wp:inline distT="0" distB="0" distL="0" distR="0">
            <wp:extent cx="6048997" cy="39814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 Brzezie szczeg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2821" cy="3990549"/>
                    </a:xfrm>
                    <a:prstGeom prst="rect">
                      <a:avLst/>
                    </a:prstGeom>
                  </pic:spPr>
                </pic:pic>
              </a:graphicData>
            </a:graphic>
          </wp:inline>
        </w:drawing>
      </w:r>
    </w:p>
    <w:p w:rsidR="00482A6F" w:rsidRPr="003B67EF" w:rsidRDefault="00482A6F" w:rsidP="00F12E85">
      <w:pPr>
        <w:pStyle w:val="Style10"/>
        <w:widowControl/>
        <w:rPr>
          <w:rFonts w:asciiTheme="minorHAnsi" w:hAnsiTheme="minorHAnsi" w:cstheme="minorHAnsi"/>
          <w:sz w:val="12"/>
          <w:szCs w:val="12"/>
        </w:rPr>
      </w:pPr>
    </w:p>
    <w:p w:rsidR="00C57EF8" w:rsidRPr="00DA4072" w:rsidRDefault="00BF677A" w:rsidP="00DA4072">
      <w:pPr>
        <w:widowControl/>
        <w:autoSpaceDE/>
        <w:autoSpaceDN/>
        <w:adjustRightInd/>
        <w:spacing w:after="200" w:line="276" w:lineRule="auto"/>
        <w:jc w:val="center"/>
        <w:rPr>
          <w:rFonts w:asciiTheme="minorHAnsi" w:eastAsia="Calibri" w:hAnsiTheme="minorHAnsi" w:cstheme="minorHAnsi"/>
          <w:i/>
          <w:sz w:val="18"/>
          <w:szCs w:val="18"/>
          <w:lang w:eastAsia="en-US"/>
        </w:rPr>
      </w:pPr>
      <w:r w:rsidRPr="003B67EF">
        <w:rPr>
          <w:rFonts w:asciiTheme="minorHAnsi" w:eastAsia="Calibri" w:hAnsiTheme="minorHAnsi" w:cstheme="minorHAnsi"/>
          <w:i/>
          <w:sz w:val="18"/>
          <w:szCs w:val="18"/>
          <w:lang w:eastAsia="en-US"/>
        </w:rPr>
        <w:t>Źródło: opracowanie własne</w:t>
      </w:r>
    </w:p>
    <w:p w:rsidR="00155320" w:rsidRPr="003B67EF" w:rsidRDefault="00155320" w:rsidP="009C432A">
      <w:pPr>
        <w:widowControl/>
        <w:autoSpaceDE/>
        <w:autoSpaceDN/>
        <w:adjustRightInd/>
        <w:spacing w:line="360" w:lineRule="auto"/>
        <w:rPr>
          <w:rFonts w:asciiTheme="minorHAnsi" w:hAnsiTheme="minorHAnsi" w:cstheme="minorHAnsi"/>
          <w:b/>
          <w:sz w:val="20"/>
          <w:szCs w:val="20"/>
        </w:rPr>
      </w:pPr>
      <w:r w:rsidRPr="003B67EF">
        <w:rPr>
          <w:rFonts w:asciiTheme="minorHAnsi" w:hAnsiTheme="minorHAnsi" w:cstheme="minorHAnsi"/>
          <w:b/>
          <w:caps/>
          <w:sz w:val="20"/>
          <w:szCs w:val="20"/>
        </w:rPr>
        <w:t>1.</w:t>
      </w:r>
      <w:r w:rsidR="00E5415D" w:rsidRPr="003B67EF">
        <w:rPr>
          <w:rFonts w:asciiTheme="minorHAnsi" w:hAnsiTheme="minorHAnsi" w:cstheme="minorHAnsi"/>
          <w:b/>
          <w:caps/>
          <w:sz w:val="20"/>
          <w:szCs w:val="20"/>
        </w:rPr>
        <w:t>2</w:t>
      </w:r>
      <w:r w:rsidR="009C1475">
        <w:rPr>
          <w:rFonts w:asciiTheme="minorHAnsi" w:hAnsiTheme="minorHAnsi" w:cstheme="minorHAnsi"/>
          <w:b/>
          <w:caps/>
          <w:sz w:val="20"/>
          <w:szCs w:val="20"/>
        </w:rPr>
        <w:t>.1</w:t>
      </w:r>
      <w:r w:rsidR="00CC75AF" w:rsidRPr="003B67EF">
        <w:rPr>
          <w:rFonts w:asciiTheme="minorHAnsi" w:hAnsiTheme="minorHAnsi" w:cstheme="minorHAnsi"/>
          <w:b/>
          <w:caps/>
          <w:sz w:val="20"/>
          <w:szCs w:val="20"/>
        </w:rPr>
        <w:t xml:space="preserve">. </w:t>
      </w:r>
      <w:r w:rsidR="009C1475">
        <w:rPr>
          <w:rFonts w:asciiTheme="minorHAnsi" w:hAnsiTheme="minorHAnsi" w:cstheme="minorHAnsi"/>
          <w:b/>
          <w:caps/>
          <w:sz w:val="20"/>
          <w:szCs w:val="20"/>
        </w:rPr>
        <w:tab/>
      </w:r>
      <w:r w:rsidRPr="003B67EF">
        <w:rPr>
          <w:rFonts w:asciiTheme="minorHAnsi" w:hAnsiTheme="minorHAnsi" w:cstheme="minorHAnsi"/>
          <w:b/>
          <w:sz w:val="20"/>
          <w:szCs w:val="20"/>
        </w:rPr>
        <w:t>Wymagania w stosunku do Wykonawcy wynikające z decyzji środowiskowej</w:t>
      </w:r>
    </w:p>
    <w:p w:rsidR="0064043C" w:rsidRPr="003B67EF" w:rsidRDefault="00A95335" w:rsidP="009C432A">
      <w:pPr>
        <w:widowControl/>
        <w:tabs>
          <w:tab w:val="left" w:pos="993"/>
        </w:tabs>
        <w:suppressAutoHyphens/>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color w:val="000000"/>
          <w:sz w:val="20"/>
          <w:szCs w:val="20"/>
        </w:rPr>
        <w:t xml:space="preserve">Dla przedmiotowej inwestycji </w:t>
      </w:r>
      <w:r w:rsidR="00521176">
        <w:rPr>
          <w:rFonts w:asciiTheme="minorHAnsi" w:hAnsiTheme="minorHAnsi" w:cstheme="minorHAnsi"/>
          <w:color w:val="000000"/>
          <w:sz w:val="20"/>
          <w:szCs w:val="20"/>
        </w:rPr>
        <w:t>Wykonawca zobowiązany jest</w:t>
      </w:r>
      <w:r w:rsidR="00293523">
        <w:rPr>
          <w:rFonts w:asciiTheme="minorHAnsi" w:hAnsiTheme="minorHAnsi" w:cstheme="minorHAnsi"/>
          <w:color w:val="000000"/>
          <w:sz w:val="20"/>
          <w:szCs w:val="20"/>
        </w:rPr>
        <w:t xml:space="preserve"> uzyskać</w:t>
      </w:r>
      <w:r w:rsidRPr="003B67EF">
        <w:rPr>
          <w:rFonts w:asciiTheme="minorHAnsi" w:hAnsiTheme="minorHAnsi" w:cstheme="minorHAnsi"/>
          <w:color w:val="000000"/>
          <w:sz w:val="20"/>
          <w:szCs w:val="20"/>
        </w:rPr>
        <w:t xml:space="preserve"> </w:t>
      </w:r>
      <w:r w:rsidR="00293523">
        <w:rPr>
          <w:rFonts w:asciiTheme="minorHAnsi" w:hAnsiTheme="minorHAnsi" w:cstheme="minorHAnsi"/>
          <w:color w:val="000000"/>
          <w:sz w:val="20"/>
          <w:szCs w:val="20"/>
        </w:rPr>
        <w:t>Decyzję</w:t>
      </w:r>
      <w:r w:rsidR="00811AF5" w:rsidRPr="003B67EF">
        <w:rPr>
          <w:rFonts w:asciiTheme="minorHAnsi" w:hAnsiTheme="minorHAnsi" w:cstheme="minorHAnsi"/>
          <w:color w:val="000000"/>
          <w:sz w:val="20"/>
          <w:szCs w:val="20"/>
        </w:rPr>
        <w:t xml:space="preserve"> o</w:t>
      </w:r>
      <w:r w:rsidR="00293523">
        <w:rPr>
          <w:rFonts w:asciiTheme="minorHAnsi" w:hAnsiTheme="minorHAnsi" w:cstheme="minorHAnsi"/>
          <w:color w:val="000000"/>
          <w:sz w:val="20"/>
          <w:szCs w:val="20"/>
        </w:rPr>
        <w:t xml:space="preserve"> środowiskowych uwarunkowaniach.</w:t>
      </w:r>
    </w:p>
    <w:p w:rsidR="004255E9" w:rsidRPr="009C432A" w:rsidRDefault="009C1475" w:rsidP="009C432A">
      <w:pPr>
        <w:widowControl/>
        <w:tabs>
          <w:tab w:val="left" w:pos="709"/>
        </w:tabs>
        <w:suppressAutoHyphens/>
        <w:autoSpaceDE/>
        <w:autoSpaceDN/>
        <w:adjustRightInd/>
        <w:spacing w:line="360" w:lineRule="auto"/>
        <w:ind w:left="1080" w:hanging="1080"/>
        <w:jc w:val="both"/>
        <w:rPr>
          <w:rFonts w:asciiTheme="minorHAnsi" w:hAnsiTheme="minorHAnsi" w:cstheme="minorHAnsi"/>
          <w:b/>
          <w:sz w:val="20"/>
          <w:szCs w:val="20"/>
        </w:rPr>
      </w:pPr>
      <w:r>
        <w:rPr>
          <w:rFonts w:asciiTheme="minorHAnsi" w:hAnsiTheme="minorHAnsi" w:cstheme="minorHAnsi"/>
          <w:b/>
          <w:sz w:val="20"/>
          <w:szCs w:val="20"/>
        </w:rPr>
        <w:t>1.2.2</w:t>
      </w:r>
      <w:r w:rsidR="00032D05" w:rsidRPr="003B67EF">
        <w:rPr>
          <w:rFonts w:asciiTheme="minorHAnsi" w:hAnsiTheme="minorHAnsi" w:cstheme="minorHAnsi"/>
          <w:b/>
          <w:sz w:val="20"/>
          <w:szCs w:val="20"/>
        </w:rPr>
        <w:t xml:space="preserve">. </w:t>
      </w:r>
      <w:r>
        <w:rPr>
          <w:rFonts w:asciiTheme="minorHAnsi" w:hAnsiTheme="minorHAnsi" w:cstheme="minorHAnsi"/>
          <w:b/>
          <w:sz w:val="20"/>
          <w:szCs w:val="20"/>
        </w:rPr>
        <w:tab/>
      </w:r>
      <w:r w:rsidR="006E7E8E" w:rsidRPr="003B67EF">
        <w:rPr>
          <w:rFonts w:asciiTheme="minorHAnsi" w:hAnsiTheme="minorHAnsi" w:cstheme="minorHAnsi"/>
          <w:b/>
          <w:sz w:val="20"/>
          <w:szCs w:val="20"/>
        </w:rPr>
        <w:t>Ogólne uwarunko</w:t>
      </w:r>
      <w:r w:rsidR="004255E9" w:rsidRPr="003B67EF">
        <w:rPr>
          <w:rFonts w:asciiTheme="minorHAnsi" w:hAnsiTheme="minorHAnsi" w:cstheme="minorHAnsi"/>
          <w:b/>
          <w:sz w:val="20"/>
          <w:szCs w:val="20"/>
        </w:rPr>
        <w:t>wania projektowe i realizacyjne</w:t>
      </w:r>
    </w:p>
    <w:p w:rsidR="00382F5E" w:rsidRPr="009C432A" w:rsidRDefault="004255E9" w:rsidP="009C432A">
      <w:pPr>
        <w:widowControl/>
        <w:tabs>
          <w:tab w:val="left" w:pos="426"/>
        </w:tabs>
        <w:spacing w:line="360" w:lineRule="auto"/>
        <w:rPr>
          <w:rStyle w:val="FontStyle50"/>
          <w:rFonts w:asciiTheme="minorHAnsi" w:hAnsiTheme="minorHAnsi" w:cstheme="minorHAnsi"/>
          <w:b/>
        </w:rPr>
      </w:pPr>
      <w:r w:rsidRPr="003B67EF">
        <w:rPr>
          <w:rStyle w:val="FontStyle50"/>
          <w:rFonts w:asciiTheme="minorHAnsi" w:hAnsiTheme="minorHAnsi" w:cstheme="minorHAnsi"/>
          <w:b/>
        </w:rPr>
        <w:t>Wykonawca zobowiązany jest do:</w:t>
      </w:r>
    </w:p>
    <w:p w:rsidR="00382F5E" w:rsidRPr="00293523" w:rsidRDefault="006E7E8E" w:rsidP="001B400B">
      <w:pPr>
        <w:pStyle w:val="Akapitzlist"/>
        <w:numPr>
          <w:ilvl w:val="0"/>
          <w:numId w:val="14"/>
        </w:numPr>
        <w:tabs>
          <w:tab w:val="left" w:pos="426"/>
        </w:tabs>
        <w:spacing w:line="360" w:lineRule="auto"/>
        <w:jc w:val="both"/>
        <w:rPr>
          <w:rFonts w:asciiTheme="minorHAnsi" w:hAnsiTheme="minorHAnsi" w:cstheme="minorHAnsi"/>
          <w:sz w:val="20"/>
          <w:szCs w:val="20"/>
        </w:rPr>
      </w:pPr>
      <w:r w:rsidRPr="00293523">
        <w:rPr>
          <w:rFonts w:asciiTheme="minorHAnsi" w:hAnsiTheme="minorHAnsi" w:cstheme="minorHAnsi"/>
          <w:sz w:val="20"/>
          <w:szCs w:val="20"/>
        </w:rPr>
        <w:t>Przygotowani</w:t>
      </w:r>
      <w:r w:rsidR="004255E9" w:rsidRPr="00293523">
        <w:rPr>
          <w:rFonts w:asciiTheme="minorHAnsi" w:hAnsiTheme="minorHAnsi" w:cstheme="minorHAnsi"/>
          <w:sz w:val="20"/>
          <w:szCs w:val="20"/>
        </w:rPr>
        <w:t>a</w:t>
      </w:r>
      <w:r w:rsidRPr="00293523">
        <w:rPr>
          <w:rFonts w:asciiTheme="minorHAnsi" w:hAnsiTheme="minorHAnsi" w:cstheme="minorHAnsi"/>
          <w:sz w:val="20"/>
          <w:szCs w:val="20"/>
        </w:rPr>
        <w:t xml:space="preserve"> i realizacj</w:t>
      </w:r>
      <w:r w:rsidR="004255E9" w:rsidRPr="00293523">
        <w:rPr>
          <w:rFonts w:asciiTheme="minorHAnsi" w:hAnsiTheme="minorHAnsi" w:cstheme="minorHAnsi"/>
          <w:sz w:val="20"/>
          <w:szCs w:val="20"/>
        </w:rPr>
        <w:t>i</w:t>
      </w:r>
      <w:r w:rsidRPr="00293523">
        <w:rPr>
          <w:rFonts w:asciiTheme="minorHAnsi" w:hAnsiTheme="minorHAnsi" w:cstheme="minorHAnsi"/>
          <w:sz w:val="20"/>
          <w:szCs w:val="20"/>
        </w:rPr>
        <w:t xml:space="preserve"> inwestycji zgodnie z </w:t>
      </w:r>
      <w:r w:rsidR="00293523" w:rsidRPr="00293523">
        <w:rPr>
          <w:rFonts w:asciiTheme="minorHAnsi" w:hAnsiTheme="minorHAnsi" w:cstheme="minorHAnsi"/>
          <w:sz w:val="20"/>
          <w:szCs w:val="20"/>
        </w:rPr>
        <w:t>obowiązującymi</w:t>
      </w:r>
      <w:r w:rsidRPr="00293523">
        <w:rPr>
          <w:rFonts w:asciiTheme="minorHAnsi" w:hAnsiTheme="minorHAnsi" w:cstheme="minorHAnsi"/>
          <w:sz w:val="20"/>
          <w:szCs w:val="20"/>
        </w:rPr>
        <w:t xml:space="preserve"> </w:t>
      </w:r>
      <w:r w:rsidR="00A73F72" w:rsidRPr="00293523">
        <w:rPr>
          <w:rFonts w:asciiTheme="minorHAnsi" w:hAnsiTheme="minorHAnsi" w:cstheme="minorHAnsi"/>
          <w:sz w:val="20"/>
          <w:szCs w:val="20"/>
        </w:rPr>
        <w:t>przepisami praw</w:t>
      </w:r>
      <w:r w:rsidR="009F62E0" w:rsidRPr="00293523">
        <w:rPr>
          <w:rFonts w:asciiTheme="minorHAnsi" w:hAnsiTheme="minorHAnsi" w:cstheme="minorHAnsi"/>
          <w:sz w:val="20"/>
          <w:szCs w:val="20"/>
        </w:rPr>
        <w:t>a</w:t>
      </w:r>
      <w:r w:rsidR="00293523" w:rsidRPr="00293523">
        <w:rPr>
          <w:rFonts w:asciiTheme="minorHAnsi" w:hAnsiTheme="minorHAnsi" w:cstheme="minorHAnsi"/>
          <w:sz w:val="20"/>
          <w:szCs w:val="20"/>
        </w:rPr>
        <w:t xml:space="preserve"> w </w:t>
      </w:r>
      <w:r w:rsidR="00A73F72" w:rsidRPr="00293523">
        <w:rPr>
          <w:rFonts w:asciiTheme="minorHAnsi" w:hAnsiTheme="minorHAnsi" w:cstheme="minorHAnsi"/>
          <w:sz w:val="20"/>
          <w:szCs w:val="20"/>
        </w:rPr>
        <w:t xml:space="preserve">szczególności </w:t>
      </w:r>
      <w:r w:rsidRPr="00293523">
        <w:rPr>
          <w:rFonts w:asciiTheme="minorHAnsi" w:hAnsiTheme="minorHAnsi" w:cstheme="minorHAnsi"/>
          <w:sz w:val="20"/>
          <w:szCs w:val="20"/>
        </w:rPr>
        <w:t>wynikającymi z</w:t>
      </w:r>
      <w:r w:rsidR="009F62E0" w:rsidRPr="00293523">
        <w:rPr>
          <w:rFonts w:asciiTheme="minorHAnsi" w:hAnsiTheme="minorHAnsi" w:cstheme="minorHAnsi"/>
          <w:sz w:val="20"/>
          <w:szCs w:val="20"/>
        </w:rPr>
        <w:t>:</w:t>
      </w:r>
      <w:r w:rsidRPr="00293523">
        <w:rPr>
          <w:rFonts w:asciiTheme="minorHAnsi" w:hAnsiTheme="minorHAnsi" w:cstheme="minorHAnsi"/>
          <w:sz w:val="20"/>
          <w:szCs w:val="20"/>
        </w:rPr>
        <w:t xml:space="preserve"> </w:t>
      </w:r>
      <w:r w:rsidR="00A73F72" w:rsidRPr="00293523">
        <w:rPr>
          <w:rFonts w:asciiTheme="minorHAnsi" w:hAnsiTheme="minorHAnsi" w:cstheme="minorHAnsi"/>
          <w:sz w:val="20"/>
          <w:szCs w:val="20"/>
        </w:rPr>
        <w:t>U</w:t>
      </w:r>
      <w:r w:rsidR="000802F1" w:rsidRPr="00293523">
        <w:rPr>
          <w:rFonts w:asciiTheme="minorHAnsi" w:hAnsiTheme="minorHAnsi" w:cstheme="minorHAnsi"/>
          <w:sz w:val="20"/>
          <w:szCs w:val="20"/>
        </w:rPr>
        <w:t>stawy z dnia 07 lipca 1994 r. Prawo budowlane (</w:t>
      </w:r>
      <w:proofErr w:type="spellStart"/>
      <w:r w:rsidR="000802F1" w:rsidRPr="00293523">
        <w:rPr>
          <w:rFonts w:asciiTheme="minorHAnsi" w:hAnsiTheme="minorHAnsi" w:cstheme="minorHAnsi"/>
          <w:sz w:val="20"/>
          <w:szCs w:val="20"/>
        </w:rPr>
        <w:t>t.j</w:t>
      </w:r>
      <w:proofErr w:type="spellEnd"/>
      <w:r w:rsidR="000802F1" w:rsidRPr="00293523">
        <w:rPr>
          <w:rFonts w:asciiTheme="minorHAnsi" w:hAnsiTheme="minorHAnsi" w:cstheme="minorHAnsi"/>
          <w:sz w:val="20"/>
          <w:szCs w:val="20"/>
        </w:rPr>
        <w:t>. Dz.U. 2016 poz. 290</w:t>
      </w:r>
      <w:r w:rsidR="00AA2721" w:rsidRPr="00293523">
        <w:rPr>
          <w:rFonts w:asciiTheme="minorHAnsi" w:hAnsiTheme="minorHAnsi" w:cstheme="minorHAnsi"/>
          <w:sz w:val="20"/>
          <w:szCs w:val="20"/>
        </w:rPr>
        <w:t xml:space="preserve"> ze zm.</w:t>
      </w:r>
      <w:r w:rsidR="00293523" w:rsidRPr="00293523">
        <w:rPr>
          <w:rFonts w:asciiTheme="minorHAnsi" w:hAnsiTheme="minorHAnsi" w:cstheme="minorHAnsi"/>
          <w:sz w:val="20"/>
          <w:szCs w:val="20"/>
        </w:rPr>
        <w:t xml:space="preserve">) </w:t>
      </w:r>
      <w:r w:rsidR="000802F1" w:rsidRPr="00293523">
        <w:rPr>
          <w:rFonts w:asciiTheme="minorHAnsi" w:hAnsiTheme="minorHAnsi" w:cstheme="minorHAnsi"/>
          <w:bCs/>
          <w:sz w:val="20"/>
          <w:szCs w:val="20"/>
        </w:rPr>
        <w:t xml:space="preserve">oraz zgodnie z Ustawą </w:t>
      </w:r>
      <w:r w:rsidR="000802F1" w:rsidRPr="00293523">
        <w:rPr>
          <w:rFonts w:asciiTheme="minorHAnsi" w:hAnsiTheme="minorHAnsi" w:cstheme="minorHAnsi"/>
          <w:bCs/>
          <w:iCs/>
          <w:sz w:val="20"/>
          <w:szCs w:val="20"/>
        </w:rPr>
        <w:t>z 3 pa</w:t>
      </w:r>
      <w:r w:rsidR="000802F1" w:rsidRPr="00293523">
        <w:rPr>
          <w:rFonts w:asciiTheme="minorHAnsi" w:hAnsiTheme="minorHAnsi" w:cstheme="minorHAnsi"/>
          <w:sz w:val="20"/>
          <w:szCs w:val="20"/>
        </w:rPr>
        <w:t>ź</w:t>
      </w:r>
      <w:r w:rsidR="000802F1" w:rsidRPr="00293523">
        <w:rPr>
          <w:rFonts w:asciiTheme="minorHAnsi" w:hAnsiTheme="minorHAnsi" w:cstheme="minorHAnsi"/>
          <w:bCs/>
          <w:iCs/>
          <w:sz w:val="20"/>
          <w:szCs w:val="20"/>
        </w:rPr>
        <w:t>dziernika 2008 r. o udost</w:t>
      </w:r>
      <w:r w:rsidR="000802F1" w:rsidRPr="00293523">
        <w:rPr>
          <w:rFonts w:asciiTheme="minorHAnsi" w:hAnsiTheme="minorHAnsi" w:cstheme="minorHAnsi"/>
          <w:sz w:val="20"/>
          <w:szCs w:val="20"/>
        </w:rPr>
        <w:t>ę</w:t>
      </w:r>
      <w:r w:rsidR="000802F1" w:rsidRPr="00293523">
        <w:rPr>
          <w:rFonts w:asciiTheme="minorHAnsi" w:hAnsiTheme="minorHAnsi" w:cstheme="minorHAnsi"/>
          <w:bCs/>
          <w:iCs/>
          <w:sz w:val="20"/>
          <w:szCs w:val="20"/>
        </w:rPr>
        <w:t xml:space="preserve">pnianiu informacji o </w:t>
      </w:r>
      <w:r w:rsidR="000802F1" w:rsidRPr="00293523">
        <w:rPr>
          <w:rFonts w:asciiTheme="minorHAnsi" w:hAnsiTheme="minorHAnsi" w:cstheme="minorHAnsi"/>
          <w:sz w:val="20"/>
          <w:szCs w:val="20"/>
        </w:rPr>
        <w:t>ś</w:t>
      </w:r>
      <w:r w:rsidR="000802F1" w:rsidRPr="00293523">
        <w:rPr>
          <w:rFonts w:asciiTheme="minorHAnsi" w:hAnsiTheme="minorHAnsi" w:cstheme="minorHAnsi"/>
          <w:bCs/>
          <w:iCs/>
          <w:sz w:val="20"/>
          <w:szCs w:val="20"/>
        </w:rPr>
        <w:t>rodowisku i jego ochronie, udziale społecze</w:t>
      </w:r>
      <w:r w:rsidR="000802F1" w:rsidRPr="00293523">
        <w:rPr>
          <w:rFonts w:asciiTheme="minorHAnsi" w:hAnsiTheme="minorHAnsi" w:cstheme="minorHAnsi"/>
          <w:sz w:val="20"/>
          <w:szCs w:val="20"/>
        </w:rPr>
        <w:t>ń</w:t>
      </w:r>
      <w:r w:rsidR="000802F1" w:rsidRPr="00293523">
        <w:rPr>
          <w:rFonts w:asciiTheme="minorHAnsi" w:hAnsiTheme="minorHAnsi" w:cstheme="minorHAnsi"/>
          <w:bCs/>
          <w:iCs/>
          <w:sz w:val="20"/>
          <w:szCs w:val="20"/>
        </w:rPr>
        <w:t xml:space="preserve">stwa w ochronie środowiska oraz o ocenach oddziaływania na </w:t>
      </w:r>
      <w:r w:rsidR="000802F1" w:rsidRPr="00293523">
        <w:rPr>
          <w:rFonts w:asciiTheme="minorHAnsi" w:hAnsiTheme="minorHAnsi" w:cstheme="minorHAnsi"/>
          <w:sz w:val="20"/>
          <w:szCs w:val="20"/>
        </w:rPr>
        <w:t>ś</w:t>
      </w:r>
      <w:r w:rsidR="000802F1" w:rsidRPr="00293523">
        <w:rPr>
          <w:rFonts w:asciiTheme="minorHAnsi" w:hAnsiTheme="minorHAnsi" w:cstheme="minorHAnsi"/>
          <w:bCs/>
          <w:iCs/>
          <w:sz w:val="20"/>
          <w:szCs w:val="20"/>
        </w:rPr>
        <w:t>rodowisko (</w:t>
      </w:r>
      <w:proofErr w:type="spellStart"/>
      <w:r w:rsidR="001209D7" w:rsidRPr="00293523">
        <w:rPr>
          <w:rFonts w:asciiTheme="minorHAnsi" w:hAnsiTheme="minorHAnsi" w:cstheme="minorHAnsi"/>
          <w:bCs/>
          <w:iCs/>
          <w:sz w:val="20"/>
          <w:szCs w:val="20"/>
        </w:rPr>
        <w:t>t.j</w:t>
      </w:r>
      <w:proofErr w:type="spellEnd"/>
      <w:r w:rsidR="001209D7" w:rsidRPr="00293523">
        <w:rPr>
          <w:rFonts w:asciiTheme="minorHAnsi" w:hAnsiTheme="minorHAnsi" w:cstheme="minorHAnsi"/>
          <w:bCs/>
          <w:iCs/>
          <w:sz w:val="20"/>
          <w:szCs w:val="20"/>
        </w:rPr>
        <w:t xml:space="preserve">. </w:t>
      </w:r>
      <w:r w:rsidR="001209D7" w:rsidRPr="00293523">
        <w:rPr>
          <w:rFonts w:asciiTheme="minorHAnsi" w:hAnsiTheme="minorHAnsi" w:cstheme="minorHAnsi"/>
          <w:sz w:val="20"/>
          <w:szCs w:val="20"/>
        </w:rPr>
        <w:t>Dz.U. 2016 poz. 353</w:t>
      </w:r>
      <w:r w:rsidR="000802F1" w:rsidRPr="00293523">
        <w:rPr>
          <w:rFonts w:asciiTheme="minorHAnsi" w:hAnsiTheme="minorHAnsi" w:cstheme="minorHAnsi"/>
          <w:sz w:val="20"/>
          <w:szCs w:val="20"/>
        </w:rPr>
        <w:t>)</w:t>
      </w:r>
      <w:r w:rsidR="000802F1" w:rsidRPr="00293523">
        <w:rPr>
          <w:rFonts w:asciiTheme="minorHAnsi" w:hAnsiTheme="minorHAnsi" w:cstheme="minorHAnsi"/>
          <w:bCs/>
          <w:iCs/>
          <w:sz w:val="20"/>
          <w:szCs w:val="20"/>
        </w:rPr>
        <w:t>.</w:t>
      </w:r>
    </w:p>
    <w:p w:rsidR="00A72C40" w:rsidRPr="00293523" w:rsidRDefault="00104229" w:rsidP="001B400B">
      <w:pPr>
        <w:pStyle w:val="Akapitzlist"/>
        <w:numPr>
          <w:ilvl w:val="0"/>
          <w:numId w:val="14"/>
        </w:numPr>
        <w:tabs>
          <w:tab w:val="left" w:pos="426"/>
        </w:tabs>
        <w:spacing w:line="360" w:lineRule="auto"/>
        <w:jc w:val="both"/>
        <w:rPr>
          <w:rFonts w:asciiTheme="minorHAnsi" w:hAnsiTheme="minorHAnsi" w:cstheme="minorHAnsi"/>
          <w:bCs/>
          <w:sz w:val="20"/>
          <w:szCs w:val="20"/>
        </w:rPr>
      </w:pPr>
      <w:r w:rsidRPr="00293523">
        <w:rPr>
          <w:rFonts w:asciiTheme="minorHAnsi" w:hAnsiTheme="minorHAnsi" w:cstheme="minorHAnsi"/>
          <w:bCs/>
          <w:sz w:val="20"/>
          <w:szCs w:val="20"/>
        </w:rPr>
        <w:t>W</w:t>
      </w:r>
      <w:r w:rsidR="00192A82" w:rsidRPr="00293523">
        <w:rPr>
          <w:rFonts w:asciiTheme="minorHAnsi" w:hAnsiTheme="minorHAnsi" w:cstheme="minorHAnsi"/>
          <w:bCs/>
          <w:sz w:val="20"/>
          <w:szCs w:val="20"/>
        </w:rPr>
        <w:t xml:space="preserve"> przypadku konieczności przebudowy lub budowy urządzeń wodnych</w:t>
      </w:r>
      <w:r w:rsidR="002B4DCC" w:rsidRPr="00293523">
        <w:rPr>
          <w:rFonts w:asciiTheme="minorHAnsi" w:hAnsiTheme="minorHAnsi" w:cstheme="minorHAnsi"/>
          <w:bCs/>
          <w:sz w:val="20"/>
          <w:szCs w:val="20"/>
        </w:rPr>
        <w:t xml:space="preserve"> należy </w:t>
      </w:r>
      <w:r w:rsidR="00293523">
        <w:rPr>
          <w:rFonts w:asciiTheme="minorHAnsi" w:hAnsiTheme="minorHAnsi" w:cstheme="minorHAnsi"/>
          <w:bCs/>
          <w:sz w:val="20"/>
          <w:szCs w:val="20"/>
        </w:rPr>
        <w:t>uzyskać</w:t>
      </w:r>
      <w:r w:rsidR="00192A82" w:rsidRPr="00293523">
        <w:rPr>
          <w:rFonts w:asciiTheme="minorHAnsi" w:hAnsiTheme="minorHAnsi" w:cstheme="minorHAnsi"/>
          <w:bCs/>
          <w:sz w:val="20"/>
          <w:szCs w:val="20"/>
        </w:rPr>
        <w:t xml:space="preserve"> </w:t>
      </w:r>
      <w:r w:rsidR="00293523">
        <w:rPr>
          <w:rFonts w:asciiTheme="minorHAnsi" w:hAnsiTheme="minorHAnsi" w:cstheme="minorHAnsi"/>
          <w:bCs/>
          <w:sz w:val="20"/>
          <w:szCs w:val="20"/>
        </w:rPr>
        <w:t>zgodę wodno-prawną.</w:t>
      </w:r>
    </w:p>
    <w:p w:rsidR="00271E43" w:rsidRPr="00293523" w:rsidRDefault="00271E43" w:rsidP="001B400B">
      <w:pPr>
        <w:pStyle w:val="Akapitzlist"/>
        <w:numPr>
          <w:ilvl w:val="0"/>
          <w:numId w:val="15"/>
        </w:numPr>
        <w:tabs>
          <w:tab w:val="left" w:pos="426"/>
        </w:tabs>
        <w:spacing w:line="360" w:lineRule="auto"/>
        <w:jc w:val="both"/>
        <w:rPr>
          <w:rStyle w:val="FontStyle50"/>
          <w:rFonts w:asciiTheme="minorHAnsi" w:hAnsiTheme="minorHAnsi" w:cstheme="minorHAnsi"/>
          <w:bCs/>
        </w:rPr>
      </w:pPr>
      <w:r w:rsidRPr="00293523">
        <w:rPr>
          <w:rStyle w:val="FontStyle50"/>
          <w:rFonts w:asciiTheme="minorHAnsi" w:hAnsiTheme="minorHAnsi" w:cstheme="minorHAnsi"/>
        </w:rPr>
        <w:t>Wykonania badań oraz dokumentacji geotechnicznej</w:t>
      </w:r>
      <w:r w:rsidR="00293523">
        <w:rPr>
          <w:rStyle w:val="FontStyle50"/>
          <w:rFonts w:asciiTheme="minorHAnsi" w:hAnsiTheme="minorHAnsi" w:cstheme="minorHAnsi"/>
        </w:rPr>
        <w:t>:</w:t>
      </w:r>
    </w:p>
    <w:p w:rsidR="00335321" w:rsidRPr="003B67EF" w:rsidRDefault="000445EF" w:rsidP="00AB107F">
      <w:pPr>
        <w:widowControl/>
        <w:tabs>
          <w:tab w:val="left" w:pos="426"/>
        </w:tabs>
        <w:autoSpaceDN/>
        <w:adjustRightInd/>
        <w:spacing w:line="360" w:lineRule="auto"/>
        <w:ind w:left="425"/>
        <w:jc w:val="both"/>
        <w:rPr>
          <w:rStyle w:val="FontStyle50"/>
          <w:rFonts w:asciiTheme="minorHAnsi" w:hAnsiTheme="minorHAnsi" w:cstheme="minorHAnsi"/>
        </w:rPr>
      </w:pPr>
      <w:r w:rsidRPr="003B67EF">
        <w:rPr>
          <w:rStyle w:val="FontStyle50"/>
          <w:rFonts w:asciiTheme="minorHAnsi" w:hAnsiTheme="minorHAnsi" w:cstheme="minorHAnsi"/>
        </w:rPr>
        <w:t>Opinia geotechniczna jest opracowaniem stanowiącym część dokumentacji projektowej inwestycji budowlanej, ustalającym przydatność gruntów dla potrze</w:t>
      </w:r>
      <w:r w:rsidR="008B300A" w:rsidRPr="003B67EF">
        <w:rPr>
          <w:rStyle w:val="FontStyle50"/>
          <w:rFonts w:asciiTheme="minorHAnsi" w:hAnsiTheme="minorHAnsi" w:cstheme="minorHAnsi"/>
        </w:rPr>
        <w:t>b</w:t>
      </w:r>
      <w:r w:rsidRPr="003B67EF">
        <w:rPr>
          <w:rStyle w:val="FontStyle50"/>
          <w:rFonts w:asciiTheme="minorHAnsi" w:hAnsiTheme="minorHAnsi" w:cstheme="minorHAnsi"/>
        </w:rPr>
        <w:t xml:space="preserve"> budownictwa i określającym geotechniczne warunki posadowienia oraz ustalon</w:t>
      </w:r>
      <w:r w:rsidR="008B300A" w:rsidRPr="003B67EF">
        <w:rPr>
          <w:rStyle w:val="FontStyle50"/>
          <w:rFonts w:asciiTheme="minorHAnsi" w:hAnsiTheme="minorHAnsi" w:cstheme="minorHAnsi"/>
        </w:rPr>
        <w:t>ą</w:t>
      </w:r>
      <w:r w:rsidRPr="003B67EF">
        <w:rPr>
          <w:rStyle w:val="FontStyle50"/>
          <w:rFonts w:asciiTheme="minorHAnsi" w:hAnsiTheme="minorHAnsi" w:cstheme="minorHAnsi"/>
        </w:rPr>
        <w:t xml:space="preserve"> przez projektanta kategorię geotechniczną o</w:t>
      </w:r>
      <w:r w:rsidR="000E37D7" w:rsidRPr="003B67EF">
        <w:rPr>
          <w:rStyle w:val="FontStyle50"/>
          <w:rFonts w:asciiTheme="minorHAnsi" w:hAnsiTheme="minorHAnsi" w:cstheme="minorHAnsi"/>
        </w:rPr>
        <w:t xml:space="preserve">biektu budowlanego. </w:t>
      </w:r>
      <w:r w:rsidRPr="003B67EF">
        <w:rPr>
          <w:rStyle w:val="FontStyle50"/>
          <w:rFonts w:asciiTheme="minorHAnsi" w:hAnsiTheme="minorHAnsi" w:cstheme="minorHAnsi"/>
        </w:rPr>
        <w:t xml:space="preserve">Zgodnie z Rozporządzeniem Ministra Transportu, Budownictwa i Gospodarki Morskiej z dnia 25 kwietnia 2012 r. w sprawie ustalania geotechnicznych warunków </w:t>
      </w:r>
      <w:proofErr w:type="spellStart"/>
      <w:r w:rsidRPr="003B67EF">
        <w:rPr>
          <w:rStyle w:val="FontStyle50"/>
          <w:rFonts w:asciiTheme="minorHAnsi" w:hAnsiTheme="minorHAnsi" w:cstheme="minorHAnsi"/>
        </w:rPr>
        <w:t>posadawiania</w:t>
      </w:r>
      <w:proofErr w:type="spellEnd"/>
      <w:r w:rsidRPr="003B67EF">
        <w:rPr>
          <w:rStyle w:val="FontStyle50"/>
          <w:rFonts w:asciiTheme="minorHAnsi" w:hAnsiTheme="minorHAnsi" w:cstheme="minorHAnsi"/>
        </w:rPr>
        <w:t xml:space="preserve"> </w:t>
      </w:r>
      <w:r w:rsidRPr="003B67EF">
        <w:rPr>
          <w:rStyle w:val="FontStyle50"/>
          <w:rFonts w:asciiTheme="minorHAnsi" w:hAnsiTheme="minorHAnsi" w:cstheme="minorHAnsi"/>
        </w:rPr>
        <w:lastRenderedPageBreak/>
        <w:t>obiektów budowlanych (Dz.U. z 2012 r. poz. 463) opracowanie opinii geotechnicznej jest obligatoryjne dla obiektów budowlanych wszystkich kategorii geotechnicznych.</w:t>
      </w:r>
    </w:p>
    <w:p w:rsidR="00231FE9" w:rsidRPr="003B67EF" w:rsidRDefault="00231FE9" w:rsidP="004962EC">
      <w:pPr>
        <w:widowControl/>
        <w:tabs>
          <w:tab w:val="left" w:pos="426"/>
        </w:tabs>
        <w:autoSpaceDN/>
        <w:adjustRightInd/>
        <w:spacing w:line="360" w:lineRule="auto"/>
        <w:ind w:left="425"/>
        <w:jc w:val="both"/>
        <w:rPr>
          <w:rStyle w:val="FontStyle50"/>
          <w:rFonts w:asciiTheme="minorHAnsi" w:hAnsiTheme="minorHAnsi" w:cstheme="minorHAnsi"/>
        </w:rPr>
      </w:pPr>
      <w:r w:rsidRPr="003B67EF">
        <w:rPr>
          <w:rStyle w:val="FontStyle50"/>
          <w:rFonts w:asciiTheme="minorHAnsi" w:hAnsiTheme="minorHAnsi" w:cstheme="minorHAnsi"/>
        </w:rPr>
        <w:t>Badania geologiczne powinny dać wyraźny obraz warunków zalegania gruntów oraz właściwości poszczególnych warstw. Wyniki badań powinny pozwolić na zastosowanie przez projektanta drogi odpowiednich rozwiązań projektowych (wzmocnienie podłoża lub k</w:t>
      </w:r>
      <w:r w:rsidR="004962EC">
        <w:rPr>
          <w:rStyle w:val="FontStyle50"/>
          <w:rFonts w:asciiTheme="minorHAnsi" w:hAnsiTheme="minorHAnsi" w:cstheme="minorHAnsi"/>
        </w:rPr>
        <w:t>orpusu drogi, wymianę gruntów).</w:t>
      </w:r>
    </w:p>
    <w:p w:rsidR="00231FE9" w:rsidRPr="003B67EF" w:rsidRDefault="00231FE9" w:rsidP="00231FE9">
      <w:pPr>
        <w:widowControl/>
        <w:tabs>
          <w:tab w:val="left" w:pos="426"/>
        </w:tabs>
        <w:autoSpaceDN/>
        <w:adjustRightInd/>
        <w:spacing w:line="360" w:lineRule="auto"/>
        <w:ind w:left="425"/>
        <w:jc w:val="both"/>
        <w:rPr>
          <w:rStyle w:val="FontStyle50"/>
          <w:rFonts w:asciiTheme="minorHAnsi" w:hAnsiTheme="minorHAnsi" w:cstheme="minorHAnsi"/>
        </w:rPr>
      </w:pPr>
      <w:r w:rsidRPr="003B67EF">
        <w:rPr>
          <w:rStyle w:val="FontStyle50"/>
          <w:rFonts w:asciiTheme="minorHAnsi" w:hAnsiTheme="minorHAnsi" w:cstheme="minorHAnsi"/>
        </w:rPr>
        <w:t>Badania geotechniczne należy wykonać w terenie, po którym planowany jest przebieg trasy drogi. Celem badań jest określenie między innymi grubości i głębokości poszczególnych warstw gruntu oraz warunki dopływu i działania wód gruntowych.</w:t>
      </w:r>
    </w:p>
    <w:p w:rsidR="00231FE9" w:rsidRPr="003B67EF" w:rsidRDefault="00231FE9" w:rsidP="004962EC">
      <w:pPr>
        <w:widowControl/>
        <w:tabs>
          <w:tab w:val="left" w:pos="426"/>
          <w:tab w:val="left" w:pos="993"/>
        </w:tabs>
        <w:autoSpaceDN/>
        <w:adjustRightInd/>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ab/>
        <w:t>Na podstawie wykonanych badań geotechnicznych opracować</w:t>
      </w:r>
      <w:r w:rsidR="004962EC">
        <w:rPr>
          <w:rStyle w:val="FontStyle50"/>
          <w:rFonts w:asciiTheme="minorHAnsi" w:hAnsiTheme="minorHAnsi" w:cstheme="minorHAnsi"/>
        </w:rPr>
        <w:t xml:space="preserve"> opinię geotechniczną.</w:t>
      </w:r>
    </w:p>
    <w:p w:rsidR="00231FE9" w:rsidRPr="00293523" w:rsidRDefault="00231FE9" w:rsidP="00293523">
      <w:pPr>
        <w:spacing w:line="360" w:lineRule="auto"/>
        <w:ind w:left="426"/>
        <w:jc w:val="both"/>
        <w:rPr>
          <w:rFonts w:asciiTheme="minorHAnsi" w:hAnsiTheme="minorHAnsi" w:cstheme="minorHAnsi"/>
          <w:color w:val="000000" w:themeColor="text1"/>
          <w:sz w:val="20"/>
          <w:szCs w:val="20"/>
        </w:rPr>
      </w:pPr>
      <w:r w:rsidRPr="003B67EF">
        <w:rPr>
          <w:rFonts w:asciiTheme="minorHAnsi" w:hAnsiTheme="minorHAnsi" w:cstheme="minorHAnsi"/>
          <w:color w:val="000000" w:themeColor="text1"/>
          <w:sz w:val="20"/>
          <w:szCs w:val="20"/>
        </w:rPr>
        <w:t xml:space="preserve">W celu określenia stanów granicznych nośności i przydatności do użytkowania drogowej budowli ziemnej powinny być prowadzone badania i ocena parametrów geotechnicznych zgodnie z Polskimi Normami i przepisami odrębnymi. </w:t>
      </w:r>
    </w:p>
    <w:p w:rsidR="00231FE9" w:rsidRPr="003B67EF" w:rsidRDefault="00231FE9" w:rsidP="00231FE9">
      <w:pPr>
        <w:spacing w:line="360" w:lineRule="auto"/>
        <w:ind w:left="426"/>
        <w:jc w:val="both"/>
        <w:rPr>
          <w:rFonts w:asciiTheme="minorHAnsi" w:hAnsiTheme="minorHAnsi" w:cstheme="minorHAnsi"/>
          <w:color w:val="000000" w:themeColor="text1"/>
          <w:sz w:val="20"/>
          <w:szCs w:val="20"/>
        </w:rPr>
      </w:pPr>
      <w:r w:rsidRPr="003B67EF">
        <w:rPr>
          <w:rFonts w:asciiTheme="minorHAnsi" w:hAnsiTheme="minorHAnsi" w:cstheme="minorHAnsi"/>
          <w:color w:val="000000" w:themeColor="text1"/>
          <w:sz w:val="20"/>
          <w:szCs w:val="20"/>
        </w:rPr>
        <w:t>Ponadto przedmiotowa dokumentacja w zakresie badań geologicznych i geotechnicznych podłoża gruntowego powinna spełniać wymagania określone w Katalogu Typowych</w:t>
      </w:r>
      <w:r w:rsidRPr="003B67EF">
        <w:rPr>
          <w:rFonts w:asciiTheme="minorHAnsi" w:hAnsiTheme="minorHAnsi" w:cstheme="minorHAnsi"/>
          <w:color w:val="0070C0"/>
          <w:sz w:val="20"/>
          <w:szCs w:val="20"/>
        </w:rPr>
        <w:t xml:space="preserve"> </w:t>
      </w:r>
      <w:r w:rsidRPr="003B67EF">
        <w:rPr>
          <w:rFonts w:asciiTheme="minorHAnsi" w:hAnsiTheme="minorHAnsi" w:cstheme="minorHAnsi"/>
          <w:color w:val="000000" w:themeColor="text1"/>
          <w:sz w:val="20"/>
          <w:szCs w:val="20"/>
        </w:rPr>
        <w:t>Konstrukcji Nawierzchni Podatnych i Półsztywnych, stanowiącego załącznik do zarządzenia nr 31 Generalnego Dyrektora Dróg Krajowych i Autostrad z dnia 16.06.2014 r. Do powyższej dokumentacji należy załączyć analizę nośności nawierzchni.</w:t>
      </w:r>
    </w:p>
    <w:p w:rsidR="00293523" w:rsidRDefault="00231FE9" w:rsidP="0073509C">
      <w:pPr>
        <w:spacing w:line="360" w:lineRule="auto"/>
        <w:ind w:left="426"/>
        <w:jc w:val="both"/>
        <w:rPr>
          <w:rFonts w:asciiTheme="minorHAnsi" w:hAnsiTheme="minorHAnsi" w:cstheme="minorHAnsi"/>
          <w:color w:val="000000" w:themeColor="text1"/>
          <w:sz w:val="20"/>
          <w:szCs w:val="20"/>
        </w:rPr>
      </w:pPr>
      <w:r w:rsidRPr="003B67EF">
        <w:rPr>
          <w:rFonts w:asciiTheme="minorHAnsi" w:hAnsiTheme="minorHAnsi" w:cstheme="minorHAnsi"/>
          <w:color w:val="000000" w:themeColor="text1"/>
          <w:sz w:val="20"/>
          <w:szCs w:val="20"/>
        </w:rPr>
        <w:t>Dokumentacja winna być przekazana Zamawiającemu w trakcie prac projektowych, przed wystąpieniem o uzgod</w:t>
      </w:r>
      <w:r w:rsidR="0073509C">
        <w:rPr>
          <w:rFonts w:asciiTheme="minorHAnsi" w:hAnsiTheme="minorHAnsi" w:cstheme="minorHAnsi"/>
          <w:color w:val="000000" w:themeColor="text1"/>
          <w:sz w:val="20"/>
          <w:szCs w:val="20"/>
        </w:rPr>
        <w:t>nienie konstrukcji nawierzchni.</w:t>
      </w:r>
    </w:p>
    <w:p w:rsidR="00D57D10" w:rsidRPr="00D37130" w:rsidRDefault="00D37130" w:rsidP="0073509C">
      <w:pPr>
        <w:spacing w:line="360" w:lineRule="auto"/>
        <w:ind w:left="426"/>
        <w:jc w:val="both"/>
        <w:rPr>
          <w:rFonts w:asciiTheme="minorHAnsi" w:hAnsiTheme="minorHAnsi" w:cstheme="minorHAnsi"/>
          <w:b/>
          <w:color w:val="000000" w:themeColor="text1"/>
          <w:sz w:val="20"/>
          <w:szCs w:val="20"/>
        </w:rPr>
      </w:pPr>
      <w:r w:rsidRPr="00D37130">
        <w:rPr>
          <w:rFonts w:asciiTheme="minorHAnsi" w:hAnsiTheme="minorHAnsi" w:cstheme="minorHAnsi"/>
          <w:b/>
          <w:color w:val="000000" w:themeColor="text1"/>
          <w:sz w:val="20"/>
          <w:szCs w:val="20"/>
        </w:rPr>
        <w:t>Na potrzeby przedmiotowego</w:t>
      </w:r>
      <w:r w:rsidR="00967788" w:rsidRPr="00D37130">
        <w:rPr>
          <w:rFonts w:asciiTheme="minorHAnsi" w:hAnsiTheme="minorHAnsi" w:cstheme="minorHAnsi"/>
          <w:b/>
          <w:color w:val="000000" w:themeColor="text1"/>
          <w:sz w:val="20"/>
          <w:szCs w:val="20"/>
        </w:rPr>
        <w:t xml:space="preserve"> </w:t>
      </w:r>
      <w:r w:rsidRPr="00D37130">
        <w:rPr>
          <w:rFonts w:asciiTheme="minorHAnsi" w:hAnsiTheme="minorHAnsi" w:cstheme="minorHAnsi"/>
          <w:b/>
          <w:color w:val="000000" w:themeColor="text1"/>
          <w:sz w:val="20"/>
          <w:szCs w:val="20"/>
        </w:rPr>
        <w:t>opracowania</w:t>
      </w:r>
      <w:r w:rsidR="00967788" w:rsidRPr="00D37130">
        <w:rPr>
          <w:rFonts w:asciiTheme="minorHAnsi" w:hAnsiTheme="minorHAnsi" w:cstheme="minorHAnsi"/>
          <w:b/>
          <w:color w:val="000000" w:themeColor="text1"/>
          <w:sz w:val="20"/>
          <w:szCs w:val="20"/>
        </w:rPr>
        <w:t xml:space="preserve"> zostały </w:t>
      </w:r>
      <w:r w:rsidR="00FA76BE" w:rsidRPr="00D37130">
        <w:rPr>
          <w:rFonts w:asciiTheme="minorHAnsi" w:hAnsiTheme="minorHAnsi" w:cstheme="minorHAnsi"/>
          <w:b/>
          <w:color w:val="000000" w:themeColor="text1"/>
          <w:sz w:val="20"/>
          <w:szCs w:val="20"/>
        </w:rPr>
        <w:t xml:space="preserve">wykonane </w:t>
      </w:r>
      <w:r w:rsidR="00967788" w:rsidRPr="00D37130">
        <w:rPr>
          <w:rFonts w:asciiTheme="minorHAnsi" w:hAnsiTheme="minorHAnsi" w:cstheme="minorHAnsi"/>
          <w:b/>
          <w:color w:val="000000" w:themeColor="text1"/>
          <w:sz w:val="20"/>
          <w:szCs w:val="20"/>
        </w:rPr>
        <w:t>badania geotechniczne</w:t>
      </w:r>
      <w:r w:rsidRPr="00D37130">
        <w:rPr>
          <w:rFonts w:asciiTheme="minorHAnsi" w:hAnsiTheme="minorHAnsi" w:cstheme="minorHAnsi"/>
          <w:b/>
          <w:color w:val="000000" w:themeColor="text1"/>
          <w:sz w:val="20"/>
          <w:szCs w:val="20"/>
        </w:rPr>
        <w:t xml:space="preserve"> oraz badania nośności konstrukcji nawierzchni</w:t>
      </w:r>
      <w:r>
        <w:rPr>
          <w:rFonts w:asciiTheme="minorHAnsi" w:hAnsiTheme="minorHAnsi" w:cstheme="minorHAnsi"/>
          <w:b/>
          <w:color w:val="000000" w:themeColor="text1"/>
          <w:sz w:val="20"/>
          <w:szCs w:val="20"/>
        </w:rPr>
        <w:t>. Powyższe dokumenty mogą zostać wykorzystane przy realizacji inwestycji lub w razie konieczności uszczegółowione przez przyszłego Wykonawcę.</w:t>
      </w:r>
    </w:p>
    <w:p w:rsidR="00271E43" w:rsidRPr="00293523" w:rsidRDefault="00271E43" w:rsidP="001B400B">
      <w:pPr>
        <w:pStyle w:val="Akapitzlist"/>
        <w:numPr>
          <w:ilvl w:val="0"/>
          <w:numId w:val="15"/>
        </w:numPr>
        <w:tabs>
          <w:tab w:val="left" w:pos="426"/>
        </w:tabs>
        <w:spacing w:line="360" w:lineRule="auto"/>
        <w:jc w:val="both"/>
        <w:rPr>
          <w:rStyle w:val="FontStyle50"/>
          <w:rFonts w:asciiTheme="minorHAnsi" w:hAnsiTheme="minorHAnsi" w:cstheme="minorHAnsi"/>
          <w:bCs/>
        </w:rPr>
      </w:pPr>
      <w:r w:rsidRPr="00293523">
        <w:rPr>
          <w:rStyle w:val="FontStyle50"/>
          <w:rFonts w:asciiTheme="minorHAnsi" w:hAnsiTheme="minorHAnsi" w:cstheme="minorHAnsi"/>
        </w:rPr>
        <w:t>Wykonania wszelkich innych niezbędnych badań i pomiarów.</w:t>
      </w:r>
    </w:p>
    <w:p w:rsidR="001A5641" w:rsidRPr="00293523" w:rsidRDefault="0073509C" w:rsidP="001B400B">
      <w:pPr>
        <w:pStyle w:val="Akapitzlist"/>
        <w:numPr>
          <w:ilvl w:val="0"/>
          <w:numId w:val="15"/>
        </w:numPr>
        <w:tabs>
          <w:tab w:val="left" w:pos="426"/>
        </w:tabs>
        <w:spacing w:line="360" w:lineRule="auto"/>
        <w:jc w:val="both"/>
        <w:rPr>
          <w:rStyle w:val="FontStyle50"/>
          <w:rFonts w:asciiTheme="minorHAnsi" w:hAnsiTheme="minorHAnsi" w:cstheme="minorHAnsi"/>
        </w:rPr>
      </w:pPr>
      <w:r>
        <w:rPr>
          <w:rFonts w:asciiTheme="minorHAnsi" w:hAnsiTheme="minorHAnsi" w:cstheme="minorHAnsi"/>
          <w:sz w:val="20"/>
          <w:szCs w:val="20"/>
        </w:rPr>
        <w:t>Uzyskanie decyzji</w:t>
      </w:r>
      <w:r w:rsidR="007A63AF" w:rsidRPr="00293523">
        <w:rPr>
          <w:rFonts w:asciiTheme="minorHAnsi" w:hAnsiTheme="minorHAnsi" w:cstheme="minorHAnsi"/>
          <w:sz w:val="20"/>
          <w:szCs w:val="20"/>
        </w:rPr>
        <w:t xml:space="preserve"> o środowiskowych uwarunkowaniach zgody na realizację przedsięwzięcia dla całego zadania inwestycyjnego w oparciu o obowiązujące pr</w:t>
      </w:r>
      <w:r w:rsidR="00681E68" w:rsidRPr="00293523">
        <w:rPr>
          <w:rFonts w:asciiTheme="minorHAnsi" w:hAnsiTheme="minorHAnsi" w:cstheme="minorHAnsi"/>
          <w:sz w:val="20"/>
          <w:szCs w:val="20"/>
        </w:rPr>
        <w:t xml:space="preserve">zepisy, w szczególności Ustawy </w:t>
      </w:r>
      <w:r w:rsidR="007A63AF" w:rsidRPr="00293523">
        <w:rPr>
          <w:rStyle w:val="FontStyle50"/>
          <w:rFonts w:asciiTheme="minorHAnsi" w:hAnsiTheme="minorHAnsi" w:cstheme="minorHAnsi"/>
        </w:rPr>
        <w:t>z dnia 27 kwietnia 20</w:t>
      </w:r>
      <w:r w:rsidR="000F610E" w:rsidRPr="00293523">
        <w:rPr>
          <w:rStyle w:val="FontStyle50"/>
          <w:rFonts w:asciiTheme="minorHAnsi" w:hAnsiTheme="minorHAnsi" w:cstheme="minorHAnsi"/>
        </w:rPr>
        <w:t xml:space="preserve">01 r. Prawo ochrony środowiska </w:t>
      </w:r>
      <w:r w:rsidR="007A63AF" w:rsidRPr="00293523">
        <w:rPr>
          <w:rStyle w:val="FontStyle50"/>
          <w:rFonts w:asciiTheme="minorHAnsi" w:hAnsiTheme="minorHAnsi" w:cstheme="minorHAnsi"/>
        </w:rPr>
        <w:t>(</w:t>
      </w:r>
      <w:proofErr w:type="spellStart"/>
      <w:r w:rsidR="003F1275" w:rsidRPr="00293523">
        <w:rPr>
          <w:rStyle w:val="FontStyle50"/>
          <w:rFonts w:asciiTheme="minorHAnsi" w:hAnsiTheme="minorHAnsi" w:cstheme="minorHAnsi"/>
        </w:rPr>
        <w:t>t.j</w:t>
      </w:r>
      <w:proofErr w:type="spellEnd"/>
      <w:r w:rsidR="003F1275" w:rsidRPr="00293523">
        <w:rPr>
          <w:rStyle w:val="FontStyle50"/>
          <w:rFonts w:asciiTheme="minorHAnsi" w:hAnsiTheme="minorHAnsi" w:cstheme="minorHAnsi"/>
        </w:rPr>
        <w:t>. Dz.U. 2017 poz. 519 ze zm.</w:t>
      </w:r>
      <w:r w:rsidR="004962EC">
        <w:rPr>
          <w:rStyle w:val="FontStyle50"/>
          <w:rFonts w:asciiTheme="minorHAnsi" w:hAnsiTheme="minorHAnsi" w:cstheme="minorHAnsi"/>
        </w:rPr>
        <w:t>) oraz Wytyczne w </w:t>
      </w:r>
      <w:r w:rsidR="007A63AF" w:rsidRPr="00293523">
        <w:rPr>
          <w:rStyle w:val="FontStyle50"/>
          <w:rFonts w:asciiTheme="minorHAnsi" w:hAnsiTheme="minorHAnsi" w:cstheme="minorHAnsi"/>
        </w:rPr>
        <w:t xml:space="preserve">zakresie </w:t>
      </w:r>
      <w:r w:rsidR="00FD72FB" w:rsidRPr="00293523">
        <w:rPr>
          <w:rStyle w:val="FontStyle50"/>
          <w:rFonts w:asciiTheme="minorHAnsi" w:hAnsiTheme="minorHAnsi" w:cstheme="minorHAnsi"/>
        </w:rPr>
        <w:t xml:space="preserve">dokumentowania </w:t>
      </w:r>
      <w:r w:rsidR="007A63AF" w:rsidRPr="00293523">
        <w:rPr>
          <w:rStyle w:val="FontStyle50"/>
          <w:rFonts w:asciiTheme="minorHAnsi" w:hAnsiTheme="minorHAnsi" w:cstheme="minorHAnsi"/>
        </w:rPr>
        <w:t>postępowania w sprawie oceny oddziaływania na środowisko dla przedsięwzięć współfinansowanych z krajowych lub regi</w:t>
      </w:r>
      <w:r w:rsidR="00616D95" w:rsidRPr="00293523">
        <w:rPr>
          <w:rStyle w:val="FontStyle50"/>
          <w:rFonts w:asciiTheme="minorHAnsi" w:hAnsiTheme="minorHAnsi" w:cstheme="minorHAnsi"/>
        </w:rPr>
        <w:t>onalnych programów operacyjnych</w:t>
      </w:r>
      <w:r w:rsidR="009F4388" w:rsidRPr="00293523">
        <w:rPr>
          <w:rFonts w:asciiTheme="minorHAnsi" w:hAnsiTheme="minorHAnsi" w:cstheme="minorHAnsi"/>
          <w:sz w:val="20"/>
          <w:szCs w:val="20"/>
        </w:rPr>
        <w:t>.</w:t>
      </w:r>
    </w:p>
    <w:p w:rsidR="00FD72FB" w:rsidRPr="00293523" w:rsidRDefault="00FD72FB" w:rsidP="001B400B">
      <w:pPr>
        <w:pStyle w:val="Akapitzlist"/>
        <w:numPr>
          <w:ilvl w:val="0"/>
          <w:numId w:val="15"/>
        </w:numPr>
        <w:tabs>
          <w:tab w:val="left" w:pos="426"/>
        </w:tabs>
        <w:spacing w:line="360" w:lineRule="auto"/>
        <w:jc w:val="both"/>
        <w:rPr>
          <w:rFonts w:asciiTheme="minorHAnsi" w:hAnsiTheme="minorHAnsi" w:cstheme="minorHAnsi"/>
          <w:sz w:val="20"/>
          <w:szCs w:val="20"/>
        </w:rPr>
      </w:pPr>
      <w:r w:rsidRPr="00293523">
        <w:rPr>
          <w:rFonts w:asciiTheme="minorHAnsi" w:hAnsiTheme="minorHAnsi" w:cstheme="minorHAnsi"/>
          <w:sz w:val="20"/>
          <w:szCs w:val="20"/>
        </w:rPr>
        <w:t>W przypadku kolizji z istniejącymi urządzeniami infrastruktury technicznej (urządzenia teletechniczne, urządzenia energetyczne, sieci wodociągowe i gazowe, sieci kanalizacji sanitarnej i deszczowej, urządzenia melioracyjne, system odprowadzenia wód deszczowych i ścieków sanitarnych), Wykonawca zaprojektuje i wykona ich przebudowę lub zabezpieczenie i uzyska od ich właścicieli lub zarządców, warunki techniczne, pozwolenia, uzgodnienia i zatwierdzenia na przebudowę lub likwidację urządzeń infrastruktury technicznej.</w:t>
      </w:r>
      <w:r w:rsidR="00B50D07" w:rsidRPr="00293523">
        <w:rPr>
          <w:rFonts w:asciiTheme="minorHAnsi" w:hAnsiTheme="minorHAnsi" w:cstheme="minorHAnsi"/>
          <w:sz w:val="20"/>
          <w:szCs w:val="20"/>
        </w:rPr>
        <w:t xml:space="preserve"> Przebudowywane elementy ww. infrastruktury, powinny znaleźć się w miarę możliwości w pasie drogowym.</w:t>
      </w:r>
    </w:p>
    <w:p w:rsidR="00FD72FB" w:rsidRPr="00FA184D" w:rsidRDefault="00FD72FB" w:rsidP="001B400B">
      <w:pPr>
        <w:pStyle w:val="Akapitzlist"/>
        <w:numPr>
          <w:ilvl w:val="0"/>
          <w:numId w:val="15"/>
        </w:numPr>
        <w:tabs>
          <w:tab w:val="left" w:pos="426"/>
        </w:tabs>
        <w:spacing w:line="360" w:lineRule="auto"/>
        <w:jc w:val="both"/>
        <w:rPr>
          <w:rFonts w:asciiTheme="minorHAnsi" w:hAnsiTheme="minorHAnsi" w:cstheme="minorHAnsi"/>
          <w:sz w:val="20"/>
          <w:szCs w:val="20"/>
        </w:rPr>
      </w:pPr>
      <w:r w:rsidRPr="00FA184D">
        <w:rPr>
          <w:rFonts w:asciiTheme="minorHAnsi" w:hAnsiTheme="minorHAnsi" w:cstheme="minorHAnsi"/>
          <w:sz w:val="20"/>
          <w:szCs w:val="20"/>
        </w:rPr>
        <w:t xml:space="preserve">Projekty oraz budowa, przebudowa lub likwidacja urządzeń infrastruktury technicznej muszą spełniać obowiązujące przepisy i normy. Przebudowywane elementy ww. infrastruktury, powinny </w:t>
      </w:r>
      <w:r w:rsidR="003F1275" w:rsidRPr="00FA184D">
        <w:rPr>
          <w:rFonts w:asciiTheme="minorHAnsi" w:hAnsiTheme="minorHAnsi" w:cstheme="minorHAnsi"/>
          <w:sz w:val="20"/>
          <w:szCs w:val="20"/>
        </w:rPr>
        <w:t xml:space="preserve">w miarę możliwości </w:t>
      </w:r>
      <w:r w:rsidRPr="00FA184D">
        <w:rPr>
          <w:rFonts w:asciiTheme="minorHAnsi" w:hAnsiTheme="minorHAnsi" w:cstheme="minorHAnsi"/>
          <w:sz w:val="20"/>
          <w:szCs w:val="20"/>
        </w:rPr>
        <w:t>znaleźć się w pasie drogowym.</w:t>
      </w:r>
    </w:p>
    <w:p w:rsidR="00F20FB4" w:rsidRDefault="007A63AF" w:rsidP="001B400B">
      <w:pPr>
        <w:pStyle w:val="Akapitzlist"/>
        <w:numPr>
          <w:ilvl w:val="0"/>
          <w:numId w:val="15"/>
        </w:numPr>
        <w:tabs>
          <w:tab w:val="left" w:pos="426"/>
        </w:tabs>
        <w:spacing w:line="360" w:lineRule="auto"/>
        <w:jc w:val="both"/>
        <w:rPr>
          <w:rStyle w:val="FontStyle50"/>
          <w:rFonts w:asciiTheme="minorHAnsi" w:hAnsiTheme="minorHAnsi" w:cstheme="minorHAnsi"/>
        </w:rPr>
      </w:pPr>
      <w:r w:rsidRPr="00FA184D">
        <w:rPr>
          <w:rFonts w:asciiTheme="minorHAnsi" w:hAnsiTheme="minorHAnsi" w:cstheme="minorHAnsi"/>
          <w:sz w:val="20"/>
          <w:szCs w:val="20"/>
        </w:rPr>
        <w:lastRenderedPageBreak/>
        <w:t xml:space="preserve">Wykonawca jest </w:t>
      </w:r>
      <w:r w:rsidR="00D909E9" w:rsidRPr="00FA184D">
        <w:rPr>
          <w:rFonts w:asciiTheme="minorHAnsi" w:hAnsiTheme="minorHAnsi" w:cstheme="minorHAnsi"/>
          <w:sz w:val="20"/>
          <w:szCs w:val="20"/>
        </w:rPr>
        <w:t xml:space="preserve">zobowiązany do </w:t>
      </w:r>
      <w:r w:rsidRPr="00FA184D">
        <w:rPr>
          <w:rStyle w:val="FontStyle50"/>
          <w:rFonts w:asciiTheme="minorHAnsi" w:hAnsiTheme="minorHAnsi" w:cstheme="minorHAnsi"/>
        </w:rPr>
        <w:t>opracowania projektów budowlanych i wykonawczych, dla wszystkich branż,</w:t>
      </w:r>
      <w:r w:rsidR="009B590A" w:rsidRPr="00FA184D">
        <w:rPr>
          <w:rStyle w:val="FontStyle50"/>
          <w:rFonts w:asciiTheme="minorHAnsi" w:hAnsiTheme="minorHAnsi" w:cstheme="minorHAnsi"/>
        </w:rPr>
        <w:t xml:space="preserve"> </w:t>
      </w:r>
      <w:r w:rsidRPr="00FA184D">
        <w:rPr>
          <w:rStyle w:val="FontStyle50"/>
          <w:rFonts w:asciiTheme="minorHAnsi" w:hAnsiTheme="minorHAnsi" w:cstheme="minorHAnsi"/>
        </w:rPr>
        <w:t>rysunków lub innych dokumentów umożliwiających jednoznaczne określenie rodzaju</w:t>
      </w:r>
      <w:r w:rsidR="00D909E9" w:rsidRPr="00FA184D">
        <w:rPr>
          <w:rStyle w:val="FontStyle50"/>
          <w:rFonts w:asciiTheme="minorHAnsi" w:hAnsiTheme="minorHAnsi" w:cstheme="minorHAnsi"/>
        </w:rPr>
        <w:t xml:space="preserve"> i z</w:t>
      </w:r>
      <w:r w:rsidRPr="00FA184D">
        <w:rPr>
          <w:rStyle w:val="FontStyle50"/>
          <w:rFonts w:asciiTheme="minorHAnsi" w:hAnsiTheme="minorHAnsi" w:cstheme="minorHAnsi"/>
        </w:rPr>
        <w:t xml:space="preserve">akresu robót budowlanych, dokładną lokalizację i </w:t>
      </w:r>
      <w:r w:rsidR="00F20FB4">
        <w:rPr>
          <w:rStyle w:val="FontStyle50"/>
          <w:rFonts w:asciiTheme="minorHAnsi" w:hAnsiTheme="minorHAnsi" w:cstheme="minorHAnsi"/>
        </w:rPr>
        <w:t>uwarunkowania ich wykonania, z </w:t>
      </w:r>
      <w:r w:rsidRPr="00FA184D">
        <w:rPr>
          <w:rStyle w:val="FontStyle50"/>
          <w:rFonts w:asciiTheme="minorHAnsi" w:hAnsiTheme="minorHAnsi" w:cstheme="minorHAnsi"/>
        </w:rPr>
        <w:t>uwzględnieniem wymagań:</w:t>
      </w:r>
    </w:p>
    <w:p w:rsidR="007A63AF" w:rsidRPr="00F20FB4" w:rsidRDefault="007A63AF" w:rsidP="001B400B">
      <w:pPr>
        <w:pStyle w:val="Akapitzlist"/>
        <w:numPr>
          <w:ilvl w:val="0"/>
          <w:numId w:val="18"/>
        </w:numPr>
        <w:tabs>
          <w:tab w:val="left" w:pos="426"/>
        </w:tabs>
        <w:spacing w:line="360" w:lineRule="auto"/>
        <w:jc w:val="both"/>
        <w:rPr>
          <w:rStyle w:val="FontStyle50"/>
          <w:rFonts w:asciiTheme="minorHAnsi" w:hAnsiTheme="minorHAnsi" w:cstheme="minorHAnsi"/>
        </w:rPr>
      </w:pPr>
      <w:r w:rsidRPr="00F20FB4">
        <w:rPr>
          <w:rStyle w:val="FontStyle50"/>
          <w:rFonts w:asciiTheme="minorHAnsi" w:hAnsiTheme="minorHAnsi" w:cstheme="minorHAnsi"/>
        </w:rPr>
        <w:t>obowiązujących ustaw i rozporządzeń,</w:t>
      </w:r>
    </w:p>
    <w:p w:rsidR="002721A9" w:rsidRPr="003B67EF" w:rsidRDefault="007A63AF" w:rsidP="001B400B">
      <w:pPr>
        <w:pStyle w:val="Style19"/>
        <w:widowControl/>
        <w:numPr>
          <w:ilvl w:val="0"/>
          <w:numId w:val="18"/>
        </w:numPr>
        <w:tabs>
          <w:tab w:val="left" w:pos="754"/>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niniejszego programu funkcjonalno-u</w:t>
      </w:r>
      <w:r w:rsidR="00D909E9" w:rsidRPr="003B67EF">
        <w:rPr>
          <w:rStyle w:val="FontStyle50"/>
          <w:rFonts w:asciiTheme="minorHAnsi" w:hAnsiTheme="minorHAnsi" w:cstheme="minorHAnsi"/>
        </w:rPr>
        <w:t>ż</w:t>
      </w:r>
      <w:r w:rsidRPr="003B67EF">
        <w:rPr>
          <w:rStyle w:val="FontStyle50"/>
          <w:rFonts w:asciiTheme="minorHAnsi" w:hAnsiTheme="minorHAnsi" w:cstheme="minorHAnsi"/>
        </w:rPr>
        <w:t>ytkowego</w:t>
      </w:r>
      <w:r w:rsidR="009F72BC" w:rsidRPr="003B67EF">
        <w:rPr>
          <w:rStyle w:val="FontStyle50"/>
          <w:rFonts w:asciiTheme="minorHAnsi" w:hAnsiTheme="minorHAnsi" w:cstheme="minorHAnsi"/>
        </w:rPr>
        <w:t>,</w:t>
      </w:r>
    </w:p>
    <w:p w:rsidR="00E4754A" w:rsidRPr="00F20FB4" w:rsidRDefault="006E7E8E" w:rsidP="001B400B">
      <w:pPr>
        <w:pStyle w:val="Akapitzlist"/>
        <w:numPr>
          <w:ilvl w:val="0"/>
          <w:numId w:val="16"/>
        </w:numPr>
        <w:tabs>
          <w:tab w:val="left" w:pos="426"/>
        </w:tabs>
        <w:spacing w:line="360" w:lineRule="auto"/>
        <w:jc w:val="both"/>
        <w:rPr>
          <w:rFonts w:asciiTheme="minorHAnsi" w:hAnsiTheme="minorHAnsi" w:cstheme="minorHAnsi"/>
          <w:sz w:val="20"/>
          <w:szCs w:val="20"/>
        </w:rPr>
      </w:pPr>
      <w:r w:rsidRPr="00F20FB4">
        <w:rPr>
          <w:rFonts w:asciiTheme="minorHAnsi" w:hAnsiTheme="minorHAnsi" w:cstheme="minorHAnsi"/>
          <w:sz w:val="20"/>
          <w:szCs w:val="20"/>
        </w:rPr>
        <w:t>Wykonawca jest zobowiązany do przeprowadzenia robót w taki sposób, aby umożliwić zachowanie nieprzerwanego ruchu na drogach lokalnych oraz dos</w:t>
      </w:r>
      <w:r w:rsidR="004E5A15">
        <w:rPr>
          <w:rFonts w:asciiTheme="minorHAnsi" w:hAnsiTheme="minorHAnsi" w:cstheme="minorHAnsi"/>
          <w:sz w:val="20"/>
          <w:szCs w:val="20"/>
        </w:rPr>
        <w:t>tęp do terenów przyległych, a w </w:t>
      </w:r>
      <w:r w:rsidRPr="00F20FB4">
        <w:rPr>
          <w:rFonts w:asciiTheme="minorHAnsi" w:hAnsiTheme="minorHAnsi" w:cstheme="minorHAnsi"/>
          <w:sz w:val="20"/>
          <w:szCs w:val="20"/>
        </w:rPr>
        <w:t>tym do każdej działki sąsiaduj</w:t>
      </w:r>
      <w:r w:rsidR="00674279" w:rsidRPr="00F20FB4">
        <w:rPr>
          <w:rFonts w:asciiTheme="minorHAnsi" w:hAnsiTheme="minorHAnsi" w:cstheme="minorHAnsi"/>
          <w:sz w:val="20"/>
          <w:szCs w:val="20"/>
        </w:rPr>
        <w:t>ącej z projektowaną inwestycją.</w:t>
      </w:r>
    </w:p>
    <w:p w:rsidR="00F20FB4" w:rsidRDefault="006E7E8E" w:rsidP="001B400B">
      <w:pPr>
        <w:pStyle w:val="Akapitzlist"/>
        <w:numPr>
          <w:ilvl w:val="0"/>
          <w:numId w:val="16"/>
        </w:numPr>
        <w:tabs>
          <w:tab w:val="left" w:pos="426"/>
        </w:tabs>
        <w:spacing w:line="360" w:lineRule="auto"/>
        <w:jc w:val="both"/>
        <w:rPr>
          <w:rFonts w:asciiTheme="minorHAnsi" w:hAnsiTheme="minorHAnsi" w:cstheme="minorHAnsi"/>
          <w:sz w:val="20"/>
          <w:szCs w:val="20"/>
        </w:rPr>
      </w:pPr>
      <w:r w:rsidRPr="00F20FB4">
        <w:rPr>
          <w:rFonts w:asciiTheme="minorHAnsi" w:hAnsiTheme="minorHAnsi" w:cstheme="minorHAnsi"/>
          <w:sz w:val="20"/>
          <w:szCs w:val="20"/>
        </w:rPr>
        <w:t xml:space="preserve">Wykonawca uzyska w imieniu </w:t>
      </w:r>
      <w:r w:rsidR="00ED4741" w:rsidRPr="00F20FB4">
        <w:rPr>
          <w:rFonts w:asciiTheme="minorHAnsi" w:hAnsiTheme="minorHAnsi" w:cstheme="minorHAnsi"/>
          <w:sz w:val="20"/>
          <w:szCs w:val="20"/>
        </w:rPr>
        <w:t xml:space="preserve">Zarządcy drogi </w:t>
      </w:r>
      <w:r w:rsidR="009B590A" w:rsidRPr="00F20FB4">
        <w:rPr>
          <w:rFonts w:asciiTheme="minorHAnsi" w:hAnsiTheme="minorHAnsi" w:cstheme="minorHAnsi"/>
          <w:sz w:val="20"/>
          <w:szCs w:val="20"/>
        </w:rPr>
        <w:t>na koszt Wykonawcy</w:t>
      </w:r>
      <w:r w:rsidRPr="00F20FB4">
        <w:rPr>
          <w:rFonts w:asciiTheme="minorHAnsi" w:hAnsiTheme="minorHAnsi" w:cstheme="minorHAnsi"/>
          <w:sz w:val="20"/>
          <w:szCs w:val="20"/>
        </w:rPr>
        <w:t>:</w:t>
      </w:r>
    </w:p>
    <w:p w:rsidR="008D3391" w:rsidRPr="008D3391" w:rsidRDefault="006E7E8E" w:rsidP="001B400B">
      <w:pPr>
        <w:pStyle w:val="Akapitzlist"/>
        <w:numPr>
          <w:ilvl w:val="0"/>
          <w:numId w:val="19"/>
        </w:numPr>
        <w:tabs>
          <w:tab w:val="left" w:pos="426"/>
        </w:tabs>
        <w:spacing w:line="360" w:lineRule="auto"/>
        <w:jc w:val="both"/>
        <w:rPr>
          <w:rFonts w:asciiTheme="minorHAnsi" w:hAnsiTheme="minorHAnsi" w:cstheme="minorHAnsi"/>
          <w:sz w:val="20"/>
          <w:szCs w:val="20"/>
        </w:rPr>
      </w:pPr>
      <w:r w:rsidRPr="008D3391">
        <w:rPr>
          <w:rFonts w:asciiTheme="minorHAnsi" w:hAnsiTheme="minorHAnsi" w:cstheme="minorHAnsi"/>
          <w:sz w:val="20"/>
          <w:szCs w:val="20"/>
        </w:rPr>
        <w:t>wszystkie warunki techniczne, uzgodnienia i zatwierdzenia wymagane zgodnie z prawem</w:t>
      </w:r>
      <w:r w:rsidR="004255E9" w:rsidRPr="008D3391">
        <w:rPr>
          <w:rFonts w:asciiTheme="minorHAnsi" w:hAnsiTheme="minorHAnsi" w:cstheme="minorHAnsi"/>
          <w:bCs/>
          <w:sz w:val="20"/>
          <w:szCs w:val="20"/>
        </w:rPr>
        <w:t>,</w:t>
      </w:r>
    </w:p>
    <w:p w:rsidR="00374203" w:rsidRPr="008D3391" w:rsidRDefault="006E7E8E" w:rsidP="001B400B">
      <w:pPr>
        <w:pStyle w:val="Akapitzlist"/>
        <w:numPr>
          <w:ilvl w:val="0"/>
          <w:numId w:val="19"/>
        </w:numPr>
        <w:tabs>
          <w:tab w:val="left" w:pos="426"/>
        </w:tabs>
        <w:spacing w:line="360" w:lineRule="auto"/>
        <w:jc w:val="both"/>
        <w:rPr>
          <w:rFonts w:asciiTheme="minorHAnsi" w:hAnsiTheme="minorHAnsi" w:cstheme="minorHAnsi"/>
          <w:sz w:val="20"/>
          <w:szCs w:val="20"/>
        </w:rPr>
      </w:pPr>
      <w:r w:rsidRPr="008D3391">
        <w:rPr>
          <w:rFonts w:asciiTheme="minorHAnsi" w:hAnsiTheme="minorHAnsi" w:cstheme="minorHAnsi"/>
          <w:sz w:val="20"/>
          <w:szCs w:val="20"/>
        </w:rPr>
        <w:t>niezbędne decyzje administ</w:t>
      </w:r>
      <w:r w:rsidR="004255E9" w:rsidRPr="008D3391">
        <w:rPr>
          <w:rFonts w:asciiTheme="minorHAnsi" w:hAnsiTheme="minorHAnsi" w:cstheme="minorHAnsi"/>
          <w:sz w:val="20"/>
          <w:szCs w:val="20"/>
        </w:rPr>
        <w:t>racyjne</w:t>
      </w:r>
      <w:r w:rsidR="00F448EC" w:rsidRPr="008D3391">
        <w:rPr>
          <w:rFonts w:asciiTheme="minorHAnsi" w:hAnsiTheme="minorHAnsi" w:cstheme="minorHAnsi"/>
          <w:sz w:val="20"/>
          <w:szCs w:val="20"/>
        </w:rPr>
        <w:t>.</w:t>
      </w:r>
    </w:p>
    <w:p w:rsidR="001A5641" w:rsidRPr="00F20FB4" w:rsidRDefault="001A5641" w:rsidP="001B400B">
      <w:pPr>
        <w:pStyle w:val="Akapitzlist"/>
        <w:numPr>
          <w:ilvl w:val="0"/>
          <w:numId w:val="17"/>
        </w:numPr>
        <w:tabs>
          <w:tab w:val="left" w:pos="426"/>
        </w:tabs>
        <w:spacing w:line="360" w:lineRule="auto"/>
        <w:jc w:val="both"/>
        <w:rPr>
          <w:rFonts w:asciiTheme="minorHAnsi" w:hAnsiTheme="minorHAnsi" w:cstheme="minorHAnsi"/>
          <w:sz w:val="20"/>
          <w:szCs w:val="20"/>
        </w:rPr>
      </w:pPr>
      <w:r w:rsidRPr="00F20FB4">
        <w:rPr>
          <w:rFonts w:asciiTheme="minorHAnsi" w:hAnsiTheme="minorHAnsi" w:cstheme="minorHAnsi"/>
          <w:sz w:val="20"/>
          <w:szCs w:val="20"/>
        </w:rPr>
        <w:t>Wykonawca na własny koszt przygotuje:</w:t>
      </w:r>
    </w:p>
    <w:p w:rsidR="004E5A15" w:rsidRPr="004E5A15" w:rsidRDefault="004E5A15" w:rsidP="001B400B">
      <w:pPr>
        <w:pStyle w:val="Akapitzlist"/>
        <w:numPr>
          <w:ilvl w:val="0"/>
          <w:numId w:val="23"/>
        </w:numPr>
        <w:tabs>
          <w:tab w:val="left" w:pos="284"/>
        </w:tabs>
        <w:spacing w:line="360" w:lineRule="auto"/>
        <w:ind w:left="1134"/>
        <w:jc w:val="both"/>
        <w:rPr>
          <w:rFonts w:asciiTheme="minorHAnsi" w:hAnsiTheme="minorHAnsi" w:cstheme="minorHAnsi"/>
          <w:sz w:val="20"/>
          <w:szCs w:val="20"/>
        </w:rPr>
      </w:pPr>
      <w:r w:rsidRPr="004E5A15">
        <w:rPr>
          <w:rFonts w:asciiTheme="minorHAnsi" w:hAnsiTheme="minorHAnsi" w:cstheme="minorHAnsi"/>
          <w:sz w:val="20"/>
          <w:szCs w:val="20"/>
        </w:rPr>
        <w:t>projekty budowlane wszystkich koniecznych branż, wraz z uzyskaniem niezbędnych opinii, uzgodnień, decyzji, zgłoszeń</w:t>
      </w:r>
      <w:r w:rsidR="00374203" w:rsidRPr="004E5A15">
        <w:rPr>
          <w:rFonts w:asciiTheme="minorHAnsi" w:hAnsiTheme="minorHAnsi" w:cstheme="minorHAnsi"/>
          <w:sz w:val="20"/>
          <w:szCs w:val="20"/>
        </w:rPr>
        <w:t>,</w:t>
      </w:r>
    </w:p>
    <w:p w:rsidR="004E5A15" w:rsidRPr="004E5A15" w:rsidRDefault="006A3C6D" w:rsidP="001B400B">
      <w:pPr>
        <w:pStyle w:val="Akapitzlist"/>
        <w:numPr>
          <w:ilvl w:val="0"/>
          <w:numId w:val="20"/>
        </w:numPr>
        <w:tabs>
          <w:tab w:val="left" w:pos="284"/>
        </w:tabs>
        <w:spacing w:line="360" w:lineRule="auto"/>
        <w:ind w:left="1134"/>
        <w:jc w:val="both"/>
        <w:rPr>
          <w:rFonts w:asciiTheme="minorHAnsi" w:hAnsiTheme="minorHAnsi" w:cstheme="minorHAnsi"/>
          <w:sz w:val="20"/>
          <w:szCs w:val="20"/>
        </w:rPr>
      </w:pPr>
      <w:r w:rsidRPr="004E5A15">
        <w:rPr>
          <w:rFonts w:asciiTheme="minorHAnsi" w:hAnsiTheme="minorHAnsi" w:cstheme="minorHAnsi"/>
          <w:sz w:val="20"/>
          <w:szCs w:val="20"/>
        </w:rPr>
        <w:t xml:space="preserve">karty informacyjne </w:t>
      </w:r>
      <w:r w:rsidR="008D3391" w:rsidRPr="004E5A15">
        <w:rPr>
          <w:rFonts w:asciiTheme="minorHAnsi" w:hAnsiTheme="minorHAnsi" w:cstheme="minorHAnsi"/>
          <w:sz w:val="20"/>
          <w:szCs w:val="20"/>
        </w:rPr>
        <w:t xml:space="preserve">przedsięwzięcia </w:t>
      </w:r>
      <w:r w:rsidRPr="004E5A15">
        <w:rPr>
          <w:rFonts w:asciiTheme="minorHAnsi" w:hAnsiTheme="minorHAnsi" w:cstheme="minorHAnsi"/>
          <w:sz w:val="20"/>
          <w:szCs w:val="20"/>
        </w:rPr>
        <w:t>oraz wszystkie dokumenty i opracowania (m.in. raport odziaływania na środowisko, jeśli organ wydający decyzję nałoży obowiązek jego opracowania) niezbędne do uzyskania decyzji środowiskowej.</w:t>
      </w:r>
    </w:p>
    <w:p w:rsidR="00563549" w:rsidRPr="004E5A15" w:rsidRDefault="00563549" w:rsidP="001B400B">
      <w:pPr>
        <w:pStyle w:val="Akapitzlist"/>
        <w:numPr>
          <w:ilvl w:val="0"/>
          <w:numId w:val="17"/>
        </w:numPr>
        <w:tabs>
          <w:tab w:val="left" w:pos="426"/>
        </w:tabs>
        <w:spacing w:line="360" w:lineRule="auto"/>
        <w:jc w:val="both"/>
        <w:rPr>
          <w:rFonts w:asciiTheme="minorHAnsi" w:hAnsiTheme="minorHAnsi" w:cstheme="minorHAnsi"/>
          <w:sz w:val="20"/>
          <w:szCs w:val="20"/>
        </w:rPr>
      </w:pPr>
      <w:r w:rsidRPr="004E5A15">
        <w:rPr>
          <w:rFonts w:asciiTheme="minorHAnsi" w:hAnsiTheme="minorHAnsi" w:cstheme="minorHAnsi"/>
          <w:sz w:val="20"/>
          <w:szCs w:val="20"/>
        </w:rPr>
        <w:t>Wykonawca zobowiązany jest w okresie trwania umowy do nieodpłatnego uzgodnienia projektów skierowanych przez Zamawiającego związanych z:</w:t>
      </w:r>
    </w:p>
    <w:p w:rsidR="004E5A15" w:rsidRDefault="00563549" w:rsidP="001B400B">
      <w:pPr>
        <w:pStyle w:val="Akapitzlist"/>
        <w:numPr>
          <w:ilvl w:val="0"/>
          <w:numId w:val="21"/>
        </w:numPr>
        <w:tabs>
          <w:tab w:val="left" w:pos="426"/>
        </w:tabs>
        <w:spacing w:line="360" w:lineRule="auto"/>
        <w:jc w:val="both"/>
        <w:rPr>
          <w:rFonts w:asciiTheme="minorHAnsi" w:hAnsiTheme="minorHAnsi" w:cstheme="minorHAnsi"/>
          <w:sz w:val="20"/>
          <w:szCs w:val="20"/>
        </w:rPr>
      </w:pPr>
      <w:r w:rsidRPr="004E5A15">
        <w:rPr>
          <w:rFonts w:asciiTheme="minorHAnsi" w:hAnsiTheme="minorHAnsi" w:cstheme="minorHAnsi"/>
          <w:sz w:val="20"/>
          <w:szCs w:val="20"/>
        </w:rPr>
        <w:t>lokalizacją w pasie drogowym urządzeń infrastruktu</w:t>
      </w:r>
      <w:r w:rsidR="004E5A15">
        <w:rPr>
          <w:rFonts w:asciiTheme="minorHAnsi" w:hAnsiTheme="minorHAnsi" w:cstheme="minorHAnsi"/>
          <w:sz w:val="20"/>
          <w:szCs w:val="20"/>
        </w:rPr>
        <w:t>ry technicznej nie związanych z </w:t>
      </w:r>
      <w:r w:rsidRPr="004E5A15">
        <w:rPr>
          <w:rFonts w:asciiTheme="minorHAnsi" w:hAnsiTheme="minorHAnsi" w:cstheme="minorHAnsi"/>
          <w:sz w:val="20"/>
          <w:szCs w:val="20"/>
        </w:rPr>
        <w:t>potrzebami zarządzania drogami,</w:t>
      </w:r>
    </w:p>
    <w:p w:rsidR="00A953FA" w:rsidRPr="004E5A15" w:rsidRDefault="00563549" w:rsidP="001B400B">
      <w:pPr>
        <w:pStyle w:val="Akapitzlist"/>
        <w:numPr>
          <w:ilvl w:val="0"/>
          <w:numId w:val="21"/>
        </w:numPr>
        <w:tabs>
          <w:tab w:val="left" w:pos="426"/>
        </w:tabs>
        <w:spacing w:line="360" w:lineRule="auto"/>
        <w:jc w:val="both"/>
        <w:rPr>
          <w:rFonts w:asciiTheme="minorHAnsi" w:hAnsiTheme="minorHAnsi" w:cstheme="minorHAnsi"/>
          <w:sz w:val="20"/>
          <w:szCs w:val="20"/>
        </w:rPr>
      </w:pPr>
      <w:r w:rsidRPr="004E5A15">
        <w:rPr>
          <w:rFonts w:asciiTheme="minorHAnsi" w:hAnsiTheme="minorHAnsi" w:cstheme="minorHAnsi"/>
          <w:sz w:val="20"/>
          <w:szCs w:val="20"/>
        </w:rPr>
        <w:t>budową lub przebud</w:t>
      </w:r>
      <w:r w:rsidR="00FC75A2">
        <w:rPr>
          <w:rFonts w:asciiTheme="minorHAnsi" w:hAnsiTheme="minorHAnsi" w:cstheme="minorHAnsi"/>
          <w:sz w:val="20"/>
          <w:szCs w:val="20"/>
        </w:rPr>
        <w:t xml:space="preserve">ową włączeń do </w:t>
      </w:r>
      <w:r w:rsidRPr="004E5A15">
        <w:rPr>
          <w:rFonts w:asciiTheme="minorHAnsi" w:hAnsiTheme="minorHAnsi" w:cstheme="minorHAnsi"/>
          <w:sz w:val="20"/>
          <w:szCs w:val="20"/>
        </w:rPr>
        <w:t>dróg innych kategorii oraz zjazdów na obszarze objętym umową.</w:t>
      </w:r>
    </w:p>
    <w:p w:rsidR="004E5A15" w:rsidRDefault="008A5BF3" w:rsidP="001B400B">
      <w:pPr>
        <w:pStyle w:val="Akapitzlist"/>
        <w:numPr>
          <w:ilvl w:val="0"/>
          <w:numId w:val="22"/>
        </w:numPr>
        <w:tabs>
          <w:tab w:val="left" w:pos="426"/>
        </w:tabs>
        <w:spacing w:line="360" w:lineRule="auto"/>
        <w:jc w:val="both"/>
        <w:rPr>
          <w:rFonts w:asciiTheme="minorHAnsi" w:hAnsiTheme="minorHAnsi" w:cstheme="minorHAnsi"/>
          <w:sz w:val="20"/>
          <w:szCs w:val="20"/>
        </w:rPr>
      </w:pPr>
      <w:r w:rsidRPr="004E5A15">
        <w:rPr>
          <w:rFonts w:asciiTheme="minorHAnsi" w:hAnsiTheme="minorHAnsi" w:cstheme="minorHAnsi"/>
          <w:sz w:val="20"/>
          <w:szCs w:val="20"/>
        </w:rPr>
        <w:t>Wykonawca zobowiązany jest w okresie trwania umowy do nieodpłatnego o</w:t>
      </w:r>
      <w:r w:rsidR="00A953FA" w:rsidRPr="004E5A15">
        <w:rPr>
          <w:rFonts w:asciiTheme="minorHAnsi" w:hAnsiTheme="minorHAnsi" w:cstheme="minorHAnsi"/>
          <w:sz w:val="20"/>
          <w:szCs w:val="20"/>
        </w:rPr>
        <w:t>piniowani</w:t>
      </w:r>
      <w:r w:rsidR="00612402" w:rsidRPr="004E5A15">
        <w:rPr>
          <w:rFonts w:asciiTheme="minorHAnsi" w:hAnsiTheme="minorHAnsi" w:cstheme="minorHAnsi"/>
          <w:sz w:val="20"/>
          <w:szCs w:val="20"/>
        </w:rPr>
        <w:t>a</w:t>
      </w:r>
      <w:r w:rsidR="00A953FA" w:rsidRPr="004E5A15">
        <w:rPr>
          <w:rFonts w:asciiTheme="minorHAnsi" w:hAnsiTheme="minorHAnsi" w:cstheme="minorHAnsi"/>
          <w:sz w:val="20"/>
          <w:szCs w:val="20"/>
        </w:rPr>
        <w:t xml:space="preserve"> uzgodnień</w:t>
      </w:r>
      <w:r w:rsidR="00045103" w:rsidRPr="004E5A15">
        <w:rPr>
          <w:rFonts w:asciiTheme="minorHAnsi" w:hAnsiTheme="minorHAnsi" w:cstheme="minorHAnsi"/>
          <w:sz w:val="20"/>
          <w:szCs w:val="20"/>
        </w:rPr>
        <w:t xml:space="preserve"> związanych z inwestycją.</w:t>
      </w:r>
    </w:p>
    <w:p w:rsidR="004E5A15"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4E5A15">
        <w:rPr>
          <w:rStyle w:val="FontStyle50"/>
          <w:rFonts w:asciiTheme="minorHAnsi" w:hAnsiTheme="minorHAnsi" w:cstheme="minorHAnsi"/>
        </w:rPr>
        <w:t>Uzyskania wszelkich decyzji</w:t>
      </w:r>
      <w:r w:rsidR="00ED4741" w:rsidRPr="004E5A15">
        <w:rPr>
          <w:rStyle w:val="FontStyle50"/>
          <w:rFonts w:asciiTheme="minorHAnsi" w:hAnsiTheme="minorHAnsi" w:cstheme="minorHAnsi"/>
        </w:rPr>
        <w:t>,</w:t>
      </w:r>
      <w:r w:rsidRPr="004E5A15">
        <w:rPr>
          <w:rStyle w:val="FontStyle50"/>
          <w:rFonts w:asciiTheme="minorHAnsi" w:hAnsiTheme="minorHAnsi" w:cstheme="minorHAnsi"/>
        </w:rPr>
        <w:t xml:space="preserve"> opinii i pozwoleń, zgodnie z obowiązującymi przepisami</w:t>
      </w:r>
      <w:r w:rsidR="003D6E6A" w:rsidRPr="004E5A15">
        <w:rPr>
          <w:rStyle w:val="FontStyle50"/>
          <w:rFonts w:asciiTheme="minorHAnsi" w:hAnsiTheme="minorHAnsi" w:cstheme="minorHAnsi"/>
        </w:rPr>
        <w:t>.</w:t>
      </w:r>
    </w:p>
    <w:p w:rsidR="00BB6693" w:rsidRPr="004E5A15"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4E5A15">
        <w:rPr>
          <w:rStyle w:val="FontStyle50"/>
          <w:rFonts w:asciiTheme="minorHAnsi" w:hAnsiTheme="minorHAnsi" w:cstheme="minorHAnsi"/>
        </w:rPr>
        <w:t>Opracowania i przedstawienia Zamawiającemu do zatwierdzenia Specyfikacji Technicznych na wszystkie</w:t>
      </w:r>
      <w:r w:rsidR="0078114B" w:rsidRPr="004E5A15">
        <w:rPr>
          <w:rStyle w:val="FontStyle50"/>
          <w:rFonts w:asciiTheme="minorHAnsi" w:hAnsiTheme="minorHAnsi" w:cstheme="minorHAnsi"/>
        </w:rPr>
        <w:t xml:space="preserve"> elementy realizowanych robót </w:t>
      </w:r>
      <w:r w:rsidRPr="004E5A15">
        <w:rPr>
          <w:rStyle w:val="FontStyle50"/>
          <w:rFonts w:asciiTheme="minorHAnsi" w:hAnsiTheme="minorHAnsi" w:cstheme="minorHAnsi"/>
        </w:rPr>
        <w:t>ora</w:t>
      </w:r>
      <w:r w:rsidR="001B68E1" w:rsidRPr="004E5A15">
        <w:rPr>
          <w:rStyle w:val="FontStyle50"/>
          <w:rFonts w:asciiTheme="minorHAnsi" w:hAnsiTheme="minorHAnsi" w:cstheme="minorHAnsi"/>
        </w:rPr>
        <w:t>z opracowania przedmiaru robót.</w:t>
      </w:r>
    </w:p>
    <w:p w:rsidR="00BB6693" w:rsidRPr="00FC75A2" w:rsidRDefault="00091E52" w:rsidP="001B400B">
      <w:pPr>
        <w:pStyle w:val="Akapitzlist"/>
        <w:numPr>
          <w:ilvl w:val="0"/>
          <w:numId w:val="22"/>
        </w:numPr>
        <w:tabs>
          <w:tab w:val="left" w:pos="426"/>
        </w:tabs>
        <w:spacing w:line="360" w:lineRule="auto"/>
        <w:jc w:val="both"/>
        <w:rPr>
          <w:rFonts w:asciiTheme="minorHAnsi" w:hAnsiTheme="minorHAnsi" w:cstheme="minorHAnsi"/>
          <w:sz w:val="20"/>
          <w:szCs w:val="20"/>
        </w:rPr>
      </w:pPr>
      <w:r w:rsidRPr="00FC75A2">
        <w:rPr>
          <w:rStyle w:val="FontStyle50"/>
          <w:rFonts w:asciiTheme="minorHAnsi" w:hAnsiTheme="minorHAnsi" w:cstheme="minorHAnsi"/>
        </w:rPr>
        <w:t>Opracowania projekt</w:t>
      </w:r>
      <w:r w:rsidR="0098347E" w:rsidRPr="00FC75A2">
        <w:rPr>
          <w:rStyle w:val="FontStyle50"/>
          <w:rFonts w:asciiTheme="minorHAnsi" w:hAnsiTheme="minorHAnsi" w:cstheme="minorHAnsi"/>
        </w:rPr>
        <w:t>ów</w:t>
      </w:r>
      <w:r w:rsidRPr="00FC75A2">
        <w:rPr>
          <w:rStyle w:val="FontStyle50"/>
          <w:rFonts w:asciiTheme="minorHAnsi" w:hAnsiTheme="minorHAnsi" w:cstheme="minorHAnsi"/>
        </w:rPr>
        <w:t xml:space="preserve"> stałej</w:t>
      </w:r>
      <w:r w:rsidR="00ED4741" w:rsidRPr="00FC75A2">
        <w:rPr>
          <w:rStyle w:val="FontStyle50"/>
          <w:rFonts w:asciiTheme="minorHAnsi" w:hAnsiTheme="minorHAnsi" w:cstheme="minorHAnsi"/>
        </w:rPr>
        <w:t xml:space="preserve"> i </w:t>
      </w:r>
      <w:r w:rsidRPr="00FC75A2">
        <w:rPr>
          <w:rStyle w:val="FontStyle50"/>
          <w:rFonts w:asciiTheme="minorHAnsi" w:hAnsiTheme="minorHAnsi" w:cstheme="minorHAnsi"/>
        </w:rPr>
        <w:t>czasowej organizacji ruchu</w:t>
      </w:r>
      <w:r w:rsidR="00FC75A2">
        <w:rPr>
          <w:rStyle w:val="FontStyle50"/>
          <w:rFonts w:asciiTheme="minorHAnsi" w:hAnsiTheme="minorHAnsi" w:cstheme="minorHAnsi"/>
        </w:rPr>
        <w:t>, uzyskania wymaganych opinii i </w:t>
      </w:r>
      <w:r w:rsidRPr="00FC75A2">
        <w:rPr>
          <w:rStyle w:val="FontStyle50"/>
          <w:rFonts w:asciiTheme="minorHAnsi" w:hAnsiTheme="minorHAnsi" w:cstheme="minorHAnsi"/>
        </w:rPr>
        <w:t>zatwierdzenia tych projektów przez Zarządzającego Ruchem - zgodnie z obowiązującymi przepisami.</w:t>
      </w:r>
      <w:r w:rsidRPr="00FC75A2">
        <w:rPr>
          <w:rFonts w:asciiTheme="minorHAnsi" w:hAnsiTheme="minorHAnsi" w:cstheme="minorHAnsi"/>
          <w:sz w:val="20"/>
          <w:szCs w:val="20"/>
        </w:rPr>
        <w:t xml:space="preserve"> Projekt</w:t>
      </w:r>
      <w:r w:rsidR="0098347E" w:rsidRPr="00FC75A2">
        <w:rPr>
          <w:rFonts w:asciiTheme="minorHAnsi" w:hAnsiTheme="minorHAnsi" w:cstheme="minorHAnsi"/>
          <w:sz w:val="20"/>
          <w:szCs w:val="20"/>
        </w:rPr>
        <w:t>y czasowej organizacji ruchu muszą</w:t>
      </w:r>
      <w:r w:rsidRPr="00FC75A2">
        <w:rPr>
          <w:rFonts w:asciiTheme="minorHAnsi" w:hAnsiTheme="minorHAnsi" w:cstheme="minorHAnsi"/>
          <w:sz w:val="20"/>
          <w:szCs w:val="20"/>
        </w:rPr>
        <w:t xml:space="preserve"> uwzględniać utrzymanie ciągłości ruchu.</w:t>
      </w:r>
    </w:p>
    <w:p w:rsidR="00BB6693" w:rsidRPr="00FC75A2"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FC75A2">
        <w:rPr>
          <w:rStyle w:val="FontStyle50"/>
          <w:rFonts w:asciiTheme="minorHAnsi" w:hAnsiTheme="minorHAnsi" w:cstheme="minorHAnsi"/>
        </w:rPr>
        <w:t>Realizacji robót w oparciu o zaakceptowane przez Zamawiającego projekty wykonawcze po wytyczeniu robót przez uprawnionego geodetę Wykonawcy.</w:t>
      </w:r>
    </w:p>
    <w:p w:rsidR="00BB6693" w:rsidRPr="00FC75A2"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FC75A2">
        <w:rPr>
          <w:rStyle w:val="FontStyle50"/>
          <w:rFonts w:asciiTheme="minorHAnsi" w:hAnsiTheme="minorHAnsi" w:cstheme="minorHAnsi"/>
        </w:rPr>
        <w:t>Prowadzenia pomiarów kontrolnych i badań laboratoryjnych zgodnie z wymogami Specyfikacji technicznych (ST)</w:t>
      </w:r>
      <w:r w:rsidR="009B590A" w:rsidRPr="00FC75A2">
        <w:rPr>
          <w:rStyle w:val="FontStyle50"/>
          <w:rFonts w:asciiTheme="minorHAnsi" w:hAnsiTheme="minorHAnsi" w:cstheme="minorHAnsi"/>
        </w:rPr>
        <w:t>, w niezależnym o</w:t>
      </w:r>
      <w:r w:rsidR="00645799" w:rsidRPr="00FC75A2">
        <w:rPr>
          <w:rStyle w:val="FontStyle50"/>
          <w:rFonts w:asciiTheme="minorHAnsi" w:hAnsiTheme="minorHAnsi" w:cstheme="minorHAnsi"/>
        </w:rPr>
        <w:t xml:space="preserve">d Wykonawcy robót laboratorium </w:t>
      </w:r>
      <w:r w:rsidR="009B590A" w:rsidRPr="00FC75A2">
        <w:rPr>
          <w:rStyle w:val="FontStyle50"/>
          <w:rFonts w:asciiTheme="minorHAnsi" w:hAnsiTheme="minorHAnsi" w:cstheme="minorHAnsi"/>
        </w:rPr>
        <w:t>drogowym, zaakceptowanym przez Zamawiającego.</w:t>
      </w:r>
    </w:p>
    <w:p w:rsidR="00BB6693" w:rsidRPr="00FC75A2"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FC75A2">
        <w:rPr>
          <w:rStyle w:val="FontStyle50"/>
          <w:rFonts w:asciiTheme="minorHAnsi" w:hAnsiTheme="minorHAnsi" w:cstheme="minorHAnsi"/>
        </w:rPr>
        <w:t>Prowadzenia dziennika budowy</w:t>
      </w:r>
      <w:r w:rsidR="003D6E6A" w:rsidRPr="00FC75A2">
        <w:rPr>
          <w:rStyle w:val="FontStyle50"/>
          <w:rFonts w:asciiTheme="minorHAnsi" w:hAnsiTheme="minorHAnsi" w:cstheme="minorHAnsi"/>
        </w:rPr>
        <w:t>.</w:t>
      </w:r>
    </w:p>
    <w:p w:rsidR="00BB6693" w:rsidRPr="00FC75A2" w:rsidRDefault="00724214"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FC75A2">
        <w:rPr>
          <w:rStyle w:val="FontStyle50"/>
          <w:rFonts w:asciiTheme="minorHAnsi" w:hAnsiTheme="minorHAnsi" w:cstheme="minorHAnsi"/>
        </w:rPr>
        <w:lastRenderedPageBreak/>
        <w:t>Przeprowadzenie archeologicznych badań sondażowych.</w:t>
      </w:r>
    </w:p>
    <w:p w:rsidR="00BB6693" w:rsidRPr="00526CF8" w:rsidRDefault="00724214"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526CF8">
        <w:rPr>
          <w:rStyle w:val="FontStyle50"/>
          <w:rFonts w:asciiTheme="minorHAnsi" w:hAnsiTheme="minorHAnsi" w:cstheme="minorHAnsi"/>
        </w:rPr>
        <w:t>Koszty badań sondażowych, nadzoru archeologicznego i badań ratunkowych ponosi Wykonawca.</w:t>
      </w:r>
    </w:p>
    <w:p w:rsidR="00BB6693" w:rsidRPr="00526CF8"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526CF8">
        <w:rPr>
          <w:rStyle w:val="FontStyle50"/>
          <w:rFonts w:asciiTheme="minorHAnsi" w:hAnsiTheme="minorHAnsi" w:cstheme="minorHAnsi"/>
        </w:rPr>
        <w:t>Sporządzenia inwentaryzacji geodezyjnej powykonawczej i uzyskanie jej przyjęcia do powiatowego zasobu geodezyjnego</w:t>
      </w:r>
      <w:r w:rsidR="003D6E6A" w:rsidRPr="00526CF8">
        <w:rPr>
          <w:rStyle w:val="FontStyle50"/>
          <w:rFonts w:asciiTheme="minorHAnsi" w:hAnsiTheme="minorHAnsi" w:cstheme="minorHAnsi"/>
        </w:rPr>
        <w:t>.</w:t>
      </w:r>
    </w:p>
    <w:p w:rsidR="00BB6693" w:rsidRPr="00526CF8"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526CF8">
        <w:rPr>
          <w:rStyle w:val="FontStyle50"/>
          <w:rFonts w:asciiTheme="minorHAnsi" w:hAnsiTheme="minorHAnsi" w:cstheme="minorHAnsi"/>
        </w:rPr>
        <w:t>Przygotowania rozliczenia końcowego robót i sporządzania operatu</w:t>
      </w:r>
      <w:r w:rsidR="00340B4D" w:rsidRPr="00526CF8">
        <w:rPr>
          <w:rStyle w:val="FontStyle50"/>
          <w:rFonts w:asciiTheme="minorHAnsi" w:hAnsiTheme="minorHAnsi" w:cstheme="minorHAnsi"/>
        </w:rPr>
        <w:t xml:space="preserve"> kolaudacyjnego</w:t>
      </w:r>
      <w:r w:rsidRPr="00526CF8">
        <w:rPr>
          <w:rStyle w:val="FontStyle50"/>
          <w:rFonts w:asciiTheme="minorHAnsi" w:hAnsiTheme="minorHAnsi" w:cstheme="minorHAnsi"/>
        </w:rPr>
        <w:t>, który ma zawierać</w:t>
      </w:r>
      <w:r w:rsidR="001C41CA" w:rsidRPr="00526CF8">
        <w:rPr>
          <w:rStyle w:val="FontStyle50"/>
          <w:rFonts w:asciiTheme="minorHAnsi" w:hAnsiTheme="minorHAnsi" w:cstheme="minorHAnsi"/>
        </w:rPr>
        <w:t xml:space="preserve"> w szczególności</w:t>
      </w:r>
      <w:r w:rsidRPr="00526CF8">
        <w:rPr>
          <w:rStyle w:val="FontStyle50"/>
          <w:rFonts w:asciiTheme="minorHAnsi" w:hAnsiTheme="minorHAnsi" w:cstheme="minorHAnsi"/>
        </w:rPr>
        <w:t>: umowę, ofertę, umowy z podwykonawcami, harmonogram, wyceniony wykaz elementów rozliczeniowych, protokoły odbioru robót ulegających zakryciu i zanikających, polisę ubezpieczeniową pro</w:t>
      </w:r>
      <w:r w:rsidR="00526CF8" w:rsidRPr="00526CF8">
        <w:rPr>
          <w:rStyle w:val="FontStyle50"/>
          <w:rFonts w:asciiTheme="minorHAnsi" w:hAnsiTheme="minorHAnsi" w:cstheme="minorHAnsi"/>
        </w:rPr>
        <w:t xml:space="preserve">tokół przekazania placu budowy, </w:t>
      </w:r>
      <w:r w:rsidRPr="00526CF8">
        <w:rPr>
          <w:rStyle w:val="FontStyle50"/>
          <w:rFonts w:asciiTheme="minorHAnsi" w:hAnsiTheme="minorHAnsi" w:cstheme="minorHAnsi"/>
        </w:rPr>
        <w:t>badania materiałów, recepty, wyniki pomiarów, wyniki badań laboratoryjnych, deklaracje zgodności materiałów, sprawozdanie techniczne Wykonawcy, opinię technologiczną na podstawie wyników badań</w:t>
      </w:r>
      <w:r w:rsidR="003D6E6A" w:rsidRPr="00526CF8">
        <w:rPr>
          <w:rStyle w:val="FontStyle50"/>
          <w:rFonts w:asciiTheme="minorHAnsi" w:hAnsiTheme="minorHAnsi" w:cstheme="minorHAnsi"/>
        </w:rPr>
        <w:t xml:space="preserve"> i</w:t>
      </w:r>
      <w:r w:rsidR="00340B4D" w:rsidRPr="00526CF8">
        <w:rPr>
          <w:rStyle w:val="FontStyle50"/>
          <w:rFonts w:asciiTheme="minorHAnsi" w:hAnsiTheme="minorHAnsi" w:cstheme="minorHAnsi"/>
        </w:rPr>
        <w:t xml:space="preserve"> </w:t>
      </w:r>
      <w:r w:rsidRPr="00526CF8">
        <w:rPr>
          <w:rStyle w:val="FontStyle50"/>
          <w:rFonts w:asciiTheme="minorHAnsi" w:hAnsiTheme="minorHAnsi" w:cstheme="minorHAnsi"/>
        </w:rPr>
        <w:t>pomiarów, geodezyjną inwentaryzację powykonawczą, rozliczenie finansowe, protokół odbioru końcowego robót, oświadczenie kierownika budowy o wykonaniu robót zgodnie z przepisami</w:t>
      </w:r>
      <w:r w:rsidR="00473ED8" w:rsidRPr="00526CF8">
        <w:rPr>
          <w:rStyle w:val="FontStyle50"/>
          <w:rFonts w:asciiTheme="minorHAnsi" w:hAnsiTheme="minorHAnsi" w:cstheme="minorHAnsi"/>
        </w:rPr>
        <w:t>, pozwolenie na użytkowanie obiektu lub inny dokument potwierdzający skuteczne zawiadomienie o zakończeniu budowy</w:t>
      </w:r>
      <w:r w:rsidR="003D6E6A" w:rsidRPr="00526CF8">
        <w:rPr>
          <w:rStyle w:val="FontStyle50"/>
          <w:rFonts w:asciiTheme="minorHAnsi" w:hAnsiTheme="minorHAnsi" w:cstheme="minorHAnsi"/>
        </w:rPr>
        <w:t>.</w:t>
      </w:r>
      <w:r w:rsidR="00473ED8" w:rsidRPr="00526CF8">
        <w:rPr>
          <w:rStyle w:val="FontStyle50"/>
          <w:rFonts w:asciiTheme="minorHAnsi" w:hAnsiTheme="minorHAnsi" w:cstheme="minorHAnsi"/>
        </w:rPr>
        <w:t xml:space="preserve"> (Przez skuteczne zgłoszenie zakończenia robót Zamawiający rozumie dostarczenie zawiadomienia o zakończeniu robót do  Inżyniera Kontraktu wraz z wszystkimi wymaganymi załącznikami.)</w:t>
      </w:r>
    </w:p>
    <w:p w:rsidR="00BB6693" w:rsidRPr="00526CF8" w:rsidRDefault="00091E52" w:rsidP="001B400B">
      <w:pPr>
        <w:pStyle w:val="Akapitzlist"/>
        <w:numPr>
          <w:ilvl w:val="0"/>
          <w:numId w:val="22"/>
        </w:numPr>
        <w:tabs>
          <w:tab w:val="left" w:pos="426"/>
        </w:tabs>
        <w:spacing w:line="360" w:lineRule="auto"/>
        <w:jc w:val="both"/>
        <w:rPr>
          <w:rFonts w:asciiTheme="minorHAnsi" w:hAnsiTheme="minorHAnsi" w:cstheme="minorHAnsi"/>
          <w:sz w:val="20"/>
          <w:szCs w:val="20"/>
        </w:rPr>
      </w:pPr>
      <w:r w:rsidRPr="00526CF8">
        <w:rPr>
          <w:rFonts w:asciiTheme="minorHAnsi" w:hAnsiTheme="minorHAnsi" w:cstheme="minorHAnsi"/>
          <w:sz w:val="20"/>
          <w:szCs w:val="20"/>
        </w:rPr>
        <w:t xml:space="preserve">Operat kolaudacyjny należy dostarczyć w </w:t>
      </w:r>
      <w:r w:rsidR="00526CF8" w:rsidRPr="00526CF8">
        <w:rPr>
          <w:rFonts w:asciiTheme="minorHAnsi" w:hAnsiTheme="minorHAnsi" w:cstheme="minorHAnsi"/>
          <w:sz w:val="20"/>
          <w:szCs w:val="20"/>
        </w:rPr>
        <w:t>2</w:t>
      </w:r>
      <w:r w:rsidR="00473ED8" w:rsidRPr="00526CF8">
        <w:rPr>
          <w:rFonts w:asciiTheme="minorHAnsi" w:hAnsiTheme="minorHAnsi" w:cstheme="minorHAnsi"/>
          <w:sz w:val="20"/>
          <w:szCs w:val="20"/>
        </w:rPr>
        <w:t xml:space="preserve"> egz</w:t>
      </w:r>
      <w:r w:rsidR="00526CF8" w:rsidRPr="00526CF8">
        <w:rPr>
          <w:rFonts w:asciiTheme="minorHAnsi" w:hAnsiTheme="minorHAnsi" w:cstheme="minorHAnsi"/>
          <w:sz w:val="20"/>
          <w:szCs w:val="20"/>
        </w:rPr>
        <w:t>.</w:t>
      </w:r>
      <w:r w:rsidR="00473ED8" w:rsidRPr="00526CF8">
        <w:rPr>
          <w:rFonts w:asciiTheme="minorHAnsi" w:hAnsiTheme="minorHAnsi" w:cstheme="minorHAnsi"/>
          <w:sz w:val="20"/>
          <w:szCs w:val="20"/>
        </w:rPr>
        <w:t xml:space="preserve"> </w:t>
      </w:r>
      <w:r w:rsidRPr="00526CF8">
        <w:rPr>
          <w:rFonts w:asciiTheme="minorHAnsi" w:hAnsiTheme="minorHAnsi" w:cstheme="minorHAnsi"/>
          <w:sz w:val="20"/>
          <w:szCs w:val="20"/>
        </w:rPr>
        <w:t>w wersji papierowej oraz 1 egz. w wersji elektronicznej (w formacie *pdf).</w:t>
      </w:r>
    </w:p>
    <w:p w:rsidR="00BB6693" w:rsidRPr="00526CF8" w:rsidRDefault="00C82BF2" w:rsidP="001B400B">
      <w:pPr>
        <w:pStyle w:val="Akapitzlist"/>
        <w:numPr>
          <w:ilvl w:val="0"/>
          <w:numId w:val="22"/>
        </w:numPr>
        <w:tabs>
          <w:tab w:val="left" w:pos="426"/>
        </w:tabs>
        <w:spacing w:line="360" w:lineRule="auto"/>
        <w:jc w:val="both"/>
        <w:rPr>
          <w:rStyle w:val="FontStyle50"/>
          <w:rFonts w:asciiTheme="minorHAnsi" w:hAnsiTheme="minorHAnsi" w:cstheme="minorHAnsi"/>
        </w:rPr>
      </w:pPr>
      <w:r w:rsidRPr="00526CF8">
        <w:rPr>
          <w:rStyle w:val="FontStyle50"/>
          <w:rFonts w:asciiTheme="minorHAnsi" w:hAnsiTheme="minorHAnsi" w:cstheme="minorHAnsi"/>
        </w:rPr>
        <w:t>Sprawowania nadzoru autorsk</w:t>
      </w:r>
      <w:r w:rsidR="003D6E6A" w:rsidRPr="00526CF8">
        <w:rPr>
          <w:rStyle w:val="FontStyle50"/>
          <w:rFonts w:asciiTheme="minorHAnsi" w:hAnsiTheme="minorHAnsi" w:cstheme="minorHAnsi"/>
        </w:rPr>
        <w:t>iego nad realizowanymi robotami.</w:t>
      </w:r>
    </w:p>
    <w:p w:rsidR="00C82BF2" w:rsidRPr="009C432A" w:rsidRDefault="00C82BF2" w:rsidP="001B400B">
      <w:pPr>
        <w:pStyle w:val="Akapitzlist"/>
        <w:numPr>
          <w:ilvl w:val="0"/>
          <w:numId w:val="22"/>
        </w:numPr>
        <w:tabs>
          <w:tab w:val="left" w:pos="426"/>
        </w:tabs>
        <w:spacing w:line="360" w:lineRule="auto"/>
        <w:jc w:val="both"/>
        <w:rPr>
          <w:rFonts w:asciiTheme="minorHAnsi" w:hAnsiTheme="minorHAnsi" w:cstheme="minorHAnsi"/>
          <w:sz w:val="20"/>
          <w:szCs w:val="20"/>
        </w:rPr>
      </w:pPr>
      <w:r w:rsidRPr="00526CF8">
        <w:rPr>
          <w:rStyle w:val="FontStyle50"/>
          <w:rFonts w:asciiTheme="minorHAnsi" w:hAnsiTheme="minorHAnsi" w:cstheme="minorHAnsi"/>
        </w:rPr>
        <w:t>Przekazania zrealizowanych obiektów ich zarządcom</w:t>
      </w:r>
      <w:r w:rsidR="00DA21A6" w:rsidRPr="00526CF8">
        <w:rPr>
          <w:rStyle w:val="FontStyle50"/>
          <w:rFonts w:asciiTheme="minorHAnsi" w:hAnsiTheme="minorHAnsi" w:cstheme="minorHAnsi"/>
        </w:rPr>
        <w:t xml:space="preserve"> za zgodą Zamawiającego</w:t>
      </w:r>
      <w:r w:rsidRPr="00526CF8">
        <w:rPr>
          <w:rStyle w:val="FontStyle50"/>
          <w:rFonts w:asciiTheme="minorHAnsi" w:hAnsiTheme="minorHAnsi" w:cstheme="minorHAnsi"/>
        </w:rPr>
        <w:t>.</w:t>
      </w:r>
    </w:p>
    <w:p w:rsidR="00E5415D" w:rsidRPr="009C432A" w:rsidRDefault="00EC0596" w:rsidP="009C432A">
      <w:pPr>
        <w:pStyle w:val="Nagwek3"/>
        <w:spacing w:line="360" w:lineRule="auto"/>
        <w:rPr>
          <w:rFonts w:asciiTheme="minorHAnsi" w:hAnsiTheme="minorHAnsi" w:cstheme="minorHAnsi"/>
          <w:bCs w:val="0"/>
        </w:rPr>
      </w:pPr>
      <w:bookmarkStart w:id="5" w:name="_Toc448480808"/>
      <w:r w:rsidRPr="003B67EF">
        <w:rPr>
          <w:rStyle w:val="FontStyle49"/>
          <w:rFonts w:asciiTheme="minorHAnsi" w:hAnsiTheme="minorHAnsi" w:cstheme="minorHAnsi"/>
          <w:b/>
        </w:rPr>
        <w:t>1.</w:t>
      </w:r>
      <w:r w:rsidR="00E5415D" w:rsidRPr="003B67EF">
        <w:rPr>
          <w:rStyle w:val="FontStyle49"/>
          <w:rFonts w:asciiTheme="minorHAnsi" w:hAnsiTheme="minorHAnsi" w:cstheme="minorHAnsi"/>
          <w:b/>
        </w:rPr>
        <w:t>3</w:t>
      </w:r>
      <w:r w:rsidRPr="003B67EF">
        <w:rPr>
          <w:rStyle w:val="FontStyle49"/>
          <w:rFonts w:asciiTheme="minorHAnsi" w:hAnsiTheme="minorHAnsi" w:cstheme="minorHAnsi"/>
          <w:b/>
        </w:rPr>
        <w:t xml:space="preserve">. </w:t>
      </w:r>
      <w:r w:rsidR="009C1475">
        <w:rPr>
          <w:rStyle w:val="FontStyle49"/>
          <w:rFonts w:asciiTheme="minorHAnsi" w:hAnsiTheme="minorHAnsi" w:cstheme="minorHAnsi"/>
          <w:b/>
        </w:rPr>
        <w:tab/>
      </w:r>
      <w:r w:rsidR="00677E20" w:rsidRPr="003B67EF">
        <w:rPr>
          <w:rStyle w:val="FontStyle49"/>
          <w:rFonts w:asciiTheme="minorHAnsi" w:hAnsiTheme="minorHAnsi" w:cstheme="minorHAnsi"/>
          <w:b/>
        </w:rPr>
        <w:t>O</w:t>
      </w:r>
      <w:r w:rsidR="00C82BF2" w:rsidRPr="003B67EF">
        <w:rPr>
          <w:rStyle w:val="FontStyle49"/>
          <w:rFonts w:asciiTheme="minorHAnsi" w:hAnsiTheme="minorHAnsi" w:cstheme="minorHAnsi"/>
          <w:b/>
        </w:rPr>
        <w:t xml:space="preserve">gólne właściwości </w:t>
      </w:r>
      <w:proofErr w:type="spellStart"/>
      <w:r w:rsidR="00C82BF2" w:rsidRPr="003B67EF">
        <w:rPr>
          <w:rStyle w:val="FontStyle49"/>
          <w:rFonts w:asciiTheme="minorHAnsi" w:hAnsiTheme="minorHAnsi" w:cstheme="minorHAnsi"/>
          <w:b/>
        </w:rPr>
        <w:t>funkcjonalno</w:t>
      </w:r>
      <w:proofErr w:type="spellEnd"/>
      <w:r w:rsidR="00C82BF2" w:rsidRPr="003B67EF">
        <w:rPr>
          <w:rStyle w:val="FontStyle49"/>
          <w:rFonts w:asciiTheme="minorHAnsi" w:hAnsiTheme="minorHAnsi" w:cstheme="minorHAnsi"/>
          <w:b/>
        </w:rPr>
        <w:t xml:space="preserve"> - użytkowe</w:t>
      </w:r>
      <w:bookmarkEnd w:id="5"/>
    </w:p>
    <w:p w:rsidR="00C82BF2" w:rsidRPr="003B67EF" w:rsidRDefault="00677E20" w:rsidP="009C432A">
      <w:pPr>
        <w:pStyle w:val="Style7"/>
        <w:widowControl/>
        <w:tabs>
          <w:tab w:val="left" w:pos="426"/>
        </w:tabs>
        <w:spacing w:line="360" w:lineRule="auto"/>
        <w:ind w:left="425" w:hanging="425"/>
        <w:jc w:val="both"/>
        <w:rPr>
          <w:rStyle w:val="FontStyle50"/>
          <w:rFonts w:asciiTheme="minorHAnsi" w:hAnsiTheme="minorHAnsi" w:cstheme="minorHAnsi"/>
        </w:rPr>
      </w:pPr>
      <w:r w:rsidRPr="003B67EF">
        <w:rPr>
          <w:rStyle w:val="FontStyle50"/>
          <w:rFonts w:asciiTheme="minorHAnsi" w:hAnsiTheme="minorHAnsi" w:cstheme="minorHAnsi"/>
        </w:rPr>
        <w:t>a)</w:t>
      </w:r>
      <w:r w:rsidRPr="003B67EF">
        <w:rPr>
          <w:rStyle w:val="FontStyle50"/>
          <w:rFonts w:asciiTheme="minorHAnsi" w:hAnsiTheme="minorHAnsi" w:cstheme="minorHAnsi"/>
        </w:rPr>
        <w:tab/>
      </w:r>
      <w:r w:rsidR="00C82BF2" w:rsidRPr="003B67EF">
        <w:rPr>
          <w:rStyle w:val="FontStyle50"/>
          <w:rFonts w:asciiTheme="minorHAnsi" w:hAnsiTheme="minorHAnsi" w:cstheme="minorHAnsi"/>
        </w:rPr>
        <w:t>Wykonanie robót budowlanych i oddanie do użytku przedmiotu zamówienia musi być zrealizowane zgodnie z obowiązującymi przepisami ustawy z dnia 7 lip</w:t>
      </w:r>
      <w:r w:rsidR="00A953FA" w:rsidRPr="003B67EF">
        <w:rPr>
          <w:rStyle w:val="FontStyle50"/>
          <w:rFonts w:asciiTheme="minorHAnsi" w:hAnsiTheme="minorHAnsi" w:cstheme="minorHAnsi"/>
        </w:rPr>
        <w:t>ca 1994 r. Prawo Budowlane (</w:t>
      </w:r>
      <w:proofErr w:type="spellStart"/>
      <w:r w:rsidR="00473ED8" w:rsidRPr="003B67EF">
        <w:rPr>
          <w:rFonts w:asciiTheme="minorHAnsi" w:eastAsia="Calibri" w:hAnsiTheme="minorHAnsi" w:cstheme="minorHAnsi"/>
          <w:sz w:val="20"/>
          <w:szCs w:val="20"/>
        </w:rPr>
        <w:t>t.j</w:t>
      </w:r>
      <w:proofErr w:type="spellEnd"/>
      <w:r w:rsidR="00473ED8" w:rsidRPr="003B67EF">
        <w:rPr>
          <w:rFonts w:asciiTheme="minorHAnsi" w:eastAsia="Calibri" w:hAnsiTheme="minorHAnsi" w:cstheme="minorHAnsi"/>
          <w:sz w:val="20"/>
          <w:szCs w:val="20"/>
        </w:rPr>
        <w:t>. Dz.U. 2016 poz. 290 ze zm.</w:t>
      </w:r>
      <w:r w:rsidR="00C3680B" w:rsidRPr="003B67EF">
        <w:rPr>
          <w:rStyle w:val="FontStyle50"/>
          <w:rFonts w:asciiTheme="minorHAnsi" w:hAnsiTheme="minorHAnsi" w:cstheme="minorHAnsi"/>
        </w:rPr>
        <w:t xml:space="preserve">) </w:t>
      </w:r>
      <w:r w:rsidR="00C82BF2" w:rsidRPr="003B67EF">
        <w:rPr>
          <w:rStyle w:val="FontStyle50"/>
          <w:rFonts w:asciiTheme="minorHAnsi" w:hAnsiTheme="minorHAnsi" w:cstheme="minorHAnsi"/>
        </w:rPr>
        <w:t>oraz z wszelkimi</w:t>
      </w:r>
      <w:r w:rsidRPr="003B67EF">
        <w:rPr>
          <w:rStyle w:val="FontStyle50"/>
          <w:rFonts w:asciiTheme="minorHAnsi" w:hAnsiTheme="minorHAnsi" w:cstheme="minorHAnsi"/>
        </w:rPr>
        <w:t xml:space="preserve"> </w:t>
      </w:r>
      <w:r w:rsidR="00C82BF2" w:rsidRPr="003B67EF">
        <w:rPr>
          <w:rStyle w:val="FontStyle50"/>
          <w:rFonts w:asciiTheme="minorHAnsi" w:hAnsiTheme="minorHAnsi" w:cstheme="minorHAnsi"/>
        </w:rPr>
        <w:t>aktami prawnymi właściwy</w:t>
      </w:r>
      <w:r w:rsidR="00526CF8">
        <w:rPr>
          <w:rStyle w:val="FontStyle50"/>
          <w:rFonts w:asciiTheme="minorHAnsi" w:hAnsiTheme="minorHAnsi" w:cstheme="minorHAnsi"/>
        </w:rPr>
        <w:t>mi dla przedmiotu zamówienia, z </w:t>
      </w:r>
      <w:r w:rsidR="00C82BF2" w:rsidRPr="003B67EF">
        <w:rPr>
          <w:rStyle w:val="FontStyle50"/>
          <w:rFonts w:asciiTheme="minorHAnsi" w:hAnsiTheme="minorHAnsi" w:cstheme="minorHAnsi"/>
        </w:rPr>
        <w:t>przepisami techniczno-budowlanymi, obowiązującymi polskimi normami, wytycznymi oraz zasadami wiedzy technicznej.</w:t>
      </w:r>
    </w:p>
    <w:p w:rsidR="009842E6" w:rsidRPr="003B67EF" w:rsidRDefault="00677E20" w:rsidP="00792709">
      <w:pPr>
        <w:pStyle w:val="Style21"/>
        <w:widowControl/>
        <w:tabs>
          <w:tab w:val="left" w:pos="-142"/>
        </w:tabs>
        <w:spacing w:line="360" w:lineRule="auto"/>
        <w:ind w:left="426" w:hanging="426"/>
        <w:rPr>
          <w:rFonts w:asciiTheme="minorHAnsi" w:hAnsiTheme="minorHAnsi" w:cstheme="minorHAnsi"/>
          <w:sz w:val="20"/>
          <w:szCs w:val="20"/>
        </w:rPr>
      </w:pPr>
      <w:r w:rsidRPr="003B67EF">
        <w:rPr>
          <w:rStyle w:val="FontStyle50"/>
          <w:rFonts w:asciiTheme="minorHAnsi" w:hAnsiTheme="minorHAnsi" w:cstheme="minorHAnsi"/>
        </w:rPr>
        <w:t>b)</w:t>
      </w:r>
      <w:r w:rsidRPr="003B67EF">
        <w:rPr>
          <w:rStyle w:val="FontStyle50"/>
          <w:rFonts w:asciiTheme="minorHAnsi" w:hAnsiTheme="minorHAnsi" w:cstheme="minorHAnsi"/>
        </w:rPr>
        <w:tab/>
      </w:r>
      <w:r w:rsidR="00BA3661" w:rsidRPr="003B67EF">
        <w:rPr>
          <w:rStyle w:val="FontStyle50"/>
          <w:rFonts w:asciiTheme="minorHAnsi" w:hAnsiTheme="minorHAnsi" w:cstheme="minorHAnsi"/>
        </w:rPr>
        <w:t xml:space="preserve">Efektem końcowym ma </w:t>
      </w:r>
      <w:r w:rsidR="00413CF7" w:rsidRPr="003B67EF">
        <w:rPr>
          <w:rStyle w:val="FontStyle50"/>
          <w:rFonts w:asciiTheme="minorHAnsi" w:hAnsiTheme="minorHAnsi" w:cstheme="minorHAnsi"/>
        </w:rPr>
        <w:t xml:space="preserve">być </w:t>
      </w:r>
      <w:r w:rsidR="00526CF8">
        <w:rPr>
          <w:rFonts w:asciiTheme="minorHAnsi" w:hAnsiTheme="minorHAnsi" w:cstheme="minorHAnsi"/>
          <w:sz w:val="20"/>
          <w:szCs w:val="20"/>
        </w:rPr>
        <w:t xml:space="preserve">przebudowany </w:t>
      </w:r>
      <w:r w:rsidR="00792709" w:rsidRPr="003B67EF">
        <w:rPr>
          <w:rFonts w:asciiTheme="minorHAnsi" w:hAnsiTheme="minorHAnsi" w:cstheme="minorHAnsi"/>
          <w:sz w:val="20"/>
          <w:szCs w:val="20"/>
        </w:rPr>
        <w:t xml:space="preserve">odcinek drogi </w:t>
      </w:r>
      <w:r w:rsidR="00526CF8" w:rsidRPr="00526CF8">
        <w:rPr>
          <w:rFonts w:asciiTheme="minorHAnsi" w:hAnsiTheme="minorHAnsi" w:cstheme="minorHAnsi"/>
          <w:sz w:val="20"/>
          <w:szCs w:val="20"/>
        </w:rPr>
        <w:t>powi</w:t>
      </w:r>
      <w:r w:rsidR="00526CF8">
        <w:rPr>
          <w:rFonts w:asciiTheme="minorHAnsi" w:hAnsiTheme="minorHAnsi" w:cstheme="minorHAnsi"/>
          <w:sz w:val="20"/>
          <w:szCs w:val="20"/>
        </w:rPr>
        <w:t xml:space="preserve">atowej nr </w:t>
      </w:r>
      <w:r w:rsidR="00A14D57">
        <w:rPr>
          <w:rFonts w:asciiTheme="minorHAnsi" w:hAnsiTheme="minorHAnsi" w:cstheme="minorHAnsi"/>
          <w:sz w:val="20"/>
          <w:szCs w:val="20"/>
        </w:rPr>
        <w:t>4906P</w:t>
      </w:r>
      <w:r w:rsidR="00074A58">
        <w:rPr>
          <w:rFonts w:asciiTheme="minorHAnsi" w:hAnsiTheme="minorHAnsi" w:cstheme="minorHAnsi"/>
          <w:sz w:val="20"/>
          <w:szCs w:val="20"/>
        </w:rPr>
        <w:t xml:space="preserve"> </w:t>
      </w:r>
      <w:r w:rsidR="00074A58" w:rsidRPr="00074A58">
        <w:rPr>
          <w:rFonts w:asciiTheme="minorHAnsi" w:hAnsiTheme="minorHAnsi" w:cstheme="minorHAnsi"/>
          <w:sz w:val="20"/>
          <w:szCs w:val="20"/>
        </w:rPr>
        <w:t xml:space="preserve">wraz z kanalizacją deszczową: początek za skrzyżowaniem z drogą krajową nr 12 (około 55 </w:t>
      </w:r>
      <w:proofErr w:type="spellStart"/>
      <w:r w:rsidR="00074A58" w:rsidRPr="00074A58">
        <w:rPr>
          <w:rFonts w:asciiTheme="minorHAnsi" w:hAnsiTheme="minorHAnsi" w:cstheme="minorHAnsi"/>
          <w:sz w:val="20"/>
          <w:szCs w:val="20"/>
        </w:rPr>
        <w:t>mb</w:t>
      </w:r>
      <w:proofErr w:type="spellEnd"/>
      <w:r w:rsidR="00074A58" w:rsidRPr="00074A58">
        <w:rPr>
          <w:rFonts w:asciiTheme="minorHAnsi" w:hAnsiTheme="minorHAnsi" w:cstheme="minorHAnsi"/>
          <w:sz w:val="20"/>
          <w:szCs w:val="20"/>
        </w:rPr>
        <w:t xml:space="preserve"> od skrzyżowania), koniec zgodnie z załączoną koncepcją projektową, długości około 1 500 </w:t>
      </w:r>
      <w:proofErr w:type="spellStart"/>
      <w:r w:rsidR="00074A58" w:rsidRPr="00074A58">
        <w:rPr>
          <w:rFonts w:asciiTheme="minorHAnsi" w:hAnsiTheme="minorHAnsi" w:cstheme="minorHAnsi"/>
          <w:sz w:val="20"/>
          <w:szCs w:val="20"/>
        </w:rPr>
        <w:t>mb</w:t>
      </w:r>
      <w:proofErr w:type="spellEnd"/>
      <w:r w:rsidR="00074A58" w:rsidRPr="00074A58">
        <w:rPr>
          <w:rFonts w:asciiTheme="minorHAnsi" w:hAnsiTheme="minorHAnsi" w:cstheme="minorHAnsi"/>
          <w:sz w:val="20"/>
          <w:szCs w:val="20"/>
        </w:rPr>
        <w:t xml:space="preserve"> oraz przebudować istniejące chodniki zgodnie z koncepcją projektową. Strona prawa istniejący chodnik do przebudowy na ciąg pieszo-rowerowy  długości około 1 500 m do przebudowy. Strona lewa istniejący chodnik długości około 770 m do przebudowy zgodnie z koncepcją projektową.</w:t>
      </w:r>
      <w:r w:rsidR="00792709" w:rsidRPr="003B67EF">
        <w:rPr>
          <w:rFonts w:asciiTheme="minorHAnsi" w:hAnsiTheme="minorHAnsi" w:cstheme="minorHAnsi"/>
          <w:sz w:val="20"/>
          <w:szCs w:val="20"/>
        </w:rPr>
        <w:t>.</w:t>
      </w:r>
    </w:p>
    <w:p w:rsidR="00C82BF2" w:rsidRPr="003B67EF" w:rsidRDefault="00677E20" w:rsidP="00B36AF8">
      <w:pPr>
        <w:pStyle w:val="Style21"/>
        <w:widowControl/>
        <w:tabs>
          <w:tab w:val="left" w:pos="426"/>
        </w:tabs>
        <w:spacing w:line="360" w:lineRule="auto"/>
        <w:ind w:left="426" w:hanging="426"/>
        <w:rPr>
          <w:rStyle w:val="FontStyle50"/>
          <w:rFonts w:asciiTheme="minorHAnsi" w:hAnsiTheme="minorHAnsi" w:cstheme="minorHAnsi"/>
        </w:rPr>
      </w:pPr>
      <w:r w:rsidRPr="003B67EF">
        <w:rPr>
          <w:rStyle w:val="FontStyle50"/>
          <w:rFonts w:asciiTheme="minorHAnsi" w:hAnsiTheme="minorHAnsi" w:cstheme="minorHAnsi"/>
          <w:iCs/>
        </w:rPr>
        <w:t>c)</w:t>
      </w:r>
      <w:r w:rsidRPr="003B67EF">
        <w:rPr>
          <w:rStyle w:val="FontStyle50"/>
          <w:rFonts w:asciiTheme="minorHAnsi" w:hAnsiTheme="minorHAnsi" w:cstheme="minorHAnsi"/>
          <w:iCs/>
        </w:rPr>
        <w:tab/>
      </w:r>
      <w:r w:rsidR="00C82BF2" w:rsidRPr="003B67EF">
        <w:rPr>
          <w:rStyle w:val="FontStyle50"/>
          <w:rFonts w:asciiTheme="minorHAnsi" w:hAnsiTheme="minorHAnsi" w:cstheme="minorHAnsi"/>
        </w:rPr>
        <w:t xml:space="preserve">Droga ma spełniać wymogi zawarte w </w:t>
      </w:r>
      <w:r w:rsidR="00473ED8" w:rsidRPr="003B67EF">
        <w:rPr>
          <w:rStyle w:val="FontStyle50"/>
          <w:rFonts w:asciiTheme="minorHAnsi" w:hAnsiTheme="minorHAnsi" w:cstheme="minorHAnsi"/>
        </w:rPr>
        <w:t>rozporządzeniu Ministra Tra</w:t>
      </w:r>
      <w:r w:rsidR="00526CF8">
        <w:rPr>
          <w:rStyle w:val="FontStyle50"/>
          <w:rFonts w:asciiTheme="minorHAnsi" w:hAnsiTheme="minorHAnsi" w:cstheme="minorHAnsi"/>
        </w:rPr>
        <w:t>nsportu i Gospodarki Morskiej z </w:t>
      </w:r>
      <w:r w:rsidR="00473ED8" w:rsidRPr="003B67EF">
        <w:rPr>
          <w:rStyle w:val="FontStyle50"/>
          <w:rFonts w:asciiTheme="minorHAnsi" w:hAnsiTheme="minorHAnsi" w:cstheme="minorHAnsi"/>
        </w:rPr>
        <w:t>dnia 2 marca 1999 r. w sprawie warunków technicznych, jakim powinny odpowiadać drogi publiczne i ich usytuowanie</w:t>
      </w:r>
      <w:r w:rsidR="00C82BF2" w:rsidRPr="003B67EF">
        <w:rPr>
          <w:rStyle w:val="FontStyle50"/>
          <w:rFonts w:asciiTheme="minorHAnsi" w:hAnsiTheme="minorHAnsi" w:cstheme="minorHAnsi"/>
        </w:rPr>
        <w:t xml:space="preserve"> (</w:t>
      </w:r>
      <w:proofErr w:type="spellStart"/>
      <w:r w:rsidR="00473ED8" w:rsidRPr="003B67EF">
        <w:rPr>
          <w:rStyle w:val="FontStyle50"/>
          <w:rFonts w:asciiTheme="minorHAnsi" w:hAnsiTheme="minorHAnsi" w:cstheme="minorHAnsi"/>
        </w:rPr>
        <w:t>t.j</w:t>
      </w:r>
      <w:proofErr w:type="spellEnd"/>
      <w:r w:rsidR="00473ED8" w:rsidRPr="003B67EF">
        <w:rPr>
          <w:rStyle w:val="FontStyle50"/>
          <w:rFonts w:asciiTheme="minorHAnsi" w:hAnsiTheme="minorHAnsi" w:cstheme="minorHAnsi"/>
        </w:rPr>
        <w:t xml:space="preserve">. </w:t>
      </w:r>
      <w:r w:rsidR="00202A3E" w:rsidRPr="00202A3E">
        <w:rPr>
          <w:rStyle w:val="FontStyle50"/>
          <w:rFonts w:asciiTheme="minorHAnsi" w:hAnsiTheme="minorHAnsi" w:cstheme="minorHAnsi"/>
        </w:rPr>
        <w:t>Dz.U z 2019 r. poz. 1643</w:t>
      </w:r>
      <w:r w:rsidR="00C82BF2" w:rsidRPr="003B67EF">
        <w:rPr>
          <w:rStyle w:val="FontStyle50"/>
          <w:rFonts w:asciiTheme="minorHAnsi" w:hAnsiTheme="minorHAnsi" w:cstheme="minorHAnsi"/>
        </w:rPr>
        <w:t>), to znaczy konstrukcja ma być zaprojektowana na okres eksploatacji 20 lat.</w:t>
      </w:r>
    </w:p>
    <w:p w:rsidR="004E70A5" w:rsidRPr="003B67EF" w:rsidRDefault="004E70A5" w:rsidP="00B36AF8">
      <w:pPr>
        <w:pStyle w:val="Style21"/>
        <w:widowControl/>
        <w:tabs>
          <w:tab w:val="left" w:pos="426"/>
        </w:tabs>
        <w:spacing w:line="360" w:lineRule="auto"/>
        <w:ind w:left="426" w:hanging="426"/>
        <w:rPr>
          <w:rStyle w:val="FontStyle50"/>
          <w:rFonts w:asciiTheme="minorHAnsi" w:hAnsiTheme="minorHAnsi" w:cstheme="minorHAnsi"/>
          <w:iCs/>
        </w:rPr>
      </w:pPr>
      <w:r w:rsidRPr="003B67EF">
        <w:rPr>
          <w:rStyle w:val="FontStyle50"/>
          <w:rFonts w:asciiTheme="minorHAnsi" w:hAnsiTheme="minorHAnsi" w:cstheme="minorHAnsi"/>
          <w:iCs/>
        </w:rPr>
        <w:lastRenderedPageBreak/>
        <w:t>d)</w:t>
      </w:r>
      <w:r w:rsidRPr="003B67EF">
        <w:rPr>
          <w:rStyle w:val="FontStyle50"/>
          <w:rFonts w:asciiTheme="minorHAnsi" w:hAnsiTheme="minorHAnsi" w:cstheme="minorHAnsi"/>
          <w:iCs/>
        </w:rPr>
        <w:tab/>
        <w:t>Obiekt</w:t>
      </w:r>
      <w:r w:rsidR="0002303F" w:rsidRPr="003B67EF">
        <w:rPr>
          <w:rStyle w:val="FontStyle50"/>
          <w:rFonts w:asciiTheme="minorHAnsi" w:hAnsiTheme="minorHAnsi" w:cstheme="minorHAnsi"/>
          <w:iCs/>
        </w:rPr>
        <w:t>y</w:t>
      </w:r>
      <w:r w:rsidRPr="003B67EF">
        <w:rPr>
          <w:rStyle w:val="FontStyle50"/>
          <w:rFonts w:asciiTheme="minorHAnsi" w:hAnsiTheme="minorHAnsi" w:cstheme="minorHAnsi"/>
          <w:iCs/>
        </w:rPr>
        <w:t xml:space="preserve"> </w:t>
      </w:r>
      <w:r w:rsidR="003E67B4" w:rsidRPr="003B67EF">
        <w:rPr>
          <w:rStyle w:val="FontStyle50"/>
          <w:rFonts w:asciiTheme="minorHAnsi" w:hAnsiTheme="minorHAnsi" w:cstheme="minorHAnsi"/>
          <w:iCs/>
        </w:rPr>
        <w:t xml:space="preserve">inżynierskie </w:t>
      </w:r>
      <w:r w:rsidRPr="003B67EF">
        <w:rPr>
          <w:rStyle w:val="FontStyle50"/>
          <w:rFonts w:asciiTheme="minorHAnsi" w:hAnsiTheme="minorHAnsi" w:cstheme="minorHAnsi"/>
          <w:iCs/>
        </w:rPr>
        <w:t>ma</w:t>
      </w:r>
      <w:r w:rsidR="0002303F" w:rsidRPr="003B67EF">
        <w:rPr>
          <w:rStyle w:val="FontStyle50"/>
          <w:rFonts w:asciiTheme="minorHAnsi" w:hAnsiTheme="minorHAnsi" w:cstheme="minorHAnsi"/>
          <w:iCs/>
        </w:rPr>
        <w:t>ją</w:t>
      </w:r>
      <w:r w:rsidRPr="003B67EF">
        <w:rPr>
          <w:rStyle w:val="FontStyle50"/>
          <w:rFonts w:asciiTheme="minorHAnsi" w:hAnsiTheme="minorHAnsi" w:cstheme="minorHAnsi"/>
          <w:iCs/>
        </w:rPr>
        <w:t xml:space="preserve"> spełniać wymogi zawarte w Rozporządzeniu Ministra i Gospodarki Morskiej z dnia 30 maja 2000 r. w sprawie warunków technicznych, jakim powinny odpowiadać drogowe obiekty inżynierskie i ich usytuowanie (Dz. U. </w:t>
      </w:r>
      <w:r w:rsidR="00681E68" w:rsidRPr="003B67EF">
        <w:rPr>
          <w:rStyle w:val="FontStyle50"/>
          <w:rFonts w:asciiTheme="minorHAnsi" w:hAnsiTheme="minorHAnsi" w:cstheme="minorHAnsi"/>
          <w:iCs/>
        </w:rPr>
        <w:t xml:space="preserve">z 2000 r., </w:t>
      </w:r>
      <w:r w:rsidRPr="003B67EF">
        <w:rPr>
          <w:rStyle w:val="FontStyle50"/>
          <w:rFonts w:asciiTheme="minorHAnsi" w:hAnsiTheme="minorHAnsi" w:cstheme="minorHAnsi"/>
          <w:iCs/>
        </w:rPr>
        <w:t xml:space="preserve">Nr 63 poz. 735 </w:t>
      </w:r>
      <w:r w:rsidR="00681E68" w:rsidRPr="003B67EF">
        <w:rPr>
          <w:rStyle w:val="FontStyle50"/>
          <w:rFonts w:asciiTheme="minorHAnsi" w:hAnsiTheme="minorHAnsi" w:cstheme="minorHAnsi"/>
          <w:iCs/>
        </w:rPr>
        <w:t>z</w:t>
      </w:r>
      <w:r w:rsidR="00473ED8" w:rsidRPr="003B67EF">
        <w:rPr>
          <w:rStyle w:val="FontStyle50"/>
          <w:rFonts w:asciiTheme="minorHAnsi" w:hAnsiTheme="minorHAnsi" w:cstheme="minorHAnsi"/>
          <w:iCs/>
        </w:rPr>
        <w:t>e</w:t>
      </w:r>
      <w:r w:rsidR="00681E68" w:rsidRPr="003B67EF">
        <w:rPr>
          <w:rStyle w:val="FontStyle50"/>
          <w:rFonts w:asciiTheme="minorHAnsi" w:hAnsiTheme="minorHAnsi" w:cstheme="minorHAnsi"/>
          <w:iCs/>
        </w:rPr>
        <w:t xml:space="preserve"> zm</w:t>
      </w:r>
      <w:r w:rsidRPr="003B67EF">
        <w:rPr>
          <w:rStyle w:val="FontStyle50"/>
          <w:rFonts w:asciiTheme="minorHAnsi" w:hAnsiTheme="minorHAnsi" w:cstheme="minorHAnsi"/>
          <w:iCs/>
        </w:rPr>
        <w:t>.)</w:t>
      </w:r>
      <w:r w:rsidR="00681E68" w:rsidRPr="003B67EF">
        <w:rPr>
          <w:rStyle w:val="FontStyle50"/>
          <w:rFonts w:asciiTheme="minorHAnsi" w:hAnsiTheme="minorHAnsi" w:cstheme="minorHAnsi"/>
          <w:iCs/>
        </w:rPr>
        <w:t>.</w:t>
      </w:r>
    </w:p>
    <w:p w:rsidR="00C82BF2" w:rsidRPr="003B67EF" w:rsidRDefault="004E70A5" w:rsidP="00B36AF8">
      <w:pPr>
        <w:pStyle w:val="Style21"/>
        <w:widowControl/>
        <w:tabs>
          <w:tab w:val="left" w:pos="426"/>
        </w:tabs>
        <w:spacing w:line="360" w:lineRule="auto"/>
        <w:ind w:left="426" w:hanging="426"/>
        <w:rPr>
          <w:rStyle w:val="FontStyle49"/>
          <w:rFonts w:asciiTheme="minorHAnsi" w:hAnsiTheme="minorHAnsi" w:cstheme="minorHAnsi"/>
          <w:b w:val="0"/>
        </w:rPr>
      </w:pPr>
      <w:r w:rsidRPr="003B67EF">
        <w:rPr>
          <w:rStyle w:val="FontStyle50"/>
          <w:rFonts w:asciiTheme="minorHAnsi" w:hAnsiTheme="minorHAnsi" w:cstheme="minorHAnsi"/>
        </w:rPr>
        <w:t>e</w:t>
      </w:r>
      <w:r w:rsidR="00047C18" w:rsidRPr="003B67EF">
        <w:rPr>
          <w:rStyle w:val="FontStyle50"/>
          <w:rFonts w:asciiTheme="minorHAnsi" w:hAnsiTheme="minorHAnsi" w:cstheme="minorHAnsi"/>
        </w:rPr>
        <w:t>)</w:t>
      </w:r>
      <w:r w:rsidR="00047C18" w:rsidRPr="003B67EF">
        <w:rPr>
          <w:rStyle w:val="FontStyle49"/>
          <w:rFonts w:asciiTheme="minorHAnsi" w:hAnsiTheme="minorHAnsi" w:cstheme="minorHAnsi"/>
          <w:b w:val="0"/>
        </w:rPr>
        <w:tab/>
        <w:t xml:space="preserve">Konstrukcję nawierzchni należy przewidzieć dla kategorii ruchu </w:t>
      </w:r>
      <w:r w:rsidR="00374203" w:rsidRPr="003B67EF">
        <w:rPr>
          <w:rStyle w:val="FontStyle49"/>
          <w:rFonts w:asciiTheme="minorHAnsi" w:hAnsiTheme="minorHAnsi" w:cstheme="minorHAnsi"/>
          <w:b w:val="0"/>
        </w:rPr>
        <w:t xml:space="preserve">KR </w:t>
      </w:r>
      <w:r w:rsidR="00526CF8">
        <w:rPr>
          <w:rStyle w:val="FontStyle49"/>
          <w:rFonts w:asciiTheme="minorHAnsi" w:hAnsiTheme="minorHAnsi" w:cstheme="minorHAnsi"/>
          <w:b w:val="0"/>
        </w:rPr>
        <w:t>3</w:t>
      </w:r>
      <w:r w:rsidR="006A2AAF" w:rsidRPr="003B67EF">
        <w:rPr>
          <w:rStyle w:val="FontStyle49"/>
          <w:rFonts w:asciiTheme="minorHAnsi" w:hAnsiTheme="minorHAnsi" w:cstheme="minorHAnsi"/>
          <w:b w:val="0"/>
        </w:rPr>
        <w:t>.</w:t>
      </w:r>
    </w:p>
    <w:p w:rsidR="00C82BF2" w:rsidRPr="003B67EF" w:rsidRDefault="004E70A5" w:rsidP="00B36AF8">
      <w:pPr>
        <w:pStyle w:val="Style21"/>
        <w:widowControl/>
        <w:tabs>
          <w:tab w:val="left" w:pos="426"/>
        </w:tabs>
        <w:spacing w:line="360" w:lineRule="auto"/>
        <w:ind w:left="426" w:right="-26" w:hanging="426"/>
        <w:rPr>
          <w:rStyle w:val="FontStyle50"/>
          <w:rFonts w:asciiTheme="minorHAnsi" w:hAnsiTheme="minorHAnsi" w:cstheme="minorHAnsi"/>
        </w:rPr>
      </w:pPr>
      <w:r w:rsidRPr="003B67EF">
        <w:rPr>
          <w:rStyle w:val="FontStyle50"/>
          <w:rFonts w:asciiTheme="minorHAnsi" w:hAnsiTheme="minorHAnsi" w:cstheme="minorHAnsi"/>
        </w:rPr>
        <w:t>f</w:t>
      </w:r>
      <w:r w:rsidR="00677E20" w:rsidRPr="003B67EF">
        <w:rPr>
          <w:rStyle w:val="FontStyle50"/>
          <w:rFonts w:asciiTheme="minorHAnsi" w:hAnsiTheme="minorHAnsi" w:cstheme="minorHAnsi"/>
        </w:rPr>
        <w:t>)</w:t>
      </w:r>
      <w:r w:rsidR="00677E20" w:rsidRPr="003B67EF">
        <w:rPr>
          <w:rStyle w:val="FontStyle50"/>
          <w:rFonts w:asciiTheme="minorHAnsi" w:hAnsiTheme="minorHAnsi" w:cstheme="minorHAnsi"/>
        </w:rPr>
        <w:tab/>
      </w:r>
      <w:r w:rsidR="00C82BF2" w:rsidRPr="003B67EF">
        <w:rPr>
          <w:rStyle w:val="FontStyle50"/>
          <w:rFonts w:asciiTheme="minorHAnsi" w:hAnsiTheme="minorHAnsi" w:cstheme="minorHAnsi"/>
        </w:rPr>
        <w:t>Konstrukcję nawierzchni jezdni</w:t>
      </w:r>
      <w:r w:rsidR="00677E20" w:rsidRPr="003B67EF">
        <w:rPr>
          <w:rStyle w:val="FontStyle50"/>
          <w:rFonts w:asciiTheme="minorHAnsi" w:hAnsiTheme="minorHAnsi" w:cstheme="minorHAnsi"/>
        </w:rPr>
        <w:t xml:space="preserve"> należy zaprojektować zgodnie z </w:t>
      </w:r>
      <w:r w:rsidR="004962EC">
        <w:rPr>
          <w:rStyle w:val="FontStyle50"/>
          <w:rFonts w:asciiTheme="minorHAnsi" w:hAnsiTheme="minorHAnsi" w:cstheme="minorHAnsi"/>
        </w:rPr>
        <w:t>obowiązującymi przepisami i </w:t>
      </w:r>
      <w:r w:rsidR="00C82BF2" w:rsidRPr="003B67EF">
        <w:rPr>
          <w:rStyle w:val="FontStyle50"/>
          <w:rFonts w:asciiTheme="minorHAnsi" w:hAnsiTheme="minorHAnsi" w:cstheme="minorHAnsi"/>
        </w:rPr>
        <w:t>wymaganiami szczegółowymi, między innymi:</w:t>
      </w:r>
    </w:p>
    <w:p w:rsidR="00C82BF2" w:rsidRPr="003B67EF" w:rsidRDefault="00C82BF2" w:rsidP="00202A3E">
      <w:pPr>
        <w:pStyle w:val="Style28"/>
        <w:widowControl/>
        <w:numPr>
          <w:ilvl w:val="0"/>
          <w:numId w:val="24"/>
        </w:numPr>
        <w:tabs>
          <w:tab w:val="left" w:pos="782"/>
        </w:tabs>
        <w:spacing w:line="360" w:lineRule="auto"/>
        <w:rPr>
          <w:rStyle w:val="FontStyle50"/>
          <w:rFonts w:asciiTheme="minorHAnsi" w:hAnsiTheme="minorHAnsi" w:cstheme="minorHAnsi"/>
        </w:rPr>
      </w:pPr>
      <w:r w:rsidRPr="003B67EF">
        <w:rPr>
          <w:rStyle w:val="FontStyle50"/>
          <w:rFonts w:asciiTheme="minorHAnsi" w:hAnsiTheme="minorHAnsi" w:cstheme="minorHAnsi"/>
        </w:rPr>
        <w:t>Rozporządzeniem Ministra Transportu i Gospodarki Morskiej w sprawie warunków technicznych, jakim powinny odpowiadać drogi publiczne i ich usytuowanie (</w:t>
      </w:r>
      <w:proofErr w:type="spellStart"/>
      <w:r w:rsidR="00473ED8" w:rsidRPr="003B67EF">
        <w:rPr>
          <w:rStyle w:val="FontStyle50"/>
          <w:rFonts w:asciiTheme="minorHAnsi" w:hAnsiTheme="minorHAnsi" w:cstheme="minorHAnsi"/>
        </w:rPr>
        <w:t>t.j</w:t>
      </w:r>
      <w:proofErr w:type="spellEnd"/>
      <w:r w:rsidR="00473ED8" w:rsidRPr="003B67EF">
        <w:rPr>
          <w:rStyle w:val="FontStyle50"/>
          <w:rFonts w:asciiTheme="minorHAnsi" w:hAnsiTheme="minorHAnsi" w:cstheme="minorHAnsi"/>
        </w:rPr>
        <w:t xml:space="preserve">. Dz.U. </w:t>
      </w:r>
      <w:r w:rsidR="00202A3E" w:rsidRPr="00202A3E">
        <w:rPr>
          <w:rStyle w:val="FontStyle50"/>
          <w:rFonts w:asciiTheme="minorHAnsi" w:hAnsiTheme="minorHAnsi" w:cstheme="minorHAnsi"/>
        </w:rPr>
        <w:t>Dz.U z 2019 r. poz. 1643</w:t>
      </w:r>
      <w:r w:rsidRPr="003B67EF">
        <w:rPr>
          <w:rStyle w:val="FontStyle50"/>
          <w:rFonts w:asciiTheme="minorHAnsi" w:hAnsiTheme="minorHAnsi" w:cstheme="minorHAnsi"/>
        </w:rPr>
        <w:t>),</w:t>
      </w:r>
    </w:p>
    <w:p w:rsidR="00C82BF2" w:rsidRPr="003B67EF" w:rsidRDefault="00C82BF2" w:rsidP="001B400B">
      <w:pPr>
        <w:pStyle w:val="Style28"/>
        <w:widowControl/>
        <w:numPr>
          <w:ilvl w:val="0"/>
          <w:numId w:val="24"/>
        </w:numPr>
        <w:tabs>
          <w:tab w:val="left" w:pos="782"/>
        </w:tabs>
        <w:spacing w:line="360" w:lineRule="auto"/>
        <w:rPr>
          <w:rStyle w:val="FontStyle50"/>
          <w:rFonts w:asciiTheme="minorHAnsi" w:hAnsiTheme="minorHAnsi" w:cstheme="minorHAnsi"/>
        </w:rPr>
      </w:pPr>
      <w:r w:rsidRPr="003B67EF">
        <w:rPr>
          <w:rStyle w:val="FontStyle50"/>
          <w:rFonts w:asciiTheme="minorHAnsi" w:hAnsiTheme="minorHAnsi" w:cstheme="minorHAnsi"/>
        </w:rPr>
        <w:t>„Katalogiem wzmocnień i remontów nawierzchni podatnych i półsztywnych</w:t>
      </w:r>
      <w:r w:rsidR="00424DA4" w:rsidRPr="003B67EF">
        <w:rPr>
          <w:rStyle w:val="FontStyle50"/>
          <w:rFonts w:asciiTheme="minorHAnsi" w:hAnsiTheme="minorHAnsi" w:cstheme="minorHAnsi"/>
        </w:rPr>
        <w:t>”</w:t>
      </w:r>
      <w:r w:rsidRPr="003B67EF">
        <w:rPr>
          <w:rStyle w:val="FontStyle50"/>
          <w:rFonts w:asciiTheme="minorHAnsi" w:hAnsiTheme="minorHAnsi" w:cstheme="minorHAnsi"/>
        </w:rPr>
        <w:t xml:space="preserve">, </w:t>
      </w:r>
      <w:proofErr w:type="spellStart"/>
      <w:r w:rsidRPr="003B67EF">
        <w:rPr>
          <w:rStyle w:val="FontStyle50"/>
          <w:rFonts w:asciiTheme="minorHAnsi" w:hAnsiTheme="minorHAnsi" w:cstheme="minorHAnsi"/>
        </w:rPr>
        <w:t>IBDiM</w:t>
      </w:r>
      <w:proofErr w:type="spellEnd"/>
      <w:r w:rsidRPr="003B67EF">
        <w:rPr>
          <w:rStyle w:val="FontStyle50"/>
          <w:rFonts w:asciiTheme="minorHAnsi" w:hAnsiTheme="minorHAnsi" w:cstheme="minorHAnsi"/>
        </w:rPr>
        <w:t>, Warszawa, 2001,</w:t>
      </w:r>
    </w:p>
    <w:p w:rsidR="00C82BF2" w:rsidRPr="003B67EF" w:rsidRDefault="00C82BF2" w:rsidP="001B400B">
      <w:pPr>
        <w:pStyle w:val="Style28"/>
        <w:widowControl/>
        <w:numPr>
          <w:ilvl w:val="0"/>
          <w:numId w:val="24"/>
        </w:numPr>
        <w:tabs>
          <w:tab w:val="left" w:pos="782"/>
        </w:tabs>
        <w:spacing w:line="360" w:lineRule="auto"/>
        <w:rPr>
          <w:rStyle w:val="FontStyle50"/>
          <w:rFonts w:asciiTheme="minorHAnsi" w:hAnsiTheme="minorHAnsi" w:cstheme="minorHAnsi"/>
        </w:rPr>
      </w:pPr>
      <w:r w:rsidRPr="003B67EF">
        <w:rPr>
          <w:rStyle w:val="FontStyle50"/>
          <w:rFonts w:asciiTheme="minorHAnsi" w:hAnsiTheme="minorHAnsi" w:cstheme="minorHAnsi"/>
        </w:rPr>
        <w:t>„</w:t>
      </w:r>
      <w:r w:rsidR="00424DA4" w:rsidRPr="003B67EF">
        <w:rPr>
          <w:rStyle w:val="FontStyle50"/>
          <w:rFonts w:asciiTheme="minorHAnsi" w:hAnsiTheme="minorHAnsi" w:cstheme="minorHAnsi"/>
        </w:rPr>
        <w:t>Katalogiem typowych konstrukcji nawierzchni podatnych i półsztywnych”, GDDKiA,</w:t>
      </w:r>
      <w:r w:rsidR="00424DA4" w:rsidRPr="003B67EF">
        <w:rPr>
          <w:rFonts w:asciiTheme="minorHAnsi" w:hAnsiTheme="minorHAnsi" w:cstheme="minorHAnsi"/>
          <w:sz w:val="20"/>
          <w:szCs w:val="20"/>
        </w:rPr>
        <w:t xml:space="preserve"> </w:t>
      </w:r>
      <w:r w:rsidR="00424DA4" w:rsidRPr="003B67EF">
        <w:rPr>
          <w:rStyle w:val="FontStyle50"/>
          <w:rFonts w:asciiTheme="minorHAnsi" w:hAnsiTheme="minorHAnsi" w:cstheme="minorHAnsi"/>
        </w:rPr>
        <w:t>Politechnika Gdańska, 2012 r.</w:t>
      </w:r>
      <w:r w:rsidR="00724214" w:rsidRPr="003B67EF">
        <w:rPr>
          <w:rStyle w:val="FontStyle50"/>
          <w:rFonts w:asciiTheme="minorHAnsi" w:hAnsiTheme="minorHAnsi" w:cstheme="minorHAnsi"/>
        </w:rPr>
        <w:t>,</w:t>
      </w:r>
    </w:p>
    <w:p w:rsidR="005009E8" w:rsidRPr="003B67EF" w:rsidRDefault="004B5FD1" w:rsidP="001B400B">
      <w:pPr>
        <w:pStyle w:val="Style28"/>
        <w:widowControl/>
        <w:numPr>
          <w:ilvl w:val="0"/>
          <w:numId w:val="24"/>
        </w:numPr>
        <w:tabs>
          <w:tab w:val="left" w:pos="426"/>
        </w:tabs>
        <w:spacing w:line="360" w:lineRule="auto"/>
        <w:rPr>
          <w:rStyle w:val="FontStyle50"/>
          <w:rFonts w:asciiTheme="minorHAnsi" w:hAnsiTheme="minorHAnsi" w:cstheme="minorHAnsi"/>
        </w:rPr>
      </w:pPr>
      <w:r w:rsidRPr="003B67EF">
        <w:rPr>
          <w:rStyle w:val="FontStyle50"/>
          <w:rFonts w:asciiTheme="minorHAnsi" w:hAnsiTheme="minorHAnsi" w:cstheme="minorHAnsi"/>
        </w:rPr>
        <w:t xml:space="preserve">Wymagania Techniczne </w:t>
      </w:r>
      <w:r w:rsidR="00E7477C" w:rsidRPr="003B67EF">
        <w:rPr>
          <w:rStyle w:val="FontStyle50"/>
          <w:rFonts w:asciiTheme="minorHAnsi" w:hAnsiTheme="minorHAnsi" w:cstheme="minorHAnsi"/>
        </w:rPr>
        <w:t>WT</w:t>
      </w:r>
      <w:r w:rsidR="006A2AAF" w:rsidRPr="003B67EF">
        <w:rPr>
          <w:rStyle w:val="FontStyle50"/>
          <w:rFonts w:asciiTheme="minorHAnsi" w:hAnsiTheme="minorHAnsi" w:cstheme="minorHAnsi"/>
        </w:rPr>
        <w:t xml:space="preserve"> 201</w:t>
      </w:r>
      <w:r w:rsidR="005846E5" w:rsidRPr="003B67EF">
        <w:rPr>
          <w:rStyle w:val="FontStyle50"/>
          <w:rFonts w:asciiTheme="minorHAnsi" w:hAnsiTheme="minorHAnsi" w:cstheme="minorHAnsi"/>
        </w:rPr>
        <w:t>4</w:t>
      </w:r>
      <w:r w:rsidR="00E7477C" w:rsidRPr="003B67EF">
        <w:rPr>
          <w:rStyle w:val="FontStyle50"/>
          <w:rFonts w:asciiTheme="minorHAnsi" w:hAnsiTheme="minorHAnsi" w:cstheme="minorHAnsi"/>
        </w:rPr>
        <w:t xml:space="preserve"> rekomendowane przez Ministra Infrastruktury wydane przez </w:t>
      </w:r>
      <w:proofErr w:type="spellStart"/>
      <w:r w:rsidR="00E7477C" w:rsidRPr="003B67EF">
        <w:rPr>
          <w:rStyle w:val="FontStyle50"/>
          <w:rFonts w:asciiTheme="minorHAnsi" w:hAnsiTheme="minorHAnsi" w:cstheme="minorHAnsi"/>
        </w:rPr>
        <w:t>IBDiM</w:t>
      </w:r>
      <w:proofErr w:type="spellEnd"/>
      <w:r w:rsidRPr="003B67EF">
        <w:rPr>
          <w:rStyle w:val="FontStyle50"/>
          <w:rFonts w:asciiTheme="minorHAnsi" w:hAnsiTheme="minorHAnsi" w:cstheme="minorHAnsi"/>
        </w:rPr>
        <w:t>.</w:t>
      </w:r>
    </w:p>
    <w:p w:rsidR="005009E8" w:rsidRPr="009C432A" w:rsidRDefault="00C82BF2" w:rsidP="001B400B">
      <w:pPr>
        <w:pStyle w:val="Style28"/>
        <w:widowControl/>
        <w:numPr>
          <w:ilvl w:val="0"/>
          <w:numId w:val="7"/>
        </w:numPr>
        <w:tabs>
          <w:tab w:val="left" w:pos="426"/>
        </w:tabs>
        <w:spacing w:line="360" w:lineRule="auto"/>
        <w:ind w:left="426" w:hanging="426"/>
        <w:rPr>
          <w:rStyle w:val="FontStyle50"/>
          <w:rFonts w:asciiTheme="minorHAnsi" w:hAnsiTheme="minorHAnsi" w:cstheme="minorHAnsi"/>
        </w:rPr>
      </w:pPr>
      <w:r w:rsidRPr="003B67EF">
        <w:rPr>
          <w:rStyle w:val="FontStyle50"/>
          <w:rFonts w:asciiTheme="minorHAnsi" w:hAnsiTheme="minorHAnsi" w:cstheme="minorHAnsi"/>
          <w:bCs/>
        </w:rPr>
        <w:t>Wykonawca przed przystąpieniem do projektowania konstru</w:t>
      </w:r>
      <w:r w:rsidR="00345C50" w:rsidRPr="003B67EF">
        <w:rPr>
          <w:rStyle w:val="FontStyle50"/>
          <w:rFonts w:asciiTheme="minorHAnsi" w:hAnsiTheme="minorHAnsi" w:cstheme="minorHAnsi"/>
          <w:bCs/>
        </w:rPr>
        <w:t xml:space="preserve">kcji nawierzchni winien wykonać, </w:t>
      </w:r>
      <w:r w:rsidRPr="003B67EF">
        <w:rPr>
          <w:rStyle w:val="FontStyle50"/>
          <w:rFonts w:asciiTheme="minorHAnsi" w:hAnsiTheme="minorHAnsi" w:cstheme="minorHAnsi"/>
          <w:bCs/>
        </w:rPr>
        <w:t>własne badania podłoża gruntowego</w:t>
      </w:r>
      <w:r w:rsidR="00374203" w:rsidRPr="003B67EF">
        <w:rPr>
          <w:rStyle w:val="FontStyle50"/>
          <w:rFonts w:asciiTheme="minorHAnsi" w:hAnsiTheme="minorHAnsi" w:cstheme="minorHAnsi"/>
        </w:rPr>
        <w:t>.</w:t>
      </w:r>
    </w:p>
    <w:p w:rsidR="009C432A" w:rsidRPr="003B67EF" w:rsidRDefault="00BD342B" w:rsidP="009C432A">
      <w:pPr>
        <w:pStyle w:val="Style30"/>
        <w:widowControl/>
        <w:tabs>
          <w:tab w:val="left" w:pos="709"/>
        </w:tabs>
        <w:spacing w:line="360" w:lineRule="auto"/>
        <w:rPr>
          <w:rStyle w:val="FontStyle49"/>
          <w:rFonts w:asciiTheme="minorHAnsi" w:hAnsiTheme="minorHAnsi" w:cstheme="minorHAnsi"/>
        </w:rPr>
      </w:pPr>
      <w:r w:rsidRPr="003B67EF">
        <w:rPr>
          <w:rStyle w:val="FontStyle49"/>
          <w:rFonts w:asciiTheme="minorHAnsi" w:hAnsiTheme="minorHAnsi" w:cstheme="minorHAnsi"/>
        </w:rPr>
        <w:t>1.</w:t>
      </w:r>
      <w:r w:rsidR="00E5415D" w:rsidRPr="003B67EF">
        <w:rPr>
          <w:rStyle w:val="FontStyle49"/>
          <w:rFonts w:asciiTheme="minorHAnsi" w:hAnsiTheme="minorHAnsi" w:cstheme="minorHAnsi"/>
        </w:rPr>
        <w:t>3</w:t>
      </w:r>
      <w:r w:rsidRPr="003B67EF">
        <w:rPr>
          <w:rStyle w:val="FontStyle49"/>
          <w:rFonts w:asciiTheme="minorHAnsi" w:hAnsiTheme="minorHAnsi" w:cstheme="minorHAnsi"/>
        </w:rPr>
        <w:t>.1.</w:t>
      </w:r>
      <w:r w:rsidRPr="003B67EF">
        <w:rPr>
          <w:rStyle w:val="FontStyle49"/>
          <w:rFonts w:asciiTheme="minorHAnsi" w:hAnsiTheme="minorHAnsi" w:cstheme="minorHAnsi"/>
        </w:rPr>
        <w:tab/>
      </w:r>
      <w:r w:rsidR="00C82BF2" w:rsidRPr="003B67EF">
        <w:rPr>
          <w:rStyle w:val="FontStyle49"/>
          <w:rFonts w:asciiTheme="minorHAnsi" w:hAnsiTheme="minorHAnsi" w:cstheme="minorHAnsi"/>
        </w:rPr>
        <w:t>Zakres robót i szacunkowa wycena</w:t>
      </w:r>
    </w:p>
    <w:p w:rsidR="006A3C6D" w:rsidRPr="009C432A" w:rsidRDefault="00C82BF2" w:rsidP="009C432A">
      <w:pPr>
        <w:pStyle w:val="Style30"/>
        <w:widowControl/>
        <w:spacing w:line="360" w:lineRule="auto"/>
        <w:jc w:val="both"/>
        <w:rPr>
          <w:rStyle w:val="FontStyle50"/>
          <w:rFonts w:asciiTheme="minorHAnsi" w:hAnsiTheme="minorHAnsi" w:cstheme="minorHAnsi"/>
          <w:bCs/>
        </w:rPr>
      </w:pPr>
      <w:r w:rsidRPr="00210D6F">
        <w:rPr>
          <w:rStyle w:val="FontStyle49"/>
          <w:rFonts w:asciiTheme="minorHAnsi" w:hAnsiTheme="minorHAnsi" w:cstheme="minorHAnsi"/>
          <w:b w:val="0"/>
        </w:rPr>
        <w:t>W celu oszacowania i wyceny zakresu robót dla potrzeb sporządzenia oferty</w:t>
      </w:r>
      <w:r w:rsidRPr="00210D6F">
        <w:rPr>
          <w:rStyle w:val="FontStyle49"/>
          <w:rFonts w:asciiTheme="minorHAnsi" w:hAnsiTheme="minorHAnsi" w:cstheme="minorHAnsi"/>
        </w:rPr>
        <w:t xml:space="preserve"> </w:t>
      </w:r>
      <w:r w:rsidRPr="00210D6F">
        <w:rPr>
          <w:rStyle w:val="FontStyle50"/>
          <w:rFonts w:asciiTheme="minorHAnsi" w:hAnsiTheme="minorHAnsi" w:cstheme="minorHAnsi"/>
        </w:rPr>
        <w:t>należy kierować się:</w:t>
      </w:r>
    </w:p>
    <w:p w:rsidR="00C82BF2" w:rsidRPr="003B67EF" w:rsidRDefault="00C82BF2" w:rsidP="001B400B">
      <w:pPr>
        <w:pStyle w:val="Style28"/>
        <w:widowControl/>
        <w:numPr>
          <w:ilvl w:val="0"/>
          <w:numId w:val="10"/>
        </w:numPr>
        <w:tabs>
          <w:tab w:val="left" w:pos="672"/>
        </w:tabs>
        <w:spacing w:line="360" w:lineRule="auto"/>
        <w:rPr>
          <w:rStyle w:val="FontStyle50"/>
          <w:rFonts w:asciiTheme="minorHAnsi" w:hAnsiTheme="minorHAnsi" w:cstheme="minorHAnsi"/>
        </w:rPr>
      </w:pPr>
      <w:r w:rsidRPr="003B67EF">
        <w:rPr>
          <w:rStyle w:val="FontStyle50"/>
          <w:rFonts w:asciiTheme="minorHAnsi" w:hAnsiTheme="minorHAnsi" w:cstheme="minorHAnsi"/>
        </w:rPr>
        <w:t>wynikami szczegółowych wizji terenowych i inwentaryzacji własnych,</w:t>
      </w:r>
    </w:p>
    <w:p w:rsidR="00C82BF2" w:rsidRPr="003B67EF" w:rsidRDefault="00C82BF2" w:rsidP="001B400B">
      <w:pPr>
        <w:pStyle w:val="Style28"/>
        <w:widowControl/>
        <w:numPr>
          <w:ilvl w:val="0"/>
          <w:numId w:val="10"/>
        </w:numPr>
        <w:tabs>
          <w:tab w:val="left" w:pos="672"/>
        </w:tabs>
        <w:spacing w:line="360" w:lineRule="auto"/>
        <w:rPr>
          <w:rStyle w:val="FontStyle50"/>
          <w:rFonts w:asciiTheme="minorHAnsi" w:hAnsiTheme="minorHAnsi" w:cstheme="minorHAnsi"/>
        </w:rPr>
      </w:pPr>
      <w:r w:rsidRPr="003B67EF">
        <w:rPr>
          <w:rStyle w:val="FontStyle50"/>
          <w:rFonts w:asciiTheme="minorHAnsi" w:hAnsiTheme="minorHAnsi" w:cstheme="minorHAnsi"/>
        </w:rPr>
        <w:t>wynikami badań i pomiarów własnych,</w:t>
      </w:r>
    </w:p>
    <w:p w:rsidR="00C82BF2" w:rsidRPr="003B67EF" w:rsidRDefault="00C82BF2" w:rsidP="001B400B">
      <w:pPr>
        <w:pStyle w:val="Style28"/>
        <w:widowControl/>
        <w:numPr>
          <w:ilvl w:val="0"/>
          <w:numId w:val="10"/>
        </w:numPr>
        <w:tabs>
          <w:tab w:val="left" w:pos="672"/>
        </w:tabs>
        <w:spacing w:line="360" w:lineRule="auto"/>
        <w:rPr>
          <w:rStyle w:val="FontStyle50"/>
          <w:rFonts w:asciiTheme="minorHAnsi" w:hAnsiTheme="minorHAnsi" w:cstheme="minorHAnsi"/>
        </w:rPr>
      </w:pPr>
      <w:r w:rsidRPr="003B67EF">
        <w:rPr>
          <w:rStyle w:val="FontStyle50"/>
          <w:rFonts w:asciiTheme="minorHAnsi" w:hAnsiTheme="minorHAnsi" w:cstheme="minorHAnsi"/>
        </w:rPr>
        <w:t>wynikami opracowań własnych,</w:t>
      </w:r>
    </w:p>
    <w:p w:rsidR="00724214" w:rsidRPr="003B67EF" w:rsidRDefault="00C82BF2" w:rsidP="001B400B">
      <w:pPr>
        <w:pStyle w:val="Style19"/>
        <w:widowControl/>
        <w:numPr>
          <w:ilvl w:val="0"/>
          <w:numId w:val="10"/>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zapisami niniejszego Programu funkcjonalno-użytkowego</w:t>
      </w:r>
      <w:r w:rsidR="00724214" w:rsidRPr="003B67EF">
        <w:rPr>
          <w:rStyle w:val="FontStyle50"/>
          <w:rFonts w:asciiTheme="minorHAnsi" w:hAnsiTheme="minorHAnsi" w:cstheme="minorHAnsi"/>
        </w:rPr>
        <w:t>,</w:t>
      </w:r>
    </w:p>
    <w:p w:rsidR="00DA21A6" w:rsidRPr="003B67EF" w:rsidRDefault="00563549" w:rsidP="001B400B">
      <w:pPr>
        <w:pStyle w:val="Style19"/>
        <w:widowControl/>
        <w:numPr>
          <w:ilvl w:val="0"/>
          <w:numId w:val="10"/>
        </w:numPr>
        <w:tabs>
          <w:tab w:val="left" w:pos="709"/>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wywiadem geodezyjnym</w:t>
      </w:r>
      <w:r w:rsidR="00DA21A6" w:rsidRPr="003B67EF">
        <w:rPr>
          <w:rStyle w:val="FontStyle50"/>
          <w:rFonts w:asciiTheme="minorHAnsi" w:hAnsiTheme="minorHAnsi" w:cstheme="minorHAnsi"/>
        </w:rPr>
        <w:t>,</w:t>
      </w:r>
    </w:p>
    <w:p w:rsidR="00530F79" w:rsidRPr="009C432A" w:rsidRDefault="00DA21A6" w:rsidP="001B400B">
      <w:pPr>
        <w:pStyle w:val="Style19"/>
        <w:widowControl/>
        <w:numPr>
          <w:ilvl w:val="0"/>
          <w:numId w:val="10"/>
        </w:numPr>
        <w:tabs>
          <w:tab w:val="left" w:pos="709"/>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analizą materiałów dotyczących planowanych inwestycji (narady koordynacyjne</w:t>
      </w:r>
      <w:r w:rsidR="00473ED8" w:rsidRPr="003B67EF">
        <w:rPr>
          <w:rStyle w:val="FontStyle50"/>
          <w:rFonts w:asciiTheme="minorHAnsi" w:hAnsiTheme="minorHAnsi" w:cstheme="minorHAnsi"/>
        </w:rPr>
        <w:t>,</w:t>
      </w:r>
      <w:r w:rsidRPr="003B67EF">
        <w:rPr>
          <w:rStyle w:val="FontStyle50"/>
          <w:rFonts w:asciiTheme="minorHAnsi" w:hAnsiTheme="minorHAnsi" w:cstheme="minorHAnsi"/>
        </w:rPr>
        <w:t xml:space="preserve"> dawniej ZUD).</w:t>
      </w:r>
    </w:p>
    <w:p w:rsidR="00C82BF2" w:rsidRPr="004962EC" w:rsidRDefault="00C82BF2" w:rsidP="009C432A">
      <w:pPr>
        <w:pStyle w:val="Style30"/>
        <w:widowControl/>
        <w:spacing w:line="360" w:lineRule="auto"/>
        <w:jc w:val="both"/>
        <w:rPr>
          <w:rStyle w:val="FontStyle49"/>
          <w:rFonts w:asciiTheme="minorHAnsi" w:hAnsiTheme="minorHAnsi" w:cstheme="minorHAnsi"/>
          <w:b w:val="0"/>
        </w:rPr>
      </w:pPr>
      <w:r w:rsidRPr="004962EC">
        <w:rPr>
          <w:rStyle w:val="FontStyle49"/>
          <w:rFonts w:asciiTheme="minorHAnsi" w:hAnsiTheme="minorHAnsi" w:cstheme="minorHAnsi"/>
          <w:b w:val="0"/>
        </w:rPr>
        <w:t xml:space="preserve">Wykonawca musi </w:t>
      </w:r>
      <w:r w:rsidR="00627E02" w:rsidRPr="004962EC">
        <w:rPr>
          <w:rStyle w:val="FontStyle49"/>
          <w:rFonts w:asciiTheme="minorHAnsi" w:hAnsiTheme="minorHAnsi" w:cstheme="minorHAnsi"/>
          <w:b w:val="0"/>
        </w:rPr>
        <w:t>mieć świadomość</w:t>
      </w:r>
      <w:r w:rsidR="002566C5" w:rsidRPr="004962EC">
        <w:rPr>
          <w:rStyle w:val="FontStyle49"/>
          <w:rFonts w:asciiTheme="minorHAnsi" w:hAnsiTheme="minorHAnsi" w:cstheme="minorHAnsi"/>
          <w:b w:val="0"/>
        </w:rPr>
        <w:t>, że rodzaje robót określone</w:t>
      </w:r>
      <w:r w:rsidRPr="004962EC">
        <w:rPr>
          <w:rStyle w:val="FontStyle49"/>
          <w:rFonts w:asciiTheme="minorHAnsi" w:hAnsiTheme="minorHAnsi" w:cstheme="minorHAnsi"/>
          <w:b w:val="0"/>
        </w:rPr>
        <w:t xml:space="preserve"> w </w:t>
      </w:r>
      <w:r w:rsidR="00B50D07" w:rsidRPr="004962EC">
        <w:rPr>
          <w:rStyle w:val="FontStyle49"/>
          <w:rFonts w:asciiTheme="minorHAnsi" w:hAnsiTheme="minorHAnsi" w:cstheme="minorHAnsi"/>
          <w:b w:val="0"/>
        </w:rPr>
        <w:t xml:space="preserve">Programie </w:t>
      </w:r>
      <w:proofErr w:type="spellStart"/>
      <w:r w:rsidR="00B50D07" w:rsidRPr="004962EC">
        <w:rPr>
          <w:rStyle w:val="FontStyle49"/>
          <w:rFonts w:asciiTheme="minorHAnsi" w:hAnsiTheme="minorHAnsi" w:cstheme="minorHAnsi"/>
          <w:b w:val="0"/>
        </w:rPr>
        <w:t>funkcjonalno</w:t>
      </w:r>
      <w:proofErr w:type="spellEnd"/>
      <w:r w:rsidR="00B50D07" w:rsidRPr="004962EC">
        <w:rPr>
          <w:rStyle w:val="FontStyle49"/>
          <w:rFonts w:asciiTheme="minorHAnsi" w:hAnsiTheme="minorHAnsi" w:cstheme="minorHAnsi"/>
          <w:b w:val="0"/>
        </w:rPr>
        <w:t xml:space="preserve"> – użytkowym</w:t>
      </w:r>
      <w:r w:rsidR="002566C5" w:rsidRPr="004962EC">
        <w:rPr>
          <w:rStyle w:val="FontStyle49"/>
          <w:rFonts w:asciiTheme="minorHAnsi" w:hAnsiTheme="minorHAnsi" w:cstheme="minorHAnsi"/>
          <w:b w:val="0"/>
        </w:rPr>
        <w:t xml:space="preserve"> </w:t>
      </w:r>
      <w:r w:rsidRPr="004962EC">
        <w:rPr>
          <w:rStyle w:val="FontStyle49"/>
          <w:rFonts w:asciiTheme="minorHAnsi" w:hAnsiTheme="minorHAnsi" w:cstheme="minorHAnsi"/>
          <w:b w:val="0"/>
        </w:rPr>
        <w:t>są orientacyjne i mogą ulec zmianie po oprac</w:t>
      </w:r>
      <w:r w:rsidR="002566C5" w:rsidRPr="004962EC">
        <w:rPr>
          <w:rStyle w:val="FontStyle49"/>
          <w:rFonts w:asciiTheme="minorHAnsi" w:hAnsiTheme="minorHAnsi" w:cstheme="minorHAnsi"/>
          <w:b w:val="0"/>
        </w:rPr>
        <w:t>owaniu dokumentacji projektowej (wyn</w:t>
      </w:r>
      <w:r w:rsidR="00C04430" w:rsidRPr="004962EC">
        <w:rPr>
          <w:rStyle w:val="FontStyle49"/>
          <w:rFonts w:asciiTheme="minorHAnsi" w:hAnsiTheme="minorHAnsi" w:cstheme="minorHAnsi"/>
          <w:b w:val="0"/>
        </w:rPr>
        <w:t>ikającej z </w:t>
      </w:r>
      <w:r w:rsidR="002566C5" w:rsidRPr="004962EC">
        <w:rPr>
          <w:rStyle w:val="FontStyle49"/>
          <w:rFonts w:asciiTheme="minorHAnsi" w:hAnsiTheme="minorHAnsi" w:cstheme="minorHAnsi"/>
          <w:b w:val="0"/>
        </w:rPr>
        <w:t xml:space="preserve">uzyskanych decyzji, opinii i uzgodnień oraz zastosowanych rozwiązań projektowych). </w:t>
      </w:r>
      <w:r w:rsidRPr="004962EC">
        <w:rPr>
          <w:rStyle w:val="FontStyle49"/>
          <w:rFonts w:asciiTheme="minorHAnsi" w:hAnsiTheme="minorHAnsi" w:cstheme="minorHAnsi"/>
          <w:b w:val="0"/>
        </w:rPr>
        <w:t>Szczegółowe rozwiązania wpływające na zwiększenie zakresu robót stanowią ryzyko Wykonawcy i nie będą traktowane jako roboty dodatkowe.</w:t>
      </w:r>
    </w:p>
    <w:p w:rsidR="00C82BF2" w:rsidRPr="003B67EF" w:rsidRDefault="00C82BF2" w:rsidP="002566C5">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W trakcie szacunkowej wyceny Wykonawca winien mieć świadomość wysokiego stopnia złożoności, rozmiarów i wymogów przedmiotu zamówienia i że wartość umowy obejmuje wszelkie dodatkowe koszty, które mogą być związane z wypełnieniem przez Wykonawcę warunków i wymogów wynikających z umowy.</w:t>
      </w:r>
    </w:p>
    <w:p w:rsidR="009C432A" w:rsidRPr="003B67EF" w:rsidRDefault="00C82BF2" w:rsidP="009C432A">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Zamawiający nie będzie ponosił odpowiedzialności wobec Wykonawcy za jakiekolwiek warunki, przeszkody czy okoliczności, które mogą mieć wpływ na wykonanie przedmiotu umowy i uważa, ż</w:t>
      </w:r>
      <w:r w:rsidR="009013D8" w:rsidRPr="003B67EF">
        <w:rPr>
          <w:rStyle w:val="FontStyle50"/>
          <w:rFonts w:asciiTheme="minorHAnsi" w:hAnsiTheme="minorHAnsi" w:cstheme="minorHAnsi"/>
        </w:rPr>
        <w:t>e wartość robót określona w</w:t>
      </w:r>
      <w:r w:rsidR="000A1194">
        <w:t xml:space="preserve"> </w:t>
      </w:r>
      <w:r w:rsidR="000A1194" w:rsidRPr="000A1194">
        <w:rPr>
          <w:rStyle w:val="FontStyle50"/>
          <w:rFonts w:asciiTheme="minorHAnsi" w:hAnsiTheme="minorHAnsi" w:cstheme="minorHAnsi"/>
        </w:rPr>
        <w:t>WYKAZIE CEN</w:t>
      </w:r>
      <w:r w:rsidR="000A1194">
        <w:rPr>
          <w:rStyle w:val="FontStyle50"/>
          <w:rFonts w:asciiTheme="minorHAnsi" w:hAnsiTheme="minorHAnsi" w:cstheme="minorHAnsi"/>
        </w:rPr>
        <w:t xml:space="preserve"> oraz </w:t>
      </w:r>
      <w:r w:rsidR="009013D8" w:rsidRPr="003B67EF">
        <w:rPr>
          <w:rStyle w:val="FontStyle50"/>
          <w:rFonts w:asciiTheme="minorHAnsi" w:hAnsiTheme="minorHAnsi" w:cstheme="minorHAnsi"/>
        </w:rPr>
        <w:t xml:space="preserve"> </w:t>
      </w:r>
      <w:r w:rsidRPr="003B67EF">
        <w:rPr>
          <w:rStyle w:val="FontStyle50"/>
          <w:rFonts w:asciiTheme="minorHAnsi" w:hAnsiTheme="minorHAnsi" w:cstheme="minorHAnsi"/>
        </w:rPr>
        <w:t>ofercie jest prawidłowa i wystarczająca na pokrycie wszystkich spraw oraz rzeczy koniecznych do wykonania jego obowiązków wynikających z wykonania przedmiotu zamówienia i że wykonawcy nie przysługuje żadna dodatkowa zapłata z powodu braku zrozumienia czy krótkowzroczności w odniesieniu do takich spraw lub rzec</w:t>
      </w:r>
      <w:r w:rsidR="009C432A">
        <w:rPr>
          <w:rStyle w:val="FontStyle50"/>
          <w:rFonts w:asciiTheme="minorHAnsi" w:hAnsiTheme="minorHAnsi" w:cstheme="minorHAnsi"/>
        </w:rPr>
        <w:t>zy po stronie Wykonawcy.</w:t>
      </w:r>
    </w:p>
    <w:p w:rsidR="00E5415D" w:rsidRPr="003B67EF" w:rsidRDefault="00F226BC" w:rsidP="009C432A">
      <w:pPr>
        <w:pStyle w:val="Nagwek3"/>
        <w:tabs>
          <w:tab w:val="left" w:pos="709"/>
        </w:tabs>
        <w:spacing w:line="360" w:lineRule="auto"/>
        <w:rPr>
          <w:rFonts w:asciiTheme="minorHAnsi" w:hAnsiTheme="minorHAnsi" w:cstheme="minorHAnsi"/>
        </w:rPr>
      </w:pPr>
      <w:bookmarkStart w:id="6" w:name="_Toc448480809"/>
      <w:r w:rsidRPr="003B67EF">
        <w:rPr>
          <w:rStyle w:val="FontStyle49"/>
          <w:rFonts w:asciiTheme="minorHAnsi" w:hAnsiTheme="minorHAnsi" w:cstheme="minorHAnsi"/>
          <w:b/>
          <w:bCs/>
        </w:rPr>
        <w:lastRenderedPageBreak/>
        <w:t>1.</w:t>
      </w:r>
      <w:r w:rsidR="00E5415D" w:rsidRPr="003B67EF">
        <w:rPr>
          <w:rStyle w:val="FontStyle49"/>
          <w:rFonts w:asciiTheme="minorHAnsi" w:hAnsiTheme="minorHAnsi" w:cstheme="minorHAnsi"/>
          <w:b/>
          <w:bCs/>
        </w:rPr>
        <w:t>4</w:t>
      </w:r>
      <w:r w:rsidRPr="003B67EF">
        <w:rPr>
          <w:rStyle w:val="FontStyle49"/>
          <w:rFonts w:asciiTheme="minorHAnsi" w:hAnsiTheme="minorHAnsi" w:cstheme="minorHAnsi"/>
          <w:b/>
          <w:bCs/>
        </w:rPr>
        <w:t xml:space="preserve">. </w:t>
      </w:r>
      <w:r w:rsidR="009C1475">
        <w:rPr>
          <w:rStyle w:val="FontStyle49"/>
          <w:rFonts w:asciiTheme="minorHAnsi" w:hAnsiTheme="minorHAnsi" w:cstheme="minorHAnsi"/>
          <w:b/>
          <w:bCs/>
        </w:rPr>
        <w:tab/>
      </w:r>
      <w:r w:rsidR="00C82BF2" w:rsidRPr="003B67EF">
        <w:rPr>
          <w:rStyle w:val="FontStyle49"/>
          <w:rFonts w:asciiTheme="minorHAnsi" w:hAnsiTheme="minorHAnsi" w:cstheme="minorHAnsi"/>
          <w:b/>
          <w:bCs/>
        </w:rPr>
        <w:t xml:space="preserve">Szczegółowe właściwości </w:t>
      </w:r>
      <w:proofErr w:type="spellStart"/>
      <w:r w:rsidR="00C82BF2" w:rsidRPr="003B67EF">
        <w:rPr>
          <w:rStyle w:val="FontStyle49"/>
          <w:rFonts w:asciiTheme="minorHAnsi" w:hAnsiTheme="minorHAnsi" w:cstheme="minorHAnsi"/>
          <w:b/>
          <w:bCs/>
        </w:rPr>
        <w:t>funkcjonalno</w:t>
      </w:r>
      <w:proofErr w:type="spellEnd"/>
      <w:r w:rsidR="00C82BF2" w:rsidRPr="003B67EF">
        <w:rPr>
          <w:rStyle w:val="FontStyle49"/>
          <w:rFonts w:asciiTheme="minorHAnsi" w:hAnsiTheme="minorHAnsi" w:cstheme="minorHAnsi"/>
          <w:b/>
          <w:bCs/>
        </w:rPr>
        <w:t xml:space="preserve"> </w:t>
      </w:r>
      <w:r w:rsidR="00BD342B" w:rsidRPr="003B67EF">
        <w:rPr>
          <w:rStyle w:val="FontStyle49"/>
          <w:rFonts w:asciiTheme="minorHAnsi" w:hAnsiTheme="minorHAnsi" w:cstheme="minorHAnsi"/>
          <w:b/>
          <w:bCs/>
        </w:rPr>
        <w:t>–</w:t>
      </w:r>
      <w:r w:rsidR="00C82BF2" w:rsidRPr="003B67EF">
        <w:rPr>
          <w:rStyle w:val="FontStyle49"/>
          <w:rFonts w:asciiTheme="minorHAnsi" w:hAnsiTheme="minorHAnsi" w:cstheme="minorHAnsi"/>
          <w:b/>
          <w:bCs/>
        </w:rPr>
        <w:t xml:space="preserve"> użytkowe</w:t>
      </w:r>
      <w:bookmarkEnd w:id="6"/>
    </w:p>
    <w:p w:rsidR="009C432A" w:rsidRPr="003B67EF" w:rsidRDefault="003F3070" w:rsidP="009C432A">
      <w:pPr>
        <w:pStyle w:val="Style30"/>
        <w:widowControl/>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 xml:space="preserve">RODZAJE ROBÓT I </w:t>
      </w:r>
      <w:r w:rsidR="00C82BF2" w:rsidRPr="003B67EF">
        <w:rPr>
          <w:rStyle w:val="FontStyle49"/>
          <w:rFonts w:asciiTheme="minorHAnsi" w:hAnsiTheme="minorHAnsi" w:cstheme="minorHAnsi"/>
        </w:rPr>
        <w:t xml:space="preserve">ICH LOKALIZACJA </w:t>
      </w:r>
    </w:p>
    <w:p w:rsidR="00BD342B" w:rsidRPr="003B67EF" w:rsidRDefault="00C82BF2" w:rsidP="009C432A">
      <w:pPr>
        <w:pStyle w:val="Style31"/>
        <w:widowControl/>
        <w:tabs>
          <w:tab w:val="left" w:pos="643"/>
        </w:tabs>
        <w:spacing w:line="360" w:lineRule="auto"/>
        <w:rPr>
          <w:rStyle w:val="FontStyle49"/>
          <w:rFonts w:asciiTheme="minorHAnsi" w:hAnsiTheme="minorHAnsi" w:cstheme="minorHAnsi"/>
        </w:rPr>
      </w:pPr>
      <w:r w:rsidRPr="003B67EF">
        <w:rPr>
          <w:rStyle w:val="FontStyle49"/>
          <w:rFonts w:asciiTheme="minorHAnsi" w:hAnsiTheme="minorHAnsi" w:cstheme="minorHAnsi"/>
        </w:rPr>
        <w:t>1.</w:t>
      </w:r>
      <w:r w:rsidR="00E5415D" w:rsidRPr="003B67EF">
        <w:rPr>
          <w:rStyle w:val="FontStyle49"/>
          <w:rFonts w:asciiTheme="minorHAnsi" w:hAnsiTheme="minorHAnsi" w:cstheme="minorHAnsi"/>
        </w:rPr>
        <w:t>4</w:t>
      </w:r>
      <w:r w:rsidRPr="003B67EF">
        <w:rPr>
          <w:rStyle w:val="FontStyle49"/>
          <w:rFonts w:asciiTheme="minorHAnsi" w:hAnsiTheme="minorHAnsi" w:cstheme="minorHAnsi"/>
        </w:rPr>
        <w:t>.1.</w:t>
      </w:r>
      <w:r w:rsidR="008A3B99"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Pr="003B67EF">
        <w:rPr>
          <w:rStyle w:val="FontStyle49"/>
          <w:rFonts w:asciiTheme="minorHAnsi" w:hAnsiTheme="minorHAnsi" w:cstheme="minorHAnsi"/>
        </w:rPr>
        <w:t xml:space="preserve">Roboty przygotowawcze </w:t>
      </w:r>
      <w:r w:rsidR="00F226BC" w:rsidRPr="003B67EF">
        <w:rPr>
          <w:rStyle w:val="FontStyle49"/>
          <w:rFonts w:asciiTheme="minorHAnsi" w:hAnsiTheme="minorHAnsi" w:cstheme="minorHAnsi"/>
        </w:rPr>
        <w:t>i rozbiórkowe</w:t>
      </w:r>
    </w:p>
    <w:p w:rsidR="00560C5C" w:rsidRPr="003B67EF" w:rsidRDefault="005C1320" w:rsidP="009C432A">
      <w:pPr>
        <w:pStyle w:val="Style21"/>
        <w:widowControl/>
        <w:spacing w:line="360" w:lineRule="auto"/>
        <w:rPr>
          <w:rFonts w:asciiTheme="minorHAnsi" w:hAnsiTheme="minorHAnsi" w:cstheme="minorHAnsi"/>
          <w:sz w:val="20"/>
          <w:szCs w:val="20"/>
        </w:rPr>
      </w:pPr>
      <w:r w:rsidRPr="003B67EF">
        <w:rPr>
          <w:rStyle w:val="FontStyle50"/>
          <w:rFonts w:asciiTheme="minorHAnsi" w:hAnsiTheme="minorHAnsi" w:cstheme="minorHAnsi"/>
        </w:rPr>
        <w:t>Wzdłuż projektowanego odcinka drogi znajdują się drzewa</w:t>
      </w:r>
      <w:r w:rsidR="002A7952" w:rsidRPr="003B67EF">
        <w:rPr>
          <w:rStyle w:val="FontStyle50"/>
          <w:rFonts w:asciiTheme="minorHAnsi" w:hAnsiTheme="minorHAnsi" w:cstheme="minorHAnsi"/>
        </w:rPr>
        <w:t xml:space="preserve"> i krzewy</w:t>
      </w:r>
      <w:r w:rsidRPr="003B67EF">
        <w:rPr>
          <w:rStyle w:val="FontStyle50"/>
          <w:rFonts w:asciiTheme="minorHAnsi" w:hAnsiTheme="minorHAnsi" w:cstheme="minorHAnsi"/>
        </w:rPr>
        <w:t>,</w:t>
      </w:r>
      <w:r w:rsidR="00384B2E">
        <w:rPr>
          <w:rStyle w:val="FontStyle50"/>
          <w:rFonts w:asciiTheme="minorHAnsi" w:hAnsiTheme="minorHAnsi" w:cstheme="minorHAnsi"/>
        </w:rPr>
        <w:t xml:space="preserve"> </w:t>
      </w:r>
      <w:r w:rsidR="00384B2E" w:rsidRPr="003B67EF">
        <w:rPr>
          <w:rStyle w:val="FontStyle50"/>
          <w:rFonts w:asciiTheme="minorHAnsi" w:hAnsiTheme="minorHAnsi" w:cstheme="minorHAnsi"/>
        </w:rPr>
        <w:t>które mogą kolidować z projektowaną przebudową</w:t>
      </w:r>
      <w:r w:rsidR="00384B2E">
        <w:rPr>
          <w:rStyle w:val="FontStyle50"/>
          <w:rFonts w:asciiTheme="minorHAnsi" w:hAnsiTheme="minorHAnsi" w:cstheme="minorHAnsi"/>
        </w:rPr>
        <w:t>, zakres ewentualnej wycinki może wynikać z rozwiązań projektowych zawartych w projekcie opracowanym przez Wykonawcę.</w:t>
      </w:r>
    </w:p>
    <w:p w:rsidR="00B01B96" w:rsidRPr="003B67EF" w:rsidRDefault="00B01B96" w:rsidP="00AD6D41">
      <w:pPr>
        <w:pStyle w:val="Style19"/>
        <w:tabs>
          <w:tab w:val="left" w:pos="672"/>
        </w:tabs>
        <w:spacing w:line="360" w:lineRule="auto"/>
        <w:ind w:left="426" w:hanging="426"/>
        <w:rPr>
          <w:rFonts w:asciiTheme="minorHAnsi" w:hAnsiTheme="minorHAnsi" w:cstheme="minorHAnsi"/>
          <w:color w:val="000000"/>
          <w:sz w:val="20"/>
          <w:szCs w:val="20"/>
        </w:rPr>
      </w:pPr>
      <w:r w:rsidRPr="003B67EF">
        <w:rPr>
          <w:rFonts w:asciiTheme="minorHAnsi" w:hAnsiTheme="minorHAnsi" w:cstheme="minorHAnsi"/>
          <w:color w:val="000000"/>
          <w:sz w:val="20"/>
          <w:szCs w:val="20"/>
        </w:rPr>
        <w:t>Roboty rozbiórkowe polegać będą na:</w:t>
      </w:r>
    </w:p>
    <w:p w:rsidR="00B01B96" w:rsidRPr="00EC6926" w:rsidRDefault="00EC6926" w:rsidP="001B400B">
      <w:pPr>
        <w:pStyle w:val="Style19"/>
        <w:numPr>
          <w:ilvl w:val="0"/>
          <w:numId w:val="11"/>
        </w:numPr>
        <w:tabs>
          <w:tab w:val="left" w:pos="426"/>
        </w:tabs>
        <w:spacing w:line="360" w:lineRule="auto"/>
        <w:rPr>
          <w:rFonts w:asciiTheme="minorHAnsi" w:hAnsiTheme="minorHAnsi" w:cstheme="minorHAnsi"/>
          <w:color w:val="000000"/>
          <w:sz w:val="20"/>
          <w:szCs w:val="20"/>
        </w:rPr>
      </w:pPr>
      <w:r>
        <w:rPr>
          <w:rFonts w:asciiTheme="minorHAnsi" w:hAnsiTheme="minorHAnsi" w:cstheme="minorHAnsi"/>
          <w:sz w:val="20"/>
          <w:szCs w:val="20"/>
        </w:rPr>
        <w:t xml:space="preserve">częściowej </w:t>
      </w:r>
      <w:r w:rsidR="00B01B96" w:rsidRPr="003B67EF">
        <w:rPr>
          <w:rFonts w:asciiTheme="minorHAnsi" w:hAnsiTheme="minorHAnsi" w:cstheme="minorHAnsi"/>
          <w:sz w:val="20"/>
          <w:szCs w:val="20"/>
        </w:rPr>
        <w:t xml:space="preserve">rozbiórce </w:t>
      </w:r>
      <w:r>
        <w:rPr>
          <w:rFonts w:asciiTheme="minorHAnsi" w:hAnsiTheme="minorHAnsi" w:cstheme="minorHAnsi"/>
          <w:sz w:val="20"/>
          <w:szCs w:val="20"/>
        </w:rPr>
        <w:t>istniejącej nawierzchni</w:t>
      </w:r>
      <w:r w:rsidR="00B01B96" w:rsidRPr="003B67EF">
        <w:rPr>
          <w:rFonts w:asciiTheme="minorHAnsi" w:hAnsiTheme="minorHAnsi" w:cstheme="minorHAnsi"/>
          <w:sz w:val="20"/>
          <w:szCs w:val="20"/>
        </w:rPr>
        <w:t>,</w:t>
      </w:r>
    </w:p>
    <w:p w:rsidR="00EC6926" w:rsidRPr="003B67EF" w:rsidRDefault="00EC6926" w:rsidP="001B400B">
      <w:pPr>
        <w:pStyle w:val="Style19"/>
        <w:numPr>
          <w:ilvl w:val="0"/>
          <w:numId w:val="11"/>
        </w:numPr>
        <w:tabs>
          <w:tab w:val="left" w:pos="426"/>
        </w:tabs>
        <w:spacing w:line="360" w:lineRule="auto"/>
        <w:rPr>
          <w:rFonts w:asciiTheme="minorHAnsi" w:hAnsiTheme="minorHAnsi" w:cstheme="minorHAnsi"/>
          <w:color w:val="000000"/>
          <w:sz w:val="20"/>
          <w:szCs w:val="20"/>
        </w:rPr>
      </w:pPr>
      <w:r w:rsidRPr="003B67EF">
        <w:rPr>
          <w:rFonts w:asciiTheme="minorHAnsi" w:hAnsiTheme="minorHAnsi" w:cstheme="minorHAnsi"/>
          <w:sz w:val="20"/>
          <w:szCs w:val="20"/>
        </w:rPr>
        <w:t>rozbiórce oznakowania pionowego,</w:t>
      </w:r>
    </w:p>
    <w:p w:rsidR="00B01B96" w:rsidRPr="003B67EF" w:rsidRDefault="00B01B96" w:rsidP="001B400B">
      <w:pPr>
        <w:pStyle w:val="Style19"/>
        <w:numPr>
          <w:ilvl w:val="0"/>
          <w:numId w:val="11"/>
        </w:numPr>
        <w:tabs>
          <w:tab w:val="left" w:pos="426"/>
        </w:tabs>
        <w:spacing w:line="360" w:lineRule="auto"/>
        <w:rPr>
          <w:rFonts w:asciiTheme="minorHAnsi" w:hAnsiTheme="minorHAnsi" w:cstheme="minorHAnsi"/>
          <w:sz w:val="20"/>
          <w:szCs w:val="20"/>
        </w:rPr>
      </w:pPr>
      <w:r w:rsidRPr="003B67EF">
        <w:rPr>
          <w:rFonts w:asciiTheme="minorHAnsi" w:hAnsiTheme="minorHAnsi" w:cstheme="minorHAnsi"/>
          <w:sz w:val="20"/>
          <w:szCs w:val="20"/>
        </w:rPr>
        <w:t>rozbiórce na</w:t>
      </w:r>
      <w:r w:rsidR="00B35F5C" w:rsidRPr="003B67EF">
        <w:rPr>
          <w:rFonts w:asciiTheme="minorHAnsi" w:hAnsiTheme="minorHAnsi" w:cstheme="minorHAnsi"/>
          <w:sz w:val="20"/>
          <w:szCs w:val="20"/>
        </w:rPr>
        <w:t>wierzchni istniejących zjazdów</w:t>
      </w:r>
      <w:r w:rsidRPr="003B67EF">
        <w:rPr>
          <w:rFonts w:asciiTheme="minorHAnsi" w:hAnsiTheme="minorHAnsi" w:cstheme="minorHAnsi"/>
          <w:sz w:val="20"/>
          <w:szCs w:val="20"/>
        </w:rPr>
        <w:t>,</w:t>
      </w:r>
    </w:p>
    <w:p w:rsidR="00055E5A" w:rsidRPr="00EC6926" w:rsidRDefault="002E4BA0" w:rsidP="001B400B">
      <w:pPr>
        <w:pStyle w:val="Style19"/>
        <w:numPr>
          <w:ilvl w:val="0"/>
          <w:numId w:val="11"/>
        </w:numPr>
        <w:tabs>
          <w:tab w:val="left" w:pos="426"/>
        </w:tabs>
        <w:spacing w:line="360" w:lineRule="auto"/>
        <w:rPr>
          <w:rFonts w:asciiTheme="minorHAnsi" w:hAnsiTheme="minorHAnsi" w:cstheme="minorHAnsi"/>
          <w:sz w:val="20"/>
          <w:szCs w:val="20"/>
        </w:rPr>
      </w:pPr>
      <w:r w:rsidRPr="003B67EF">
        <w:rPr>
          <w:rFonts w:asciiTheme="minorHAnsi" w:hAnsiTheme="minorHAnsi" w:cstheme="minorHAnsi"/>
          <w:sz w:val="20"/>
          <w:szCs w:val="20"/>
        </w:rPr>
        <w:t>rozbiórka innych obiektów uniemożliwiających realizację zadania.</w:t>
      </w:r>
    </w:p>
    <w:p w:rsidR="00C82BF2" w:rsidRPr="003B67EF" w:rsidRDefault="00C82BF2" w:rsidP="009C432A">
      <w:pPr>
        <w:pStyle w:val="Style31"/>
        <w:widowControl/>
        <w:tabs>
          <w:tab w:val="left" w:pos="709"/>
        </w:tabs>
        <w:spacing w:line="360" w:lineRule="auto"/>
        <w:rPr>
          <w:rStyle w:val="FontStyle49"/>
          <w:rFonts w:asciiTheme="minorHAnsi" w:hAnsiTheme="minorHAnsi" w:cstheme="minorHAnsi"/>
        </w:rPr>
      </w:pPr>
      <w:r w:rsidRPr="003B67EF">
        <w:rPr>
          <w:rStyle w:val="FontStyle49"/>
          <w:rFonts w:asciiTheme="minorHAnsi" w:hAnsiTheme="minorHAnsi" w:cstheme="minorHAnsi"/>
        </w:rPr>
        <w:t>1.4.2</w:t>
      </w:r>
      <w:r w:rsidR="00AD6D41"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Pr="003B67EF">
        <w:rPr>
          <w:rStyle w:val="FontStyle49"/>
          <w:rFonts w:asciiTheme="minorHAnsi" w:hAnsiTheme="minorHAnsi" w:cstheme="minorHAnsi"/>
        </w:rPr>
        <w:t>Wykonanie korpusu drogi i nawierzchni</w:t>
      </w:r>
    </w:p>
    <w:p w:rsidR="00A21DD7" w:rsidRPr="003B67EF" w:rsidRDefault="008C7C53" w:rsidP="009C432A">
      <w:pPr>
        <w:pStyle w:val="Style31"/>
        <w:widowControl/>
        <w:tabs>
          <w:tab w:val="left" w:pos="284"/>
        </w:tabs>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Przyszłą nawierzchnię </w:t>
      </w:r>
      <w:r w:rsidR="001323C5" w:rsidRPr="003B67EF">
        <w:rPr>
          <w:rFonts w:asciiTheme="minorHAnsi" w:hAnsiTheme="minorHAnsi" w:cstheme="minorHAnsi"/>
          <w:sz w:val="20"/>
          <w:szCs w:val="20"/>
        </w:rPr>
        <w:t xml:space="preserve">drogi </w:t>
      </w:r>
      <w:r w:rsidR="007B5F06" w:rsidRPr="003B67EF">
        <w:rPr>
          <w:rFonts w:asciiTheme="minorHAnsi" w:hAnsiTheme="minorHAnsi" w:cstheme="minorHAnsi"/>
          <w:sz w:val="20"/>
          <w:szCs w:val="20"/>
        </w:rPr>
        <w:t xml:space="preserve">powiatowej </w:t>
      </w:r>
      <w:r w:rsidRPr="003B67EF">
        <w:rPr>
          <w:rFonts w:asciiTheme="minorHAnsi" w:hAnsiTheme="minorHAnsi" w:cstheme="minorHAnsi"/>
          <w:sz w:val="20"/>
          <w:szCs w:val="20"/>
        </w:rPr>
        <w:t xml:space="preserve">należy </w:t>
      </w:r>
      <w:r w:rsidR="00384B2E">
        <w:rPr>
          <w:rFonts w:asciiTheme="minorHAnsi" w:hAnsiTheme="minorHAnsi" w:cstheme="minorHAnsi"/>
          <w:sz w:val="20"/>
          <w:szCs w:val="20"/>
        </w:rPr>
        <w:t>zaprojektować</w:t>
      </w:r>
      <w:r w:rsidRPr="003B67EF">
        <w:rPr>
          <w:rFonts w:asciiTheme="minorHAnsi" w:hAnsiTheme="minorHAnsi" w:cstheme="minorHAnsi"/>
          <w:sz w:val="20"/>
          <w:szCs w:val="20"/>
        </w:rPr>
        <w:t xml:space="preserve"> na ruch </w:t>
      </w:r>
      <w:r w:rsidR="00547C4C" w:rsidRPr="003B67EF">
        <w:rPr>
          <w:rFonts w:asciiTheme="minorHAnsi" w:hAnsiTheme="minorHAnsi" w:cstheme="minorHAnsi"/>
          <w:sz w:val="20"/>
          <w:szCs w:val="20"/>
        </w:rPr>
        <w:t xml:space="preserve">KR </w:t>
      </w:r>
      <w:r w:rsidR="00384B2E">
        <w:rPr>
          <w:rFonts w:asciiTheme="minorHAnsi" w:hAnsiTheme="minorHAnsi" w:cstheme="minorHAnsi"/>
          <w:sz w:val="20"/>
          <w:szCs w:val="20"/>
        </w:rPr>
        <w:t>3</w:t>
      </w:r>
      <w:r w:rsidR="00A21DD7" w:rsidRPr="003B67EF">
        <w:rPr>
          <w:rFonts w:asciiTheme="minorHAnsi" w:hAnsiTheme="minorHAnsi" w:cstheme="minorHAnsi"/>
          <w:sz w:val="20"/>
          <w:szCs w:val="20"/>
        </w:rPr>
        <w:t xml:space="preserve"> </w:t>
      </w:r>
      <w:r w:rsidR="004E70A5" w:rsidRPr="003B67EF">
        <w:rPr>
          <w:rFonts w:asciiTheme="minorHAnsi" w:hAnsiTheme="minorHAnsi" w:cstheme="minorHAnsi"/>
          <w:sz w:val="20"/>
          <w:szCs w:val="20"/>
        </w:rPr>
        <w:t>ob</w:t>
      </w:r>
      <w:r w:rsidR="009C432A">
        <w:rPr>
          <w:rFonts w:asciiTheme="minorHAnsi" w:hAnsiTheme="minorHAnsi" w:cstheme="minorHAnsi"/>
          <w:sz w:val="20"/>
          <w:szCs w:val="20"/>
        </w:rPr>
        <w:t xml:space="preserve">ciążenie nawierzchni 115 </w:t>
      </w:r>
      <w:proofErr w:type="spellStart"/>
      <w:r w:rsidR="009C432A">
        <w:rPr>
          <w:rFonts w:asciiTheme="minorHAnsi" w:hAnsiTheme="minorHAnsi" w:cstheme="minorHAnsi"/>
          <w:sz w:val="20"/>
          <w:szCs w:val="20"/>
        </w:rPr>
        <w:t>kN</w:t>
      </w:r>
      <w:proofErr w:type="spellEnd"/>
      <w:r w:rsidR="009C432A">
        <w:rPr>
          <w:rFonts w:asciiTheme="minorHAnsi" w:hAnsiTheme="minorHAnsi" w:cstheme="minorHAnsi"/>
          <w:sz w:val="20"/>
          <w:szCs w:val="20"/>
        </w:rPr>
        <w:t>/oś.</w:t>
      </w:r>
    </w:p>
    <w:p w:rsidR="00C82BF2" w:rsidRPr="003B67EF" w:rsidRDefault="00C82BF2" w:rsidP="009C432A">
      <w:pPr>
        <w:pStyle w:val="Style21"/>
        <w:widowControl/>
        <w:spacing w:line="360" w:lineRule="auto"/>
        <w:jc w:val="left"/>
        <w:rPr>
          <w:rStyle w:val="FontStyle50"/>
          <w:rFonts w:asciiTheme="minorHAnsi" w:hAnsiTheme="minorHAnsi" w:cstheme="minorHAnsi"/>
          <w:b/>
        </w:rPr>
      </w:pPr>
      <w:r w:rsidRPr="003B67EF">
        <w:rPr>
          <w:rStyle w:val="FontStyle49"/>
          <w:rFonts w:asciiTheme="minorHAnsi" w:hAnsiTheme="minorHAnsi" w:cstheme="minorHAnsi"/>
        </w:rPr>
        <w:t>1.4.3.</w:t>
      </w:r>
      <w:r w:rsidR="007E7FD6" w:rsidRPr="003B67EF">
        <w:rPr>
          <w:rStyle w:val="FontStyle49"/>
          <w:rFonts w:asciiTheme="minorHAnsi" w:hAnsiTheme="minorHAnsi" w:cstheme="minorHAnsi"/>
        </w:rPr>
        <w:tab/>
      </w:r>
      <w:r w:rsidRPr="003B67EF">
        <w:rPr>
          <w:rStyle w:val="FontStyle50"/>
          <w:rFonts w:asciiTheme="minorHAnsi" w:hAnsiTheme="minorHAnsi" w:cstheme="minorHAnsi"/>
          <w:b/>
        </w:rPr>
        <w:t>Obiekty inżynierskie</w:t>
      </w:r>
    </w:p>
    <w:p w:rsidR="00623CE1" w:rsidRPr="009C432A" w:rsidRDefault="003A796C" w:rsidP="009C432A">
      <w:pPr>
        <w:pStyle w:val="Style21"/>
        <w:widowControl/>
        <w:spacing w:line="360" w:lineRule="auto"/>
        <w:rPr>
          <w:rFonts w:asciiTheme="minorHAnsi" w:hAnsiTheme="minorHAnsi" w:cstheme="minorHAnsi"/>
          <w:sz w:val="20"/>
          <w:szCs w:val="20"/>
        </w:rPr>
      </w:pPr>
      <w:r w:rsidRPr="003B67EF">
        <w:rPr>
          <w:rStyle w:val="FontStyle50"/>
          <w:rFonts w:asciiTheme="minorHAnsi" w:hAnsiTheme="minorHAnsi" w:cstheme="minorHAnsi"/>
        </w:rPr>
        <w:t xml:space="preserve">Wykonawca zobowiązany jest zaprojektować </w:t>
      </w:r>
      <w:r w:rsidR="00926D7F" w:rsidRPr="003B67EF">
        <w:rPr>
          <w:rStyle w:val="FontStyle50"/>
          <w:rFonts w:asciiTheme="minorHAnsi" w:hAnsiTheme="minorHAnsi" w:cstheme="minorHAnsi"/>
        </w:rPr>
        <w:t>przebudowę obiektów inżynierskich</w:t>
      </w:r>
      <w:r w:rsidR="00597E55">
        <w:rPr>
          <w:rStyle w:val="FontStyle50"/>
          <w:rFonts w:asciiTheme="minorHAnsi" w:hAnsiTheme="minorHAnsi" w:cstheme="minorHAnsi"/>
        </w:rPr>
        <w:t>, jeże</w:t>
      </w:r>
      <w:r w:rsidR="00B03AD0">
        <w:rPr>
          <w:rStyle w:val="FontStyle50"/>
          <w:rFonts w:asciiTheme="minorHAnsi" w:hAnsiTheme="minorHAnsi" w:cstheme="minorHAnsi"/>
        </w:rPr>
        <w:t>li wyniknie</w:t>
      </w:r>
      <w:r w:rsidR="00597E55">
        <w:rPr>
          <w:rStyle w:val="FontStyle50"/>
          <w:rFonts w:asciiTheme="minorHAnsi" w:hAnsiTheme="minorHAnsi" w:cstheme="minorHAnsi"/>
        </w:rPr>
        <w:t xml:space="preserve"> taka potrzeba</w:t>
      </w:r>
      <w:r w:rsidR="009C432A">
        <w:rPr>
          <w:rStyle w:val="FontStyle50"/>
          <w:rFonts w:asciiTheme="minorHAnsi" w:hAnsiTheme="minorHAnsi" w:cstheme="minorHAnsi"/>
        </w:rPr>
        <w:t>.</w:t>
      </w:r>
    </w:p>
    <w:p w:rsidR="00C82BF2" w:rsidRPr="003B67EF" w:rsidRDefault="00AC72AA" w:rsidP="009C432A">
      <w:pPr>
        <w:widowControl/>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1.4.4.</w:t>
      </w:r>
      <w:r w:rsidRPr="003B67EF">
        <w:rPr>
          <w:rStyle w:val="FontStyle49"/>
          <w:rFonts w:asciiTheme="minorHAnsi" w:hAnsiTheme="minorHAnsi" w:cstheme="minorHAnsi"/>
        </w:rPr>
        <w:tab/>
      </w:r>
      <w:r w:rsidR="00C82BF2" w:rsidRPr="003B67EF">
        <w:rPr>
          <w:rStyle w:val="FontStyle49"/>
          <w:rFonts w:asciiTheme="minorHAnsi" w:hAnsiTheme="minorHAnsi" w:cstheme="minorHAnsi"/>
        </w:rPr>
        <w:t>Skrzyżowania</w:t>
      </w:r>
    </w:p>
    <w:p w:rsidR="00055E5A" w:rsidRPr="003B67EF" w:rsidRDefault="00597E55" w:rsidP="009C432A">
      <w:pPr>
        <w:pStyle w:val="Style7"/>
        <w:widowControl/>
        <w:spacing w:line="360" w:lineRule="auto"/>
        <w:jc w:val="both"/>
        <w:rPr>
          <w:rStyle w:val="FontStyle50"/>
          <w:rFonts w:asciiTheme="minorHAnsi" w:hAnsiTheme="minorHAnsi" w:cstheme="minorHAnsi"/>
          <w:color w:val="000000"/>
        </w:rPr>
      </w:pPr>
      <w:r>
        <w:rPr>
          <w:rFonts w:asciiTheme="minorHAnsi" w:hAnsiTheme="minorHAnsi" w:cstheme="minorHAnsi"/>
          <w:sz w:val="20"/>
          <w:szCs w:val="20"/>
        </w:rPr>
        <w:t>Inwestycja nie obejmuje w swoim zakresie przebudowy skrzyżow</w:t>
      </w:r>
      <w:r w:rsidR="00CD542D">
        <w:rPr>
          <w:rFonts w:asciiTheme="minorHAnsi" w:hAnsiTheme="minorHAnsi" w:cstheme="minorHAnsi"/>
          <w:sz w:val="20"/>
          <w:szCs w:val="20"/>
        </w:rPr>
        <w:t xml:space="preserve">ania z drogą </w:t>
      </w:r>
      <w:r w:rsidR="00DC33EB">
        <w:rPr>
          <w:rFonts w:asciiTheme="minorHAnsi" w:hAnsiTheme="minorHAnsi" w:cstheme="minorHAnsi"/>
          <w:sz w:val="20"/>
          <w:szCs w:val="20"/>
        </w:rPr>
        <w:t xml:space="preserve">krajową nr 12 oraz skrzyżowania </w:t>
      </w:r>
      <w:r w:rsidR="00DC33EB" w:rsidRPr="00DC33EB">
        <w:rPr>
          <w:rFonts w:asciiTheme="minorHAnsi" w:hAnsiTheme="minorHAnsi" w:cstheme="minorHAnsi"/>
          <w:sz w:val="20"/>
          <w:szCs w:val="20"/>
        </w:rPr>
        <w:t>na odcinku od km 0+560 do km 0+613 (skrzyżowanie z budowaną drogą gminną łączącą ul. Leszczyńską z ul. Górną). Budowane wyżej wymienione skrzyżowanie jest wyniesione o około 1,0 m względem istniejącej niwelety drogi powiatowej nr 4906P.</w:t>
      </w:r>
      <w:r w:rsidR="000F2FA7">
        <w:rPr>
          <w:rFonts w:asciiTheme="minorHAnsi" w:hAnsiTheme="minorHAnsi" w:cstheme="minorHAnsi"/>
          <w:sz w:val="20"/>
          <w:szCs w:val="20"/>
        </w:rPr>
        <w:t xml:space="preserve"> </w:t>
      </w:r>
    </w:p>
    <w:p w:rsidR="00F84881" w:rsidRPr="003B67EF" w:rsidRDefault="00E5415D" w:rsidP="009C432A">
      <w:pPr>
        <w:pStyle w:val="Style9"/>
        <w:widowControl/>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 xml:space="preserve">1.4.5. </w:t>
      </w:r>
      <w:r w:rsidR="009C1475">
        <w:rPr>
          <w:rStyle w:val="FontStyle49"/>
          <w:rFonts w:asciiTheme="minorHAnsi" w:hAnsiTheme="minorHAnsi" w:cstheme="minorHAnsi"/>
        </w:rPr>
        <w:tab/>
      </w:r>
      <w:r w:rsidR="00F84881" w:rsidRPr="003B67EF">
        <w:rPr>
          <w:rStyle w:val="FontStyle49"/>
          <w:rFonts w:asciiTheme="minorHAnsi" w:hAnsiTheme="minorHAnsi" w:cstheme="minorHAnsi"/>
        </w:rPr>
        <w:t>Zjazdy indywidualne i publiczne</w:t>
      </w:r>
    </w:p>
    <w:p w:rsidR="000329C2" w:rsidRPr="009C432A" w:rsidRDefault="00CD7E71" w:rsidP="009C432A">
      <w:pPr>
        <w:pStyle w:val="Style7"/>
        <w:widowControl/>
        <w:spacing w:line="360" w:lineRule="auto"/>
        <w:jc w:val="both"/>
        <w:rPr>
          <w:rStyle w:val="FontStyle49"/>
          <w:rFonts w:asciiTheme="minorHAnsi" w:hAnsiTheme="minorHAnsi" w:cstheme="minorHAnsi"/>
          <w:b w:val="0"/>
          <w:bCs w:val="0"/>
          <w:color w:val="000000"/>
        </w:rPr>
      </w:pPr>
      <w:r w:rsidRPr="003B67EF">
        <w:rPr>
          <w:rStyle w:val="FontStyle50"/>
          <w:rFonts w:asciiTheme="minorHAnsi" w:hAnsiTheme="minorHAnsi" w:cstheme="minorHAnsi"/>
          <w:color w:val="000000"/>
        </w:rPr>
        <w:t>Należy zaprojektować przebudowę istniejących</w:t>
      </w:r>
      <w:r w:rsidR="00EC6926">
        <w:rPr>
          <w:rStyle w:val="FontStyle50"/>
          <w:rFonts w:asciiTheme="minorHAnsi" w:hAnsiTheme="minorHAnsi" w:cstheme="minorHAnsi"/>
          <w:color w:val="000000"/>
        </w:rPr>
        <w:t xml:space="preserve"> zjazdów</w:t>
      </w:r>
      <w:r w:rsidRPr="003B67EF">
        <w:rPr>
          <w:rStyle w:val="FontStyle50"/>
          <w:rFonts w:asciiTheme="minorHAnsi" w:hAnsiTheme="minorHAnsi" w:cstheme="minorHAnsi"/>
          <w:color w:val="000000"/>
        </w:rPr>
        <w:t xml:space="preserve"> wzdłuż </w:t>
      </w:r>
      <w:r w:rsidR="00155BBC" w:rsidRPr="003B67EF">
        <w:rPr>
          <w:rStyle w:val="FontStyle50"/>
          <w:rFonts w:asciiTheme="minorHAnsi" w:hAnsiTheme="minorHAnsi" w:cstheme="minorHAnsi"/>
          <w:color w:val="000000"/>
        </w:rPr>
        <w:t>projektowanego</w:t>
      </w:r>
      <w:r w:rsidR="00A03990" w:rsidRPr="003B67EF">
        <w:rPr>
          <w:rStyle w:val="FontStyle50"/>
          <w:rFonts w:asciiTheme="minorHAnsi" w:hAnsiTheme="minorHAnsi" w:cstheme="minorHAnsi"/>
          <w:color w:val="000000"/>
        </w:rPr>
        <w:t xml:space="preserve"> odcinka drogi</w:t>
      </w:r>
      <w:r w:rsidR="00570B02">
        <w:rPr>
          <w:rStyle w:val="FontStyle50"/>
          <w:rFonts w:asciiTheme="minorHAnsi" w:hAnsiTheme="minorHAnsi" w:cstheme="minorHAnsi"/>
          <w:color w:val="000000"/>
        </w:rPr>
        <w:t>.</w:t>
      </w:r>
    </w:p>
    <w:p w:rsidR="002A0930" w:rsidRPr="003B67EF" w:rsidRDefault="002A0930" w:rsidP="009C432A">
      <w:pPr>
        <w:widowControl/>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1.4.</w:t>
      </w:r>
      <w:r w:rsidR="00F84881" w:rsidRPr="003B67EF">
        <w:rPr>
          <w:rStyle w:val="FontStyle49"/>
          <w:rFonts w:asciiTheme="minorHAnsi" w:hAnsiTheme="minorHAnsi" w:cstheme="minorHAnsi"/>
        </w:rPr>
        <w:t>6</w:t>
      </w:r>
      <w:r w:rsidR="002E4BA0"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00EC6926">
        <w:rPr>
          <w:rStyle w:val="FontStyle49"/>
          <w:rFonts w:asciiTheme="minorHAnsi" w:hAnsiTheme="minorHAnsi" w:cstheme="minorHAnsi"/>
        </w:rPr>
        <w:t>Chodnik i c</w:t>
      </w:r>
      <w:r w:rsidR="00CD5159" w:rsidRPr="003B67EF">
        <w:rPr>
          <w:rStyle w:val="FontStyle49"/>
          <w:rFonts w:asciiTheme="minorHAnsi" w:hAnsiTheme="minorHAnsi" w:cstheme="minorHAnsi"/>
        </w:rPr>
        <w:t xml:space="preserve">iągi </w:t>
      </w:r>
      <w:r w:rsidR="00155BBC" w:rsidRPr="003B67EF">
        <w:rPr>
          <w:rStyle w:val="FontStyle49"/>
          <w:rFonts w:asciiTheme="minorHAnsi" w:hAnsiTheme="minorHAnsi" w:cstheme="minorHAnsi"/>
        </w:rPr>
        <w:t>pieszo</w:t>
      </w:r>
      <w:r w:rsidR="00CD5159" w:rsidRPr="003B67EF">
        <w:rPr>
          <w:rStyle w:val="FontStyle49"/>
          <w:rFonts w:asciiTheme="minorHAnsi" w:hAnsiTheme="minorHAnsi" w:cstheme="minorHAnsi"/>
        </w:rPr>
        <w:t xml:space="preserve"> - rowerowe</w:t>
      </w:r>
    </w:p>
    <w:p w:rsidR="00200F0B" w:rsidRPr="003B67EF" w:rsidRDefault="003F4AF9" w:rsidP="009C432A">
      <w:pPr>
        <w:pStyle w:val="Akapitzlist"/>
        <w:spacing w:line="360" w:lineRule="auto"/>
        <w:ind w:left="0"/>
        <w:jc w:val="both"/>
        <w:rPr>
          <w:rFonts w:asciiTheme="minorHAnsi" w:hAnsiTheme="minorHAnsi" w:cstheme="minorHAnsi"/>
          <w:sz w:val="20"/>
          <w:szCs w:val="20"/>
        </w:rPr>
      </w:pPr>
      <w:r w:rsidRPr="003B67EF">
        <w:rPr>
          <w:rFonts w:asciiTheme="minorHAnsi" w:hAnsiTheme="minorHAnsi" w:cstheme="minorHAnsi"/>
          <w:sz w:val="20"/>
          <w:szCs w:val="20"/>
        </w:rPr>
        <w:t>W ramach inwestycji należy zaprojekt</w:t>
      </w:r>
      <w:r w:rsidR="00CD5159" w:rsidRPr="003B67EF">
        <w:rPr>
          <w:rFonts w:asciiTheme="minorHAnsi" w:hAnsiTheme="minorHAnsi" w:cstheme="minorHAnsi"/>
          <w:sz w:val="20"/>
          <w:szCs w:val="20"/>
        </w:rPr>
        <w:t xml:space="preserve">ować </w:t>
      </w:r>
      <w:r w:rsidR="00EC6926">
        <w:rPr>
          <w:rFonts w:asciiTheme="minorHAnsi" w:hAnsiTheme="minorHAnsi" w:cstheme="minorHAnsi"/>
          <w:sz w:val="20"/>
          <w:szCs w:val="20"/>
        </w:rPr>
        <w:t>prze</w:t>
      </w:r>
      <w:r w:rsidR="00CD5159" w:rsidRPr="003B67EF">
        <w:rPr>
          <w:rFonts w:asciiTheme="minorHAnsi" w:hAnsiTheme="minorHAnsi" w:cstheme="minorHAnsi"/>
          <w:sz w:val="20"/>
          <w:szCs w:val="20"/>
        </w:rPr>
        <w:t xml:space="preserve">budowę </w:t>
      </w:r>
      <w:r w:rsidR="00EC6926">
        <w:rPr>
          <w:rFonts w:asciiTheme="minorHAnsi" w:hAnsiTheme="minorHAnsi" w:cstheme="minorHAnsi"/>
          <w:sz w:val="20"/>
          <w:szCs w:val="20"/>
        </w:rPr>
        <w:t>istniejącego chodnika</w:t>
      </w:r>
      <w:r w:rsidR="00DC33EB">
        <w:rPr>
          <w:rFonts w:asciiTheme="minorHAnsi" w:hAnsiTheme="minorHAnsi" w:cstheme="minorHAnsi"/>
          <w:sz w:val="20"/>
          <w:szCs w:val="20"/>
        </w:rPr>
        <w:t>.</w:t>
      </w:r>
      <w:r w:rsidR="007A352F" w:rsidRPr="007A352F">
        <w:rPr>
          <w:rFonts w:asciiTheme="minorHAnsi" w:hAnsiTheme="minorHAnsi" w:cstheme="minorHAnsi"/>
          <w:sz w:val="20"/>
          <w:szCs w:val="20"/>
        </w:rPr>
        <w:t xml:space="preserve"> </w:t>
      </w:r>
      <w:r w:rsidR="00DC33EB" w:rsidRPr="00DC33EB">
        <w:rPr>
          <w:rFonts w:asciiTheme="minorHAnsi" w:hAnsiTheme="minorHAnsi" w:cstheme="minorHAnsi"/>
          <w:sz w:val="20"/>
          <w:szCs w:val="20"/>
        </w:rPr>
        <w:t>Strona prawa istniejący chodnik do przebudowy na ciąg pieszo-rowerowy  długości około 1 500 m do przebudowy. Strona lewa istniejący chodnik długości około 770 m do przebudowy zgodnie z koncepcją projektową.</w:t>
      </w:r>
      <w:r w:rsidR="007A352F">
        <w:rPr>
          <w:rFonts w:asciiTheme="minorHAnsi" w:hAnsiTheme="minorHAnsi" w:cstheme="minorHAnsi"/>
          <w:sz w:val="20"/>
          <w:szCs w:val="20"/>
        </w:rPr>
        <w:t>.</w:t>
      </w:r>
    </w:p>
    <w:p w:rsidR="00C82BF2" w:rsidRPr="003B67EF" w:rsidRDefault="00C82BF2" w:rsidP="009C432A">
      <w:pPr>
        <w:pStyle w:val="Style10"/>
        <w:widowControl/>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1.4.</w:t>
      </w:r>
      <w:r w:rsidR="00CD5159" w:rsidRPr="003B67EF">
        <w:rPr>
          <w:rStyle w:val="FontStyle49"/>
          <w:rFonts w:asciiTheme="minorHAnsi" w:hAnsiTheme="minorHAnsi" w:cstheme="minorHAnsi"/>
        </w:rPr>
        <w:t>7</w:t>
      </w:r>
      <w:r w:rsidR="00933B16"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Pr="003B67EF">
        <w:rPr>
          <w:rStyle w:val="FontStyle49"/>
          <w:rFonts w:asciiTheme="minorHAnsi" w:hAnsiTheme="minorHAnsi" w:cstheme="minorHAnsi"/>
        </w:rPr>
        <w:t>Zabezpieczenie i przebudowa infrastruktury technicznej</w:t>
      </w:r>
    </w:p>
    <w:p w:rsidR="00210D6F" w:rsidRPr="00D520F5" w:rsidRDefault="00D520F5" w:rsidP="009C432A">
      <w:pPr>
        <w:widowControl/>
        <w:spacing w:line="360" w:lineRule="auto"/>
        <w:jc w:val="both"/>
        <w:rPr>
          <w:rStyle w:val="FontStyle49"/>
          <w:rFonts w:asciiTheme="minorHAnsi" w:eastAsia="Calibri" w:hAnsiTheme="minorHAnsi" w:cstheme="minorHAnsi"/>
          <w:b w:val="0"/>
          <w:bCs w:val="0"/>
          <w:color w:val="000000"/>
          <w:lang w:eastAsia="en-US"/>
        </w:rPr>
      </w:pPr>
      <w:r w:rsidRPr="00D520F5">
        <w:rPr>
          <w:rFonts w:asciiTheme="minorHAnsi" w:eastAsia="Calibri" w:hAnsiTheme="minorHAnsi" w:cstheme="minorHAnsi"/>
          <w:color w:val="000000"/>
          <w:sz w:val="20"/>
          <w:szCs w:val="20"/>
          <w:lang w:eastAsia="en-US"/>
        </w:rPr>
        <w:t>W pasie planowanej inwestycji oraz w jej sąsiedztwie znajdują się urządzenia infrastruktury technicznej niezwiązane z drogą, takie jak linie energetyczne, telekomunikacyjne, przewody kanalizacyjne, gazowe, wodociągowe lub ciepłownicze.</w:t>
      </w:r>
    </w:p>
    <w:p w:rsidR="00C82BF2" w:rsidRPr="003B67EF" w:rsidRDefault="00C82BF2" w:rsidP="009C432A">
      <w:pPr>
        <w:pStyle w:val="Style31"/>
        <w:widowControl/>
        <w:tabs>
          <w:tab w:val="left" w:pos="701"/>
        </w:tabs>
        <w:spacing w:line="360" w:lineRule="auto"/>
        <w:rPr>
          <w:rStyle w:val="FontStyle49"/>
          <w:rFonts w:asciiTheme="minorHAnsi" w:hAnsiTheme="minorHAnsi" w:cstheme="minorHAnsi"/>
        </w:rPr>
      </w:pPr>
      <w:r w:rsidRPr="003B67EF">
        <w:rPr>
          <w:rStyle w:val="FontStyle49"/>
          <w:rFonts w:asciiTheme="minorHAnsi" w:hAnsiTheme="minorHAnsi" w:cstheme="minorHAnsi"/>
        </w:rPr>
        <w:t>1.4.</w:t>
      </w:r>
      <w:r w:rsidR="00CD5159" w:rsidRPr="003B67EF">
        <w:rPr>
          <w:rStyle w:val="FontStyle49"/>
          <w:rFonts w:asciiTheme="minorHAnsi" w:hAnsiTheme="minorHAnsi" w:cstheme="minorHAnsi"/>
        </w:rPr>
        <w:t>8</w:t>
      </w:r>
      <w:r w:rsidRPr="003B67EF">
        <w:rPr>
          <w:rStyle w:val="FontStyle49"/>
          <w:rFonts w:asciiTheme="minorHAnsi" w:hAnsiTheme="minorHAnsi" w:cstheme="minorHAnsi"/>
        </w:rPr>
        <w:t>.</w:t>
      </w:r>
      <w:r w:rsidR="00933B16" w:rsidRPr="003B67EF">
        <w:rPr>
          <w:rStyle w:val="FontStyle49"/>
          <w:rFonts w:asciiTheme="minorHAnsi" w:hAnsiTheme="minorHAnsi" w:cstheme="minorHAnsi"/>
        </w:rPr>
        <w:tab/>
        <w:t xml:space="preserve"> </w:t>
      </w:r>
      <w:r w:rsidRPr="003B67EF">
        <w:rPr>
          <w:rStyle w:val="FontStyle49"/>
          <w:rFonts w:asciiTheme="minorHAnsi" w:hAnsiTheme="minorHAnsi" w:cstheme="minorHAnsi"/>
        </w:rPr>
        <w:t>Oznakowanie pionowe i poziome</w:t>
      </w:r>
    </w:p>
    <w:p w:rsidR="00080365" w:rsidRPr="003B67EF" w:rsidRDefault="00080365" w:rsidP="009C432A">
      <w:pPr>
        <w:pStyle w:val="Style7"/>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Wykonawca jest zobowiązany:</w:t>
      </w:r>
    </w:p>
    <w:p w:rsidR="00080365" w:rsidRPr="003B67EF" w:rsidRDefault="00080365" w:rsidP="001B400B">
      <w:pPr>
        <w:pStyle w:val="Style19"/>
        <w:widowControl/>
        <w:numPr>
          <w:ilvl w:val="0"/>
          <w:numId w:val="3"/>
        </w:numPr>
        <w:tabs>
          <w:tab w:val="left" w:pos="709"/>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opracować projekt docelowej organizacji ruchu,</w:t>
      </w:r>
    </w:p>
    <w:p w:rsidR="00080365" w:rsidRPr="003B67EF" w:rsidRDefault="00554A05" w:rsidP="001B400B">
      <w:pPr>
        <w:pStyle w:val="Style19"/>
        <w:widowControl/>
        <w:numPr>
          <w:ilvl w:val="0"/>
          <w:numId w:val="3"/>
        </w:numPr>
        <w:tabs>
          <w:tab w:val="left" w:pos="709"/>
        </w:tabs>
        <w:spacing w:line="360" w:lineRule="auto"/>
        <w:jc w:val="both"/>
        <w:rPr>
          <w:rFonts w:asciiTheme="minorHAnsi" w:hAnsiTheme="minorHAnsi" w:cstheme="minorHAnsi"/>
          <w:sz w:val="20"/>
          <w:szCs w:val="20"/>
        </w:rPr>
      </w:pPr>
      <w:r w:rsidRPr="003B67EF">
        <w:rPr>
          <w:rStyle w:val="FontStyle50"/>
          <w:rFonts w:asciiTheme="minorHAnsi" w:hAnsiTheme="minorHAnsi" w:cstheme="minorHAnsi"/>
        </w:rPr>
        <w:t xml:space="preserve">opracować </w:t>
      </w:r>
      <w:r w:rsidR="00080365" w:rsidRPr="003B67EF">
        <w:rPr>
          <w:rFonts w:asciiTheme="minorHAnsi" w:hAnsiTheme="minorHAnsi" w:cstheme="minorHAnsi"/>
          <w:sz w:val="20"/>
          <w:szCs w:val="20"/>
        </w:rPr>
        <w:t>projek</w:t>
      </w:r>
      <w:r w:rsidR="000A39BC" w:rsidRPr="003B67EF">
        <w:rPr>
          <w:rFonts w:asciiTheme="minorHAnsi" w:hAnsiTheme="minorHAnsi" w:cstheme="minorHAnsi"/>
          <w:sz w:val="20"/>
          <w:szCs w:val="20"/>
        </w:rPr>
        <w:t>t</w:t>
      </w:r>
      <w:r w:rsidR="00627E02" w:rsidRPr="003B67EF">
        <w:rPr>
          <w:rFonts w:asciiTheme="minorHAnsi" w:hAnsiTheme="minorHAnsi" w:cstheme="minorHAnsi"/>
          <w:sz w:val="20"/>
          <w:szCs w:val="20"/>
        </w:rPr>
        <w:t>y</w:t>
      </w:r>
      <w:r w:rsidRPr="003B67EF">
        <w:rPr>
          <w:rFonts w:asciiTheme="minorHAnsi" w:hAnsiTheme="minorHAnsi" w:cstheme="minorHAnsi"/>
          <w:sz w:val="20"/>
          <w:szCs w:val="20"/>
        </w:rPr>
        <w:t xml:space="preserve"> </w:t>
      </w:r>
      <w:r w:rsidRPr="003B67EF">
        <w:rPr>
          <w:rStyle w:val="FontStyle50"/>
          <w:rFonts w:asciiTheme="minorHAnsi" w:hAnsiTheme="minorHAnsi" w:cstheme="minorHAnsi"/>
        </w:rPr>
        <w:t>organizacji ruchu</w:t>
      </w:r>
      <w:r w:rsidR="00080365" w:rsidRPr="003B67EF">
        <w:rPr>
          <w:rFonts w:asciiTheme="minorHAnsi" w:hAnsiTheme="minorHAnsi" w:cstheme="minorHAnsi"/>
          <w:sz w:val="20"/>
          <w:szCs w:val="20"/>
        </w:rPr>
        <w:t xml:space="preserve"> na czas budowy.</w:t>
      </w:r>
    </w:p>
    <w:p w:rsidR="00CD5159" w:rsidRPr="003B67EF" w:rsidRDefault="00080365" w:rsidP="009C432A">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Projekt</w:t>
      </w:r>
      <w:r w:rsidR="00627E02" w:rsidRPr="003B67EF">
        <w:rPr>
          <w:rStyle w:val="FontStyle50"/>
          <w:rFonts w:asciiTheme="minorHAnsi" w:hAnsiTheme="minorHAnsi" w:cstheme="minorHAnsi"/>
        </w:rPr>
        <w:t>y</w:t>
      </w:r>
      <w:r w:rsidR="00CD5159" w:rsidRPr="003B67EF">
        <w:rPr>
          <w:rStyle w:val="FontStyle50"/>
          <w:rFonts w:asciiTheme="minorHAnsi" w:hAnsiTheme="minorHAnsi" w:cstheme="minorHAnsi"/>
        </w:rPr>
        <w:t xml:space="preserve"> </w:t>
      </w:r>
      <w:r w:rsidRPr="003B67EF">
        <w:rPr>
          <w:rStyle w:val="FontStyle50"/>
          <w:rFonts w:asciiTheme="minorHAnsi" w:hAnsiTheme="minorHAnsi" w:cstheme="minorHAnsi"/>
        </w:rPr>
        <w:t>mus</w:t>
      </w:r>
      <w:r w:rsidR="00627E02" w:rsidRPr="003B67EF">
        <w:rPr>
          <w:rStyle w:val="FontStyle50"/>
          <w:rFonts w:asciiTheme="minorHAnsi" w:hAnsiTheme="minorHAnsi" w:cstheme="minorHAnsi"/>
        </w:rPr>
        <w:t xml:space="preserve">zą </w:t>
      </w:r>
      <w:r w:rsidRPr="003B67EF">
        <w:rPr>
          <w:rStyle w:val="FontStyle50"/>
          <w:rFonts w:asciiTheme="minorHAnsi" w:hAnsiTheme="minorHAnsi" w:cstheme="minorHAnsi"/>
        </w:rPr>
        <w:t xml:space="preserve">być </w:t>
      </w:r>
      <w:r w:rsidR="00554A05" w:rsidRPr="003B67EF">
        <w:rPr>
          <w:rStyle w:val="FontStyle50"/>
          <w:rFonts w:asciiTheme="minorHAnsi" w:hAnsiTheme="minorHAnsi" w:cstheme="minorHAnsi"/>
        </w:rPr>
        <w:t>uzgodnienie i zatwierdzenie przez organy przewidz</w:t>
      </w:r>
      <w:r w:rsidR="004B4FCD">
        <w:rPr>
          <w:rStyle w:val="FontStyle50"/>
          <w:rFonts w:asciiTheme="minorHAnsi" w:hAnsiTheme="minorHAnsi" w:cstheme="minorHAnsi"/>
        </w:rPr>
        <w:t>iane przepisami ustawy „Prawo o </w:t>
      </w:r>
      <w:r w:rsidR="00554A05" w:rsidRPr="003B67EF">
        <w:rPr>
          <w:rStyle w:val="FontStyle50"/>
          <w:rFonts w:asciiTheme="minorHAnsi" w:hAnsiTheme="minorHAnsi" w:cstheme="minorHAnsi"/>
        </w:rPr>
        <w:t>ruchu drogowym”</w:t>
      </w:r>
      <w:r w:rsidR="009C432A">
        <w:rPr>
          <w:rStyle w:val="FontStyle50"/>
          <w:rFonts w:asciiTheme="minorHAnsi" w:hAnsiTheme="minorHAnsi" w:cstheme="minorHAnsi"/>
        </w:rPr>
        <w:t>.</w:t>
      </w:r>
    </w:p>
    <w:p w:rsidR="00CD5159" w:rsidRPr="003B67EF" w:rsidRDefault="00CD5159" w:rsidP="009C432A">
      <w:pPr>
        <w:pStyle w:val="Style7"/>
        <w:widowControl/>
        <w:tabs>
          <w:tab w:val="left" w:pos="709"/>
        </w:tabs>
        <w:spacing w:line="360" w:lineRule="auto"/>
        <w:rPr>
          <w:rStyle w:val="FontStyle50"/>
          <w:rFonts w:asciiTheme="minorHAnsi" w:hAnsiTheme="minorHAnsi" w:cstheme="minorHAnsi"/>
          <w:b/>
        </w:rPr>
      </w:pPr>
      <w:r w:rsidRPr="003B67EF">
        <w:rPr>
          <w:rStyle w:val="FontStyle50"/>
          <w:rFonts w:asciiTheme="minorHAnsi" w:hAnsiTheme="minorHAnsi" w:cstheme="minorHAnsi"/>
          <w:b/>
        </w:rPr>
        <w:lastRenderedPageBreak/>
        <w:t xml:space="preserve">1.4.9. </w:t>
      </w:r>
      <w:r w:rsidR="0083554E">
        <w:rPr>
          <w:rStyle w:val="FontStyle50"/>
          <w:rFonts w:asciiTheme="minorHAnsi" w:hAnsiTheme="minorHAnsi" w:cstheme="minorHAnsi"/>
          <w:b/>
        </w:rPr>
        <w:tab/>
      </w:r>
      <w:r w:rsidRPr="003B67EF">
        <w:rPr>
          <w:rStyle w:val="FontStyle50"/>
          <w:rFonts w:asciiTheme="minorHAnsi" w:hAnsiTheme="minorHAnsi" w:cstheme="minorHAnsi"/>
          <w:b/>
        </w:rPr>
        <w:t>Kanalizacja deszczowa</w:t>
      </w:r>
    </w:p>
    <w:p w:rsidR="00877921" w:rsidRPr="009C432A" w:rsidRDefault="008D3E40" w:rsidP="009C432A">
      <w:pPr>
        <w:spacing w:line="360" w:lineRule="auto"/>
        <w:jc w:val="both"/>
        <w:rPr>
          <w:rStyle w:val="FontStyle50"/>
          <w:rFonts w:asciiTheme="minorHAnsi" w:hAnsiTheme="minorHAnsi" w:cstheme="minorHAnsi"/>
          <w:bCs/>
        </w:rPr>
      </w:pPr>
      <w:r w:rsidRPr="003B67EF">
        <w:rPr>
          <w:rFonts w:asciiTheme="minorHAnsi" w:hAnsiTheme="minorHAnsi" w:cstheme="minorHAnsi"/>
          <w:sz w:val="20"/>
          <w:szCs w:val="20"/>
        </w:rPr>
        <w:t xml:space="preserve">Odprowadzenie wód opadowych z </w:t>
      </w:r>
      <w:r w:rsidR="00EC6926">
        <w:rPr>
          <w:rFonts w:asciiTheme="minorHAnsi" w:hAnsiTheme="minorHAnsi" w:cstheme="minorHAnsi"/>
          <w:sz w:val="20"/>
          <w:szCs w:val="20"/>
        </w:rPr>
        <w:t>przebudowywanej</w:t>
      </w:r>
      <w:r w:rsidRPr="003B67EF">
        <w:rPr>
          <w:rFonts w:asciiTheme="minorHAnsi" w:hAnsiTheme="minorHAnsi" w:cstheme="minorHAnsi"/>
          <w:sz w:val="20"/>
          <w:szCs w:val="20"/>
        </w:rPr>
        <w:t xml:space="preserve"> drogi należy przewidzieć do </w:t>
      </w:r>
      <w:r w:rsidR="00570B02">
        <w:rPr>
          <w:rFonts w:asciiTheme="minorHAnsi" w:hAnsiTheme="minorHAnsi" w:cstheme="minorHAnsi"/>
          <w:sz w:val="20"/>
          <w:szCs w:val="20"/>
        </w:rPr>
        <w:t>istniejącej</w:t>
      </w:r>
      <w:r w:rsidR="005130B2">
        <w:rPr>
          <w:rFonts w:asciiTheme="minorHAnsi" w:hAnsiTheme="minorHAnsi" w:cstheme="minorHAnsi"/>
          <w:sz w:val="20"/>
          <w:szCs w:val="20"/>
        </w:rPr>
        <w:t xml:space="preserve"> i nowo projektowanej</w:t>
      </w:r>
      <w:r w:rsidRPr="003B67EF">
        <w:rPr>
          <w:rFonts w:asciiTheme="minorHAnsi" w:hAnsiTheme="minorHAnsi" w:cstheme="minorHAnsi"/>
          <w:sz w:val="20"/>
          <w:szCs w:val="20"/>
        </w:rPr>
        <w:t xml:space="preserve"> sieci kanalizacji deszczowej </w:t>
      </w:r>
      <w:r w:rsidR="00570B02">
        <w:rPr>
          <w:rFonts w:asciiTheme="minorHAnsi" w:hAnsiTheme="minorHAnsi" w:cstheme="minorHAnsi"/>
          <w:sz w:val="20"/>
          <w:szCs w:val="20"/>
        </w:rPr>
        <w:t>oraz do rowów przydrożnych, które należy odtworzyć</w:t>
      </w:r>
      <w:r w:rsidRPr="003B67EF">
        <w:rPr>
          <w:rFonts w:asciiTheme="minorHAnsi" w:hAnsiTheme="minorHAnsi" w:cstheme="minorHAnsi"/>
          <w:sz w:val="20"/>
          <w:szCs w:val="20"/>
        </w:rPr>
        <w:t>.</w:t>
      </w:r>
      <w:r w:rsidR="00570B02">
        <w:rPr>
          <w:rFonts w:asciiTheme="minorHAnsi" w:hAnsiTheme="minorHAnsi" w:cstheme="minorHAnsi"/>
          <w:sz w:val="20"/>
          <w:szCs w:val="20"/>
        </w:rPr>
        <w:t xml:space="preserve"> Przez odtworzenie </w:t>
      </w:r>
      <w:r w:rsidR="00D520F5">
        <w:rPr>
          <w:rFonts w:asciiTheme="minorHAnsi" w:hAnsiTheme="minorHAnsi" w:cstheme="minorHAnsi"/>
          <w:sz w:val="20"/>
          <w:szCs w:val="20"/>
        </w:rPr>
        <w:t>rowów</w:t>
      </w:r>
      <w:r w:rsidR="00570B02">
        <w:rPr>
          <w:rFonts w:asciiTheme="minorHAnsi" w:hAnsiTheme="minorHAnsi" w:cstheme="minorHAnsi"/>
          <w:sz w:val="20"/>
          <w:szCs w:val="20"/>
        </w:rPr>
        <w:t xml:space="preserve"> rozumie się </w:t>
      </w:r>
      <w:r w:rsidR="00E01580" w:rsidRPr="00E01580">
        <w:rPr>
          <w:rFonts w:asciiTheme="minorHAnsi" w:hAnsiTheme="minorHAnsi" w:cstheme="minorHAnsi"/>
          <w:sz w:val="20"/>
          <w:szCs w:val="20"/>
        </w:rPr>
        <w:t>między innymi oczyszczenie i pogłębianie rowu, ścięcie poboczy, trawy i krzaków oraz wywiezienie urobku</w:t>
      </w:r>
      <w:r w:rsidR="00D520F5">
        <w:rPr>
          <w:rFonts w:asciiTheme="minorHAnsi" w:hAnsiTheme="minorHAnsi" w:cstheme="minorHAnsi"/>
          <w:sz w:val="20"/>
          <w:szCs w:val="20"/>
        </w:rPr>
        <w:t>.</w:t>
      </w:r>
    </w:p>
    <w:p w:rsidR="00CD5159" w:rsidRPr="003B67EF" w:rsidRDefault="00CD5159" w:rsidP="0083554E">
      <w:pPr>
        <w:pStyle w:val="Style7"/>
        <w:widowControl/>
        <w:tabs>
          <w:tab w:val="left" w:pos="709"/>
        </w:tabs>
        <w:spacing w:line="360" w:lineRule="auto"/>
        <w:rPr>
          <w:rStyle w:val="FontStyle50"/>
          <w:rFonts w:asciiTheme="minorHAnsi" w:hAnsiTheme="minorHAnsi" w:cstheme="minorHAnsi"/>
          <w:b/>
        </w:rPr>
      </w:pPr>
      <w:r w:rsidRPr="003B67EF">
        <w:rPr>
          <w:rStyle w:val="FontStyle50"/>
          <w:rFonts w:asciiTheme="minorHAnsi" w:hAnsiTheme="minorHAnsi" w:cstheme="minorHAnsi"/>
          <w:b/>
        </w:rPr>
        <w:t xml:space="preserve">1.4.10. </w:t>
      </w:r>
      <w:r w:rsidR="0083554E">
        <w:rPr>
          <w:rStyle w:val="FontStyle50"/>
          <w:rFonts w:asciiTheme="minorHAnsi" w:hAnsiTheme="minorHAnsi" w:cstheme="minorHAnsi"/>
          <w:b/>
        </w:rPr>
        <w:tab/>
      </w:r>
      <w:r w:rsidRPr="003B67EF">
        <w:rPr>
          <w:rStyle w:val="FontStyle50"/>
          <w:rFonts w:asciiTheme="minorHAnsi" w:hAnsiTheme="minorHAnsi" w:cstheme="minorHAnsi"/>
          <w:b/>
        </w:rPr>
        <w:t>Oświetlenie drogowe</w:t>
      </w:r>
    </w:p>
    <w:p w:rsidR="008D0FA0" w:rsidRPr="003B67EF" w:rsidRDefault="00D520F5" w:rsidP="009C432A">
      <w:pPr>
        <w:pStyle w:val="Style7"/>
        <w:widowControl/>
        <w:spacing w:line="360" w:lineRule="auto"/>
        <w:rPr>
          <w:rStyle w:val="FontStyle50"/>
          <w:rFonts w:asciiTheme="minorHAnsi" w:hAnsiTheme="minorHAnsi" w:cstheme="minorHAnsi"/>
        </w:rPr>
      </w:pPr>
      <w:r>
        <w:rPr>
          <w:rStyle w:val="FontStyle50"/>
          <w:rFonts w:asciiTheme="minorHAnsi" w:hAnsiTheme="minorHAnsi" w:cstheme="minorHAnsi"/>
        </w:rPr>
        <w:t>Inwestycja nie obejmuję budowy oraz przebudowy istniejącego oświetlenia drogowego.</w:t>
      </w:r>
    </w:p>
    <w:p w:rsidR="00877921" w:rsidRPr="003B67EF" w:rsidRDefault="00877921" w:rsidP="00877921">
      <w:pPr>
        <w:pStyle w:val="Style31"/>
        <w:widowControl/>
        <w:tabs>
          <w:tab w:val="left" w:pos="701"/>
        </w:tabs>
        <w:spacing w:line="360" w:lineRule="auto"/>
        <w:rPr>
          <w:rStyle w:val="FontStyle49"/>
          <w:rFonts w:asciiTheme="minorHAnsi" w:hAnsiTheme="minorHAnsi" w:cstheme="minorHAnsi"/>
        </w:rPr>
      </w:pPr>
      <w:r w:rsidRPr="003B67EF">
        <w:rPr>
          <w:rStyle w:val="FontStyle49"/>
          <w:rFonts w:asciiTheme="minorHAnsi" w:hAnsiTheme="minorHAnsi" w:cstheme="minorHAnsi"/>
        </w:rPr>
        <w:t>1.4.1</w:t>
      </w:r>
      <w:r w:rsidR="009C1475">
        <w:rPr>
          <w:rStyle w:val="FontStyle49"/>
          <w:rFonts w:asciiTheme="minorHAnsi" w:hAnsiTheme="minorHAnsi" w:cstheme="minorHAnsi"/>
        </w:rPr>
        <w:t>1</w:t>
      </w:r>
      <w:r w:rsidRPr="003B67EF">
        <w:rPr>
          <w:rStyle w:val="FontStyle49"/>
          <w:rFonts w:asciiTheme="minorHAnsi" w:hAnsiTheme="minorHAnsi" w:cstheme="minorHAnsi"/>
        </w:rPr>
        <w:t>.</w:t>
      </w:r>
      <w:r w:rsidRPr="003B67EF">
        <w:rPr>
          <w:rStyle w:val="FontStyle49"/>
          <w:rFonts w:asciiTheme="minorHAnsi" w:hAnsiTheme="minorHAnsi" w:cstheme="minorHAnsi"/>
        </w:rPr>
        <w:tab/>
        <w:t xml:space="preserve"> Urządzenia BRD</w:t>
      </w:r>
    </w:p>
    <w:p w:rsidR="00877921" w:rsidRPr="003B67EF" w:rsidRDefault="00877921" w:rsidP="009C432A">
      <w:pPr>
        <w:pStyle w:val="Style80"/>
        <w:shd w:val="clear" w:color="auto" w:fill="auto"/>
        <w:tabs>
          <w:tab w:val="left" w:pos="0"/>
        </w:tabs>
        <w:spacing w:after="0" w:line="360" w:lineRule="auto"/>
        <w:ind w:right="23" w:firstLine="0"/>
        <w:rPr>
          <w:rStyle w:val="FontStyle50"/>
          <w:rFonts w:asciiTheme="minorHAnsi" w:hAnsiTheme="minorHAnsi" w:cstheme="minorHAnsi"/>
        </w:rPr>
      </w:pPr>
      <w:r w:rsidRPr="003B67EF">
        <w:rPr>
          <w:rFonts w:asciiTheme="minorHAnsi" w:hAnsiTheme="minorHAnsi" w:cstheme="minorHAnsi"/>
          <w:sz w:val="20"/>
          <w:szCs w:val="20"/>
        </w:rPr>
        <w:t>Zastosowanie urządzeń bezpieczeństwa ruchu drogowego zgodnie z załącznikami nr 1- 4 do rozporządzenia Ministra Infrastruktury z dnia 3 lipca 2003r. w sprawie szczegółowych warunków technicznych dla znaków i sygnałów drogowych oraz urządzeń bezpieczeństwa ruchu drogowego i warunków ich umieszczania na drogach (Dz. U. Nr 220 z dnia 23 grudnia 2003 roku, poz. 2181 z</w:t>
      </w:r>
      <w:r w:rsidR="00554A05" w:rsidRPr="003B67EF">
        <w:rPr>
          <w:rFonts w:asciiTheme="minorHAnsi" w:hAnsiTheme="minorHAnsi" w:cstheme="minorHAnsi"/>
          <w:sz w:val="20"/>
          <w:szCs w:val="20"/>
        </w:rPr>
        <w:t>e</w:t>
      </w:r>
      <w:r w:rsidRPr="003B67EF">
        <w:rPr>
          <w:rFonts w:asciiTheme="minorHAnsi" w:hAnsiTheme="minorHAnsi" w:cstheme="minorHAnsi"/>
          <w:sz w:val="20"/>
          <w:szCs w:val="20"/>
        </w:rPr>
        <w:t xml:space="preserve"> </w:t>
      </w:r>
      <w:r w:rsidR="00554A05" w:rsidRPr="003B67EF">
        <w:rPr>
          <w:rFonts w:asciiTheme="minorHAnsi" w:hAnsiTheme="minorHAnsi" w:cstheme="minorHAnsi"/>
          <w:sz w:val="20"/>
          <w:szCs w:val="20"/>
        </w:rPr>
        <w:t>zm.</w:t>
      </w:r>
      <w:r w:rsidRPr="003B67EF">
        <w:rPr>
          <w:rFonts w:asciiTheme="minorHAnsi" w:hAnsiTheme="minorHAnsi" w:cstheme="minorHAnsi"/>
          <w:sz w:val="20"/>
          <w:szCs w:val="20"/>
        </w:rPr>
        <w:t>)</w:t>
      </w:r>
      <w:r w:rsidR="000F474F" w:rsidRPr="003B67EF">
        <w:rPr>
          <w:rFonts w:asciiTheme="minorHAnsi" w:hAnsiTheme="minorHAnsi" w:cstheme="minorHAnsi"/>
          <w:sz w:val="20"/>
          <w:szCs w:val="20"/>
        </w:rPr>
        <w:t xml:space="preserve"> </w:t>
      </w:r>
      <w:r w:rsidR="007504C3" w:rsidRPr="003B67EF">
        <w:rPr>
          <w:rFonts w:asciiTheme="minorHAnsi" w:hAnsiTheme="minorHAnsi" w:cstheme="minorHAnsi"/>
          <w:sz w:val="20"/>
          <w:szCs w:val="20"/>
        </w:rPr>
        <w:t xml:space="preserve">oraz Zarządzeniem nr 31 GDDKiA </w:t>
      </w:r>
      <w:r w:rsidR="004B4FCD">
        <w:rPr>
          <w:rFonts w:asciiTheme="minorHAnsi" w:hAnsiTheme="minorHAnsi" w:cstheme="minorHAnsi"/>
          <w:sz w:val="20"/>
          <w:szCs w:val="20"/>
        </w:rPr>
        <w:t>z </w:t>
      </w:r>
      <w:r w:rsidR="000F474F" w:rsidRPr="003B67EF">
        <w:rPr>
          <w:rFonts w:asciiTheme="minorHAnsi" w:hAnsiTheme="minorHAnsi" w:cstheme="minorHAnsi"/>
          <w:sz w:val="20"/>
          <w:szCs w:val="20"/>
        </w:rPr>
        <w:t>dnia 23 kwietnia 2010r. w sprawie wytycznych stosowania barier ochronnych na drogach krajowych (ze zm.)</w:t>
      </w:r>
      <w:r w:rsidR="009C432A">
        <w:rPr>
          <w:rFonts w:asciiTheme="minorHAnsi" w:hAnsiTheme="minorHAnsi" w:cstheme="minorHAnsi"/>
          <w:sz w:val="20"/>
          <w:szCs w:val="20"/>
        </w:rPr>
        <w:t>.</w:t>
      </w:r>
    </w:p>
    <w:p w:rsidR="00A94062" w:rsidRPr="003B67EF" w:rsidRDefault="00A94062" w:rsidP="009C1475">
      <w:pPr>
        <w:pStyle w:val="Style10"/>
        <w:widowControl/>
        <w:tabs>
          <w:tab w:val="left" w:pos="567"/>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1.4.</w:t>
      </w:r>
      <w:r w:rsidR="005C1320" w:rsidRPr="003B67EF">
        <w:rPr>
          <w:rStyle w:val="FontStyle49"/>
          <w:rFonts w:asciiTheme="minorHAnsi" w:hAnsiTheme="minorHAnsi" w:cstheme="minorHAnsi"/>
        </w:rPr>
        <w:t>1</w:t>
      </w:r>
      <w:r w:rsidR="009C1475">
        <w:rPr>
          <w:rStyle w:val="FontStyle49"/>
          <w:rFonts w:asciiTheme="minorHAnsi" w:hAnsiTheme="minorHAnsi" w:cstheme="minorHAnsi"/>
        </w:rPr>
        <w:t>2</w:t>
      </w:r>
      <w:r w:rsidR="00CF3B64" w:rsidRPr="003B67EF">
        <w:rPr>
          <w:rStyle w:val="FontStyle49"/>
          <w:rFonts w:asciiTheme="minorHAnsi" w:hAnsiTheme="minorHAnsi" w:cstheme="minorHAnsi"/>
        </w:rPr>
        <w:t>.</w:t>
      </w:r>
      <w:r w:rsidRPr="003B67EF">
        <w:rPr>
          <w:rStyle w:val="FontStyle49"/>
          <w:rFonts w:asciiTheme="minorHAnsi" w:hAnsiTheme="minorHAnsi" w:cstheme="minorHAnsi"/>
        </w:rPr>
        <w:tab/>
      </w:r>
      <w:r w:rsidR="00933B16" w:rsidRPr="003B67EF">
        <w:rPr>
          <w:rStyle w:val="FontStyle49"/>
          <w:rFonts w:asciiTheme="minorHAnsi" w:hAnsiTheme="minorHAnsi" w:cstheme="minorHAnsi"/>
        </w:rPr>
        <w:t xml:space="preserve"> </w:t>
      </w:r>
      <w:r w:rsidRPr="003B67EF">
        <w:rPr>
          <w:rStyle w:val="FontStyle49"/>
          <w:rFonts w:asciiTheme="minorHAnsi" w:hAnsiTheme="minorHAnsi" w:cstheme="minorHAnsi"/>
        </w:rPr>
        <w:t>Roboty wykończeniowe</w:t>
      </w:r>
    </w:p>
    <w:p w:rsidR="00C82BF2" w:rsidRPr="003B67EF" w:rsidRDefault="00C82BF2" w:rsidP="00F226BC">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Roboty wykończeniowe będą polegać na uporządkowaniu terenu budowy,</w:t>
      </w:r>
      <w:r w:rsidR="004B4FCD">
        <w:rPr>
          <w:rStyle w:val="FontStyle50"/>
          <w:rFonts w:asciiTheme="minorHAnsi" w:hAnsiTheme="minorHAnsi" w:cstheme="minorHAnsi"/>
        </w:rPr>
        <w:t xml:space="preserve"> plantowaniu</w:t>
      </w:r>
      <w:r w:rsidR="00EC6926">
        <w:rPr>
          <w:rStyle w:val="FontStyle50"/>
          <w:rFonts w:asciiTheme="minorHAnsi" w:hAnsiTheme="minorHAnsi" w:cstheme="minorHAnsi"/>
        </w:rPr>
        <w:t>, humusowaniu</w:t>
      </w:r>
      <w:r w:rsidR="005130B2">
        <w:rPr>
          <w:rStyle w:val="FontStyle50"/>
          <w:rFonts w:asciiTheme="minorHAnsi" w:hAnsiTheme="minorHAnsi" w:cstheme="minorHAnsi"/>
        </w:rPr>
        <w:t xml:space="preserve"> i </w:t>
      </w:r>
      <w:r w:rsidR="004B4FCD">
        <w:rPr>
          <w:rStyle w:val="FontStyle50"/>
          <w:rFonts w:asciiTheme="minorHAnsi" w:hAnsiTheme="minorHAnsi" w:cstheme="minorHAnsi"/>
        </w:rPr>
        <w:t>obsianiu skarp i </w:t>
      </w:r>
      <w:r w:rsidRPr="003B67EF">
        <w:rPr>
          <w:rStyle w:val="FontStyle50"/>
          <w:rFonts w:asciiTheme="minorHAnsi" w:hAnsiTheme="minorHAnsi" w:cstheme="minorHAnsi"/>
        </w:rPr>
        <w:t xml:space="preserve">dna rowów </w:t>
      </w:r>
      <w:r w:rsidR="000A39BC" w:rsidRPr="003B67EF">
        <w:rPr>
          <w:rStyle w:val="FontStyle50"/>
          <w:rFonts w:asciiTheme="minorHAnsi" w:hAnsiTheme="minorHAnsi" w:cstheme="minorHAnsi"/>
        </w:rPr>
        <w:t xml:space="preserve">oraz terenów zielonych </w:t>
      </w:r>
      <w:r w:rsidRPr="003B67EF">
        <w:rPr>
          <w:rStyle w:val="FontStyle50"/>
          <w:rFonts w:asciiTheme="minorHAnsi" w:hAnsiTheme="minorHAnsi" w:cstheme="minorHAnsi"/>
        </w:rPr>
        <w:t>mieszanką traw.</w:t>
      </w:r>
    </w:p>
    <w:p w:rsidR="002A0012" w:rsidRPr="003B67EF" w:rsidRDefault="002A0012" w:rsidP="002A0012">
      <w:pPr>
        <w:widowControl/>
        <w:autoSpaceDE/>
        <w:autoSpaceDN/>
        <w:adjustRightInd/>
        <w:jc w:val="both"/>
        <w:rPr>
          <w:rFonts w:asciiTheme="minorHAnsi" w:eastAsia="Calibri" w:hAnsiTheme="minorHAnsi" w:cstheme="minorHAnsi"/>
          <w:color w:val="000000"/>
          <w:sz w:val="20"/>
          <w:szCs w:val="20"/>
          <w:lang w:eastAsia="en-US"/>
        </w:rPr>
      </w:pPr>
    </w:p>
    <w:p w:rsidR="00E5415D" w:rsidRPr="009C432A" w:rsidRDefault="00C82BF2" w:rsidP="009C432A">
      <w:pPr>
        <w:pStyle w:val="Nagwek2"/>
        <w:tabs>
          <w:tab w:val="left" w:pos="709"/>
        </w:tabs>
        <w:spacing w:line="360" w:lineRule="auto"/>
        <w:jc w:val="left"/>
        <w:rPr>
          <w:rFonts w:asciiTheme="minorHAnsi" w:hAnsiTheme="minorHAnsi" w:cstheme="minorHAnsi"/>
          <w:bCs w:val="0"/>
          <w:sz w:val="20"/>
        </w:rPr>
      </w:pPr>
      <w:bookmarkStart w:id="7" w:name="_Toc448480810"/>
      <w:r w:rsidRPr="003B67EF">
        <w:rPr>
          <w:rStyle w:val="FontStyle68"/>
          <w:rFonts w:asciiTheme="minorHAnsi" w:hAnsiTheme="minorHAnsi" w:cstheme="minorHAnsi"/>
          <w:b/>
          <w:sz w:val="20"/>
          <w:szCs w:val="20"/>
        </w:rPr>
        <w:t xml:space="preserve">2 </w:t>
      </w:r>
      <w:r w:rsidRPr="003B67EF">
        <w:rPr>
          <w:rStyle w:val="FontStyle73"/>
          <w:rFonts w:asciiTheme="minorHAnsi" w:hAnsiTheme="minorHAnsi" w:cstheme="minorHAnsi"/>
          <w:b/>
          <w:sz w:val="20"/>
          <w:szCs w:val="20"/>
        </w:rPr>
        <w:t xml:space="preserve">. </w:t>
      </w:r>
      <w:r w:rsidR="009C1475">
        <w:rPr>
          <w:rStyle w:val="FontStyle73"/>
          <w:rFonts w:asciiTheme="minorHAnsi" w:hAnsiTheme="minorHAnsi" w:cstheme="minorHAnsi"/>
          <w:b/>
          <w:sz w:val="20"/>
          <w:szCs w:val="20"/>
        </w:rPr>
        <w:tab/>
      </w:r>
      <w:r w:rsidRPr="003B67EF">
        <w:rPr>
          <w:rStyle w:val="FontStyle73"/>
          <w:rFonts w:asciiTheme="minorHAnsi" w:hAnsiTheme="minorHAnsi" w:cstheme="minorHAnsi"/>
          <w:b/>
          <w:sz w:val="20"/>
          <w:szCs w:val="20"/>
        </w:rPr>
        <w:t>WYMAGANIA ZAMAWIAJĄCEGO DLA PRZEDMIOTU</w:t>
      </w:r>
      <w:r w:rsidR="00F226BC" w:rsidRPr="003B67EF">
        <w:rPr>
          <w:rStyle w:val="FontStyle73"/>
          <w:rFonts w:asciiTheme="minorHAnsi" w:hAnsiTheme="minorHAnsi" w:cstheme="minorHAnsi"/>
          <w:b/>
          <w:sz w:val="20"/>
          <w:szCs w:val="20"/>
        </w:rPr>
        <w:t xml:space="preserve"> </w:t>
      </w:r>
      <w:r w:rsidRPr="003B67EF">
        <w:rPr>
          <w:rStyle w:val="FontStyle73"/>
          <w:rFonts w:asciiTheme="minorHAnsi" w:hAnsiTheme="minorHAnsi" w:cstheme="minorHAnsi"/>
          <w:b/>
          <w:sz w:val="20"/>
          <w:szCs w:val="20"/>
        </w:rPr>
        <w:t>ZAMÓWIENIA</w:t>
      </w:r>
      <w:bookmarkEnd w:id="7"/>
    </w:p>
    <w:p w:rsidR="00E5415D" w:rsidRPr="003B67EF" w:rsidRDefault="00C82BF2" w:rsidP="009C432A">
      <w:pPr>
        <w:pStyle w:val="Nagwek3"/>
        <w:tabs>
          <w:tab w:val="left" w:pos="709"/>
        </w:tabs>
        <w:spacing w:line="360" w:lineRule="auto"/>
        <w:jc w:val="both"/>
        <w:rPr>
          <w:rFonts w:asciiTheme="minorHAnsi" w:hAnsiTheme="minorHAnsi" w:cstheme="minorHAnsi"/>
        </w:rPr>
      </w:pPr>
      <w:bookmarkStart w:id="8" w:name="_Toc448480811"/>
      <w:r w:rsidRPr="003B67EF">
        <w:rPr>
          <w:rStyle w:val="FontStyle49"/>
          <w:rFonts w:asciiTheme="minorHAnsi" w:hAnsiTheme="minorHAnsi" w:cstheme="minorHAnsi"/>
          <w:b/>
          <w:bCs/>
        </w:rPr>
        <w:t>2.1.</w:t>
      </w:r>
      <w:bookmarkEnd w:id="8"/>
      <w:r w:rsidR="006B783C">
        <w:rPr>
          <w:rStyle w:val="FontStyle49"/>
          <w:rFonts w:asciiTheme="minorHAnsi" w:hAnsiTheme="minorHAnsi" w:cstheme="minorHAnsi"/>
          <w:b/>
          <w:bCs/>
        </w:rPr>
        <w:tab/>
      </w:r>
      <w:r w:rsidR="001442D9">
        <w:rPr>
          <w:rStyle w:val="FontStyle49"/>
          <w:rFonts w:asciiTheme="minorHAnsi" w:hAnsiTheme="minorHAnsi" w:cstheme="minorHAnsi"/>
          <w:b/>
          <w:bCs/>
        </w:rPr>
        <w:t>Wymagania ogólne</w:t>
      </w:r>
    </w:p>
    <w:p w:rsidR="006F3D78" w:rsidRPr="009C432A" w:rsidRDefault="001442D9" w:rsidP="009C432A">
      <w:pPr>
        <w:spacing w:line="360" w:lineRule="auto"/>
        <w:jc w:val="both"/>
        <w:rPr>
          <w:rStyle w:val="FontStyle50"/>
          <w:rFonts w:asciiTheme="minorHAnsi" w:hAnsiTheme="minorHAnsi" w:cstheme="minorHAnsi"/>
          <w:bCs/>
        </w:rPr>
      </w:pPr>
      <w:r w:rsidRPr="001442D9">
        <w:rPr>
          <w:rStyle w:val="FontStyle49"/>
          <w:rFonts w:asciiTheme="minorHAnsi" w:hAnsiTheme="minorHAnsi" w:cstheme="minorHAnsi"/>
          <w:b w:val="0"/>
        </w:rPr>
        <w:t>Zamawiający  wymaga,  aby  roboty  związane  z  przedmiotową  inwestyc</w:t>
      </w:r>
      <w:r w:rsidR="004B4FCD">
        <w:rPr>
          <w:rStyle w:val="FontStyle49"/>
          <w:rFonts w:asciiTheme="minorHAnsi" w:hAnsiTheme="minorHAnsi" w:cstheme="minorHAnsi"/>
          <w:b w:val="0"/>
        </w:rPr>
        <w:t xml:space="preserve">ją  miały  trwałość  określoną  </w:t>
      </w:r>
      <w:r w:rsidRPr="001442D9">
        <w:rPr>
          <w:rStyle w:val="FontStyle49"/>
          <w:rFonts w:asciiTheme="minorHAnsi" w:hAnsiTheme="minorHAnsi" w:cstheme="minorHAnsi"/>
          <w:b w:val="0"/>
        </w:rPr>
        <w:t>zgodnie  z  Załącznikiem  nr  5  Rozporządzenia  Ministra  Transportu  i  Gos</w:t>
      </w:r>
      <w:r w:rsidR="004B4FCD">
        <w:rPr>
          <w:rStyle w:val="FontStyle49"/>
          <w:rFonts w:asciiTheme="minorHAnsi" w:hAnsiTheme="minorHAnsi" w:cstheme="minorHAnsi"/>
          <w:b w:val="0"/>
        </w:rPr>
        <w:t>podarski  Morskiej  z  dnia  2 </w:t>
      </w:r>
      <w:r w:rsidRPr="001442D9">
        <w:rPr>
          <w:rStyle w:val="FontStyle49"/>
          <w:rFonts w:asciiTheme="minorHAnsi" w:hAnsiTheme="minorHAnsi" w:cstheme="minorHAnsi"/>
          <w:b w:val="0"/>
        </w:rPr>
        <w:t>marca 1999 r. w sprawie warunków technicznych, jakim powinny od</w:t>
      </w:r>
      <w:r w:rsidR="004B4FCD">
        <w:rPr>
          <w:rStyle w:val="FontStyle49"/>
          <w:rFonts w:asciiTheme="minorHAnsi" w:hAnsiTheme="minorHAnsi" w:cstheme="minorHAnsi"/>
          <w:b w:val="0"/>
        </w:rPr>
        <w:t xml:space="preserve">powiadać drogi publiczne i ich </w:t>
      </w:r>
      <w:r w:rsidRPr="001442D9">
        <w:rPr>
          <w:rStyle w:val="FontStyle49"/>
          <w:rFonts w:asciiTheme="minorHAnsi" w:hAnsiTheme="minorHAnsi" w:cstheme="minorHAnsi"/>
          <w:b w:val="0"/>
        </w:rPr>
        <w:t>usytuowanie (</w:t>
      </w:r>
      <w:r w:rsidR="001D0CD6" w:rsidRPr="001D0CD6">
        <w:rPr>
          <w:rStyle w:val="FontStyle49"/>
          <w:rFonts w:asciiTheme="minorHAnsi" w:hAnsiTheme="minorHAnsi" w:cstheme="minorHAnsi"/>
          <w:b w:val="0"/>
        </w:rPr>
        <w:t>Dz.U z 2019 r. poz. 1643</w:t>
      </w:r>
      <w:r w:rsidRPr="001442D9">
        <w:rPr>
          <w:rStyle w:val="FontStyle49"/>
          <w:rFonts w:asciiTheme="minorHAnsi" w:hAnsiTheme="minorHAnsi" w:cstheme="minorHAnsi"/>
          <w:b w:val="0"/>
        </w:rPr>
        <w:t xml:space="preserve">). Zamawiający zobowiązuje </w:t>
      </w:r>
      <w:r w:rsidR="004B4FCD">
        <w:rPr>
          <w:rStyle w:val="FontStyle49"/>
          <w:rFonts w:asciiTheme="minorHAnsi" w:hAnsiTheme="minorHAnsi" w:cstheme="minorHAnsi"/>
          <w:b w:val="0"/>
        </w:rPr>
        <w:t>Wykonawcę do prowadzenia robót w </w:t>
      </w:r>
      <w:r w:rsidRPr="001442D9">
        <w:rPr>
          <w:rStyle w:val="FontStyle49"/>
          <w:rFonts w:asciiTheme="minorHAnsi" w:hAnsiTheme="minorHAnsi" w:cstheme="minorHAnsi"/>
          <w:b w:val="0"/>
        </w:rPr>
        <w:t>cyklu  roboczym  gwarantującym  wykonanie  przedmiotu  zamówienia  w</w:t>
      </w:r>
      <w:r w:rsidR="004B4FCD">
        <w:rPr>
          <w:rStyle w:val="FontStyle49"/>
          <w:rFonts w:asciiTheme="minorHAnsi" w:hAnsiTheme="minorHAnsi" w:cstheme="minorHAnsi"/>
          <w:b w:val="0"/>
        </w:rPr>
        <w:t xml:space="preserve">  terminie  określonym  w  zawartej </w:t>
      </w:r>
      <w:r w:rsidRPr="001442D9">
        <w:rPr>
          <w:rStyle w:val="FontStyle49"/>
          <w:rFonts w:asciiTheme="minorHAnsi" w:hAnsiTheme="minorHAnsi" w:cstheme="minorHAnsi"/>
          <w:b w:val="0"/>
        </w:rPr>
        <w:t>umowie, przy zapewnieniu właściwej jakości robót. Zama</w:t>
      </w:r>
      <w:r w:rsidR="004B4FCD">
        <w:rPr>
          <w:rStyle w:val="FontStyle49"/>
          <w:rFonts w:asciiTheme="minorHAnsi" w:hAnsiTheme="minorHAnsi" w:cstheme="minorHAnsi"/>
          <w:b w:val="0"/>
        </w:rPr>
        <w:t>wiający wymaga wykonania robót w </w:t>
      </w:r>
      <w:r w:rsidRPr="001442D9">
        <w:rPr>
          <w:rStyle w:val="FontStyle49"/>
          <w:rFonts w:asciiTheme="minorHAnsi" w:hAnsiTheme="minorHAnsi" w:cstheme="minorHAnsi"/>
          <w:b w:val="0"/>
        </w:rPr>
        <w:t>taki sposób, aby spełniać wymagania obowiązujących norm.</w:t>
      </w:r>
    </w:p>
    <w:p w:rsidR="002315B2" w:rsidRPr="009C432A" w:rsidRDefault="00C82BF2" w:rsidP="009C432A">
      <w:pPr>
        <w:pStyle w:val="Nagwek3"/>
        <w:tabs>
          <w:tab w:val="left" w:pos="709"/>
        </w:tabs>
        <w:spacing w:line="360" w:lineRule="auto"/>
        <w:jc w:val="both"/>
        <w:rPr>
          <w:rFonts w:asciiTheme="minorHAnsi" w:hAnsiTheme="minorHAnsi" w:cstheme="minorHAnsi"/>
          <w:bCs w:val="0"/>
        </w:rPr>
      </w:pPr>
      <w:bookmarkStart w:id="9" w:name="_Toc448480812"/>
      <w:r w:rsidRPr="003B67EF">
        <w:rPr>
          <w:rStyle w:val="FontStyle49"/>
          <w:rFonts w:asciiTheme="minorHAnsi" w:hAnsiTheme="minorHAnsi" w:cstheme="minorHAnsi"/>
          <w:b/>
        </w:rPr>
        <w:t>2.2.</w:t>
      </w:r>
      <w:r w:rsidR="00AD6D41" w:rsidRPr="003B67EF">
        <w:rPr>
          <w:rStyle w:val="FontStyle49"/>
          <w:rFonts w:asciiTheme="minorHAnsi" w:hAnsiTheme="minorHAnsi" w:cstheme="minorHAnsi"/>
          <w:b/>
        </w:rPr>
        <w:t xml:space="preserve"> </w:t>
      </w:r>
      <w:r w:rsidR="006B783C">
        <w:rPr>
          <w:rStyle w:val="FontStyle49"/>
          <w:rFonts w:asciiTheme="minorHAnsi" w:hAnsiTheme="minorHAnsi" w:cstheme="minorHAnsi"/>
          <w:b/>
        </w:rPr>
        <w:tab/>
      </w:r>
      <w:r w:rsidR="008E22C3" w:rsidRPr="003B67EF">
        <w:rPr>
          <w:rStyle w:val="FontStyle49"/>
          <w:rFonts w:asciiTheme="minorHAnsi" w:hAnsiTheme="minorHAnsi" w:cstheme="minorHAnsi"/>
          <w:b/>
        </w:rPr>
        <w:t>Wymagania</w:t>
      </w:r>
      <w:r w:rsidRPr="003B67EF">
        <w:rPr>
          <w:rStyle w:val="FontStyle49"/>
          <w:rFonts w:asciiTheme="minorHAnsi" w:hAnsiTheme="minorHAnsi" w:cstheme="minorHAnsi"/>
          <w:b/>
        </w:rPr>
        <w:t xml:space="preserve"> techniczne</w:t>
      </w:r>
      <w:bookmarkEnd w:id="9"/>
    </w:p>
    <w:p w:rsidR="000329C2" w:rsidRPr="003B67EF" w:rsidRDefault="005E14C1" w:rsidP="009C432A">
      <w:pPr>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Do Wykonawcy należy pozyskanie aktualnej mapy do celów projektowych.</w:t>
      </w:r>
    </w:p>
    <w:p w:rsidR="003D671F" w:rsidRPr="003B67EF" w:rsidRDefault="00F818F8" w:rsidP="009C432A">
      <w:pPr>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Poniższe wymagania techniczne są wartościami, które Wykonawca powinien spełnić z zastrzeżeniem, że zaprojektowane i wbudowane elementy powinny odpowiadać wymaganiom wynikającym z ich usytuowania i przeznaczenia w szczególności powinny być dostosowane do wymagań bezpieczeństwa ruchu na drodze oraz istniejących warunków terenowych. Na każde odstępstwo od niżej wymienionych wymagań Wykonawca musi uzyskać akceptację Inżyniera Kontraktu i pisemną zgodę Zamawiającego.</w:t>
      </w:r>
      <w:r w:rsidR="004B094F" w:rsidRPr="003B67EF">
        <w:rPr>
          <w:rFonts w:asciiTheme="minorHAnsi" w:hAnsiTheme="minorHAnsi" w:cstheme="minorHAnsi"/>
          <w:sz w:val="20"/>
          <w:szCs w:val="20"/>
        </w:rPr>
        <w:t xml:space="preserve"> Zamawiający wyrazi taką zgodę tylko w uzasadnionych przypadkach.</w:t>
      </w:r>
    </w:p>
    <w:p w:rsidR="00C82BF2" w:rsidRPr="003B67EF" w:rsidRDefault="006B783C" w:rsidP="009C432A">
      <w:pPr>
        <w:tabs>
          <w:tab w:val="left" w:pos="709"/>
        </w:tabs>
        <w:spacing w:line="360" w:lineRule="auto"/>
        <w:jc w:val="both"/>
        <w:rPr>
          <w:rStyle w:val="FontStyle49"/>
          <w:rFonts w:asciiTheme="minorHAnsi" w:hAnsiTheme="minorHAnsi" w:cstheme="minorHAnsi"/>
          <w:b w:val="0"/>
          <w:bCs w:val="0"/>
        </w:rPr>
      </w:pPr>
      <w:r>
        <w:rPr>
          <w:rStyle w:val="FontStyle49"/>
          <w:rFonts w:asciiTheme="minorHAnsi" w:hAnsiTheme="minorHAnsi" w:cstheme="minorHAnsi"/>
        </w:rPr>
        <w:t>2.2.1.</w:t>
      </w:r>
      <w:r>
        <w:rPr>
          <w:rStyle w:val="FontStyle49"/>
          <w:rFonts w:asciiTheme="minorHAnsi" w:hAnsiTheme="minorHAnsi" w:cstheme="minorHAnsi"/>
        </w:rPr>
        <w:tab/>
      </w:r>
      <w:r w:rsidR="00C82BF2" w:rsidRPr="003B67EF">
        <w:rPr>
          <w:rStyle w:val="FontStyle49"/>
          <w:rFonts w:asciiTheme="minorHAnsi" w:hAnsiTheme="minorHAnsi" w:cstheme="minorHAnsi"/>
        </w:rPr>
        <w:t>Roboty przygotowawcze</w:t>
      </w:r>
    </w:p>
    <w:p w:rsidR="003305F9" w:rsidRPr="003B67EF" w:rsidRDefault="00C82BF2" w:rsidP="009C432A">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Prace pomiarowe powinny być wykonane zgodnie z obowiązującymi instrukcjami Głównego Urzędu Geodezji i Kartografii.</w:t>
      </w:r>
      <w:r w:rsidR="000329C2" w:rsidRPr="003B67EF">
        <w:rPr>
          <w:rStyle w:val="FontStyle50"/>
          <w:rFonts w:asciiTheme="minorHAnsi" w:hAnsiTheme="minorHAnsi" w:cstheme="minorHAnsi"/>
        </w:rPr>
        <w:t xml:space="preserve"> </w:t>
      </w:r>
      <w:r w:rsidRPr="003B67EF">
        <w:rPr>
          <w:rStyle w:val="FontStyle50"/>
          <w:rFonts w:asciiTheme="minorHAnsi" w:hAnsiTheme="minorHAnsi" w:cstheme="minorHAnsi"/>
        </w:rPr>
        <w:t xml:space="preserve">Wykonawca jest odpowiedzialny za ochronę wszystkich punktów pomiarowych i ich oznaczeń w czasie trwania robót, a w przypadku ich zniszczenia muszą być odtworzone na koszt </w:t>
      </w:r>
      <w:r w:rsidRPr="003B67EF">
        <w:rPr>
          <w:rStyle w:val="FontStyle50"/>
          <w:rFonts w:asciiTheme="minorHAnsi" w:hAnsiTheme="minorHAnsi" w:cstheme="minorHAnsi"/>
        </w:rPr>
        <w:lastRenderedPageBreak/>
        <w:t>Wykonawcy.</w:t>
      </w:r>
      <w:r w:rsidR="001442D9">
        <w:rPr>
          <w:rStyle w:val="FontStyle50"/>
          <w:rFonts w:asciiTheme="minorHAnsi" w:hAnsiTheme="minorHAnsi" w:cstheme="minorHAnsi"/>
        </w:rPr>
        <w:t xml:space="preserve"> </w:t>
      </w:r>
      <w:r w:rsidR="001442D9" w:rsidRPr="001442D9">
        <w:rPr>
          <w:rStyle w:val="FontStyle50"/>
          <w:rFonts w:asciiTheme="minorHAnsi" w:hAnsiTheme="minorHAnsi" w:cstheme="minorHAnsi"/>
        </w:rPr>
        <w:t>Przed  przystąpieniem  do  wykonania  robót  Wykonawca  zobowiązany  jest  d</w:t>
      </w:r>
      <w:r w:rsidR="001442D9">
        <w:rPr>
          <w:rStyle w:val="FontStyle50"/>
          <w:rFonts w:asciiTheme="minorHAnsi" w:hAnsiTheme="minorHAnsi" w:cstheme="minorHAnsi"/>
        </w:rPr>
        <w:t xml:space="preserve">o  </w:t>
      </w:r>
      <w:r w:rsidR="001442D9" w:rsidRPr="001442D9">
        <w:rPr>
          <w:rStyle w:val="FontStyle50"/>
          <w:rFonts w:asciiTheme="minorHAnsi" w:hAnsiTheme="minorHAnsi" w:cstheme="minorHAnsi"/>
        </w:rPr>
        <w:t>oznakowania  i  zabezpieczenia  terenu  robót  zgodnie  z  zatwier</w:t>
      </w:r>
      <w:r w:rsidR="001442D9">
        <w:rPr>
          <w:rStyle w:val="FontStyle50"/>
          <w:rFonts w:asciiTheme="minorHAnsi" w:hAnsiTheme="minorHAnsi" w:cstheme="minorHAnsi"/>
        </w:rPr>
        <w:t xml:space="preserve">dzonym  projektem  tymczasowej </w:t>
      </w:r>
      <w:r w:rsidR="001442D9" w:rsidRPr="001442D9">
        <w:rPr>
          <w:rStyle w:val="FontStyle50"/>
          <w:rFonts w:asciiTheme="minorHAnsi" w:hAnsiTheme="minorHAnsi" w:cstheme="minorHAnsi"/>
        </w:rPr>
        <w:t>organizacji ruchu oraz obowiązującymi przepisami.</w:t>
      </w:r>
      <w:r w:rsidR="001442D9">
        <w:rPr>
          <w:rStyle w:val="FontStyle50"/>
          <w:rFonts w:asciiTheme="minorHAnsi" w:hAnsiTheme="minorHAnsi" w:cstheme="minorHAnsi"/>
        </w:rPr>
        <w:t xml:space="preserve"> </w:t>
      </w:r>
      <w:r w:rsidR="003305F9" w:rsidRPr="003B67EF">
        <w:rPr>
          <w:rStyle w:val="FontStyle50"/>
          <w:rFonts w:asciiTheme="minorHAnsi" w:hAnsiTheme="minorHAnsi" w:cstheme="minorHAnsi"/>
        </w:rPr>
        <w:t>Wy</w:t>
      </w:r>
      <w:r w:rsidR="00D520F5">
        <w:rPr>
          <w:rStyle w:val="FontStyle50"/>
          <w:rFonts w:asciiTheme="minorHAnsi" w:hAnsiTheme="minorHAnsi" w:cstheme="minorHAnsi"/>
        </w:rPr>
        <w:t xml:space="preserve">cinkę drzew wraz z transportem </w:t>
      </w:r>
      <w:r w:rsidR="00A703F0">
        <w:rPr>
          <w:rStyle w:val="FontStyle50"/>
          <w:rFonts w:asciiTheme="minorHAnsi" w:hAnsiTheme="minorHAnsi" w:cstheme="minorHAnsi"/>
        </w:rPr>
        <w:t>w miejsce wskazane</w:t>
      </w:r>
      <w:r w:rsidR="005A1961">
        <w:rPr>
          <w:rStyle w:val="FontStyle50"/>
          <w:rFonts w:asciiTheme="minorHAnsi" w:hAnsiTheme="minorHAnsi" w:cstheme="minorHAnsi"/>
        </w:rPr>
        <w:t xml:space="preserve"> przez Zamawiającego</w:t>
      </w:r>
      <w:r w:rsidR="00A703F0">
        <w:rPr>
          <w:rStyle w:val="FontStyle50"/>
          <w:rFonts w:asciiTheme="minorHAnsi" w:hAnsiTheme="minorHAnsi" w:cstheme="minorHAnsi"/>
        </w:rPr>
        <w:t xml:space="preserve"> </w:t>
      </w:r>
      <w:r w:rsidR="009C432A">
        <w:rPr>
          <w:rStyle w:val="FontStyle50"/>
          <w:rFonts w:asciiTheme="minorHAnsi" w:hAnsiTheme="minorHAnsi" w:cstheme="minorHAnsi"/>
        </w:rPr>
        <w:t>przeprowadzi Wykonawca.</w:t>
      </w:r>
    </w:p>
    <w:p w:rsidR="00C82BF2" w:rsidRPr="003B67EF" w:rsidRDefault="006E107D" w:rsidP="009C432A">
      <w:pPr>
        <w:pStyle w:val="Style9"/>
        <w:widowControl/>
        <w:tabs>
          <w:tab w:val="left" w:pos="709"/>
        </w:tabs>
        <w:spacing w:line="360" w:lineRule="auto"/>
        <w:ind w:left="709" w:hanging="709"/>
        <w:jc w:val="both"/>
        <w:rPr>
          <w:rStyle w:val="FontStyle49"/>
          <w:rFonts w:asciiTheme="minorHAnsi" w:hAnsiTheme="minorHAnsi" w:cstheme="minorHAnsi"/>
        </w:rPr>
      </w:pPr>
      <w:r>
        <w:rPr>
          <w:rStyle w:val="FontStyle50"/>
          <w:rFonts w:asciiTheme="minorHAnsi" w:hAnsiTheme="minorHAnsi" w:cstheme="minorHAnsi"/>
          <w:b/>
          <w:color w:val="000000"/>
        </w:rPr>
        <w:t>2.2.2</w:t>
      </w:r>
      <w:r w:rsidR="000C105A" w:rsidRPr="003B67EF">
        <w:rPr>
          <w:rStyle w:val="FontStyle50"/>
          <w:rFonts w:asciiTheme="minorHAnsi" w:hAnsiTheme="minorHAnsi" w:cstheme="minorHAnsi"/>
          <w:b/>
          <w:color w:val="000000"/>
        </w:rPr>
        <w:t>.</w:t>
      </w:r>
      <w:r w:rsidR="006B783C">
        <w:rPr>
          <w:rStyle w:val="FontStyle50"/>
          <w:rFonts w:asciiTheme="minorHAnsi" w:hAnsiTheme="minorHAnsi" w:cstheme="minorHAnsi"/>
          <w:color w:val="000000"/>
        </w:rPr>
        <w:tab/>
      </w:r>
      <w:r w:rsidR="00C82BF2" w:rsidRPr="003B67EF">
        <w:rPr>
          <w:rStyle w:val="FontStyle49"/>
          <w:rFonts w:asciiTheme="minorHAnsi" w:hAnsiTheme="minorHAnsi" w:cstheme="minorHAnsi"/>
        </w:rPr>
        <w:t xml:space="preserve">Roboty </w:t>
      </w:r>
      <w:r>
        <w:rPr>
          <w:rStyle w:val="FontStyle49"/>
          <w:rFonts w:asciiTheme="minorHAnsi" w:hAnsiTheme="minorHAnsi" w:cstheme="minorHAnsi"/>
        </w:rPr>
        <w:t>rozbiórkowe</w:t>
      </w:r>
      <w:r w:rsidR="001A124F" w:rsidRPr="003B67EF">
        <w:rPr>
          <w:rStyle w:val="FontStyle49"/>
          <w:rFonts w:asciiTheme="minorHAnsi" w:hAnsiTheme="minorHAnsi" w:cstheme="minorHAnsi"/>
        </w:rPr>
        <w:t xml:space="preserve"> </w:t>
      </w:r>
    </w:p>
    <w:p w:rsidR="006E107D" w:rsidRPr="009C432A" w:rsidRDefault="006E107D" w:rsidP="009C432A">
      <w:pPr>
        <w:pStyle w:val="Style7"/>
        <w:widowControl/>
        <w:spacing w:line="360" w:lineRule="auto"/>
        <w:jc w:val="both"/>
        <w:rPr>
          <w:rFonts w:asciiTheme="minorHAnsi" w:hAnsiTheme="minorHAnsi" w:cstheme="minorHAnsi"/>
          <w:sz w:val="20"/>
          <w:szCs w:val="20"/>
        </w:rPr>
      </w:pPr>
      <w:r w:rsidRPr="006E107D">
        <w:rPr>
          <w:rStyle w:val="FontStyle50"/>
          <w:rFonts w:asciiTheme="minorHAnsi" w:hAnsiTheme="minorHAnsi" w:cstheme="minorHAnsi"/>
        </w:rPr>
        <w:t>Gruz  rozbiórkowy  Wykonawca  zagospodaruje  we  własnym  zakresie.  Materiał  rozbi</w:t>
      </w:r>
      <w:r>
        <w:rPr>
          <w:rStyle w:val="FontStyle50"/>
          <w:rFonts w:asciiTheme="minorHAnsi" w:hAnsiTheme="minorHAnsi" w:cstheme="minorHAnsi"/>
        </w:rPr>
        <w:t>órkowy</w:t>
      </w:r>
      <w:r w:rsidR="00996483">
        <w:rPr>
          <w:rStyle w:val="FontStyle50"/>
          <w:rFonts w:asciiTheme="minorHAnsi" w:hAnsiTheme="minorHAnsi" w:cstheme="minorHAnsi"/>
        </w:rPr>
        <w:t xml:space="preserve"> nadający się do ponownego wbudowania, w szczególności:</w:t>
      </w:r>
      <w:r>
        <w:rPr>
          <w:rStyle w:val="FontStyle50"/>
          <w:rFonts w:asciiTheme="minorHAnsi" w:hAnsiTheme="minorHAnsi" w:cstheme="minorHAnsi"/>
        </w:rPr>
        <w:t xml:space="preserve">  kostka </w:t>
      </w:r>
      <w:r w:rsidRPr="006E107D">
        <w:rPr>
          <w:rStyle w:val="FontStyle50"/>
          <w:rFonts w:asciiTheme="minorHAnsi" w:hAnsiTheme="minorHAnsi" w:cstheme="minorHAnsi"/>
        </w:rPr>
        <w:t>betonowa, destrukt oraz elementy oznakowania pionowego, pozost</w:t>
      </w:r>
      <w:r w:rsidR="00996483">
        <w:rPr>
          <w:rStyle w:val="FontStyle50"/>
          <w:rFonts w:asciiTheme="minorHAnsi" w:hAnsiTheme="minorHAnsi" w:cstheme="minorHAnsi"/>
        </w:rPr>
        <w:t xml:space="preserve">ają własnością Zamawiającego i </w:t>
      </w:r>
      <w:r w:rsidRPr="006E107D">
        <w:rPr>
          <w:rStyle w:val="FontStyle50"/>
          <w:rFonts w:asciiTheme="minorHAnsi" w:hAnsiTheme="minorHAnsi" w:cstheme="minorHAnsi"/>
        </w:rPr>
        <w:t>zostaną przetransportowane przez Wykonawcę na miejsce wskazane przez Zamawiającego.</w:t>
      </w:r>
    </w:p>
    <w:p w:rsidR="006E107D" w:rsidRPr="003B67EF" w:rsidRDefault="005C5493" w:rsidP="009C432A">
      <w:pPr>
        <w:pStyle w:val="Style9"/>
        <w:widowControl/>
        <w:tabs>
          <w:tab w:val="left" w:pos="709"/>
        </w:tabs>
        <w:spacing w:line="360" w:lineRule="auto"/>
        <w:ind w:left="709" w:hanging="709"/>
        <w:jc w:val="both"/>
        <w:rPr>
          <w:rStyle w:val="FontStyle49"/>
          <w:rFonts w:asciiTheme="minorHAnsi" w:hAnsiTheme="minorHAnsi" w:cstheme="minorHAnsi"/>
        </w:rPr>
      </w:pPr>
      <w:r>
        <w:rPr>
          <w:rStyle w:val="FontStyle50"/>
          <w:rFonts w:asciiTheme="minorHAnsi" w:hAnsiTheme="minorHAnsi" w:cstheme="minorHAnsi"/>
          <w:b/>
          <w:color w:val="000000"/>
        </w:rPr>
        <w:t>2.2.3</w:t>
      </w:r>
      <w:r w:rsidR="006E107D" w:rsidRPr="003B67EF">
        <w:rPr>
          <w:rStyle w:val="FontStyle50"/>
          <w:rFonts w:asciiTheme="minorHAnsi" w:hAnsiTheme="minorHAnsi" w:cstheme="minorHAnsi"/>
          <w:b/>
          <w:color w:val="000000"/>
        </w:rPr>
        <w:t>.</w:t>
      </w:r>
      <w:r w:rsidR="006B783C">
        <w:rPr>
          <w:rStyle w:val="FontStyle50"/>
          <w:rFonts w:asciiTheme="minorHAnsi" w:hAnsiTheme="minorHAnsi" w:cstheme="minorHAnsi"/>
          <w:color w:val="000000"/>
        </w:rPr>
        <w:tab/>
      </w:r>
      <w:r w:rsidR="006E107D" w:rsidRPr="003B67EF">
        <w:rPr>
          <w:rStyle w:val="FontStyle49"/>
          <w:rFonts w:asciiTheme="minorHAnsi" w:hAnsiTheme="minorHAnsi" w:cstheme="minorHAnsi"/>
        </w:rPr>
        <w:t xml:space="preserve">Roboty ziemne </w:t>
      </w:r>
    </w:p>
    <w:p w:rsidR="006E107D" w:rsidRPr="003B67EF" w:rsidRDefault="006E107D" w:rsidP="009C432A">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Roboty ziemne należy prowadzić w sposób nie powodujący destrukcji podłoża i jego nawodnienia. Sposób wykonywania wykopów i nasypów powinien gwarantować ich state</w:t>
      </w:r>
      <w:r>
        <w:rPr>
          <w:rStyle w:val="FontStyle50"/>
          <w:rFonts w:asciiTheme="minorHAnsi" w:hAnsiTheme="minorHAnsi" w:cstheme="minorHAnsi"/>
        </w:rPr>
        <w:t>czność. Miejsca odkładów wraz z </w:t>
      </w:r>
      <w:r w:rsidRPr="003B67EF">
        <w:rPr>
          <w:rStyle w:val="FontStyle50"/>
          <w:rFonts w:asciiTheme="minorHAnsi" w:hAnsiTheme="minorHAnsi" w:cstheme="minorHAnsi"/>
        </w:rPr>
        <w:t>kosztami ewentualnej rekultywacji ustala swoim staraniem Wykonawca.</w:t>
      </w:r>
    </w:p>
    <w:p w:rsidR="00FD7587" w:rsidRPr="009C432A" w:rsidRDefault="006E107D" w:rsidP="009C432A">
      <w:pPr>
        <w:pStyle w:val="Style7"/>
        <w:widowControl/>
        <w:spacing w:line="360" w:lineRule="auto"/>
        <w:jc w:val="both"/>
        <w:rPr>
          <w:rStyle w:val="FontStyle49"/>
          <w:rFonts w:asciiTheme="minorHAnsi" w:hAnsiTheme="minorHAnsi" w:cstheme="minorHAnsi"/>
          <w:b w:val="0"/>
          <w:bCs w:val="0"/>
        </w:rPr>
      </w:pPr>
      <w:r w:rsidRPr="003B67EF">
        <w:rPr>
          <w:rFonts w:asciiTheme="minorHAnsi" w:hAnsiTheme="minorHAnsi" w:cstheme="minorHAnsi"/>
          <w:spacing w:val="-1"/>
          <w:sz w:val="20"/>
          <w:szCs w:val="20"/>
        </w:rPr>
        <w:t>Roboty ziemne należy wykonywać w warunkach atmosferycznych nie powodujących pogorszenia stanu gruntów w podłożu posadowienia konstrukcji drogowych. W przypadku zaistnienia niebezpieczeństwa utraty parametrów wytrzymałościowych gruntu (np. gruntów gliniastych narażonych na ekspozycję w czasie opadów atmosferycznych), Wykonawca obowiązany jest podjąć odpowiednie środki zaradcze (np. wykonanie odwodnienia obszarów roboczych itp.).</w:t>
      </w:r>
    </w:p>
    <w:p w:rsidR="00C82BF2" w:rsidRPr="003B67EF" w:rsidRDefault="005C5493" w:rsidP="009C432A">
      <w:pPr>
        <w:pStyle w:val="Style9"/>
        <w:widowControl/>
        <w:tabs>
          <w:tab w:val="left" w:pos="709"/>
        </w:tabs>
        <w:spacing w:line="360" w:lineRule="auto"/>
        <w:jc w:val="both"/>
        <w:rPr>
          <w:rStyle w:val="FontStyle49"/>
          <w:rFonts w:asciiTheme="minorHAnsi" w:hAnsiTheme="minorHAnsi" w:cstheme="minorHAnsi"/>
        </w:rPr>
      </w:pPr>
      <w:r>
        <w:rPr>
          <w:rStyle w:val="FontStyle49"/>
          <w:rFonts w:asciiTheme="minorHAnsi" w:hAnsiTheme="minorHAnsi" w:cstheme="minorHAnsi"/>
        </w:rPr>
        <w:t>2.2.4</w:t>
      </w:r>
      <w:r w:rsidR="0083554E">
        <w:rPr>
          <w:rStyle w:val="FontStyle49"/>
          <w:rFonts w:asciiTheme="minorHAnsi" w:hAnsiTheme="minorHAnsi" w:cstheme="minorHAnsi"/>
        </w:rPr>
        <w:t>.</w:t>
      </w:r>
      <w:r w:rsidR="0083554E">
        <w:rPr>
          <w:rStyle w:val="FontStyle49"/>
          <w:rFonts w:asciiTheme="minorHAnsi" w:hAnsiTheme="minorHAnsi" w:cstheme="minorHAnsi"/>
        </w:rPr>
        <w:tab/>
      </w:r>
      <w:r w:rsidR="00C82BF2" w:rsidRPr="003B67EF">
        <w:rPr>
          <w:rStyle w:val="FontStyle49"/>
          <w:rFonts w:asciiTheme="minorHAnsi" w:hAnsiTheme="minorHAnsi" w:cstheme="minorHAnsi"/>
        </w:rPr>
        <w:t>Roboty drogowe</w:t>
      </w:r>
    </w:p>
    <w:p w:rsidR="007504C3" w:rsidRPr="003B67EF" w:rsidRDefault="007504C3" w:rsidP="009C432A">
      <w:pPr>
        <w:spacing w:line="360" w:lineRule="auto"/>
        <w:jc w:val="both"/>
        <w:rPr>
          <w:rFonts w:asciiTheme="minorHAnsi" w:hAnsiTheme="minorHAnsi" w:cstheme="minorHAnsi"/>
          <w:spacing w:val="-1"/>
          <w:sz w:val="20"/>
          <w:szCs w:val="20"/>
        </w:rPr>
      </w:pPr>
      <w:r w:rsidRPr="003B67EF">
        <w:rPr>
          <w:rFonts w:asciiTheme="minorHAnsi" w:hAnsiTheme="minorHAnsi" w:cstheme="minorHAnsi"/>
          <w:spacing w:val="-1"/>
          <w:sz w:val="20"/>
          <w:szCs w:val="20"/>
        </w:rPr>
        <w:t>Wykonawca robót jest odpowiedzialny za jakość wykonania robót oraz za ich zgodność z dokumentacją projektową, specyfikacjami technicznymi wykonania i odbioru robót, zaleceniami inspektora nadzoru oraz sztuką budowalną.</w:t>
      </w:r>
    </w:p>
    <w:p w:rsidR="007504C3" w:rsidRPr="003B67EF" w:rsidRDefault="007504C3" w:rsidP="007504C3">
      <w:pPr>
        <w:spacing w:line="360" w:lineRule="auto"/>
        <w:jc w:val="both"/>
        <w:rPr>
          <w:rFonts w:asciiTheme="minorHAnsi" w:hAnsiTheme="minorHAnsi" w:cstheme="minorHAnsi"/>
          <w:spacing w:val="-1"/>
          <w:sz w:val="20"/>
          <w:szCs w:val="20"/>
        </w:rPr>
      </w:pPr>
      <w:r w:rsidRPr="003B67EF">
        <w:rPr>
          <w:rFonts w:asciiTheme="minorHAnsi" w:hAnsiTheme="minorHAnsi" w:cstheme="minorHAnsi"/>
          <w:spacing w:val="-1"/>
          <w:sz w:val="20"/>
          <w:szCs w:val="20"/>
        </w:rPr>
        <w:t xml:space="preserve">Roboty drogowe powinny być realizowane w sprzyjających warunkach atmosferycznych oraz w sposób uniemożliwiający powstanie szkód w przyległych obiektach. Należy unikać przerw w prowadzeniu robót poprzez dostosowanie harmonogramu realizacji </w:t>
      </w:r>
      <w:r w:rsidRPr="003B67EF">
        <w:rPr>
          <w:rStyle w:val="FontStyle50"/>
          <w:rFonts w:asciiTheme="minorHAnsi" w:hAnsiTheme="minorHAnsi" w:cstheme="minorHAnsi"/>
        </w:rPr>
        <w:t xml:space="preserve">przedmiotu zamówienia </w:t>
      </w:r>
      <w:r w:rsidRPr="003B67EF">
        <w:rPr>
          <w:rFonts w:asciiTheme="minorHAnsi" w:hAnsiTheme="minorHAnsi" w:cstheme="minorHAnsi"/>
          <w:spacing w:val="-1"/>
          <w:sz w:val="20"/>
          <w:szCs w:val="20"/>
        </w:rPr>
        <w:t xml:space="preserve">do pracy zmianowej. Wykonane warstwy nawierzchni powinny spełniać wymagania postawione w </w:t>
      </w:r>
      <w:proofErr w:type="spellStart"/>
      <w:r w:rsidRPr="003B67EF">
        <w:rPr>
          <w:rFonts w:asciiTheme="minorHAnsi" w:hAnsiTheme="minorHAnsi" w:cstheme="minorHAnsi"/>
          <w:spacing w:val="-1"/>
          <w:sz w:val="20"/>
          <w:szCs w:val="20"/>
        </w:rPr>
        <w:t>STWiORB</w:t>
      </w:r>
      <w:proofErr w:type="spellEnd"/>
      <w:r w:rsidRPr="003B67EF">
        <w:rPr>
          <w:rFonts w:asciiTheme="minorHAnsi" w:hAnsiTheme="minorHAnsi" w:cstheme="minorHAnsi"/>
          <w:spacing w:val="-1"/>
          <w:sz w:val="20"/>
          <w:szCs w:val="20"/>
        </w:rPr>
        <w:t xml:space="preserve">. Wykonawca odpowiedzialny jest za bieżące prowadzenie badań wykonywanych warstw nawierzchni i przedstawianie zamawiającemu wyników tych badań. </w:t>
      </w:r>
    </w:p>
    <w:p w:rsidR="007504C3" w:rsidRPr="003B67EF" w:rsidRDefault="007504C3" w:rsidP="009C432A">
      <w:pPr>
        <w:spacing w:line="360" w:lineRule="auto"/>
        <w:jc w:val="both"/>
        <w:rPr>
          <w:rFonts w:asciiTheme="minorHAnsi" w:hAnsiTheme="minorHAnsi" w:cstheme="minorHAnsi"/>
          <w:spacing w:val="-1"/>
          <w:sz w:val="20"/>
          <w:szCs w:val="20"/>
        </w:rPr>
      </w:pPr>
      <w:r w:rsidRPr="003B67EF">
        <w:rPr>
          <w:rFonts w:asciiTheme="minorHAnsi" w:hAnsiTheme="minorHAnsi" w:cstheme="minorHAnsi"/>
          <w:spacing w:val="-1"/>
          <w:sz w:val="20"/>
          <w:szCs w:val="20"/>
        </w:rPr>
        <w:t>W trakcie prowadzanie prac musi być zapewniony dostęp do posesji, upraw rolnych oraz zakładów.</w:t>
      </w:r>
    </w:p>
    <w:p w:rsidR="007504C3" w:rsidRPr="009C432A" w:rsidRDefault="007504C3" w:rsidP="009C432A">
      <w:pPr>
        <w:spacing w:line="360" w:lineRule="auto"/>
        <w:jc w:val="both"/>
        <w:rPr>
          <w:rStyle w:val="FontStyle49"/>
          <w:rFonts w:asciiTheme="minorHAnsi" w:hAnsiTheme="minorHAnsi" w:cstheme="minorHAnsi"/>
          <w:b w:val="0"/>
          <w:bCs w:val="0"/>
          <w:spacing w:val="-1"/>
        </w:rPr>
      </w:pPr>
      <w:r w:rsidRPr="003B67EF">
        <w:rPr>
          <w:rFonts w:asciiTheme="minorHAnsi" w:hAnsiTheme="minorHAnsi" w:cstheme="minorHAnsi"/>
          <w:spacing w:val="-1"/>
          <w:sz w:val="20"/>
          <w:szCs w:val="20"/>
        </w:rPr>
        <w:t>Zamawiający przewiduje bieżącą kontrolę wykonywanych robót budowlanych i ustala obowiązkowe odbiory robót zanik</w:t>
      </w:r>
      <w:r w:rsidR="009C432A">
        <w:rPr>
          <w:rFonts w:asciiTheme="minorHAnsi" w:hAnsiTheme="minorHAnsi" w:cstheme="minorHAnsi"/>
          <w:spacing w:val="-1"/>
          <w:sz w:val="20"/>
          <w:szCs w:val="20"/>
        </w:rPr>
        <w:t>ających i ulegających zakryciu.</w:t>
      </w:r>
    </w:p>
    <w:p w:rsidR="008D3E40" w:rsidRPr="003B67EF" w:rsidRDefault="005C5493" w:rsidP="009C432A">
      <w:pPr>
        <w:pStyle w:val="Style7"/>
        <w:widowControl/>
        <w:tabs>
          <w:tab w:val="left" w:pos="709"/>
        </w:tabs>
        <w:spacing w:line="360" w:lineRule="auto"/>
        <w:jc w:val="both"/>
        <w:rPr>
          <w:rStyle w:val="FontStyle49"/>
          <w:rFonts w:asciiTheme="minorHAnsi" w:hAnsiTheme="minorHAnsi" w:cstheme="minorHAnsi"/>
        </w:rPr>
      </w:pPr>
      <w:r>
        <w:rPr>
          <w:rStyle w:val="FontStyle49"/>
          <w:rFonts w:asciiTheme="minorHAnsi" w:hAnsiTheme="minorHAnsi" w:cstheme="minorHAnsi"/>
        </w:rPr>
        <w:t>2.2.5</w:t>
      </w:r>
      <w:r w:rsidR="006B783C">
        <w:rPr>
          <w:rStyle w:val="FontStyle49"/>
          <w:rFonts w:asciiTheme="minorHAnsi" w:hAnsiTheme="minorHAnsi" w:cstheme="minorHAnsi"/>
        </w:rPr>
        <w:t>.</w:t>
      </w:r>
      <w:r w:rsidR="006B783C">
        <w:rPr>
          <w:rStyle w:val="FontStyle49"/>
          <w:rFonts w:asciiTheme="minorHAnsi" w:hAnsiTheme="minorHAnsi" w:cstheme="minorHAnsi"/>
        </w:rPr>
        <w:tab/>
      </w:r>
      <w:r w:rsidR="006E107D">
        <w:rPr>
          <w:rStyle w:val="FontStyle49"/>
          <w:rFonts w:asciiTheme="minorHAnsi" w:hAnsiTheme="minorHAnsi" w:cstheme="minorHAnsi"/>
        </w:rPr>
        <w:t>Odwodnienie</w:t>
      </w:r>
    </w:p>
    <w:p w:rsidR="003305F9" w:rsidRDefault="00202A3E" w:rsidP="009C432A">
      <w:pPr>
        <w:spacing w:line="360" w:lineRule="auto"/>
        <w:jc w:val="both"/>
        <w:rPr>
          <w:rFonts w:asciiTheme="minorHAnsi" w:hAnsiTheme="minorHAnsi" w:cstheme="minorHAnsi"/>
          <w:bCs/>
          <w:sz w:val="20"/>
          <w:szCs w:val="20"/>
        </w:rPr>
      </w:pPr>
      <w:r w:rsidRPr="00202A3E">
        <w:rPr>
          <w:rFonts w:asciiTheme="minorHAnsi" w:hAnsiTheme="minorHAnsi" w:cstheme="minorHAnsi"/>
          <w:bCs/>
          <w:sz w:val="20"/>
          <w:szCs w:val="20"/>
        </w:rPr>
        <w:t>Odprowadzenie wód opadowych z przebudowywanej drogi należy przewidzieć do istniejącej i nowo projektowanej sieci kanalizacji deszczowej oraz do rowów przydrożnych, które należy odtworzyć. Przez odtworzenie rowów rozumie się między innymi oczyszczenie i pogłębianie</w:t>
      </w:r>
      <w:r>
        <w:rPr>
          <w:rFonts w:asciiTheme="minorHAnsi" w:hAnsiTheme="minorHAnsi" w:cstheme="minorHAnsi"/>
          <w:bCs/>
          <w:sz w:val="20"/>
          <w:szCs w:val="20"/>
        </w:rPr>
        <w:t xml:space="preserve"> rowu, ścięcie poboczy, trawy i </w:t>
      </w:r>
      <w:r w:rsidRPr="00202A3E">
        <w:rPr>
          <w:rFonts w:asciiTheme="minorHAnsi" w:hAnsiTheme="minorHAnsi" w:cstheme="minorHAnsi"/>
          <w:bCs/>
          <w:sz w:val="20"/>
          <w:szCs w:val="20"/>
        </w:rPr>
        <w:t>krzaków oraz wywiezienie urobku</w:t>
      </w:r>
      <w:r w:rsidR="004B4FCD">
        <w:rPr>
          <w:rFonts w:asciiTheme="minorHAnsi" w:hAnsiTheme="minorHAnsi" w:cstheme="minorHAnsi"/>
          <w:bCs/>
          <w:sz w:val="20"/>
          <w:szCs w:val="20"/>
        </w:rPr>
        <w:t xml:space="preserve">. Do obowiązków Wykonawcy należeć będzie zaprojektowanie </w:t>
      </w:r>
      <w:r>
        <w:rPr>
          <w:rFonts w:asciiTheme="minorHAnsi" w:hAnsiTheme="minorHAnsi" w:cstheme="minorHAnsi"/>
          <w:bCs/>
          <w:sz w:val="20"/>
          <w:szCs w:val="20"/>
        </w:rPr>
        <w:t>kanalizacji deszczowej.</w:t>
      </w:r>
    </w:p>
    <w:p w:rsidR="00202A3E" w:rsidRPr="009C432A" w:rsidRDefault="00202A3E" w:rsidP="009C432A">
      <w:pPr>
        <w:spacing w:line="360" w:lineRule="auto"/>
        <w:jc w:val="both"/>
        <w:rPr>
          <w:rFonts w:asciiTheme="minorHAnsi" w:hAnsiTheme="minorHAnsi" w:cstheme="minorHAnsi"/>
          <w:bCs/>
          <w:sz w:val="20"/>
          <w:szCs w:val="20"/>
        </w:rPr>
      </w:pPr>
    </w:p>
    <w:p w:rsidR="00C82BF2" w:rsidRPr="003B67EF" w:rsidRDefault="005C5493" w:rsidP="009C432A">
      <w:pPr>
        <w:pStyle w:val="Style9"/>
        <w:widowControl/>
        <w:tabs>
          <w:tab w:val="left" w:pos="709"/>
        </w:tabs>
        <w:spacing w:line="360" w:lineRule="auto"/>
        <w:ind w:left="709" w:hanging="709"/>
        <w:jc w:val="both"/>
        <w:rPr>
          <w:rStyle w:val="FontStyle49"/>
          <w:rFonts w:asciiTheme="minorHAnsi" w:hAnsiTheme="minorHAnsi" w:cstheme="minorHAnsi"/>
        </w:rPr>
      </w:pPr>
      <w:r>
        <w:rPr>
          <w:rStyle w:val="FontStyle49"/>
          <w:rFonts w:asciiTheme="minorHAnsi" w:hAnsiTheme="minorHAnsi" w:cstheme="minorHAnsi"/>
        </w:rPr>
        <w:lastRenderedPageBreak/>
        <w:t>2.2.6</w:t>
      </w:r>
      <w:r w:rsidR="006B783C">
        <w:rPr>
          <w:rStyle w:val="FontStyle49"/>
          <w:rFonts w:asciiTheme="minorHAnsi" w:hAnsiTheme="minorHAnsi" w:cstheme="minorHAnsi"/>
        </w:rPr>
        <w:t>.</w:t>
      </w:r>
      <w:r w:rsidR="006B783C">
        <w:rPr>
          <w:rStyle w:val="FontStyle49"/>
          <w:rFonts w:asciiTheme="minorHAnsi" w:hAnsiTheme="minorHAnsi" w:cstheme="minorHAnsi"/>
        </w:rPr>
        <w:tab/>
      </w:r>
      <w:r w:rsidR="00C82BF2" w:rsidRPr="003B67EF">
        <w:rPr>
          <w:rStyle w:val="FontStyle49"/>
          <w:rFonts w:asciiTheme="minorHAnsi" w:hAnsiTheme="minorHAnsi" w:cstheme="minorHAnsi"/>
        </w:rPr>
        <w:t>Nawierzchnia</w:t>
      </w:r>
    </w:p>
    <w:p w:rsidR="00C266CF" w:rsidRPr="003B67EF" w:rsidRDefault="00C82BF2" w:rsidP="00202A3E">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Warunkiem przyjęcia proponowanych warstw konstrukcyjnych nawierzchni jest</w:t>
      </w:r>
      <w:r w:rsidR="004B4FCD">
        <w:rPr>
          <w:rStyle w:val="FontStyle50"/>
          <w:rFonts w:asciiTheme="minorHAnsi" w:hAnsiTheme="minorHAnsi" w:cstheme="minorHAnsi"/>
        </w:rPr>
        <w:t xml:space="preserve"> zaprojektowanie i </w:t>
      </w:r>
      <w:r w:rsidR="000C105A" w:rsidRPr="003B67EF">
        <w:rPr>
          <w:rStyle w:val="FontStyle50"/>
          <w:rFonts w:asciiTheme="minorHAnsi" w:hAnsiTheme="minorHAnsi" w:cstheme="minorHAnsi"/>
        </w:rPr>
        <w:t>wykonanie</w:t>
      </w:r>
      <w:r w:rsidR="00C266CF" w:rsidRPr="003B67EF">
        <w:rPr>
          <w:rStyle w:val="FontStyle50"/>
          <w:rFonts w:asciiTheme="minorHAnsi" w:hAnsiTheme="minorHAnsi" w:cstheme="minorHAnsi"/>
        </w:rPr>
        <w:t xml:space="preserve"> </w:t>
      </w:r>
      <w:r w:rsidR="00C266CF" w:rsidRPr="003B67EF">
        <w:rPr>
          <w:rFonts w:asciiTheme="minorHAnsi" w:hAnsiTheme="minorHAnsi" w:cstheme="minorHAnsi"/>
          <w:sz w:val="20"/>
          <w:szCs w:val="20"/>
        </w:rPr>
        <w:t xml:space="preserve">zgodnie z wymaganiem Zamawiającego </w:t>
      </w:r>
      <w:r w:rsidR="00FD7587" w:rsidRPr="003B67EF">
        <w:rPr>
          <w:rFonts w:asciiTheme="minorHAnsi" w:hAnsiTheme="minorHAnsi" w:cstheme="minorHAnsi"/>
          <w:sz w:val="20"/>
          <w:szCs w:val="20"/>
        </w:rPr>
        <w:t xml:space="preserve">konstrukcji </w:t>
      </w:r>
      <w:r w:rsidR="00C266CF" w:rsidRPr="003B67EF">
        <w:rPr>
          <w:rFonts w:asciiTheme="minorHAnsi" w:hAnsiTheme="minorHAnsi" w:cstheme="minorHAnsi"/>
          <w:sz w:val="20"/>
          <w:szCs w:val="20"/>
        </w:rPr>
        <w:t xml:space="preserve">nawierzchni jak </w:t>
      </w:r>
      <w:r w:rsidR="00FE5818" w:rsidRPr="003B67EF">
        <w:rPr>
          <w:rFonts w:asciiTheme="minorHAnsi" w:hAnsiTheme="minorHAnsi" w:cstheme="minorHAnsi"/>
          <w:sz w:val="20"/>
          <w:szCs w:val="20"/>
        </w:rPr>
        <w:t xml:space="preserve">drogi </w:t>
      </w:r>
      <w:r w:rsidR="004B4FCD">
        <w:rPr>
          <w:rFonts w:asciiTheme="minorHAnsi" w:hAnsiTheme="minorHAnsi" w:cstheme="minorHAnsi"/>
          <w:sz w:val="20"/>
          <w:szCs w:val="20"/>
        </w:rPr>
        <w:t>dla kategorii ruchu KR 3</w:t>
      </w:r>
      <w:r w:rsidR="00C266CF" w:rsidRPr="003B67EF">
        <w:rPr>
          <w:rFonts w:asciiTheme="minorHAnsi" w:hAnsiTheme="minorHAnsi" w:cstheme="minorHAnsi"/>
          <w:sz w:val="20"/>
          <w:szCs w:val="20"/>
        </w:rPr>
        <w:t xml:space="preserve">. </w:t>
      </w:r>
      <w:r w:rsidR="00814EC0">
        <w:rPr>
          <w:rFonts w:asciiTheme="minorHAnsi" w:hAnsiTheme="minorHAnsi" w:cstheme="minorHAnsi"/>
          <w:sz w:val="20"/>
          <w:szCs w:val="20"/>
        </w:rPr>
        <w:t>Projekt konstrukcji nawierzchni musi być zgodny z</w:t>
      </w:r>
      <w:r w:rsidR="00C266CF" w:rsidRPr="003B67EF">
        <w:rPr>
          <w:rFonts w:asciiTheme="minorHAnsi" w:hAnsiTheme="minorHAnsi" w:cstheme="minorHAnsi"/>
          <w:sz w:val="20"/>
          <w:szCs w:val="20"/>
        </w:rPr>
        <w:t xml:space="preserve"> „Katalogiem typowych konstrukcji nawierzchni podatnych i półsztywnych” stanowiącym załącznik do zarządzenia Nr 31 Generalnego Dyrektora Dróg Krajowych i</w:t>
      </w:r>
      <w:r w:rsidR="005C5493">
        <w:rPr>
          <w:rFonts w:asciiTheme="minorHAnsi" w:hAnsiTheme="minorHAnsi" w:cstheme="minorHAnsi"/>
          <w:sz w:val="20"/>
          <w:szCs w:val="20"/>
        </w:rPr>
        <w:t xml:space="preserve"> Autostrad z dnia 16.06.2014 r.</w:t>
      </w:r>
      <w:r w:rsidR="00CE2856">
        <w:rPr>
          <w:rFonts w:asciiTheme="minorHAnsi" w:hAnsiTheme="minorHAnsi" w:cstheme="minorHAnsi"/>
          <w:sz w:val="20"/>
          <w:szCs w:val="20"/>
        </w:rPr>
        <w:t xml:space="preserve"> Droga ma spełniać wymogi zawarte w „Warunkach technicznych, jakim powinny odpowiadać drogi publiczne i ich usytuowania” (Dz.U. z 1999r. Nr 43 poz. 430 z </w:t>
      </w:r>
      <w:proofErr w:type="spellStart"/>
      <w:r w:rsidR="00CE2856">
        <w:rPr>
          <w:rFonts w:asciiTheme="minorHAnsi" w:hAnsiTheme="minorHAnsi" w:cstheme="minorHAnsi"/>
          <w:sz w:val="20"/>
          <w:szCs w:val="20"/>
        </w:rPr>
        <w:t>późn</w:t>
      </w:r>
      <w:proofErr w:type="spellEnd"/>
      <w:r w:rsidR="00CE2856">
        <w:rPr>
          <w:rFonts w:asciiTheme="minorHAnsi" w:hAnsiTheme="minorHAnsi" w:cstheme="minorHAnsi"/>
          <w:sz w:val="20"/>
          <w:szCs w:val="20"/>
        </w:rPr>
        <w:t>. Zmianami). Konstrukcja drogi ma być zaprojektowana na 20-letni okres eksploatacji, a gwarancja na wykonane roboty zostanie udzielona przez Wykonawcę na okres nie mniej niż 60 miesięcy licząc od daty odbioru końcowego przedmiotu umowy z wyłączeniem oznakowania poziomego cienkowarstwowego, dla którego okres gwarancji wynosi 12 miesięcy licząc od daty odbioru końcowego przedmiotu umowy. Okres rękojmi za wady jest równy okresowi gwarancji. Projekt wzmocnienia nawierzchni oraz konstrukcję nowej nawierzchni należy wykonać wykorzystując</w:t>
      </w:r>
      <w:r w:rsidR="00202A3E">
        <w:rPr>
          <w:rFonts w:asciiTheme="minorHAnsi" w:hAnsiTheme="minorHAnsi" w:cstheme="minorHAnsi"/>
          <w:sz w:val="20"/>
          <w:szCs w:val="20"/>
        </w:rPr>
        <w:t xml:space="preserve"> badania wykonane przy pomocy analizy </w:t>
      </w:r>
      <w:r w:rsidR="00202A3E" w:rsidRPr="00202A3E">
        <w:rPr>
          <w:rFonts w:asciiTheme="minorHAnsi" w:hAnsiTheme="minorHAnsi" w:cstheme="minorHAnsi"/>
          <w:sz w:val="20"/>
          <w:szCs w:val="20"/>
        </w:rPr>
        <w:t>pomiaru ugięć zgodnie z normą BN-70/8931-06 „D</w:t>
      </w:r>
      <w:r w:rsidR="00202A3E">
        <w:rPr>
          <w:rFonts w:asciiTheme="minorHAnsi" w:hAnsiTheme="minorHAnsi" w:cstheme="minorHAnsi"/>
          <w:sz w:val="20"/>
          <w:szCs w:val="20"/>
        </w:rPr>
        <w:t xml:space="preserve">rogi samochodowe – pomiar </w:t>
      </w:r>
      <w:proofErr w:type="spellStart"/>
      <w:r w:rsidR="00202A3E">
        <w:rPr>
          <w:rFonts w:asciiTheme="minorHAnsi" w:hAnsiTheme="minorHAnsi" w:cstheme="minorHAnsi"/>
          <w:sz w:val="20"/>
          <w:szCs w:val="20"/>
        </w:rPr>
        <w:t>ugięć</w:t>
      </w:r>
      <w:r w:rsidR="00202A3E" w:rsidRPr="00202A3E">
        <w:rPr>
          <w:rFonts w:asciiTheme="minorHAnsi" w:hAnsiTheme="minorHAnsi" w:cstheme="minorHAnsi"/>
          <w:sz w:val="20"/>
          <w:szCs w:val="20"/>
        </w:rPr>
        <w:t>nawierzchni</w:t>
      </w:r>
      <w:proofErr w:type="spellEnd"/>
      <w:r w:rsidR="00202A3E" w:rsidRPr="00202A3E">
        <w:rPr>
          <w:rFonts w:asciiTheme="minorHAnsi" w:hAnsiTheme="minorHAnsi" w:cstheme="minorHAnsi"/>
          <w:sz w:val="20"/>
          <w:szCs w:val="20"/>
        </w:rPr>
        <w:t xml:space="preserve"> pod</w:t>
      </w:r>
      <w:r w:rsidR="00202A3E">
        <w:rPr>
          <w:rFonts w:asciiTheme="minorHAnsi" w:hAnsiTheme="minorHAnsi" w:cstheme="minorHAnsi"/>
          <w:sz w:val="20"/>
          <w:szCs w:val="20"/>
        </w:rPr>
        <w:t xml:space="preserve">atnych </w:t>
      </w:r>
      <w:proofErr w:type="spellStart"/>
      <w:r w:rsidR="00202A3E">
        <w:rPr>
          <w:rFonts w:asciiTheme="minorHAnsi" w:hAnsiTheme="minorHAnsi" w:cstheme="minorHAnsi"/>
          <w:sz w:val="20"/>
          <w:szCs w:val="20"/>
        </w:rPr>
        <w:t>ugięciomierzem</w:t>
      </w:r>
      <w:proofErr w:type="spellEnd"/>
      <w:r w:rsidR="00202A3E">
        <w:rPr>
          <w:rFonts w:asciiTheme="minorHAnsi" w:hAnsiTheme="minorHAnsi" w:cstheme="minorHAnsi"/>
          <w:sz w:val="20"/>
          <w:szCs w:val="20"/>
        </w:rPr>
        <w:t xml:space="preserve"> belkowym”</w:t>
      </w:r>
      <w:r w:rsidR="00904324">
        <w:rPr>
          <w:rFonts w:asciiTheme="minorHAnsi" w:hAnsiTheme="minorHAnsi" w:cstheme="minorHAnsi"/>
          <w:sz w:val="20"/>
          <w:szCs w:val="20"/>
        </w:rPr>
        <w:t>. Zamawiający załącza wyniki badań geotechnicznych stanowiące materiał pomocniczy.</w:t>
      </w:r>
    </w:p>
    <w:p w:rsidR="00C93CB4" w:rsidRPr="009C432A" w:rsidRDefault="00A03990" w:rsidP="009C432A">
      <w:pPr>
        <w:overflowPunct w:val="0"/>
        <w:spacing w:line="360" w:lineRule="auto"/>
        <w:jc w:val="both"/>
        <w:textAlignment w:val="baseline"/>
        <w:rPr>
          <w:rStyle w:val="FontStyle50"/>
          <w:rFonts w:asciiTheme="minorHAnsi" w:hAnsiTheme="minorHAnsi" w:cstheme="minorHAnsi"/>
        </w:rPr>
      </w:pPr>
      <w:r w:rsidRPr="003B67EF">
        <w:rPr>
          <w:rFonts w:asciiTheme="minorHAnsi" w:hAnsiTheme="minorHAnsi" w:cstheme="minorHAnsi"/>
          <w:sz w:val="20"/>
          <w:szCs w:val="20"/>
        </w:rPr>
        <w:t>Pod wszystkimi projektowanymi konstrukcjami nawierzchni należy usunąć</w:t>
      </w:r>
      <w:r w:rsidR="00CE2856">
        <w:rPr>
          <w:rFonts w:asciiTheme="minorHAnsi" w:hAnsiTheme="minorHAnsi" w:cstheme="minorHAnsi"/>
          <w:sz w:val="20"/>
          <w:szCs w:val="20"/>
        </w:rPr>
        <w:t xml:space="preserve"> z podłoża nasyp niebudowlany i </w:t>
      </w:r>
      <w:r w:rsidRPr="003B67EF">
        <w:rPr>
          <w:rFonts w:asciiTheme="minorHAnsi" w:hAnsiTheme="minorHAnsi" w:cstheme="minorHAnsi"/>
          <w:sz w:val="20"/>
          <w:szCs w:val="20"/>
        </w:rPr>
        <w:t>zastą</w:t>
      </w:r>
      <w:r w:rsidR="009C432A">
        <w:rPr>
          <w:rFonts w:asciiTheme="minorHAnsi" w:hAnsiTheme="minorHAnsi" w:cstheme="minorHAnsi"/>
          <w:sz w:val="20"/>
          <w:szCs w:val="20"/>
        </w:rPr>
        <w:t xml:space="preserve">pić go gruntem </w:t>
      </w:r>
      <w:proofErr w:type="spellStart"/>
      <w:r w:rsidR="009C432A">
        <w:rPr>
          <w:rFonts w:asciiTheme="minorHAnsi" w:hAnsiTheme="minorHAnsi" w:cstheme="minorHAnsi"/>
          <w:sz w:val="20"/>
          <w:szCs w:val="20"/>
        </w:rPr>
        <w:t>niewysadzinowym</w:t>
      </w:r>
      <w:proofErr w:type="spellEnd"/>
      <w:r w:rsidR="009C432A">
        <w:rPr>
          <w:rFonts w:asciiTheme="minorHAnsi" w:hAnsiTheme="minorHAnsi" w:cstheme="minorHAnsi"/>
          <w:sz w:val="20"/>
          <w:szCs w:val="20"/>
        </w:rPr>
        <w:t>.</w:t>
      </w:r>
    </w:p>
    <w:p w:rsidR="00C82BF2" w:rsidRPr="003B67EF" w:rsidRDefault="00C82BF2" w:rsidP="001B400B">
      <w:pPr>
        <w:pStyle w:val="Style9"/>
        <w:widowControl/>
        <w:numPr>
          <w:ilvl w:val="2"/>
          <w:numId w:val="4"/>
        </w:numPr>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Zjazdy indywidualne i publiczne</w:t>
      </w:r>
    </w:p>
    <w:p w:rsidR="00E8354B" w:rsidRPr="003B67EF" w:rsidRDefault="00E8354B" w:rsidP="009C432A">
      <w:pPr>
        <w:pStyle w:val="Tekstpodstawowy22"/>
        <w:widowControl w:val="0"/>
        <w:spacing w:line="360" w:lineRule="auto"/>
        <w:ind w:left="0" w:firstLine="0"/>
        <w:rPr>
          <w:rFonts w:asciiTheme="minorHAnsi" w:hAnsiTheme="minorHAnsi" w:cstheme="minorHAnsi"/>
          <w:sz w:val="20"/>
        </w:rPr>
      </w:pPr>
      <w:r w:rsidRPr="003B67EF">
        <w:rPr>
          <w:rFonts w:asciiTheme="minorHAnsi" w:hAnsiTheme="minorHAnsi" w:cstheme="minorHAnsi"/>
          <w:sz w:val="20"/>
        </w:rPr>
        <w:t xml:space="preserve">Zjazdy </w:t>
      </w:r>
      <w:r w:rsidR="00B03AD0">
        <w:rPr>
          <w:rFonts w:asciiTheme="minorHAnsi" w:hAnsiTheme="minorHAnsi" w:cstheme="minorHAnsi"/>
          <w:sz w:val="20"/>
        </w:rPr>
        <w:t>o nawierzchni z kostki brukowej oraz betonu asfaltowego.</w:t>
      </w:r>
    </w:p>
    <w:p w:rsidR="00B03AD0" w:rsidRPr="009C432A" w:rsidRDefault="00B03AD0" w:rsidP="009C432A">
      <w:pPr>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Pod wszystkimi projektowanymi konstrukcjami nawierzchni należy usunąć</w:t>
      </w:r>
      <w:r w:rsidR="006B783C">
        <w:rPr>
          <w:rFonts w:asciiTheme="minorHAnsi" w:hAnsiTheme="minorHAnsi" w:cstheme="minorHAnsi"/>
          <w:sz w:val="20"/>
          <w:szCs w:val="20"/>
        </w:rPr>
        <w:t xml:space="preserve"> z podłoża nasyp niebudowlany i </w:t>
      </w:r>
      <w:r w:rsidRPr="003B67EF">
        <w:rPr>
          <w:rFonts w:asciiTheme="minorHAnsi" w:hAnsiTheme="minorHAnsi" w:cstheme="minorHAnsi"/>
          <w:sz w:val="20"/>
          <w:szCs w:val="20"/>
        </w:rPr>
        <w:t xml:space="preserve">zastąpić go gruntem </w:t>
      </w:r>
      <w:proofErr w:type="spellStart"/>
      <w:r w:rsidRPr="003B67EF">
        <w:rPr>
          <w:rFonts w:asciiTheme="minorHAnsi" w:hAnsiTheme="minorHAnsi" w:cstheme="minorHAnsi"/>
          <w:sz w:val="20"/>
          <w:szCs w:val="20"/>
        </w:rPr>
        <w:t>niewysadzinowym</w:t>
      </w:r>
      <w:proofErr w:type="spellEnd"/>
      <w:r w:rsidRPr="003B67EF">
        <w:rPr>
          <w:rFonts w:asciiTheme="minorHAnsi" w:hAnsiTheme="minorHAnsi" w:cstheme="minorHAnsi"/>
          <w:sz w:val="20"/>
          <w:szCs w:val="20"/>
        </w:rPr>
        <w:t>.</w:t>
      </w:r>
    </w:p>
    <w:p w:rsidR="009412E2" w:rsidRPr="003B67EF" w:rsidRDefault="00814B8E" w:rsidP="001B400B">
      <w:pPr>
        <w:pStyle w:val="Style9"/>
        <w:widowControl/>
        <w:numPr>
          <w:ilvl w:val="2"/>
          <w:numId w:val="4"/>
        </w:numPr>
        <w:tabs>
          <w:tab w:val="left" w:pos="709"/>
        </w:tabs>
        <w:spacing w:line="360" w:lineRule="auto"/>
        <w:jc w:val="both"/>
        <w:rPr>
          <w:rStyle w:val="FontStyle49"/>
          <w:rFonts w:asciiTheme="minorHAnsi" w:hAnsiTheme="minorHAnsi" w:cstheme="minorHAnsi"/>
        </w:rPr>
      </w:pPr>
      <w:r>
        <w:rPr>
          <w:rStyle w:val="FontStyle49"/>
          <w:rFonts w:asciiTheme="minorHAnsi" w:hAnsiTheme="minorHAnsi" w:cstheme="minorHAnsi"/>
        </w:rPr>
        <w:t>Chodniki i c</w:t>
      </w:r>
      <w:r w:rsidR="00E8354B" w:rsidRPr="003B67EF">
        <w:rPr>
          <w:rStyle w:val="FontStyle49"/>
          <w:rFonts w:asciiTheme="minorHAnsi" w:hAnsiTheme="minorHAnsi" w:cstheme="minorHAnsi"/>
        </w:rPr>
        <w:t>iągi pieszo – rowerowe</w:t>
      </w:r>
    </w:p>
    <w:p w:rsidR="00B03AD0" w:rsidRDefault="00E8354B" w:rsidP="009C432A">
      <w:pPr>
        <w:widowControl/>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Szerokość ciągu pieszo-rowerowego </w:t>
      </w:r>
      <w:r w:rsidR="00B03AD0">
        <w:rPr>
          <w:rFonts w:asciiTheme="minorHAnsi" w:hAnsiTheme="minorHAnsi" w:cstheme="minorHAnsi"/>
          <w:sz w:val="20"/>
          <w:szCs w:val="20"/>
        </w:rPr>
        <w:t xml:space="preserve"> min. </w:t>
      </w:r>
      <w:r w:rsidR="00202A3E">
        <w:rPr>
          <w:rFonts w:asciiTheme="minorHAnsi" w:hAnsiTheme="minorHAnsi" w:cstheme="minorHAnsi"/>
          <w:sz w:val="20"/>
          <w:szCs w:val="20"/>
        </w:rPr>
        <w:t>3,00</w:t>
      </w:r>
      <w:r w:rsidRPr="003B67EF">
        <w:rPr>
          <w:rFonts w:asciiTheme="minorHAnsi" w:hAnsiTheme="minorHAnsi" w:cstheme="minorHAnsi"/>
          <w:sz w:val="20"/>
          <w:szCs w:val="20"/>
        </w:rPr>
        <w:t xml:space="preserve"> m</w:t>
      </w:r>
      <w:r w:rsidR="00814B8E">
        <w:rPr>
          <w:rFonts w:asciiTheme="minorHAnsi" w:hAnsiTheme="minorHAnsi" w:cstheme="minorHAnsi"/>
          <w:sz w:val="20"/>
          <w:szCs w:val="20"/>
        </w:rPr>
        <w:t>, chodnika min. 2,00 m</w:t>
      </w:r>
      <w:r w:rsidRPr="003B67EF">
        <w:rPr>
          <w:rFonts w:asciiTheme="minorHAnsi" w:hAnsiTheme="minorHAnsi" w:cstheme="minorHAnsi"/>
          <w:sz w:val="20"/>
          <w:szCs w:val="20"/>
        </w:rPr>
        <w:t>.</w:t>
      </w:r>
      <w:r w:rsidR="00B03AD0">
        <w:rPr>
          <w:rFonts w:asciiTheme="minorHAnsi" w:hAnsiTheme="minorHAnsi" w:cstheme="minorHAnsi"/>
          <w:sz w:val="20"/>
          <w:szCs w:val="20"/>
        </w:rPr>
        <w:t xml:space="preserve"> Nawierzchnia z kostki brukowej </w:t>
      </w:r>
      <w:r w:rsidR="00814B8E">
        <w:rPr>
          <w:rFonts w:asciiTheme="minorHAnsi" w:hAnsiTheme="minorHAnsi" w:cstheme="minorHAnsi"/>
          <w:sz w:val="20"/>
          <w:szCs w:val="20"/>
        </w:rPr>
        <w:t xml:space="preserve">(ciąg pieszo-rowerowy z kostki </w:t>
      </w:r>
      <w:proofErr w:type="spellStart"/>
      <w:r w:rsidR="00B03AD0">
        <w:rPr>
          <w:rFonts w:asciiTheme="minorHAnsi" w:hAnsiTheme="minorHAnsi" w:cstheme="minorHAnsi"/>
          <w:sz w:val="20"/>
          <w:szCs w:val="20"/>
        </w:rPr>
        <w:t>bezfazowej</w:t>
      </w:r>
      <w:proofErr w:type="spellEnd"/>
      <w:r w:rsidR="00814B8E">
        <w:rPr>
          <w:rFonts w:asciiTheme="minorHAnsi" w:hAnsiTheme="minorHAnsi" w:cstheme="minorHAnsi"/>
          <w:sz w:val="20"/>
          <w:szCs w:val="20"/>
        </w:rPr>
        <w:t>)</w:t>
      </w:r>
      <w:r w:rsidR="00B03AD0">
        <w:rPr>
          <w:rFonts w:asciiTheme="minorHAnsi" w:hAnsiTheme="minorHAnsi" w:cstheme="minorHAnsi"/>
          <w:sz w:val="20"/>
          <w:szCs w:val="20"/>
        </w:rPr>
        <w:t>.</w:t>
      </w:r>
      <w:r w:rsidR="00814B8E">
        <w:rPr>
          <w:rFonts w:asciiTheme="minorHAnsi" w:hAnsiTheme="minorHAnsi" w:cstheme="minorHAnsi"/>
          <w:sz w:val="20"/>
          <w:szCs w:val="20"/>
        </w:rPr>
        <w:t xml:space="preserve"> </w:t>
      </w:r>
    </w:p>
    <w:p w:rsidR="00230423" w:rsidRPr="004E0857" w:rsidRDefault="00A03990" w:rsidP="009C432A">
      <w:pPr>
        <w:widowControl/>
        <w:autoSpaceDE/>
        <w:autoSpaceDN/>
        <w:adjustRightInd/>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Pod wszystkimi projektowanymi konstrukcjami nawierzchni należy usunąć</w:t>
      </w:r>
      <w:r w:rsidR="006B783C">
        <w:rPr>
          <w:rFonts w:asciiTheme="minorHAnsi" w:hAnsiTheme="minorHAnsi" w:cstheme="minorHAnsi"/>
          <w:sz w:val="20"/>
          <w:szCs w:val="20"/>
        </w:rPr>
        <w:t xml:space="preserve"> z podłoża nasyp niebudowlany i </w:t>
      </w:r>
      <w:r w:rsidRPr="003B67EF">
        <w:rPr>
          <w:rFonts w:asciiTheme="minorHAnsi" w:hAnsiTheme="minorHAnsi" w:cstheme="minorHAnsi"/>
          <w:sz w:val="20"/>
          <w:szCs w:val="20"/>
        </w:rPr>
        <w:t xml:space="preserve">zastąpić go gruntem </w:t>
      </w:r>
      <w:proofErr w:type="spellStart"/>
      <w:r w:rsidRPr="003B67EF">
        <w:rPr>
          <w:rFonts w:asciiTheme="minorHAnsi" w:hAnsiTheme="minorHAnsi" w:cstheme="minorHAnsi"/>
          <w:sz w:val="20"/>
          <w:szCs w:val="20"/>
        </w:rPr>
        <w:t>niewysadzinowym</w:t>
      </w:r>
      <w:proofErr w:type="spellEnd"/>
      <w:r w:rsidRPr="003B67EF">
        <w:rPr>
          <w:rFonts w:asciiTheme="minorHAnsi" w:hAnsiTheme="minorHAnsi" w:cstheme="minorHAnsi"/>
          <w:sz w:val="20"/>
          <w:szCs w:val="20"/>
        </w:rPr>
        <w:t>.</w:t>
      </w:r>
    </w:p>
    <w:p w:rsidR="00F863B2" w:rsidRPr="003B67EF" w:rsidRDefault="00932DEF" w:rsidP="009C432A">
      <w:pPr>
        <w:pStyle w:val="Style10"/>
        <w:widowControl/>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2</w:t>
      </w:r>
      <w:r w:rsidR="00F863B2" w:rsidRPr="003B67EF">
        <w:rPr>
          <w:rStyle w:val="FontStyle49"/>
          <w:rFonts w:asciiTheme="minorHAnsi" w:hAnsiTheme="minorHAnsi" w:cstheme="minorHAnsi"/>
        </w:rPr>
        <w:t>.</w:t>
      </w:r>
      <w:r w:rsidRPr="003B67EF">
        <w:rPr>
          <w:rStyle w:val="FontStyle49"/>
          <w:rFonts w:asciiTheme="minorHAnsi" w:hAnsiTheme="minorHAnsi" w:cstheme="minorHAnsi"/>
        </w:rPr>
        <w:t>2</w:t>
      </w:r>
      <w:r w:rsidR="00F863B2" w:rsidRPr="003B67EF">
        <w:rPr>
          <w:rStyle w:val="FontStyle49"/>
          <w:rFonts w:asciiTheme="minorHAnsi" w:hAnsiTheme="minorHAnsi" w:cstheme="minorHAnsi"/>
        </w:rPr>
        <w:t>.</w:t>
      </w:r>
      <w:r w:rsidR="006B783C">
        <w:rPr>
          <w:rStyle w:val="FontStyle49"/>
          <w:rFonts w:asciiTheme="minorHAnsi" w:hAnsiTheme="minorHAnsi" w:cstheme="minorHAnsi"/>
        </w:rPr>
        <w:t>9</w:t>
      </w:r>
      <w:r w:rsidR="00FE492A" w:rsidRPr="003B67EF">
        <w:rPr>
          <w:rStyle w:val="FontStyle49"/>
          <w:rFonts w:asciiTheme="minorHAnsi" w:hAnsiTheme="minorHAnsi" w:cstheme="minorHAnsi"/>
        </w:rPr>
        <w:t>.</w:t>
      </w:r>
      <w:r w:rsidR="008161F8"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009C1475">
        <w:rPr>
          <w:rStyle w:val="FontStyle49"/>
          <w:rFonts w:asciiTheme="minorHAnsi" w:hAnsiTheme="minorHAnsi" w:cstheme="minorHAnsi"/>
        </w:rPr>
        <w:tab/>
      </w:r>
      <w:r w:rsidR="00F863B2" w:rsidRPr="003B67EF">
        <w:rPr>
          <w:rStyle w:val="FontStyle49"/>
          <w:rFonts w:asciiTheme="minorHAnsi" w:hAnsiTheme="minorHAnsi" w:cstheme="minorHAnsi"/>
        </w:rPr>
        <w:t>Zabezpieczenie i przebudowa infrastruktury technicznej</w:t>
      </w:r>
    </w:p>
    <w:p w:rsidR="00F863B2" w:rsidRPr="003B67EF" w:rsidRDefault="00F863B2" w:rsidP="009C432A">
      <w:pPr>
        <w:widowControl/>
        <w:autoSpaceDE/>
        <w:autoSpaceDN/>
        <w:adjustRightInd/>
        <w:spacing w:line="360" w:lineRule="auto"/>
        <w:jc w:val="both"/>
        <w:rPr>
          <w:rFonts w:asciiTheme="minorHAnsi" w:eastAsia="Calibri" w:hAnsiTheme="minorHAnsi" w:cstheme="minorHAnsi"/>
          <w:sz w:val="20"/>
          <w:szCs w:val="20"/>
          <w:lang w:eastAsia="en-US"/>
        </w:rPr>
      </w:pPr>
      <w:r w:rsidRPr="003B67EF">
        <w:rPr>
          <w:rStyle w:val="FontStyle50"/>
          <w:rFonts w:asciiTheme="minorHAnsi" w:hAnsiTheme="minorHAnsi" w:cstheme="minorHAnsi"/>
        </w:rPr>
        <w:t>Do zadań Wykonawcy należy zabezpieczenie i przebudowa urządzeń obcych i uzbrojenia terenu, kolidujących z projektowaną inwestycją zlokalizowanych na obszarze objętym inwestycją.</w:t>
      </w:r>
    </w:p>
    <w:p w:rsidR="005C35A9" w:rsidRPr="004E0857" w:rsidRDefault="000D7A6B" w:rsidP="009C432A">
      <w:pPr>
        <w:widowControl/>
        <w:spacing w:line="360" w:lineRule="auto"/>
        <w:jc w:val="both"/>
        <w:rPr>
          <w:rFonts w:asciiTheme="minorHAnsi" w:hAnsiTheme="minorHAnsi" w:cstheme="minorHAnsi"/>
          <w:sz w:val="20"/>
          <w:szCs w:val="20"/>
        </w:rPr>
      </w:pPr>
      <w:r w:rsidRPr="003B67EF">
        <w:rPr>
          <w:rFonts w:asciiTheme="minorHAnsi" w:hAnsiTheme="minorHAnsi" w:cstheme="minorHAnsi"/>
          <w:sz w:val="20"/>
          <w:szCs w:val="20"/>
        </w:rPr>
        <w:t xml:space="preserve">Na wykonanie powyższych zadań czyli usunięcie kolizji należy opracować projekty branżowe </w:t>
      </w:r>
      <w:r w:rsidR="004E0857">
        <w:rPr>
          <w:rFonts w:asciiTheme="minorHAnsi" w:hAnsiTheme="minorHAnsi" w:cstheme="minorHAnsi"/>
          <w:sz w:val="20"/>
          <w:szCs w:val="20"/>
        </w:rPr>
        <w:t>na etapie projektu budowlanego.</w:t>
      </w:r>
    </w:p>
    <w:p w:rsidR="005C35A9" w:rsidRPr="003B67EF" w:rsidRDefault="005C35A9" w:rsidP="008161F8">
      <w:pPr>
        <w:widowControl/>
        <w:autoSpaceDE/>
        <w:autoSpaceDN/>
        <w:adjustRightInd/>
        <w:spacing w:line="360" w:lineRule="auto"/>
        <w:jc w:val="both"/>
        <w:rPr>
          <w:rFonts w:asciiTheme="minorHAnsi" w:eastAsia="Calibri" w:hAnsiTheme="minorHAnsi" w:cstheme="minorHAnsi"/>
          <w:sz w:val="20"/>
          <w:szCs w:val="20"/>
          <w:lang w:eastAsia="en-US"/>
        </w:rPr>
      </w:pPr>
      <w:r w:rsidRPr="003B67EF">
        <w:rPr>
          <w:rFonts w:asciiTheme="minorHAnsi" w:eastAsia="Calibri" w:hAnsiTheme="minorHAnsi" w:cstheme="minorHAnsi"/>
          <w:sz w:val="20"/>
          <w:szCs w:val="20"/>
          <w:lang w:eastAsia="en-US"/>
        </w:rPr>
        <w:t xml:space="preserve">Na całej długości przedmiotowej inwestycji w pasie drogowym należy </w:t>
      </w:r>
      <w:r w:rsidR="00FC0678" w:rsidRPr="003B67EF">
        <w:rPr>
          <w:rFonts w:asciiTheme="minorHAnsi" w:hAnsiTheme="minorHAnsi" w:cstheme="minorHAnsi"/>
          <w:bCs/>
          <w:sz w:val="20"/>
          <w:szCs w:val="20"/>
        </w:rPr>
        <w:t>przewidzieć wymianę wszystkich włazów i obudów zaworów gazowych, wodociągowych oraz studni kanalizacji sanitarnej</w:t>
      </w:r>
      <w:r w:rsidRPr="003B67EF">
        <w:rPr>
          <w:rFonts w:asciiTheme="minorHAnsi" w:eastAsia="Calibri" w:hAnsiTheme="minorHAnsi" w:cstheme="minorHAnsi"/>
          <w:sz w:val="20"/>
          <w:szCs w:val="20"/>
          <w:lang w:eastAsia="en-US"/>
        </w:rPr>
        <w:t xml:space="preserve"> itp.</w:t>
      </w:r>
    </w:p>
    <w:p w:rsidR="00FC0678" w:rsidRPr="009C432A" w:rsidRDefault="00F863B2" w:rsidP="009C432A">
      <w:pPr>
        <w:pStyle w:val="Style18"/>
        <w:widowControl/>
        <w:spacing w:line="360" w:lineRule="auto"/>
        <w:rPr>
          <w:rStyle w:val="FontStyle49"/>
          <w:rFonts w:asciiTheme="minorHAnsi" w:hAnsiTheme="minorHAnsi" w:cstheme="minorHAnsi"/>
          <w:b w:val="0"/>
        </w:rPr>
      </w:pPr>
      <w:r w:rsidRPr="004E0857">
        <w:rPr>
          <w:rStyle w:val="FontStyle49"/>
          <w:rFonts w:asciiTheme="minorHAnsi" w:hAnsiTheme="minorHAnsi" w:cstheme="minorHAnsi"/>
          <w:b w:val="0"/>
        </w:rPr>
        <w:t>Wykonawca winien również zapewnić nadzór nad przebudową urządzeń obcych ze strony właścicieli sieci, pokryć koszty tego nadzoru oraz koszty projekt</w:t>
      </w:r>
      <w:r w:rsidR="008161F8" w:rsidRPr="004E0857">
        <w:rPr>
          <w:rStyle w:val="FontStyle49"/>
          <w:rFonts w:asciiTheme="minorHAnsi" w:hAnsiTheme="minorHAnsi" w:cstheme="minorHAnsi"/>
          <w:b w:val="0"/>
        </w:rPr>
        <w:t>ów wykonawczych i odbioru robót.</w:t>
      </w:r>
    </w:p>
    <w:p w:rsidR="00F863B2" w:rsidRPr="003B67EF" w:rsidRDefault="00932DEF" w:rsidP="009C432A">
      <w:pPr>
        <w:pStyle w:val="Style31"/>
        <w:widowControl/>
        <w:tabs>
          <w:tab w:val="left" w:pos="709"/>
        </w:tabs>
        <w:spacing w:line="360" w:lineRule="auto"/>
        <w:rPr>
          <w:rStyle w:val="FontStyle49"/>
          <w:rFonts w:asciiTheme="minorHAnsi" w:hAnsiTheme="minorHAnsi" w:cstheme="minorHAnsi"/>
        </w:rPr>
      </w:pPr>
      <w:r w:rsidRPr="003B67EF">
        <w:rPr>
          <w:rStyle w:val="FontStyle49"/>
          <w:rFonts w:asciiTheme="minorHAnsi" w:hAnsiTheme="minorHAnsi" w:cstheme="minorHAnsi"/>
        </w:rPr>
        <w:t>2</w:t>
      </w:r>
      <w:r w:rsidR="00F863B2" w:rsidRPr="003B67EF">
        <w:rPr>
          <w:rStyle w:val="FontStyle49"/>
          <w:rFonts w:asciiTheme="minorHAnsi" w:hAnsiTheme="minorHAnsi" w:cstheme="minorHAnsi"/>
        </w:rPr>
        <w:t>.</w:t>
      </w:r>
      <w:r w:rsidRPr="003B67EF">
        <w:rPr>
          <w:rStyle w:val="FontStyle49"/>
          <w:rFonts w:asciiTheme="minorHAnsi" w:hAnsiTheme="minorHAnsi" w:cstheme="minorHAnsi"/>
        </w:rPr>
        <w:t>2</w:t>
      </w:r>
      <w:r w:rsidR="00F863B2" w:rsidRPr="003B67EF">
        <w:rPr>
          <w:rStyle w:val="FontStyle49"/>
          <w:rFonts w:asciiTheme="minorHAnsi" w:hAnsiTheme="minorHAnsi" w:cstheme="minorHAnsi"/>
        </w:rPr>
        <w:t>.1</w:t>
      </w:r>
      <w:r w:rsidR="009C1475">
        <w:rPr>
          <w:rStyle w:val="FontStyle49"/>
          <w:rFonts w:asciiTheme="minorHAnsi" w:hAnsiTheme="minorHAnsi" w:cstheme="minorHAnsi"/>
        </w:rPr>
        <w:t>0</w:t>
      </w:r>
      <w:r w:rsidR="00F863B2" w:rsidRPr="003B67EF">
        <w:rPr>
          <w:rStyle w:val="FontStyle49"/>
          <w:rFonts w:asciiTheme="minorHAnsi" w:hAnsiTheme="minorHAnsi" w:cstheme="minorHAnsi"/>
        </w:rPr>
        <w:t>.</w:t>
      </w:r>
      <w:r w:rsidR="00F863B2" w:rsidRPr="003B67EF">
        <w:rPr>
          <w:rStyle w:val="FontStyle49"/>
          <w:rFonts w:asciiTheme="minorHAnsi" w:hAnsiTheme="minorHAnsi" w:cstheme="minorHAnsi"/>
        </w:rPr>
        <w:tab/>
        <w:t>Urządzenia techniczne drogi</w:t>
      </w:r>
    </w:p>
    <w:p w:rsidR="006E643D" w:rsidRPr="003D671F" w:rsidRDefault="00591AB8" w:rsidP="009C432A">
      <w:pPr>
        <w:spacing w:line="360" w:lineRule="auto"/>
        <w:jc w:val="both"/>
        <w:rPr>
          <w:rFonts w:asciiTheme="minorHAnsi" w:eastAsia="Calibri" w:hAnsiTheme="minorHAnsi" w:cstheme="minorHAnsi"/>
          <w:sz w:val="20"/>
          <w:szCs w:val="20"/>
        </w:rPr>
      </w:pPr>
      <w:r w:rsidRPr="003B67EF">
        <w:rPr>
          <w:rFonts w:asciiTheme="minorHAnsi" w:eastAsia="Calibri" w:hAnsiTheme="minorHAnsi" w:cstheme="minorHAnsi"/>
          <w:sz w:val="20"/>
          <w:szCs w:val="20"/>
        </w:rPr>
        <w:t>Bariery i poręcze n</w:t>
      </w:r>
      <w:r w:rsidR="000D7A6B" w:rsidRPr="003B67EF">
        <w:rPr>
          <w:rFonts w:asciiTheme="minorHAnsi" w:eastAsia="Calibri" w:hAnsiTheme="minorHAnsi" w:cstheme="minorHAnsi"/>
          <w:sz w:val="20"/>
          <w:szCs w:val="20"/>
        </w:rPr>
        <w:t xml:space="preserve">ależy przewidzieć zgodnie z </w:t>
      </w:r>
      <w:r w:rsidR="00881536" w:rsidRPr="003B67EF">
        <w:rPr>
          <w:rFonts w:asciiTheme="minorHAnsi" w:eastAsia="Calibri" w:hAnsiTheme="minorHAnsi" w:cstheme="minorHAnsi"/>
          <w:sz w:val="20"/>
          <w:szCs w:val="20"/>
        </w:rPr>
        <w:t xml:space="preserve">Rozporządzeniem Ministra Transportu i Gospodarki Morskiej z dnia 30 maja 2000 r. w sprawie warunków technicznych, jakim powinny odpowiadać drogowe obiekty </w:t>
      </w:r>
      <w:r w:rsidR="00881536" w:rsidRPr="003B67EF">
        <w:rPr>
          <w:rFonts w:asciiTheme="minorHAnsi" w:eastAsia="Calibri" w:hAnsiTheme="minorHAnsi" w:cstheme="minorHAnsi"/>
          <w:sz w:val="20"/>
          <w:szCs w:val="20"/>
        </w:rPr>
        <w:lastRenderedPageBreak/>
        <w:t>inżynierskie i ich usytuowanie (</w:t>
      </w:r>
      <w:r w:rsidR="000D7A6B" w:rsidRPr="003B67EF">
        <w:rPr>
          <w:rFonts w:asciiTheme="minorHAnsi" w:hAnsiTheme="minorHAnsi" w:cstheme="minorHAnsi"/>
          <w:sz w:val="20"/>
          <w:szCs w:val="20"/>
        </w:rPr>
        <w:t>Dz.U. z</w:t>
      </w:r>
      <w:r w:rsidR="00972D20" w:rsidRPr="003B67EF">
        <w:rPr>
          <w:rFonts w:asciiTheme="minorHAnsi" w:hAnsiTheme="minorHAnsi" w:cstheme="minorHAnsi"/>
          <w:sz w:val="20"/>
          <w:szCs w:val="20"/>
        </w:rPr>
        <w:t xml:space="preserve"> 2000r. Nr 63, poz. 735 z</w:t>
      </w:r>
      <w:r w:rsidR="00DD0AA1" w:rsidRPr="003B67EF">
        <w:rPr>
          <w:rFonts w:asciiTheme="minorHAnsi" w:hAnsiTheme="minorHAnsi" w:cstheme="minorHAnsi"/>
          <w:sz w:val="20"/>
          <w:szCs w:val="20"/>
        </w:rPr>
        <w:t>e</w:t>
      </w:r>
      <w:r w:rsidR="00972D20" w:rsidRPr="003B67EF">
        <w:rPr>
          <w:rFonts w:asciiTheme="minorHAnsi" w:hAnsiTheme="minorHAnsi" w:cstheme="minorHAnsi"/>
          <w:sz w:val="20"/>
          <w:szCs w:val="20"/>
        </w:rPr>
        <w:t xml:space="preserve"> </w:t>
      </w:r>
      <w:r w:rsidR="000D7A6B" w:rsidRPr="003B67EF">
        <w:rPr>
          <w:rFonts w:asciiTheme="minorHAnsi" w:hAnsiTheme="minorHAnsi" w:cstheme="minorHAnsi"/>
          <w:sz w:val="20"/>
          <w:szCs w:val="20"/>
        </w:rPr>
        <w:t>zm.</w:t>
      </w:r>
      <w:r w:rsidR="00DD0AA1" w:rsidRPr="003B67EF">
        <w:rPr>
          <w:rFonts w:asciiTheme="minorHAnsi" w:hAnsiTheme="minorHAnsi" w:cstheme="minorHAnsi"/>
          <w:sz w:val="20"/>
          <w:szCs w:val="20"/>
        </w:rPr>
        <w:t>)</w:t>
      </w:r>
      <w:r w:rsidR="000D7A6B" w:rsidRPr="003B67EF">
        <w:rPr>
          <w:rFonts w:asciiTheme="minorHAnsi" w:eastAsia="Calibri" w:hAnsiTheme="minorHAnsi" w:cstheme="minorHAnsi"/>
          <w:sz w:val="20"/>
          <w:szCs w:val="20"/>
        </w:rPr>
        <w:t xml:space="preserve"> oraz zgodnie z</w:t>
      </w:r>
      <w:r w:rsidR="00DD0AA1" w:rsidRPr="003B67EF">
        <w:rPr>
          <w:rFonts w:asciiTheme="minorHAnsi" w:eastAsia="Calibri" w:hAnsiTheme="minorHAnsi" w:cstheme="minorHAnsi"/>
          <w:sz w:val="20"/>
          <w:szCs w:val="20"/>
        </w:rPr>
        <w:t xml:space="preserve"> Rozporządzeniem Ministra Transportu i Gospodarki Morskiej z dnia 2 marca 1999 r. w sprawie warunków technicznych, jakim powinny odpowiadać drogi publiczne i ich usytuowanie</w:t>
      </w:r>
      <w:r w:rsidR="000D7A6B" w:rsidRPr="003B67EF">
        <w:rPr>
          <w:rFonts w:asciiTheme="minorHAnsi" w:eastAsia="Calibri" w:hAnsiTheme="minorHAnsi" w:cstheme="minorHAnsi"/>
          <w:sz w:val="20"/>
          <w:szCs w:val="20"/>
        </w:rPr>
        <w:t xml:space="preserve"> </w:t>
      </w:r>
      <w:r w:rsidR="00DD0AA1" w:rsidRPr="003B67EF">
        <w:rPr>
          <w:rFonts w:asciiTheme="minorHAnsi" w:eastAsia="Calibri" w:hAnsiTheme="minorHAnsi" w:cstheme="minorHAnsi"/>
          <w:sz w:val="20"/>
          <w:szCs w:val="20"/>
        </w:rPr>
        <w:t>(</w:t>
      </w:r>
      <w:proofErr w:type="spellStart"/>
      <w:r w:rsidR="00DD0AA1" w:rsidRPr="003B67EF">
        <w:rPr>
          <w:rFonts w:asciiTheme="minorHAnsi" w:eastAsia="Calibri" w:hAnsiTheme="minorHAnsi" w:cstheme="minorHAnsi"/>
          <w:sz w:val="20"/>
          <w:szCs w:val="20"/>
        </w:rPr>
        <w:t>t.j</w:t>
      </w:r>
      <w:proofErr w:type="spellEnd"/>
      <w:r w:rsidR="00DD0AA1" w:rsidRPr="003B67EF">
        <w:rPr>
          <w:rFonts w:asciiTheme="minorHAnsi" w:eastAsia="Calibri" w:hAnsiTheme="minorHAnsi" w:cstheme="minorHAnsi"/>
          <w:sz w:val="20"/>
          <w:szCs w:val="20"/>
        </w:rPr>
        <w:t xml:space="preserve">. </w:t>
      </w:r>
      <w:r w:rsidR="00202A3E" w:rsidRPr="00202A3E">
        <w:rPr>
          <w:rFonts w:asciiTheme="minorHAnsi" w:eastAsia="Calibri" w:hAnsiTheme="minorHAnsi" w:cstheme="minorHAnsi"/>
          <w:sz w:val="20"/>
          <w:szCs w:val="20"/>
        </w:rPr>
        <w:t>Dz.U z 2019 r. poz. 1643</w:t>
      </w:r>
      <w:r w:rsidR="00DD0AA1" w:rsidRPr="003B67EF">
        <w:rPr>
          <w:rFonts w:asciiTheme="minorHAnsi" w:eastAsia="Calibri" w:hAnsiTheme="minorHAnsi" w:cstheme="minorHAnsi"/>
          <w:sz w:val="20"/>
          <w:szCs w:val="20"/>
        </w:rPr>
        <w:t>)</w:t>
      </w:r>
    </w:p>
    <w:p w:rsidR="002A59C9" w:rsidRPr="003B67EF" w:rsidRDefault="00932DEF" w:rsidP="00492100">
      <w:pPr>
        <w:pStyle w:val="Style31"/>
        <w:widowControl/>
        <w:tabs>
          <w:tab w:val="left" w:pos="701"/>
        </w:tabs>
        <w:spacing w:line="360" w:lineRule="auto"/>
        <w:rPr>
          <w:rStyle w:val="FontStyle49"/>
          <w:rFonts w:asciiTheme="minorHAnsi" w:hAnsiTheme="minorHAnsi" w:cstheme="minorHAnsi"/>
        </w:rPr>
      </w:pPr>
      <w:r w:rsidRPr="003B67EF">
        <w:rPr>
          <w:rStyle w:val="FontStyle49"/>
          <w:rFonts w:asciiTheme="minorHAnsi" w:hAnsiTheme="minorHAnsi" w:cstheme="minorHAnsi"/>
        </w:rPr>
        <w:t>2</w:t>
      </w:r>
      <w:r w:rsidR="002A59C9" w:rsidRPr="003B67EF">
        <w:rPr>
          <w:rStyle w:val="FontStyle49"/>
          <w:rFonts w:asciiTheme="minorHAnsi" w:hAnsiTheme="minorHAnsi" w:cstheme="minorHAnsi"/>
        </w:rPr>
        <w:t>.</w:t>
      </w:r>
      <w:r w:rsidRPr="003B67EF">
        <w:rPr>
          <w:rStyle w:val="FontStyle49"/>
          <w:rFonts w:asciiTheme="minorHAnsi" w:hAnsiTheme="minorHAnsi" w:cstheme="minorHAnsi"/>
        </w:rPr>
        <w:t>2</w:t>
      </w:r>
      <w:r w:rsidR="002A59C9" w:rsidRPr="003B67EF">
        <w:rPr>
          <w:rStyle w:val="FontStyle49"/>
          <w:rFonts w:asciiTheme="minorHAnsi" w:hAnsiTheme="minorHAnsi" w:cstheme="minorHAnsi"/>
        </w:rPr>
        <w:t>.1</w:t>
      </w:r>
      <w:r w:rsidR="009C1475">
        <w:rPr>
          <w:rStyle w:val="FontStyle49"/>
          <w:rFonts w:asciiTheme="minorHAnsi" w:hAnsiTheme="minorHAnsi" w:cstheme="minorHAnsi"/>
        </w:rPr>
        <w:t>1</w:t>
      </w:r>
      <w:r w:rsidR="000A2037" w:rsidRPr="003B67EF">
        <w:rPr>
          <w:rStyle w:val="FontStyle49"/>
          <w:rFonts w:asciiTheme="minorHAnsi" w:hAnsiTheme="minorHAnsi" w:cstheme="minorHAnsi"/>
        </w:rPr>
        <w:t>.</w:t>
      </w:r>
      <w:r w:rsidR="000A2037" w:rsidRPr="003B67EF">
        <w:rPr>
          <w:rStyle w:val="FontStyle49"/>
          <w:rFonts w:asciiTheme="minorHAnsi" w:hAnsiTheme="minorHAnsi" w:cstheme="minorHAnsi"/>
        </w:rPr>
        <w:tab/>
      </w:r>
      <w:r w:rsidR="002A59C9" w:rsidRPr="003B67EF">
        <w:rPr>
          <w:rStyle w:val="FontStyle49"/>
          <w:rFonts w:asciiTheme="minorHAnsi" w:hAnsiTheme="minorHAnsi" w:cstheme="minorHAnsi"/>
        </w:rPr>
        <w:tab/>
        <w:t>Oznakowanie pionowe i poziome</w:t>
      </w:r>
    </w:p>
    <w:p w:rsidR="00591AB8" w:rsidRPr="003B67EF" w:rsidRDefault="00591AB8" w:rsidP="00591AB8">
      <w:pPr>
        <w:pStyle w:val="Style31"/>
        <w:widowControl/>
        <w:tabs>
          <w:tab w:val="left" w:pos="701"/>
        </w:tabs>
        <w:spacing w:line="360" w:lineRule="auto"/>
        <w:jc w:val="both"/>
        <w:rPr>
          <w:rStyle w:val="FontStyle49"/>
          <w:rFonts w:asciiTheme="minorHAnsi" w:hAnsiTheme="minorHAnsi" w:cstheme="minorHAnsi"/>
          <w:b w:val="0"/>
        </w:rPr>
      </w:pPr>
      <w:r w:rsidRPr="003B67EF">
        <w:rPr>
          <w:rStyle w:val="FontStyle49"/>
          <w:rFonts w:asciiTheme="minorHAnsi" w:hAnsiTheme="minorHAnsi" w:cstheme="minorHAnsi"/>
          <w:b w:val="0"/>
        </w:rPr>
        <w:t xml:space="preserve">Należy przewidzieć </w:t>
      </w:r>
      <w:r w:rsidR="0060408A" w:rsidRPr="003B67EF">
        <w:rPr>
          <w:rStyle w:val="FontStyle49"/>
          <w:rFonts w:asciiTheme="minorHAnsi" w:hAnsiTheme="minorHAnsi" w:cstheme="minorHAnsi"/>
          <w:b w:val="0"/>
        </w:rPr>
        <w:t>uzupełnienie</w:t>
      </w:r>
      <w:r w:rsidR="004E0857">
        <w:rPr>
          <w:rStyle w:val="FontStyle49"/>
          <w:rFonts w:asciiTheme="minorHAnsi" w:hAnsiTheme="minorHAnsi" w:cstheme="minorHAnsi"/>
          <w:b w:val="0"/>
        </w:rPr>
        <w:t xml:space="preserve"> oraz wymianę istniejącego</w:t>
      </w:r>
      <w:r w:rsidR="0060408A" w:rsidRPr="003B67EF">
        <w:rPr>
          <w:rStyle w:val="FontStyle49"/>
          <w:rFonts w:asciiTheme="minorHAnsi" w:hAnsiTheme="minorHAnsi" w:cstheme="minorHAnsi"/>
          <w:b w:val="0"/>
        </w:rPr>
        <w:t xml:space="preserve"> </w:t>
      </w:r>
      <w:r w:rsidRPr="003B67EF">
        <w:rPr>
          <w:rStyle w:val="FontStyle49"/>
          <w:rFonts w:asciiTheme="minorHAnsi" w:hAnsiTheme="minorHAnsi" w:cstheme="minorHAnsi"/>
          <w:b w:val="0"/>
        </w:rPr>
        <w:t>oznakowania pionowego</w:t>
      </w:r>
      <w:r w:rsidR="004E0857">
        <w:rPr>
          <w:rStyle w:val="FontStyle49"/>
          <w:rFonts w:asciiTheme="minorHAnsi" w:hAnsiTheme="minorHAnsi" w:cstheme="minorHAnsi"/>
          <w:b w:val="0"/>
        </w:rPr>
        <w:t xml:space="preserve"> oraz wykonanie poziomego</w:t>
      </w:r>
      <w:r w:rsidRPr="003B67EF">
        <w:rPr>
          <w:rStyle w:val="FontStyle49"/>
          <w:rFonts w:asciiTheme="minorHAnsi" w:hAnsiTheme="minorHAnsi" w:cstheme="minorHAnsi"/>
          <w:b w:val="0"/>
        </w:rPr>
        <w:t xml:space="preserve"> na całym </w:t>
      </w:r>
      <w:r w:rsidR="00867467" w:rsidRPr="003B67EF">
        <w:rPr>
          <w:rStyle w:val="FontStyle49"/>
          <w:rFonts w:asciiTheme="minorHAnsi" w:hAnsiTheme="minorHAnsi" w:cstheme="minorHAnsi"/>
          <w:b w:val="0"/>
        </w:rPr>
        <w:t>zadaniu inwestycyjnym</w:t>
      </w:r>
      <w:r w:rsidRPr="003B67EF">
        <w:rPr>
          <w:rStyle w:val="FontStyle49"/>
          <w:rFonts w:asciiTheme="minorHAnsi" w:hAnsiTheme="minorHAnsi" w:cstheme="minorHAnsi"/>
          <w:b w:val="0"/>
        </w:rPr>
        <w:t>.</w:t>
      </w:r>
    </w:p>
    <w:p w:rsidR="002A59C9" w:rsidRPr="003B67EF" w:rsidRDefault="002A59C9" w:rsidP="001B400B">
      <w:pPr>
        <w:pStyle w:val="Style7"/>
        <w:widowControl/>
        <w:numPr>
          <w:ilvl w:val="0"/>
          <w:numId w:val="12"/>
        </w:numPr>
        <w:tabs>
          <w:tab w:val="left" w:pos="426"/>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Wykonanie czasowego, docelowego oznakowania pio</w:t>
      </w:r>
      <w:r w:rsidR="004E0857">
        <w:rPr>
          <w:rStyle w:val="FontStyle50"/>
          <w:rFonts w:asciiTheme="minorHAnsi" w:hAnsiTheme="minorHAnsi" w:cstheme="minorHAnsi"/>
        </w:rPr>
        <w:t>nowego obejmuje montaż nowego i </w:t>
      </w:r>
      <w:r w:rsidRPr="003B67EF">
        <w:rPr>
          <w:rStyle w:val="FontStyle50"/>
          <w:rFonts w:asciiTheme="minorHAnsi" w:hAnsiTheme="minorHAnsi" w:cstheme="minorHAnsi"/>
        </w:rPr>
        <w:t>czasowego oznakowania pionowego wg zatwierdzonych projektów oraz utrzymanie i demontaż czasowego oznakowania po zakończeniu robót budowlanych.</w:t>
      </w:r>
    </w:p>
    <w:p w:rsidR="002A59C9" w:rsidRPr="003B67EF" w:rsidRDefault="002A59C9" w:rsidP="001B400B">
      <w:pPr>
        <w:pStyle w:val="Style21"/>
        <w:widowControl/>
        <w:numPr>
          <w:ilvl w:val="0"/>
          <w:numId w:val="12"/>
        </w:numPr>
        <w:tabs>
          <w:tab w:val="left" w:pos="426"/>
        </w:tabs>
        <w:spacing w:line="360" w:lineRule="auto"/>
        <w:rPr>
          <w:rStyle w:val="FontStyle50"/>
          <w:rFonts w:asciiTheme="minorHAnsi" w:hAnsiTheme="minorHAnsi" w:cstheme="minorHAnsi"/>
        </w:rPr>
      </w:pPr>
      <w:r w:rsidRPr="003B67EF">
        <w:rPr>
          <w:rStyle w:val="FontStyle50"/>
          <w:rFonts w:asciiTheme="minorHAnsi" w:hAnsiTheme="minorHAnsi" w:cstheme="minorHAnsi"/>
        </w:rPr>
        <w:t xml:space="preserve">Znaki drogowe winny spełniać warunki określone w </w:t>
      </w:r>
      <w:proofErr w:type="spellStart"/>
      <w:r w:rsidR="004E0857">
        <w:rPr>
          <w:rStyle w:val="FontStyle50"/>
          <w:rFonts w:asciiTheme="minorHAnsi" w:hAnsiTheme="minorHAnsi" w:cstheme="minorHAnsi"/>
        </w:rPr>
        <w:t>STWiORB</w:t>
      </w:r>
      <w:proofErr w:type="spellEnd"/>
      <w:r w:rsidRPr="003B67EF">
        <w:rPr>
          <w:rStyle w:val="FontStyle50"/>
          <w:rFonts w:asciiTheme="minorHAnsi" w:hAnsiTheme="minorHAnsi" w:cstheme="minorHAnsi"/>
        </w:rPr>
        <w:t>.</w:t>
      </w:r>
    </w:p>
    <w:p w:rsidR="002A59C9" w:rsidRPr="003B67EF" w:rsidRDefault="002A59C9" w:rsidP="001B400B">
      <w:pPr>
        <w:pStyle w:val="Style21"/>
        <w:widowControl/>
        <w:numPr>
          <w:ilvl w:val="0"/>
          <w:numId w:val="12"/>
        </w:numPr>
        <w:tabs>
          <w:tab w:val="left" w:pos="426"/>
        </w:tabs>
        <w:spacing w:line="360" w:lineRule="auto"/>
        <w:rPr>
          <w:rStyle w:val="FontStyle50"/>
          <w:rFonts w:asciiTheme="minorHAnsi" w:hAnsiTheme="minorHAnsi" w:cstheme="minorHAnsi"/>
          <w:color w:val="000000"/>
        </w:rPr>
      </w:pPr>
      <w:r w:rsidRPr="003B67EF">
        <w:rPr>
          <w:rStyle w:val="FontStyle49"/>
          <w:rFonts w:asciiTheme="minorHAnsi" w:hAnsiTheme="minorHAnsi" w:cstheme="minorHAnsi"/>
          <w:b w:val="0"/>
          <w:color w:val="000000"/>
        </w:rPr>
        <w:t>Oznakowanie pionowe</w:t>
      </w:r>
      <w:r w:rsidRPr="003B67EF">
        <w:rPr>
          <w:rStyle w:val="FontStyle49"/>
          <w:rFonts w:asciiTheme="minorHAnsi" w:hAnsiTheme="minorHAnsi" w:cstheme="minorHAnsi"/>
          <w:color w:val="000000"/>
        </w:rPr>
        <w:t xml:space="preserve"> </w:t>
      </w:r>
      <w:r w:rsidRPr="003B67EF">
        <w:rPr>
          <w:rStyle w:val="FontStyle50"/>
          <w:rFonts w:asciiTheme="minorHAnsi" w:hAnsiTheme="minorHAnsi" w:cstheme="minorHAnsi"/>
          <w:color w:val="000000"/>
        </w:rPr>
        <w:t xml:space="preserve">należy wykonać zgodnie ze „Szczegółowymi warunkami technicznymi dla znaków i sygnałów drogowych oraz urządzeń bezpieczeństwa ruchu drogowego i warunkami ich umieszczania na drogach" Załącznik do nr Dz.U.220, poz. 2181 z dnia 23 grudnia 2003 r </w:t>
      </w:r>
    </w:p>
    <w:p w:rsidR="00591AB8" w:rsidRPr="003B67EF" w:rsidRDefault="002A59C9" w:rsidP="001B400B">
      <w:pPr>
        <w:pStyle w:val="Style7"/>
        <w:widowControl/>
        <w:numPr>
          <w:ilvl w:val="0"/>
          <w:numId w:val="12"/>
        </w:numPr>
        <w:tabs>
          <w:tab w:val="left" w:pos="426"/>
        </w:tabs>
        <w:spacing w:line="360" w:lineRule="auto"/>
        <w:jc w:val="both"/>
        <w:rPr>
          <w:rStyle w:val="FontStyle50"/>
          <w:rFonts w:asciiTheme="minorHAnsi" w:hAnsiTheme="minorHAnsi" w:cstheme="minorHAnsi"/>
          <w:color w:val="000000"/>
        </w:rPr>
      </w:pPr>
      <w:r w:rsidRPr="003B67EF">
        <w:rPr>
          <w:rStyle w:val="FontStyle49"/>
          <w:rFonts w:asciiTheme="minorHAnsi" w:hAnsiTheme="minorHAnsi" w:cstheme="minorHAnsi"/>
          <w:b w:val="0"/>
          <w:color w:val="000000"/>
        </w:rPr>
        <w:t>Oznakowanie poziome</w:t>
      </w:r>
      <w:r w:rsidRPr="003B67EF">
        <w:rPr>
          <w:rStyle w:val="FontStyle49"/>
          <w:rFonts w:asciiTheme="minorHAnsi" w:hAnsiTheme="minorHAnsi" w:cstheme="minorHAnsi"/>
          <w:color w:val="000000"/>
        </w:rPr>
        <w:t xml:space="preserve"> </w:t>
      </w:r>
      <w:r w:rsidRPr="003B67EF">
        <w:rPr>
          <w:rStyle w:val="FontStyle50"/>
          <w:rFonts w:asciiTheme="minorHAnsi" w:hAnsiTheme="minorHAnsi" w:cstheme="minorHAnsi"/>
          <w:color w:val="000000"/>
        </w:rPr>
        <w:t xml:space="preserve">należy wykonać jako </w:t>
      </w:r>
      <w:r w:rsidR="00591AB8" w:rsidRPr="003B67EF">
        <w:rPr>
          <w:rStyle w:val="FontStyle50"/>
          <w:rFonts w:asciiTheme="minorHAnsi" w:hAnsiTheme="minorHAnsi" w:cstheme="minorHAnsi"/>
          <w:color w:val="000000"/>
        </w:rPr>
        <w:t>grubowarstwowe</w:t>
      </w:r>
      <w:r w:rsidR="004A130C" w:rsidRPr="003B67EF">
        <w:rPr>
          <w:rStyle w:val="FontStyle50"/>
          <w:rFonts w:asciiTheme="minorHAnsi" w:hAnsiTheme="minorHAnsi" w:cstheme="minorHAnsi"/>
          <w:color w:val="000000"/>
        </w:rPr>
        <w:t xml:space="preserve"> chemoutwardzalne</w:t>
      </w:r>
      <w:r w:rsidRPr="003B67EF">
        <w:rPr>
          <w:rStyle w:val="FontStyle50"/>
          <w:rFonts w:asciiTheme="minorHAnsi" w:hAnsiTheme="minorHAnsi" w:cstheme="minorHAnsi"/>
          <w:color w:val="000000"/>
        </w:rPr>
        <w:t xml:space="preserve">. Wykonanie tego oznakowania winno być zgodne z wymogami zawartymi w Załączniku do </w:t>
      </w:r>
      <w:r w:rsidR="00DD0AA1" w:rsidRPr="003B67EF">
        <w:rPr>
          <w:rStyle w:val="FontStyle50"/>
          <w:rFonts w:asciiTheme="minorHAnsi" w:hAnsiTheme="minorHAnsi" w:cstheme="minorHAnsi"/>
          <w:color w:val="000000"/>
        </w:rPr>
        <w:t>Rozporządzenia Ministra Infrastruktury z dnia 3 lipca 2003 r. w sprawie szczegółowych warunków technicznych dla znaków i sygnałów drogowych oraz urządzeń bezpieczeństwa ruchu drogowego i warunków ich umieszczania na drogach (</w:t>
      </w:r>
      <w:r w:rsidRPr="003B67EF">
        <w:rPr>
          <w:rStyle w:val="FontStyle50"/>
          <w:rFonts w:asciiTheme="minorHAnsi" w:hAnsiTheme="minorHAnsi" w:cstheme="minorHAnsi"/>
          <w:color w:val="000000"/>
        </w:rPr>
        <w:t>Dz.U.</w:t>
      </w:r>
      <w:r w:rsidR="00DD0AA1" w:rsidRPr="003B67EF">
        <w:rPr>
          <w:rStyle w:val="FontStyle50"/>
          <w:rFonts w:asciiTheme="minorHAnsi" w:hAnsiTheme="minorHAnsi" w:cstheme="minorHAnsi"/>
          <w:color w:val="000000"/>
        </w:rPr>
        <w:t xml:space="preserve"> z 2003 r.,</w:t>
      </w:r>
      <w:r w:rsidRPr="003B67EF">
        <w:rPr>
          <w:rStyle w:val="FontStyle50"/>
          <w:rFonts w:asciiTheme="minorHAnsi" w:hAnsiTheme="minorHAnsi" w:cstheme="minorHAnsi"/>
          <w:color w:val="000000"/>
        </w:rPr>
        <w:t xml:space="preserve"> nr 220 poz.</w:t>
      </w:r>
      <w:r w:rsidR="00FE492A" w:rsidRPr="003B67EF">
        <w:rPr>
          <w:rStyle w:val="FontStyle50"/>
          <w:rFonts w:asciiTheme="minorHAnsi" w:hAnsiTheme="minorHAnsi" w:cstheme="minorHAnsi"/>
          <w:color w:val="000000"/>
        </w:rPr>
        <w:t xml:space="preserve"> </w:t>
      </w:r>
      <w:r w:rsidRPr="003B67EF">
        <w:rPr>
          <w:rStyle w:val="FontStyle50"/>
          <w:rFonts w:asciiTheme="minorHAnsi" w:hAnsiTheme="minorHAnsi" w:cstheme="minorHAnsi"/>
          <w:color w:val="000000"/>
        </w:rPr>
        <w:t>2181 z</w:t>
      </w:r>
      <w:r w:rsidR="00DD0AA1" w:rsidRPr="003B67EF">
        <w:rPr>
          <w:rStyle w:val="FontStyle50"/>
          <w:rFonts w:asciiTheme="minorHAnsi" w:hAnsiTheme="minorHAnsi" w:cstheme="minorHAnsi"/>
          <w:color w:val="000000"/>
        </w:rPr>
        <w:t>e zm.)</w:t>
      </w:r>
      <w:r w:rsidR="004E0857">
        <w:rPr>
          <w:rStyle w:val="FontStyle50"/>
          <w:rFonts w:asciiTheme="minorHAnsi" w:hAnsiTheme="minorHAnsi" w:cstheme="minorHAnsi"/>
          <w:color w:val="000000"/>
        </w:rPr>
        <w:t>.</w:t>
      </w:r>
    </w:p>
    <w:p w:rsidR="00FE46E3" w:rsidRPr="003B67EF" w:rsidRDefault="000F1928" w:rsidP="003730F5">
      <w:pPr>
        <w:pStyle w:val="Style7"/>
        <w:widowControl/>
        <w:tabs>
          <w:tab w:val="left" w:pos="426"/>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Całkowity zakres oznakowania poziomego zgodnie z projektem należy wykonać</w:t>
      </w:r>
      <w:r w:rsidR="003730F5">
        <w:rPr>
          <w:rStyle w:val="FontStyle50"/>
          <w:rFonts w:asciiTheme="minorHAnsi" w:hAnsiTheme="minorHAnsi" w:cstheme="minorHAnsi"/>
        </w:rPr>
        <w:t xml:space="preserve"> przed końcowym odbiorem robót.</w:t>
      </w:r>
    </w:p>
    <w:p w:rsidR="002A59C9" w:rsidRPr="003B67EF" w:rsidRDefault="000F1928" w:rsidP="003730F5">
      <w:pPr>
        <w:pStyle w:val="Style10"/>
        <w:widowControl/>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2</w:t>
      </w:r>
      <w:r w:rsidR="002A59C9" w:rsidRPr="003B67EF">
        <w:rPr>
          <w:rStyle w:val="FontStyle49"/>
          <w:rFonts w:asciiTheme="minorHAnsi" w:hAnsiTheme="minorHAnsi" w:cstheme="minorHAnsi"/>
        </w:rPr>
        <w:t>.</w:t>
      </w:r>
      <w:r w:rsidRPr="003B67EF">
        <w:rPr>
          <w:rStyle w:val="FontStyle49"/>
          <w:rFonts w:asciiTheme="minorHAnsi" w:hAnsiTheme="minorHAnsi" w:cstheme="minorHAnsi"/>
        </w:rPr>
        <w:t>2</w:t>
      </w:r>
      <w:r w:rsidR="002A59C9" w:rsidRPr="003B67EF">
        <w:rPr>
          <w:rStyle w:val="FontStyle49"/>
          <w:rFonts w:asciiTheme="minorHAnsi" w:hAnsiTheme="minorHAnsi" w:cstheme="minorHAnsi"/>
        </w:rPr>
        <w:t>.1</w:t>
      </w:r>
      <w:r w:rsidR="009C1475">
        <w:rPr>
          <w:rStyle w:val="FontStyle49"/>
          <w:rFonts w:asciiTheme="minorHAnsi" w:hAnsiTheme="minorHAnsi" w:cstheme="minorHAnsi"/>
        </w:rPr>
        <w:t>2</w:t>
      </w:r>
      <w:r w:rsidR="00A1628F" w:rsidRPr="003B67EF">
        <w:rPr>
          <w:rStyle w:val="FontStyle49"/>
          <w:rFonts w:asciiTheme="minorHAnsi" w:hAnsiTheme="minorHAnsi" w:cstheme="minorHAnsi"/>
        </w:rPr>
        <w:t xml:space="preserve">. </w:t>
      </w:r>
      <w:r w:rsidR="009C1475">
        <w:rPr>
          <w:rStyle w:val="FontStyle49"/>
          <w:rFonts w:asciiTheme="minorHAnsi" w:hAnsiTheme="minorHAnsi" w:cstheme="minorHAnsi"/>
        </w:rPr>
        <w:tab/>
      </w:r>
      <w:r w:rsidR="002A59C9" w:rsidRPr="003B67EF">
        <w:rPr>
          <w:rStyle w:val="FontStyle49"/>
          <w:rFonts w:asciiTheme="minorHAnsi" w:hAnsiTheme="minorHAnsi" w:cstheme="minorHAnsi"/>
        </w:rPr>
        <w:t>Zieleń</w:t>
      </w:r>
    </w:p>
    <w:p w:rsidR="00A1628F" w:rsidRPr="003B67EF" w:rsidRDefault="002A59C9" w:rsidP="003730F5">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 xml:space="preserve">Wykonawca we własnym zakresie przeprowadzi inwentaryzację zieleni, opracuje projekt zieleni </w:t>
      </w:r>
      <w:r w:rsidR="008D0FA0" w:rsidRPr="003B67EF">
        <w:rPr>
          <w:rStyle w:val="FontStyle50"/>
          <w:rFonts w:asciiTheme="minorHAnsi" w:hAnsiTheme="minorHAnsi" w:cstheme="minorHAnsi"/>
        </w:rPr>
        <w:t>uwzgledniający wycinkę drz</w:t>
      </w:r>
      <w:r w:rsidR="004E0857">
        <w:rPr>
          <w:rStyle w:val="FontStyle50"/>
          <w:rFonts w:asciiTheme="minorHAnsi" w:hAnsiTheme="minorHAnsi" w:cstheme="minorHAnsi"/>
        </w:rPr>
        <w:t>ew, nasadzenia rekompensacyjne.</w:t>
      </w:r>
    </w:p>
    <w:p w:rsidR="00681D82" w:rsidRPr="003B67EF" w:rsidRDefault="000A2037" w:rsidP="001B400B">
      <w:pPr>
        <w:pStyle w:val="Style9"/>
        <w:widowControl/>
        <w:numPr>
          <w:ilvl w:val="2"/>
          <w:numId w:val="9"/>
        </w:numPr>
        <w:tabs>
          <w:tab w:val="left" w:pos="706"/>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 xml:space="preserve"> </w:t>
      </w:r>
      <w:r w:rsidR="00C82BF2" w:rsidRPr="003B67EF">
        <w:rPr>
          <w:rStyle w:val="FontStyle49"/>
          <w:rFonts w:asciiTheme="minorHAnsi" w:hAnsiTheme="minorHAnsi" w:cstheme="minorHAnsi"/>
        </w:rPr>
        <w:t>Obiekty inżynierskie</w:t>
      </w:r>
    </w:p>
    <w:p w:rsidR="008355C3" w:rsidRPr="003730F5" w:rsidRDefault="00282404" w:rsidP="003730F5">
      <w:pPr>
        <w:widowControl/>
        <w:autoSpaceDE/>
        <w:autoSpaceDN/>
        <w:adjustRightInd/>
        <w:spacing w:line="360" w:lineRule="auto"/>
        <w:jc w:val="both"/>
        <w:rPr>
          <w:rFonts w:asciiTheme="minorHAnsi" w:hAnsiTheme="minorHAnsi" w:cstheme="minorHAnsi"/>
          <w:bCs/>
          <w:sz w:val="20"/>
          <w:szCs w:val="20"/>
        </w:rPr>
      </w:pPr>
      <w:r w:rsidRPr="003B67EF">
        <w:rPr>
          <w:rFonts w:asciiTheme="minorHAnsi" w:eastAsia="Calibri" w:hAnsiTheme="minorHAnsi" w:cstheme="minorHAnsi"/>
          <w:sz w:val="20"/>
          <w:szCs w:val="20"/>
          <w:lang w:eastAsia="en-US"/>
        </w:rPr>
        <w:t xml:space="preserve">Należy przewidzieć </w:t>
      </w:r>
      <w:r w:rsidR="004E0857">
        <w:rPr>
          <w:rFonts w:asciiTheme="minorHAnsi" w:eastAsia="Calibri" w:hAnsiTheme="minorHAnsi" w:cstheme="minorHAnsi"/>
          <w:sz w:val="20"/>
          <w:szCs w:val="20"/>
          <w:lang w:eastAsia="en-US"/>
        </w:rPr>
        <w:t xml:space="preserve">budowę/przebudowę </w:t>
      </w:r>
      <w:r w:rsidR="00BA4C46" w:rsidRPr="003B67EF">
        <w:rPr>
          <w:rFonts w:asciiTheme="minorHAnsi" w:hAnsiTheme="minorHAnsi" w:cstheme="minorHAnsi"/>
          <w:bCs/>
          <w:sz w:val="20"/>
          <w:szCs w:val="20"/>
        </w:rPr>
        <w:t>przepustów na rowach drogowych. Przepusty o średnicy</w:t>
      </w:r>
      <w:r w:rsidR="004E0857">
        <w:rPr>
          <w:rFonts w:asciiTheme="minorHAnsi" w:hAnsiTheme="minorHAnsi" w:cstheme="minorHAnsi"/>
          <w:bCs/>
          <w:sz w:val="20"/>
          <w:szCs w:val="20"/>
        </w:rPr>
        <w:t xml:space="preserve"> min. D=4</w:t>
      </w:r>
      <w:r w:rsidR="00BA4C46" w:rsidRPr="003B67EF">
        <w:rPr>
          <w:rFonts w:asciiTheme="minorHAnsi" w:hAnsiTheme="minorHAnsi" w:cstheme="minorHAnsi"/>
          <w:bCs/>
          <w:sz w:val="20"/>
          <w:szCs w:val="20"/>
        </w:rPr>
        <w:t>00 mm, posadowione na ławie z kruszywa. Wlot i w</w:t>
      </w:r>
      <w:r w:rsidR="00EF7EA3" w:rsidRPr="003B67EF">
        <w:rPr>
          <w:rFonts w:asciiTheme="minorHAnsi" w:hAnsiTheme="minorHAnsi" w:cstheme="minorHAnsi"/>
          <w:bCs/>
          <w:sz w:val="20"/>
          <w:szCs w:val="20"/>
        </w:rPr>
        <w:t xml:space="preserve">ylot przepustu należy </w:t>
      </w:r>
      <w:proofErr w:type="spellStart"/>
      <w:r w:rsidR="00EF7EA3" w:rsidRPr="003B67EF">
        <w:rPr>
          <w:rFonts w:asciiTheme="minorHAnsi" w:hAnsiTheme="minorHAnsi" w:cstheme="minorHAnsi"/>
          <w:bCs/>
          <w:sz w:val="20"/>
          <w:szCs w:val="20"/>
        </w:rPr>
        <w:t>zlicować</w:t>
      </w:r>
      <w:proofErr w:type="spellEnd"/>
      <w:r w:rsidR="00EF7EA3" w:rsidRPr="003B67EF">
        <w:rPr>
          <w:rFonts w:asciiTheme="minorHAnsi" w:hAnsiTheme="minorHAnsi" w:cstheme="minorHAnsi"/>
          <w:bCs/>
          <w:sz w:val="20"/>
          <w:szCs w:val="20"/>
        </w:rPr>
        <w:t xml:space="preserve"> </w:t>
      </w:r>
      <w:r w:rsidR="00BA4C46" w:rsidRPr="003B67EF">
        <w:rPr>
          <w:rFonts w:asciiTheme="minorHAnsi" w:hAnsiTheme="minorHAnsi" w:cstheme="minorHAnsi"/>
          <w:bCs/>
          <w:sz w:val="20"/>
          <w:szCs w:val="20"/>
        </w:rPr>
        <w:t xml:space="preserve">z krawędzią skarpy </w:t>
      </w:r>
      <w:r w:rsidR="00814B8E">
        <w:rPr>
          <w:rFonts w:asciiTheme="minorHAnsi" w:hAnsiTheme="minorHAnsi" w:cstheme="minorHAnsi"/>
          <w:bCs/>
          <w:sz w:val="20"/>
          <w:szCs w:val="20"/>
        </w:rPr>
        <w:t>drogi i umocnić</w:t>
      </w:r>
      <w:r w:rsidR="00BA4C46" w:rsidRPr="003B67EF">
        <w:rPr>
          <w:rFonts w:asciiTheme="minorHAnsi" w:hAnsiTheme="minorHAnsi" w:cstheme="minorHAnsi"/>
          <w:bCs/>
          <w:sz w:val="20"/>
          <w:szCs w:val="20"/>
        </w:rPr>
        <w:t xml:space="preserve"> brukowcem</w:t>
      </w:r>
      <w:r w:rsidR="00814B8E">
        <w:rPr>
          <w:rFonts w:asciiTheme="minorHAnsi" w:hAnsiTheme="minorHAnsi" w:cstheme="minorHAnsi"/>
          <w:bCs/>
          <w:sz w:val="20"/>
          <w:szCs w:val="20"/>
        </w:rPr>
        <w:t xml:space="preserve"> lub elementami prefabrykowanymi</w:t>
      </w:r>
      <w:r w:rsidR="00BA4C46" w:rsidRPr="003B67EF">
        <w:rPr>
          <w:rFonts w:asciiTheme="minorHAnsi" w:hAnsiTheme="minorHAnsi" w:cstheme="minorHAnsi"/>
          <w:bCs/>
          <w:sz w:val="20"/>
          <w:szCs w:val="20"/>
        </w:rPr>
        <w:t>.</w:t>
      </w:r>
    </w:p>
    <w:p w:rsidR="00C82BF2" w:rsidRPr="003B67EF" w:rsidRDefault="000A2037" w:rsidP="001B400B">
      <w:pPr>
        <w:pStyle w:val="Style9"/>
        <w:widowControl/>
        <w:numPr>
          <w:ilvl w:val="2"/>
          <w:numId w:val="9"/>
        </w:numPr>
        <w:tabs>
          <w:tab w:val="left" w:pos="709"/>
        </w:tabs>
        <w:spacing w:line="360" w:lineRule="auto"/>
        <w:jc w:val="both"/>
        <w:rPr>
          <w:rStyle w:val="FontStyle49"/>
          <w:rFonts w:asciiTheme="minorHAnsi" w:hAnsiTheme="minorHAnsi" w:cstheme="minorHAnsi"/>
        </w:rPr>
      </w:pPr>
      <w:r w:rsidRPr="003B67EF">
        <w:rPr>
          <w:rStyle w:val="FontStyle49"/>
          <w:rFonts w:asciiTheme="minorHAnsi" w:hAnsiTheme="minorHAnsi" w:cstheme="minorHAnsi"/>
        </w:rPr>
        <w:t xml:space="preserve"> </w:t>
      </w:r>
      <w:r w:rsidR="00C82BF2" w:rsidRPr="003B67EF">
        <w:rPr>
          <w:rStyle w:val="FontStyle49"/>
          <w:rFonts w:asciiTheme="minorHAnsi" w:hAnsiTheme="minorHAnsi" w:cstheme="minorHAnsi"/>
        </w:rPr>
        <w:t>Warunki wykorzystania terenu w fazie realizacji inwestycji</w:t>
      </w:r>
    </w:p>
    <w:p w:rsidR="00A1628F" w:rsidRPr="003730F5" w:rsidRDefault="00C82BF2" w:rsidP="003730F5">
      <w:pPr>
        <w:pStyle w:val="Style7"/>
        <w:widowControl/>
        <w:spacing w:line="360" w:lineRule="auto"/>
        <w:jc w:val="both"/>
        <w:rPr>
          <w:rStyle w:val="FontStyle50"/>
          <w:rFonts w:asciiTheme="minorHAnsi" w:hAnsiTheme="minorHAnsi" w:cstheme="minorHAnsi"/>
          <w:color w:val="000000"/>
        </w:rPr>
      </w:pPr>
      <w:r w:rsidRPr="003B67EF">
        <w:rPr>
          <w:rStyle w:val="FontStyle50"/>
          <w:rFonts w:asciiTheme="minorHAnsi" w:hAnsiTheme="minorHAnsi" w:cstheme="minorHAnsi"/>
        </w:rPr>
        <w:t>Sposób prowadzenia robót oraz zagospodarowania odpadów powstałych w trakcie realizacji przedsięwzięcia winny być zgodne z wymaganiami Decyzji o środowiskowych uwarunkowaniach zgody na realizację inwestycji</w:t>
      </w:r>
      <w:r w:rsidR="005A369C" w:rsidRPr="003B67EF">
        <w:rPr>
          <w:rStyle w:val="FontStyle50"/>
          <w:rFonts w:asciiTheme="minorHAnsi" w:hAnsiTheme="minorHAnsi" w:cstheme="minorHAnsi"/>
        </w:rPr>
        <w:t xml:space="preserve"> oraz </w:t>
      </w:r>
      <w:r w:rsidR="005A369C" w:rsidRPr="003B67EF">
        <w:rPr>
          <w:rFonts w:asciiTheme="minorHAnsi" w:hAnsiTheme="minorHAnsi" w:cstheme="minorHAnsi"/>
          <w:color w:val="000000"/>
          <w:sz w:val="20"/>
          <w:szCs w:val="20"/>
        </w:rPr>
        <w:t>zgodnie z ustawą z dnia 14 grudnia 2012 roku o odpadach (</w:t>
      </w:r>
      <w:proofErr w:type="spellStart"/>
      <w:r w:rsidR="00F92ED2" w:rsidRPr="003B67EF">
        <w:rPr>
          <w:rFonts w:asciiTheme="minorHAnsi" w:hAnsiTheme="minorHAnsi" w:cstheme="minorHAnsi"/>
          <w:color w:val="000000"/>
          <w:sz w:val="20"/>
          <w:szCs w:val="20"/>
        </w:rPr>
        <w:t>t.j</w:t>
      </w:r>
      <w:proofErr w:type="spellEnd"/>
      <w:r w:rsidR="00F92ED2" w:rsidRPr="003B67EF">
        <w:rPr>
          <w:rFonts w:asciiTheme="minorHAnsi" w:hAnsiTheme="minorHAnsi" w:cstheme="minorHAnsi"/>
          <w:color w:val="000000"/>
          <w:sz w:val="20"/>
          <w:szCs w:val="20"/>
        </w:rPr>
        <w:t>. Dz.U. 2016 poz. 1987</w:t>
      </w:r>
      <w:r w:rsidR="005A369C" w:rsidRPr="003B67EF">
        <w:rPr>
          <w:rFonts w:asciiTheme="minorHAnsi" w:hAnsiTheme="minorHAnsi" w:cstheme="minorHAnsi"/>
          <w:color w:val="000000"/>
          <w:sz w:val="20"/>
          <w:szCs w:val="20"/>
        </w:rPr>
        <w:t>).</w:t>
      </w:r>
    </w:p>
    <w:p w:rsidR="00C82BF2" w:rsidRPr="003B67EF" w:rsidRDefault="00A1628F" w:rsidP="003730F5">
      <w:pPr>
        <w:pStyle w:val="Nagwek3"/>
        <w:tabs>
          <w:tab w:val="left" w:pos="709"/>
        </w:tabs>
        <w:spacing w:line="360" w:lineRule="auto"/>
        <w:jc w:val="both"/>
        <w:rPr>
          <w:rStyle w:val="FontStyle49"/>
          <w:rFonts w:asciiTheme="minorHAnsi" w:hAnsiTheme="minorHAnsi" w:cstheme="minorHAnsi"/>
          <w:b/>
        </w:rPr>
      </w:pPr>
      <w:bookmarkStart w:id="10" w:name="_Toc448480813"/>
      <w:r w:rsidRPr="003B67EF">
        <w:rPr>
          <w:rStyle w:val="FontStyle49"/>
          <w:rFonts w:asciiTheme="minorHAnsi" w:hAnsiTheme="minorHAnsi" w:cstheme="minorHAnsi"/>
          <w:b/>
        </w:rPr>
        <w:t xml:space="preserve">2.3. </w:t>
      </w:r>
      <w:r w:rsidR="009C1475">
        <w:rPr>
          <w:rStyle w:val="FontStyle49"/>
          <w:rFonts w:asciiTheme="minorHAnsi" w:hAnsiTheme="minorHAnsi" w:cstheme="minorHAnsi"/>
          <w:b/>
        </w:rPr>
        <w:tab/>
      </w:r>
      <w:r w:rsidR="00C82BF2" w:rsidRPr="003B67EF">
        <w:rPr>
          <w:rStyle w:val="FontStyle49"/>
          <w:rFonts w:asciiTheme="minorHAnsi" w:hAnsiTheme="minorHAnsi" w:cstheme="minorHAnsi"/>
          <w:b/>
        </w:rPr>
        <w:t>Wymagania materiałowe</w:t>
      </w:r>
      <w:bookmarkEnd w:id="10"/>
    </w:p>
    <w:p w:rsidR="00C82BF2" w:rsidRPr="003B67EF" w:rsidRDefault="00CB72F4" w:rsidP="003730F5">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Wyroby budowlane</w:t>
      </w:r>
      <w:r w:rsidR="00C82BF2" w:rsidRPr="003B67EF">
        <w:rPr>
          <w:rStyle w:val="FontStyle50"/>
          <w:rFonts w:asciiTheme="minorHAnsi" w:hAnsiTheme="minorHAnsi" w:cstheme="minorHAnsi"/>
        </w:rPr>
        <w:t>, stosowane w trakcie wykonywania robót budowlanych mają spełniać wymagania polskich przepisów, a wykonawca będzie posiadał dokumenty potwierdzające, że zost</w:t>
      </w:r>
      <w:r w:rsidR="003730F5">
        <w:rPr>
          <w:rStyle w:val="FontStyle50"/>
          <w:rFonts w:asciiTheme="minorHAnsi" w:hAnsiTheme="minorHAnsi" w:cstheme="minorHAnsi"/>
        </w:rPr>
        <w:t xml:space="preserve">ały one wprowadzone </w:t>
      </w:r>
      <w:r w:rsidR="00A1628F" w:rsidRPr="003B67EF">
        <w:rPr>
          <w:rStyle w:val="FontStyle50"/>
          <w:rFonts w:asciiTheme="minorHAnsi" w:hAnsiTheme="minorHAnsi" w:cstheme="minorHAnsi"/>
        </w:rPr>
        <w:t xml:space="preserve">do obrotu, </w:t>
      </w:r>
      <w:r w:rsidR="00C82BF2" w:rsidRPr="003B67EF">
        <w:rPr>
          <w:rStyle w:val="FontStyle50"/>
          <w:rFonts w:asciiTheme="minorHAnsi" w:hAnsiTheme="minorHAnsi" w:cstheme="minorHAnsi"/>
        </w:rPr>
        <w:t>zgodnie z regulacjami ustawy o wyrobach budowlanych i posiadają wymagane parametry.</w:t>
      </w:r>
    </w:p>
    <w:p w:rsidR="00F92ED2" w:rsidRPr="003B67EF" w:rsidRDefault="00C82BF2" w:rsidP="003730F5">
      <w:pPr>
        <w:pStyle w:val="Style30"/>
        <w:widowControl/>
        <w:spacing w:line="360" w:lineRule="auto"/>
        <w:ind w:right="-28"/>
        <w:jc w:val="both"/>
        <w:rPr>
          <w:rStyle w:val="FontStyle49"/>
          <w:rFonts w:asciiTheme="minorHAnsi" w:hAnsiTheme="minorHAnsi" w:cstheme="minorHAnsi"/>
          <w:b w:val="0"/>
        </w:rPr>
      </w:pPr>
      <w:r w:rsidRPr="004E0857">
        <w:rPr>
          <w:rStyle w:val="FontStyle49"/>
          <w:rFonts w:asciiTheme="minorHAnsi" w:hAnsiTheme="minorHAnsi" w:cstheme="minorHAnsi"/>
          <w:b w:val="0"/>
        </w:rPr>
        <w:t xml:space="preserve">Za spełnienie wymagań jakościowych dotyczących materiałów ponosi </w:t>
      </w:r>
      <w:bookmarkStart w:id="11" w:name="_Toc448480814"/>
      <w:r w:rsidR="003730F5">
        <w:rPr>
          <w:rStyle w:val="FontStyle49"/>
          <w:rFonts w:asciiTheme="minorHAnsi" w:hAnsiTheme="minorHAnsi" w:cstheme="minorHAnsi"/>
          <w:b w:val="0"/>
        </w:rPr>
        <w:t>odpowiedzialność Wykonawca.</w:t>
      </w:r>
    </w:p>
    <w:p w:rsidR="00C82BF2" w:rsidRPr="003B67EF" w:rsidRDefault="00751DBE" w:rsidP="003730F5">
      <w:pPr>
        <w:pStyle w:val="Nagwek3"/>
        <w:tabs>
          <w:tab w:val="left" w:pos="709"/>
        </w:tabs>
        <w:spacing w:line="360" w:lineRule="auto"/>
        <w:rPr>
          <w:rStyle w:val="FontStyle49"/>
          <w:rFonts w:asciiTheme="minorHAnsi" w:hAnsiTheme="minorHAnsi" w:cstheme="minorHAnsi"/>
          <w:b/>
        </w:rPr>
      </w:pPr>
      <w:r w:rsidRPr="003B67EF">
        <w:rPr>
          <w:rStyle w:val="FontStyle49"/>
          <w:rFonts w:asciiTheme="minorHAnsi" w:hAnsiTheme="minorHAnsi" w:cstheme="minorHAnsi"/>
          <w:b/>
        </w:rPr>
        <w:lastRenderedPageBreak/>
        <w:t xml:space="preserve">2.4. </w:t>
      </w:r>
      <w:r w:rsidR="009C1475">
        <w:rPr>
          <w:rStyle w:val="FontStyle49"/>
          <w:rFonts w:asciiTheme="minorHAnsi" w:hAnsiTheme="minorHAnsi" w:cstheme="minorHAnsi"/>
          <w:b/>
        </w:rPr>
        <w:tab/>
      </w:r>
      <w:r w:rsidR="00C82BF2" w:rsidRPr="003B67EF">
        <w:rPr>
          <w:rStyle w:val="FontStyle49"/>
          <w:rFonts w:asciiTheme="minorHAnsi" w:hAnsiTheme="minorHAnsi" w:cstheme="minorHAnsi"/>
          <w:b/>
        </w:rPr>
        <w:t>Wymagania dotyczące opracowań załączanych do oferty</w:t>
      </w:r>
      <w:bookmarkEnd w:id="11"/>
    </w:p>
    <w:p w:rsidR="00C82BF2" w:rsidRPr="003B67EF" w:rsidRDefault="00C82BF2" w:rsidP="003730F5">
      <w:pPr>
        <w:pStyle w:val="Style7"/>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2.</w:t>
      </w:r>
      <w:r w:rsidR="00CB72F4" w:rsidRPr="003B67EF">
        <w:rPr>
          <w:rStyle w:val="FontStyle50"/>
          <w:rFonts w:asciiTheme="minorHAnsi" w:hAnsiTheme="minorHAnsi" w:cstheme="minorHAnsi"/>
        </w:rPr>
        <w:t>4</w:t>
      </w:r>
      <w:r w:rsidRPr="003B67EF">
        <w:rPr>
          <w:rStyle w:val="FontStyle50"/>
          <w:rFonts w:asciiTheme="minorHAnsi" w:hAnsiTheme="minorHAnsi" w:cstheme="minorHAnsi"/>
        </w:rPr>
        <w:t>.1.Wykonawca przedkłada jako załącznik do oferty :</w:t>
      </w:r>
    </w:p>
    <w:p w:rsidR="00E5415D" w:rsidRPr="003730F5" w:rsidRDefault="003D76F8" w:rsidP="001B400B">
      <w:pPr>
        <w:pStyle w:val="Style11"/>
        <w:widowControl/>
        <w:numPr>
          <w:ilvl w:val="0"/>
          <w:numId w:val="8"/>
        </w:numPr>
        <w:tabs>
          <w:tab w:val="left" w:pos="763"/>
        </w:tabs>
        <w:spacing w:line="360" w:lineRule="auto"/>
        <w:rPr>
          <w:rStyle w:val="FontStyle50"/>
          <w:rFonts w:asciiTheme="minorHAnsi" w:hAnsiTheme="minorHAnsi" w:cstheme="minorHAnsi"/>
        </w:rPr>
      </w:pPr>
      <w:r w:rsidRPr="003B67EF">
        <w:rPr>
          <w:rStyle w:val="FontStyle50"/>
          <w:rFonts w:asciiTheme="minorHAnsi" w:hAnsiTheme="minorHAnsi" w:cstheme="minorHAnsi"/>
        </w:rPr>
        <w:t>Wypełniony</w:t>
      </w:r>
      <w:r w:rsidR="00CA6A38" w:rsidRPr="003B67EF">
        <w:rPr>
          <w:rStyle w:val="FontStyle50"/>
          <w:rFonts w:asciiTheme="minorHAnsi" w:hAnsiTheme="minorHAnsi" w:cstheme="minorHAnsi"/>
        </w:rPr>
        <w:t xml:space="preserve"> W</w:t>
      </w:r>
      <w:r w:rsidR="00C82BF2" w:rsidRPr="003B67EF">
        <w:rPr>
          <w:rStyle w:val="FontStyle50"/>
          <w:rFonts w:asciiTheme="minorHAnsi" w:hAnsiTheme="minorHAnsi" w:cstheme="minorHAnsi"/>
        </w:rPr>
        <w:t xml:space="preserve">ykaz </w:t>
      </w:r>
      <w:r w:rsidR="00CA6A38" w:rsidRPr="003B67EF">
        <w:rPr>
          <w:rStyle w:val="FontStyle50"/>
          <w:rFonts w:asciiTheme="minorHAnsi" w:hAnsiTheme="minorHAnsi" w:cstheme="minorHAnsi"/>
        </w:rPr>
        <w:t>Cen</w:t>
      </w:r>
    </w:p>
    <w:p w:rsidR="00C82BF2" w:rsidRPr="003B67EF" w:rsidRDefault="00751DBE" w:rsidP="003730F5">
      <w:pPr>
        <w:pStyle w:val="Nagwek3"/>
        <w:tabs>
          <w:tab w:val="left" w:pos="709"/>
        </w:tabs>
        <w:spacing w:line="360" w:lineRule="auto"/>
        <w:rPr>
          <w:rStyle w:val="FontStyle49"/>
          <w:rFonts w:asciiTheme="minorHAnsi" w:hAnsiTheme="minorHAnsi" w:cstheme="minorHAnsi"/>
          <w:b/>
        </w:rPr>
      </w:pPr>
      <w:bookmarkStart w:id="12" w:name="_Toc448480815"/>
      <w:r w:rsidRPr="003B67EF">
        <w:rPr>
          <w:rStyle w:val="FontStyle49"/>
          <w:rFonts w:asciiTheme="minorHAnsi" w:hAnsiTheme="minorHAnsi" w:cstheme="minorHAnsi"/>
          <w:b/>
        </w:rPr>
        <w:t xml:space="preserve">2.5. </w:t>
      </w:r>
      <w:r w:rsidR="009C1475">
        <w:rPr>
          <w:rStyle w:val="FontStyle49"/>
          <w:rFonts w:asciiTheme="minorHAnsi" w:hAnsiTheme="minorHAnsi" w:cstheme="minorHAnsi"/>
          <w:b/>
        </w:rPr>
        <w:tab/>
      </w:r>
      <w:r w:rsidR="00C82BF2" w:rsidRPr="003B67EF">
        <w:rPr>
          <w:rStyle w:val="FontStyle49"/>
          <w:rFonts w:asciiTheme="minorHAnsi" w:hAnsiTheme="minorHAnsi" w:cstheme="minorHAnsi"/>
          <w:b/>
        </w:rPr>
        <w:t>Wymagania dotyczące dokumentacji projektowej Wykonawcy</w:t>
      </w:r>
      <w:bookmarkEnd w:id="12"/>
    </w:p>
    <w:p w:rsidR="006F0428" w:rsidRPr="003B67EF" w:rsidRDefault="00C82BF2" w:rsidP="003730F5">
      <w:pPr>
        <w:pStyle w:val="Style7"/>
        <w:widowControl/>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Po podpisaniu umowy Wykonawca opracuje dokumentację projektową obejmującą wszystkie branże wchodzące w skład przedmiotowej inwestycji wszystkie obiekty oraz urządzenia wchodzące w skład inwestycji (w tym drogowe, inżynierskie, infrastruktury technicznej i inne) i na jej podstawie uzyska zgodę właściwe</w:t>
      </w:r>
      <w:r w:rsidR="004E0857">
        <w:rPr>
          <w:rStyle w:val="FontStyle50"/>
          <w:rFonts w:asciiTheme="minorHAnsi" w:hAnsiTheme="minorHAnsi" w:cstheme="minorHAnsi"/>
        </w:rPr>
        <w:t>go organu na prowadzenie robót.</w:t>
      </w:r>
    </w:p>
    <w:p w:rsidR="00C82BF2" w:rsidRPr="003B67EF" w:rsidRDefault="004E0857" w:rsidP="003730F5">
      <w:pPr>
        <w:pStyle w:val="Style7"/>
        <w:widowControl/>
        <w:spacing w:line="360" w:lineRule="auto"/>
        <w:jc w:val="both"/>
        <w:rPr>
          <w:rFonts w:asciiTheme="minorHAnsi" w:hAnsiTheme="minorHAnsi" w:cstheme="minorHAnsi"/>
          <w:sz w:val="20"/>
          <w:szCs w:val="20"/>
        </w:rPr>
      </w:pPr>
      <w:r>
        <w:rPr>
          <w:rStyle w:val="FontStyle50"/>
          <w:rFonts w:asciiTheme="minorHAnsi" w:hAnsiTheme="minorHAnsi" w:cstheme="minorHAnsi"/>
        </w:rPr>
        <w:t>Do obowiązków Wykonawcy należeć będzie opracowanie m</w:t>
      </w:r>
      <w:r w:rsidR="00C82BF2" w:rsidRPr="003B67EF">
        <w:rPr>
          <w:rStyle w:val="FontStyle50"/>
          <w:rFonts w:asciiTheme="minorHAnsi" w:hAnsiTheme="minorHAnsi" w:cstheme="minorHAnsi"/>
        </w:rPr>
        <w:t>ap</w:t>
      </w:r>
      <w:r>
        <w:rPr>
          <w:rStyle w:val="FontStyle50"/>
          <w:rFonts w:asciiTheme="minorHAnsi" w:hAnsiTheme="minorHAnsi" w:cstheme="minorHAnsi"/>
        </w:rPr>
        <w:t>y</w:t>
      </w:r>
      <w:r w:rsidR="00C82BF2" w:rsidRPr="003B67EF">
        <w:rPr>
          <w:rStyle w:val="FontStyle50"/>
          <w:rFonts w:asciiTheme="minorHAnsi" w:hAnsiTheme="minorHAnsi" w:cstheme="minorHAnsi"/>
        </w:rPr>
        <w:t xml:space="preserve"> do celów projektowych</w:t>
      </w:r>
      <w:r>
        <w:rPr>
          <w:rStyle w:val="FontStyle50"/>
          <w:rFonts w:asciiTheme="minorHAnsi" w:hAnsiTheme="minorHAnsi" w:cstheme="minorHAnsi"/>
        </w:rPr>
        <w:t>, która</w:t>
      </w:r>
      <w:r w:rsidR="00C82BF2" w:rsidRPr="003B67EF">
        <w:rPr>
          <w:rStyle w:val="FontStyle50"/>
          <w:rFonts w:asciiTheme="minorHAnsi" w:hAnsiTheme="minorHAnsi" w:cstheme="minorHAnsi"/>
        </w:rPr>
        <w:t xml:space="preserve"> musi być zaktualizowana do stanu rzeczywistego i przyjęta do odpowiedniej jednostki zasobu geodezyjnego jako mapa mogąca służ</w:t>
      </w:r>
      <w:r w:rsidR="003730F5">
        <w:rPr>
          <w:rStyle w:val="FontStyle50"/>
          <w:rFonts w:asciiTheme="minorHAnsi" w:hAnsiTheme="minorHAnsi" w:cstheme="minorHAnsi"/>
        </w:rPr>
        <w:t>yć do celów projektowych.</w:t>
      </w:r>
    </w:p>
    <w:p w:rsidR="00FD72FB" w:rsidRPr="003730F5" w:rsidRDefault="00C82BF2" w:rsidP="003730F5">
      <w:pPr>
        <w:pStyle w:val="Style10"/>
        <w:widowControl/>
        <w:spacing w:before="19" w:line="360" w:lineRule="auto"/>
        <w:jc w:val="both"/>
        <w:rPr>
          <w:rStyle w:val="FontStyle49"/>
          <w:rFonts w:asciiTheme="minorHAnsi" w:hAnsiTheme="minorHAnsi" w:cstheme="minorHAnsi"/>
        </w:rPr>
      </w:pPr>
      <w:r w:rsidRPr="003B67EF">
        <w:rPr>
          <w:rStyle w:val="FontStyle49"/>
          <w:rFonts w:asciiTheme="minorHAnsi" w:hAnsiTheme="minorHAnsi" w:cstheme="minorHAnsi"/>
        </w:rPr>
        <w:t>2.</w:t>
      </w:r>
      <w:r w:rsidR="006907E1" w:rsidRPr="003B67EF">
        <w:rPr>
          <w:rStyle w:val="FontStyle49"/>
          <w:rFonts w:asciiTheme="minorHAnsi" w:hAnsiTheme="minorHAnsi" w:cstheme="minorHAnsi"/>
        </w:rPr>
        <w:t>5</w:t>
      </w:r>
      <w:r w:rsidRPr="003B67EF">
        <w:rPr>
          <w:rStyle w:val="FontStyle49"/>
          <w:rFonts w:asciiTheme="minorHAnsi" w:hAnsiTheme="minorHAnsi" w:cstheme="minorHAnsi"/>
        </w:rPr>
        <w:t xml:space="preserve">.1. </w:t>
      </w:r>
      <w:r w:rsidR="003730F5">
        <w:rPr>
          <w:rStyle w:val="FontStyle49"/>
          <w:rFonts w:asciiTheme="minorHAnsi" w:hAnsiTheme="minorHAnsi" w:cstheme="minorHAnsi"/>
        </w:rPr>
        <w:t>Projekty budowlane i wykonawcze</w:t>
      </w:r>
    </w:p>
    <w:p w:rsidR="00C82BF2" w:rsidRPr="003730F5" w:rsidRDefault="00FD72FB" w:rsidP="003730F5">
      <w:pPr>
        <w:pStyle w:val="Style18"/>
        <w:widowControl/>
        <w:spacing w:line="360" w:lineRule="auto"/>
        <w:rPr>
          <w:rFonts w:asciiTheme="minorHAnsi" w:hAnsiTheme="minorHAnsi" w:cstheme="minorHAnsi"/>
          <w:b/>
          <w:bCs/>
          <w:sz w:val="20"/>
          <w:szCs w:val="20"/>
        </w:rPr>
      </w:pPr>
      <w:r w:rsidRPr="003B67EF">
        <w:rPr>
          <w:rStyle w:val="FontStyle49"/>
          <w:rFonts w:asciiTheme="minorHAnsi" w:hAnsiTheme="minorHAnsi" w:cstheme="minorHAnsi"/>
        </w:rPr>
        <w:t>Projekty budowlane i wykonawcze muszą być przedstawio</w:t>
      </w:r>
      <w:r w:rsidR="003730F5">
        <w:rPr>
          <w:rStyle w:val="FontStyle49"/>
          <w:rFonts w:asciiTheme="minorHAnsi" w:hAnsiTheme="minorHAnsi" w:cstheme="minorHAnsi"/>
        </w:rPr>
        <w:t>ne do akceptacji Zamawiającemu.</w:t>
      </w:r>
    </w:p>
    <w:p w:rsidR="004E0857" w:rsidRDefault="00C82BF2" w:rsidP="001B400B">
      <w:pPr>
        <w:pStyle w:val="Style7"/>
        <w:widowControl/>
        <w:numPr>
          <w:ilvl w:val="0"/>
          <w:numId w:val="25"/>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Projekty budowlane i wykonawcze powinny uwzględniać wszystkie elementy planowanej inwestycji oraz stan prawny na dzień przekaza</w:t>
      </w:r>
      <w:r w:rsidR="004E0857">
        <w:rPr>
          <w:rStyle w:val="FontStyle50"/>
          <w:rFonts w:asciiTheme="minorHAnsi" w:hAnsiTheme="minorHAnsi" w:cstheme="minorHAnsi"/>
        </w:rPr>
        <w:t>nia dokumentacji Zamawiającemu.</w:t>
      </w:r>
    </w:p>
    <w:p w:rsidR="00C82BF2" w:rsidRPr="004E0857" w:rsidRDefault="00C82BF2" w:rsidP="001B400B">
      <w:pPr>
        <w:pStyle w:val="Style7"/>
        <w:widowControl/>
        <w:numPr>
          <w:ilvl w:val="0"/>
          <w:numId w:val="25"/>
        </w:numPr>
        <w:spacing w:line="360" w:lineRule="auto"/>
        <w:jc w:val="both"/>
        <w:rPr>
          <w:rStyle w:val="FontStyle50"/>
          <w:rFonts w:asciiTheme="minorHAnsi" w:hAnsiTheme="minorHAnsi" w:cstheme="minorHAnsi"/>
        </w:rPr>
      </w:pPr>
      <w:r w:rsidRPr="004E0857">
        <w:rPr>
          <w:rStyle w:val="FontStyle50"/>
          <w:rFonts w:asciiTheme="minorHAnsi" w:hAnsiTheme="minorHAnsi" w:cstheme="minorHAnsi"/>
        </w:rPr>
        <w:t>Projekty budowlane i wykonawcze powinn</w:t>
      </w:r>
      <w:r w:rsidR="00DC314C" w:rsidRPr="004E0857">
        <w:rPr>
          <w:rStyle w:val="FontStyle50"/>
          <w:rFonts w:asciiTheme="minorHAnsi" w:hAnsiTheme="minorHAnsi" w:cstheme="minorHAnsi"/>
        </w:rPr>
        <w:t>y zostać opracowane w oparciu o</w:t>
      </w:r>
      <w:r w:rsidRPr="004E0857">
        <w:rPr>
          <w:rStyle w:val="FontStyle50"/>
          <w:rFonts w:asciiTheme="minorHAnsi" w:hAnsiTheme="minorHAnsi" w:cstheme="minorHAnsi"/>
        </w:rPr>
        <w:t>:</w:t>
      </w:r>
    </w:p>
    <w:p w:rsidR="004E0857" w:rsidRDefault="00C82BF2" w:rsidP="001B400B">
      <w:pPr>
        <w:pStyle w:val="Style11"/>
        <w:widowControl/>
        <w:numPr>
          <w:ilvl w:val="0"/>
          <w:numId w:val="26"/>
        </w:numPr>
        <w:tabs>
          <w:tab w:val="left" w:pos="709"/>
          <w:tab w:val="left" w:pos="851"/>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niniejszy Program funkcjonalno-użytkowy</w:t>
      </w:r>
      <w:r w:rsidR="00234FD9" w:rsidRPr="003B67EF">
        <w:rPr>
          <w:rStyle w:val="FontStyle50"/>
          <w:rFonts w:asciiTheme="minorHAnsi" w:hAnsiTheme="minorHAnsi" w:cstheme="minorHAnsi"/>
        </w:rPr>
        <w:t>,</w:t>
      </w:r>
    </w:p>
    <w:p w:rsidR="004E0857" w:rsidRDefault="006F0428" w:rsidP="001B400B">
      <w:pPr>
        <w:pStyle w:val="Style11"/>
        <w:widowControl/>
        <w:numPr>
          <w:ilvl w:val="0"/>
          <w:numId w:val="26"/>
        </w:numPr>
        <w:tabs>
          <w:tab w:val="left" w:pos="709"/>
          <w:tab w:val="left" w:pos="851"/>
        </w:tabs>
        <w:spacing w:line="360" w:lineRule="auto"/>
        <w:jc w:val="both"/>
        <w:rPr>
          <w:rStyle w:val="FontStyle50"/>
          <w:rFonts w:asciiTheme="minorHAnsi" w:hAnsiTheme="minorHAnsi" w:cstheme="minorHAnsi"/>
        </w:rPr>
      </w:pPr>
      <w:r w:rsidRPr="004E0857">
        <w:rPr>
          <w:rStyle w:val="FontStyle50"/>
          <w:rFonts w:asciiTheme="minorHAnsi" w:hAnsiTheme="minorHAnsi" w:cstheme="minorHAnsi"/>
        </w:rPr>
        <w:t>decyzję o środowiskowych uwarunkowaniach</w:t>
      </w:r>
      <w:r w:rsidR="004E0857" w:rsidRPr="004E0857">
        <w:rPr>
          <w:rStyle w:val="FontStyle50"/>
          <w:rFonts w:asciiTheme="minorHAnsi" w:hAnsiTheme="minorHAnsi" w:cstheme="minorHAnsi"/>
        </w:rPr>
        <w:t>( obowiązek uzyskania po stornie Wykonawcy)</w:t>
      </w:r>
      <w:r w:rsidRPr="004E0857">
        <w:rPr>
          <w:rStyle w:val="FontStyle50"/>
          <w:rFonts w:asciiTheme="minorHAnsi" w:hAnsiTheme="minorHAnsi" w:cstheme="minorHAnsi"/>
        </w:rPr>
        <w:t>,</w:t>
      </w:r>
    </w:p>
    <w:p w:rsidR="006F0428" w:rsidRPr="004E0857" w:rsidRDefault="00C82BF2" w:rsidP="001B400B">
      <w:pPr>
        <w:pStyle w:val="Style11"/>
        <w:widowControl/>
        <w:numPr>
          <w:ilvl w:val="0"/>
          <w:numId w:val="26"/>
        </w:numPr>
        <w:tabs>
          <w:tab w:val="left" w:pos="709"/>
          <w:tab w:val="left" w:pos="851"/>
        </w:tabs>
        <w:spacing w:line="360" w:lineRule="auto"/>
        <w:jc w:val="both"/>
        <w:rPr>
          <w:rStyle w:val="FontStyle50"/>
          <w:rFonts w:asciiTheme="minorHAnsi" w:hAnsiTheme="minorHAnsi" w:cstheme="minorHAnsi"/>
        </w:rPr>
      </w:pPr>
      <w:r w:rsidRPr="004E0857">
        <w:rPr>
          <w:rStyle w:val="FontStyle50"/>
          <w:rFonts w:asciiTheme="minorHAnsi" w:hAnsiTheme="minorHAnsi" w:cstheme="minorHAnsi"/>
        </w:rPr>
        <w:t>pozyskane przez Wykonawcę uzgodnienia, opinie i decyzje wymagane przez obowiązujące przepisy</w:t>
      </w:r>
      <w:r w:rsidR="006F0428" w:rsidRPr="004E0857">
        <w:rPr>
          <w:rStyle w:val="FontStyle50"/>
          <w:rFonts w:asciiTheme="minorHAnsi" w:hAnsiTheme="minorHAnsi" w:cstheme="minorHAnsi"/>
        </w:rPr>
        <w:t>,</w:t>
      </w:r>
    </w:p>
    <w:p w:rsidR="00C82BF2" w:rsidRPr="003B67EF" w:rsidRDefault="00C82BF2" w:rsidP="001B400B">
      <w:pPr>
        <w:pStyle w:val="Style7"/>
        <w:widowControl/>
        <w:numPr>
          <w:ilvl w:val="0"/>
          <w:numId w:val="25"/>
        </w:numPr>
        <w:tabs>
          <w:tab w:val="left" w:pos="426"/>
        </w:tabs>
        <w:spacing w:line="360" w:lineRule="auto"/>
        <w:rPr>
          <w:rStyle w:val="FontStyle50"/>
          <w:rFonts w:asciiTheme="minorHAnsi" w:hAnsiTheme="minorHAnsi" w:cstheme="minorHAnsi"/>
        </w:rPr>
      </w:pPr>
      <w:r w:rsidRPr="003B67EF">
        <w:rPr>
          <w:rStyle w:val="FontStyle50"/>
          <w:rFonts w:asciiTheme="minorHAnsi" w:hAnsiTheme="minorHAnsi" w:cstheme="minorHAnsi"/>
        </w:rPr>
        <w:t>Projekty winny być opracowane na podstawie :</w:t>
      </w:r>
    </w:p>
    <w:p w:rsidR="006907E1" w:rsidRPr="004E0857" w:rsidRDefault="00A95316" w:rsidP="001B400B">
      <w:pPr>
        <w:pStyle w:val="Style19"/>
        <w:widowControl/>
        <w:numPr>
          <w:ilvl w:val="0"/>
          <w:numId w:val="27"/>
        </w:numPr>
        <w:tabs>
          <w:tab w:val="left" w:pos="709"/>
          <w:tab w:val="left" w:pos="851"/>
        </w:tabs>
        <w:spacing w:line="360" w:lineRule="auto"/>
        <w:jc w:val="both"/>
        <w:rPr>
          <w:rStyle w:val="FontStyle50"/>
          <w:rFonts w:asciiTheme="minorHAnsi" w:hAnsiTheme="minorHAnsi" w:cstheme="minorHAnsi"/>
        </w:rPr>
      </w:pPr>
      <w:r w:rsidRPr="004E0857">
        <w:rPr>
          <w:rStyle w:val="FontStyle50"/>
          <w:rFonts w:asciiTheme="minorHAnsi" w:hAnsiTheme="minorHAnsi" w:cstheme="minorHAnsi"/>
        </w:rPr>
        <w:t>aktualnych map</w:t>
      </w:r>
      <w:r w:rsidR="004E0857">
        <w:rPr>
          <w:rStyle w:val="FontStyle50"/>
          <w:rFonts w:asciiTheme="minorHAnsi" w:hAnsiTheme="minorHAnsi" w:cstheme="minorHAnsi"/>
        </w:rPr>
        <w:t xml:space="preserve"> </w:t>
      </w:r>
      <w:r w:rsidRPr="004E0857">
        <w:rPr>
          <w:rStyle w:val="FontStyle50"/>
          <w:rFonts w:asciiTheme="minorHAnsi" w:hAnsiTheme="minorHAnsi" w:cstheme="minorHAnsi"/>
        </w:rPr>
        <w:t xml:space="preserve"> </w:t>
      </w:r>
      <w:proofErr w:type="spellStart"/>
      <w:r w:rsidRPr="004E0857">
        <w:rPr>
          <w:rStyle w:val="FontStyle50"/>
          <w:rFonts w:asciiTheme="minorHAnsi" w:hAnsiTheme="minorHAnsi" w:cstheme="minorHAnsi"/>
        </w:rPr>
        <w:t>sytuacyjno</w:t>
      </w:r>
      <w:proofErr w:type="spellEnd"/>
      <w:r w:rsidRPr="004E0857">
        <w:rPr>
          <w:rStyle w:val="FontStyle50"/>
          <w:rFonts w:asciiTheme="minorHAnsi" w:hAnsiTheme="minorHAnsi" w:cstheme="minorHAnsi"/>
        </w:rPr>
        <w:t xml:space="preserve"> </w:t>
      </w:r>
      <w:r w:rsidR="004E0857">
        <w:rPr>
          <w:rStyle w:val="FontStyle50"/>
          <w:rFonts w:asciiTheme="minorHAnsi" w:hAnsiTheme="minorHAnsi" w:cstheme="minorHAnsi"/>
        </w:rPr>
        <w:t>–</w:t>
      </w:r>
      <w:r w:rsidRPr="004E0857">
        <w:rPr>
          <w:rStyle w:val="FontStyle50"/>
          <w:rFonts w:asciiTheme="minorHAnsi" w:hAnsiTheme="minorHAnsi" w:cstheme="minorHAnsi"/>
        </w:rPr>
        <w:t xml:space="preserve"> </w:t>
      </w:r>
      <w:r w:rsidR="00C82BF2" w:rsidRPr="004E0857">
        <w:rPr>
          <w:rStyle w:val="FontStyle50"/>
          <w:rFonts w:asciiTheme="minorHAnsi" w:hAnsiTheme="minorHAnsi" w:cstheme="minorHAnsi"/>
        </w:rPr>
        <w:t>wysokośc</w:t>
      </w:r>
      <w:r w:rsidR="006907E1" w:rsidRPr="004E0857">
        <w:rPr>
          <w:rStyle w:val="FontStyle50"/>
          <w:rFonts w:asciiTheme="minorHAnsi" w:hAnsiTheme="minorHAnsi" w:cstheme="minorHAnsi"/>
        </w:rPr>
        <w:t>iowych</w:t>
      </w:r>
      <w:r w:rsidR="004E0857">
        <w:rPr>
          <w:rStyle w:val="FontStyle50"/>
          <w:rFonts w:asciiTheme="minorHAnsi" w:hAnsiTheme="minorHAnsi" w:cstheme="minorHAnsi"/>
        </w:rPr>
        <w:t xml:space="preserve"> do celów projektowych</w:t>
      </w:r>
      <w:r w:rsidR="006907E1" w:rsidRPr="004E0857">
        <w:rPr>
          <w:rStyle w:val="FontStyle50"/>
          <w:rFonts w:asciiTheme="minorHAnsi" w:hAnsiTheme="minorHAnsi" w:cstheme="minorHAnsi"/>
        </w:rPr>
        <w:t xml:space="preserve"> i ewidencyjnych</w:t>
      </w:r>
      <w:r w:rsidR="00C82BF2" w:rsidRPr="004E0857">
        <w:rPr>
          <w:rStyle w:val="FontStyle50"/>
          <w:rFonts w:asciiTheme="minorHAnsi" w:hAnsiTheme="minorHAnsi" w:cstheme="minorHAnsi"/>
        </w:rPr>
        <w:t>,</w:t>
      </w:r>
    </w:p>
    <w:p w:rsidR="00C82BF2" w:rsidRPr="003B67EF" w:rsidRDefault="00A95316" w:rsidP="001B400B">
      <w:pPr>
        <w:pStyle w:val="Style19"/>
        <w:widowControl/>
        <w:numPr>
          <w:ilvl w:val="0"/>
          <w:numId w:val="27"/>
        </w:numPr>
        <w:tabs>
          <w:tab w:val="left" w:pos="709"/>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własnych pomiarów </w:t>
      </w:r>
      <w:proofErr w:type="spellStart"/>
      <w:r w:rsidRPr="003B67EF">
        <w:rPr>
          <w:rStyle w:val="FontStyle50"/>
          <w:rFonts w:asciiTheme="minorHAnsi" w:hAnsiTheme="minorHAnsi" w:cstheme="minorHAnsi"/>
        </w:rPr>
        <w:t>sytuacyjno</w:t>
      </w:r>
      <w:proofErr w:type="spellEnd"/>
      <w:r w:rsidRPr="003B67EF">
        <w:rPr>
          <w:rStyle w:val="FontStyle50"/>
          <w:rFonts w:asciiTheme="minorHAnsi" w:hAnsiTheme="minorHAnsi" w:cstheme="minorHAnsi"/>
        </w:rPr>
        <w:t xml:space="preserve"> - </w:t>
      </w:r>
      <w:r w:rsidR="00C82BF2" w:rsidRPr="003B67EF">
        <w:rPr>
          <w:rStyle w:val="FontStyle50"/>
          <w:rFonts w:asciiTheme="minorHAnsi" w:hAnsiTheme="minorHAnsi" w:cstheme="minorHAnsi"/>
        </w:rPr>
        <w:t xml:space="preserve">wysokościowych stanowiących podstawę do </w:t>
      </w:r>
      <w:r w:rsidR="006907E1" w:rsidRPr="003B67EF">
        <w:rPr>
          <w:rStyle w:val="FontStyle50"/>
          <w:rFonts w:asciiTheme="minorHAnsi" w:hAnsiTheme="minorHAnsi" w:cstheme="minorHAnsi"/>
        </w:rPr>
        <w:tab/>
      </w:r>
      <w:r w:rsidR="00C82BF2" w:rsidRPr="003B67EF">
        <w:rPr>
          <w:rStyle w:val="FontStyle50"/>
          <w:rFonts w:asciiTheme="minorHAnsi" w:hAnsiTheme="minorHAnsi" w:cstheme="minorHAnsi"/>
        </w:rPr>
        <w:t>opracowania elementów dokumentacji.</w:t>
      </w:r>
    </w:p>
    <w:p w:rsidR="00C82BF2" w:rsidRPr="003B67EF" w:rsidRDefault="00C82BF2" w:rsidP="001B400B">
      <w:pPr>
        <w:pStyle w:val="Style8"/>
        <w:widowControl/>
        <w:numPr>
          <w:ilvl w:val="0"/>
          <w:numId w:val="25"/>
        </w:numPr>
        <w:tabs>
          <w:tab w:val="left" w:pos="142"/>
          <w:tab w:val="left" w:pos="426"/>
        </w:tabs>
        <w:spacing w:line="360" w:lineRule="auto"/>
        <w:ind w:right="-28"/>
        <w:jc w:val="both"/>
        <w:rPr>
          <w:rStyle w:val="FontStyle50"/>
          <w:rFonts w:asciiTheme="minorHAnsi" w:hAnsiTheme="minorHAnsi" w:cstheme="minorHAnsi"/>
        </w:rPr>
      </w:pPr>
      <w:r w:rsidRPr="003B67EF">
        <w:rPr>
          <w:rStyle w:val="FontStyle49"/>
          <w:rFonts w:asciiTheme="minorHAnsi" w:hAnsiTheme="minorHAnsi" w:cstheme="minorHAnsi"/>
          <w:b w:val="0"/>
        </w:rPr>
        <w:t>Szczegółowe specyfikacje techniczne</w:t>
      </w:r>
      <w:r w:rsidR="00A95316" w:rsidRPr="003B67EF">
        <w:rPr>
          <w:rStyle w:val="FontStyle49"/>
          <w:rFonts w:asciiTheme="minorHAnsi" w:hAnsiTheme="minorHAnsi" w:cstheme="minorHAnsi"/>
        </w:rPr>
        <w:t xml:space="preserve"> - </w:t>
      </w:r>
      <w:r w:rsidRPr="003B67EF">
        <w:rPr>
          <w:rStyle w:val="FontStyle50"/>
          <w:rFonts w:asciiTheme="minorHAnsi" w:hAnsiTheme="minorHAnsi" w:cstheme="minorHAnsi"/>
        </w:rPr>
        <w:t>opracować w układzie obejmującym</w:t>
      </w:r>
      <w:r w:rsidR="00D931CB" w:rsidRPr="003B67EF">
        <w:rPr>
          <w:rStyle w:val="FontStyle50"/>
          <w:rFonts w:asciiTheme="minorHAnsi" w:hAnsiTheme="minorHAnsi" w:cstheme="minorHAnsi"/>
        </w:rPr>
        <w:t xml:space="preserve"> </w:t>
      </w:r>
      <w:r w:rsidRPr="003B67EF">
        <w:rPr>
          <w:rStyle w:val="FontStyle50"/>
          <w:rFonts w:asciiTheme="minorHAnsi" w:hAnsiTheme="minorHAnsi" w:cstheme="minorHAnsi"/>
        </w:rPr>
        <w:t>wszystkie występujące w</w:t>
      </w:r>
      <w:r w:rsidR="00BD2D5F" w:rsidRPr="003B67EF">
        <w:rPr>
          <w:rStyle w:val="FontStyle50"/>
          <w:rFonts w:asciiTheme="minorHAnsi" w:hAnsiTheme="minorHAnsi" w:cstheme="minorHAnsi"/>
        </w:rPr>
        <w:t xml:space="preserve"> przedmiocie zamówienia roboty, </w:t>
      </w:r>
      <w:r w:rsidRPr="003B67EF">
        <w:rPr>
          <w:rStyle w:val="FontStyle50"/>
          <w:rFonts w:asciiTheme="minorHAnsi" w:hAnsiTheme="minorHAnsi" w:cstheme="minorHAnsi"/>
        </w:rPr>
        <w:t xml:space="preserve">w oparciu o </w:t>
      </w:r>
      <w:r w:rsidR="00AC031C" w:rsidRPr="003B67EF">
        <w:rPr>
          <w:rStyle w:val="FontStyle50"/>
          <w:rFonts w:asciiTheme="minorHAnsi" w:hAnsiTheme="minorHAnsi" w:cstheme="minorHAnsi"/>
        </w:rPr>
        <w:t>aktualne Ogólne Specyfikacje Techniczne opracowane przez Branżowy Zakład Doświadczalny Budownictwa Drogowego i Mostowego dla</w:t>
      </w:r>
      <w:r w:rsidR="00042E1C" w:rsidRPr="003B67EF">
        <w:rPr>
          <w:rStyle w:val="FontStyle50"/>
          <w:rFonts w:asciiTheme="minorHAnsi" w:hAnsiTheme="minorHAnsi" w:cstheme="minorHAnsi"/>
        </w:rPr>
        <w:t xml:space="preserve"> </w:t>
      </w:r>
      <w:r w:rsidR="007F3E41">
        <w:rPr>
          <w:rStyle w:val="FontStyle50"/>
          <w:rFonts w:asciiTheme="minorHAnsi" w:hAnsiTheme="minorHAnsi" w:cstheme="minorHAnsi"/>
        </w:rPr>
        <w:t>GDDKiA</w:t>
      </w:r>
      <w:r w:rsidRPr="003B67EF">
        <w:rPr>
          <w:rStyle w:val="FontStyle50"/>
          <w:rFonts w:asciiTheme="minorHAnsi" w:hAnsiTheme="minorHAnsi" w:cstheme="minorHAnsi"/>
        </w:rPr>
        <w:t>. Spec</w:t>
      </w:r>
      <w:r w:rsidR="002823C6" w:rsidRPr="003B67EF">
        <w:rPr>
          <w:rStyle w:val="FontStyle50"/>
          <w:rFonts w:asciiTheme="minorHAnsi" w:hAnsiTheme="minorHAnsi" w:cstheme="minorHAnsi"/>
        </w:rPr>
        <w:t>y</w:t>
      </w:r>
      <w:r w:rsidRPr="003B67EF">
        <w:rPr>
          <w:rStyle w:val="FontStyle50"/>
          <w:rFonts w:asciiTheme="minorHAnsi" w:hAnsiTheme="minorHAnsi" w:cstheme="minorHAnsi"/>
        </w:rPr>
        <w:t>fikacje należy sporządzić w oparciu o aktualne normy.</w:t>
      </w:r>
    </w:p>
    <w:p w:rsidR="00C82BF2" w:rsidRPr="003B67EF" w:rsidRDefault="00C82BF2" w:rsidP="001B400B">
      <w:pPr>
        <w:pStyle w:val="Style7"/>
        <w:widowControl/>
        <w:numPr>
          <w:ilvl w:val="0"/>
          <w:numId w:val="25"/>
        </w:numPr>
        <w:tabs>
          <w:tab w:val="left" w:pos="426"/>
        </w:tabs>
        <w:spacing w:line="360" w:lineRule="auto"/>
        <w:jc w:val="both"/>
        <w:rPr>
          <w:rStyle w:val="FontStyle50"/>
          <w:rFonts w:asciiTheme="minorHAnsi" w:hAnsiTheme="minorHAnsi" w:cstheme="minorHAnsi"/>
        </w:rPr>
      </w:pPr>
      <w:r w:rsidRPr="003B67EF">
        <w:rPr>
          <w:rStyle w:val="FontStyle49"/>
          <w:rFonts w:asciiTheme="minorHAnsi" w:hAnsiTheme="minorHAnsi" w:cstheme="minorHAnsi"/>
          <w:b w:val="0"/>
        </w:rPr>
        <w:t>Projekty budowlane i wykonawcze</w:t>
      </w:r>
      <w:r w:rsidRPr="003B67EF">
        <w:rPr>
          <w:rStyle w:val="FontStyle49"/>
          <w:rFonts w:asciiTheme="minorHAnsi" w:hAnsiTheme="minorHAnsi" w:cstheme="minorHAnsi"/>
        </w:rPr>
        <w:t xml:space="preserve"> </w:t>
      </w:r>
      <w:r w:rsidRPr="003B67EF">
        <w:rPr>
          <w:rStyle w:val="FontStyle50"/>
          <w:rFonts w:asciiTheme="minorHAnsi" w:hAnsiTheme="minorHAnsi" w:cstheme="minorHAnsi"/>
        </w:rPr>
        <w:t xml:space="preserve">winny spełniać wymagania Ustawy Prawo budowlane [1], </w:t>
      </w:r>
      <w:r w:rsidR="00042E1C" w:rsidRPr="003B67EF">
        <w:rPr>
          <w:rStyle w:val="FontStyle50"/>
          <w:rFonts w:asciiTheme="minorHAnsi" w:hAnsiTheme="minorHAnsi" w:cstheme="minorHAnsi"/>
        </w:rPr>
        <w:t>Rozporządzeń [</w:t>
      </w:r>
      <w:r w:rsidRPr="003B67EF">
        <w:rPr>
          <w:rStyle w:val="FontStyle50"/>
          <w:rFonts w:asciiTheme="minorHAnsi" w:hAnsiTheme="minorHAnsi" w:cstheme="minorHAnsi"/>
        </w:rPr>
        <w:t>4] i [10], innych obowiązujących rozporządzeń i ustaw oraz zawierać załączniki, decyzje i opinie, które są wymagane, zgodnie z obowiązującymi przepisami.</w:t>
      </w:r>
    </w:p>
    <w:p w:rsidR="00CC0978" w:rsidRPr="003730F5" w:rsidRDefault="00C82BF2" w:rsidP="001B400B">
      <w:pPr>
        <w:pStyle w:val="Style7"/>
        <w:widowControl/>
        <w:numPr>
          <w:ilvl w:val="0"/>
          <w:numId w:val="25"/>
        </w:numPr>
        <w:tabs>
          <w:tab w:val="left" w:pos="426"/>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Projekty budowlane i wykonawcze muszą być przedstawione do akceptacji Zamawiającemu. </w:t>
      </w:r>
    </w:p>
    <w:p w:rsidR="00C82BF2" w:rsidRPr="003730F5" w:rsidRDefault="00C82BF2" w:rsidP="003730F5">
      <w:pPr>
        <w:pStyle w:val="Nagwek3"/>
        <w:spacing w:line="360" w:lineRule="auto"/>
        <w:rPr>
          <w:rFonts w:asciiTheme="minorHAnsi" w:hAnsiTheme="minorHAnsi" w:cstheme="minorHAnsi"/>
          <w:bCs w:val="0"/>
        </w:rPr>
      </w:pPr>
      <w:bookmarkStart w:id="13" w:name="_Toc448480816"/>
      <w:r w:rsidRPr="003B67EF">
        <w:rPr>
          <w:rStyle w:val="FontStyle49"/>
          <w:rFonts w:asciiTheme="minorHAnsi" w:hAnsiTheme="minorHAnsi" w:cstheme="minorHAnsi"/>
          <w:b/>
        </w:rPr>
        <w:t>2.</w:t>
      </w:r>
      <w:r w:rsidR="00D13A2D" w:rsidRPr="003B67EF">
        <w:rPr>
          <w:rStyle w:val="FontStyle49"/>
          <w:rFonts w:asciiTheme="minorHAnsi" w:hAnsiTheme="minorHAnsi" w:cstheme="minorHAnsi"/>
          <w:b/>
        </w:rPr>
        <w:t>6</w:t>
      </w:r>
      <w:r w:rsidRPr="003B67EF">
        <w:rPr>
          <w:rStyle w:val="FontStyle49"/>
          <w:rFonts w:asciiTheme="minorHAnsi" w:hAnsiTheme="minorHAnsi" w:cstheme="minorHAnsi"/>
          <w:b/>
        </w:rPr>
        <w:t>.</w:t>
      </w:r>
      <w:r w:rsidR="009C1475">
        <w:rPr>
          <w:rStyle w:val="FontStyle49"/>
          <w:rFonts w:asciiTheme="minorHAnsi" w:hAnsiTheme="minorHAnsi" w:cstheme="minorHAnsi"/>
          <w:b/>
        </w:rPr>
        <w:tab/>
      </w:r>
      <w:r w:rsidRPr="003B67EF">
        <w:rPr>
          <w:rStyle w:val="FontStyle49"/>
          <w:rFonts w:asciiTheme="minorHAnsi" w:hAnsiTheme="minorHAnsi" w:cstheme="minorHAnsi"/>
          <w:b/>
        </w:rPr>
        <w:t>Materiały do uzyskania zgody właściwego organu na prowadzenie robót</w:t>
      </w:r>
      <w:bookmarkEnd w:id="13"/>
    </w:p>
    <w:p w:rsidR="0091775D" w:rsidRDefault="007F3E41" w:rsidP="003730F5">
      <w:pPr>
        <w:pStyle w:val="Style10"/>
        <w:widowControl/>
        <w:spacing w:line="360" w:lineRule="auto"/>
        <w:jc w:val="both"/>
        <w:rPr>
          <w:rStyle w:val="FontStyle49"/>
          <w:rFonts w:asciiTheme="minorHAnsi" w:hAnsiTheme="minorHAnsi" w:cstheme="minorHAnsi"/>
          <w:b w:val="0"/>
        </w:rPr>
      </w:pPr>
      <w:r>
        <w:rPr>
          <w:rStyle w:val="FontStyle49"/>
          <w:rFonts w:asciiTheme="minorHAnsi" w:hAnsiTheme="minorHAnsi" w:cstheme="minorHAnsi"/>
          <w:b w:val="0"/>
        </w:rPr>
        <w:t>O</w:t>
      </w:r>
      <w:r w:rsidR="007B7FE3" w:rsidRPr="003B67EF">
        <w:rPr>
          <w:rStyle w:val="FontStyle49"/>
          <w:rFonts w:asciiTheme="minorHAnsi" w:hAnsiTheme="minorHAnsi" w:cstheme="minorHAnsi"/>
          <w:b w:val="0"/>
        </w:rPr>
        <w:t>pinie, uzgodnienia niezbędne do pozyskania w imieniu Zamawiającego zgody właściwego organu na prowadzenie robót pozyska własnym</w:t>
      </w:r>
      <w:r w:rsidR="003730F5">
        <w:rPr>
          <w:rStyle w:val="FontStyle49"/>
          <w:rFonts w:asciiTheme="minorHAnsi" w:hAnsiTheme="minorHAnsi" w:cstheme="minorHAnsi"/>
          <w:b w:val="0"/>
        </w:rPr>
        <w:t xml:space="preserve"> kosztem i staraniem Wykonawca.</w:t>
      </w:r>
    </w:p>
    <w:p w:rsidR="003D671F" w:rsidRPr="003730F5" w:rsidRDefault="003D671F" w:rsidP="003730F5">
      <w:pPr>
        <w:pStyle w:val="Style10"/>
        <w:widowControl/>
        <w:spacing w:line="360" w:lineRule="auto"/>
        <w:jc w:val="both"/>
        <w:rPr>
          <w:rStyle w:val="FontStyle50"/>
          <w:rFonts w:asciiTheme="minorHAnsi" w:hAnsiTheme="minorHAnsi" w:cstheme="minorHAnsi"/>
          <w:bCs/>
        </w:rPr>
      </w:pPr>
    </w:p>
    <w:p w:rsidR="00033B3A" w:rsidRPr="003730F5" w:rsidRDefault="0091775D" w:rsidP="003730F5">
      <w:pPr>
        <w:pStyle w:val="Nagwek3"/>
        <w:spacing w:line="360" w:lineRule="auto"/>
        <w:jc w:val="both"/>
        <w:rPr>
          <w:rStyle w:val="FontStyle49"/>
          <w:rFonts w:asciiTheme="minorHAnsi" w:hAnsiTheme="minorHAnsi" w:cstheme="minorHAnsi"/>
          <w:b/>
        </w:rPr>
      </w:pPr>
      <w:bookmarkStart w:id="14" w:name="_Toc448480817"/>
      <w:r w:rsidRPr="003B67EF">
        <w:rPr>
          <w:rStyle w:val="FontStyle49"/>
          <w:rFonts w:asciiTheme="minorHAnsi" w:hAnsiTheme="minorHAnsi" w:cstheme="minorHAnsi"/>
          <w:b/>
        </w:rPr>
        <w:lastRenderedPageBreak/>
        <w:t xml:space="preserve">2.7. </w:t>
      </w:r>
      <w:r w:rsidR="009C1475">
        <w:rPr>
          <w:rStyle w:val="FontStyle49"/>
          <w:rFonts w:asciiTheme="minorHAnsi" w:hAnsiTheme="minorHAnsi" w:cstheme="minorHAnsi"/>
          <w:b/>
        </w:rPr>
        <w:tab/>
      </w:r>
      <w:r w:rsidR="00C82BF2" w:rsidRPr="003B67EF">
        <w:rPr>
          <w:rStyle w:val="FontStyle49"/>
          <w:rFonts w:asciiTheme="minorHAnsi" w:hAnsiTheme="minorHAnsi" w:cstheme="minorHAnsi"/>
          <w:b/>
        </w:rPr>
        <w:t>Inne wymagania dla dokumentacji projektowej Wykonawcy i robót budowlanych</w:t>
      </w:r>
      <w:bookmarkEnd w:id="14"/>
    </w:p>
    <w:p w:rsidR="0091775D" w:rsidRPr="003730F5" w:rsidRDefault="0091775D" w:rsidP="001B400B">
      <w:pPr>
        <w:pStyle w:val="Style9"/>
        <w:widowControl/>
        <w:numPr>
          <w:ilvl w:val="2"/>
          <w:numId w:val="1"/>
        </w:numPr>
        <w:tabs>
          <w:tab w:val="left" w:pos="581"/>
        </w:tabs>
        <w:spacing w:line="360" w:lineRule="auto"/>
        <w:jc w:val="both"/>
        <w:rPr>
          <w:rStyle w:val="FontStyle49"/>
          <w:rFonts w:asciiTheme="minorHAnsi" w:hAnsiTheme="minorHAnsi" w:cstheme="minorHAnsi"/>
          <w:color w:val="000000"/>
        </w:rPr>
      </w:pPr>
      <w:r w:rsidRPr="003B67EF">
        <w:rPr>
          <w:rStyle w:val="FontStyle49"/>
          <w:rFonts w:asciiTheme="minorHAnsi" w:hAnsiTheme="minorHAnsi" w:cstheme="minorHAnsi"/>
          <w:color w:val="000000"/>
        </w:rPr>
        <w:t xml:space="preserve"> </w:t>
      </w:r>
      <w:r w:rsidR="009C1475">
        <w:rPr>
          <w:rStyle w:val="FontStyle49"/>
          <w:rFonts w:asciiTheme="minorHAnsi" w:hAnsiTheme="minorHAnsi" w:cstheme="minorHAnsi"/>
          <w:color w:val="000000"/>
        </w:rPr>
        <w:tab/>
      </w:r>
      <w:r w:rsidR="00C82BF2" w:rsidRPr="003B67EF">
        <w:rPr>
          <w:rStyle w:val="FontStyle49"/>
          <w:rFonts w:asciiTheme="minorHAnsi" w:hAnsiTheme="minorHAnsi" w:cstheme="minorHAnsi"/>
          <w:color w:val="000000"/>
        </w:rPr>
        <w:t>Wymagane terminy</w:t>
      </w:r>
    </w:p>
    <w:p w:rsidR="005E4A18" w:rsidRPr="003730F5" w:rsidRDefault="007B7FE3" w:rsidP="003D671F">
      <w:pPr>
        <w:pStyle w:val="Style7"/>
        <w:widowControl/>
        <w:tabs>
          <w:tab w:val="left" w:pos="284"/>
        </w:tabs>
        <w:spacing w:line="360" w:lineRule="auto"/>
        <w:ind w:left="284" w:hanging="284"/>
        <w:jc w:val="both"/>
        <w:rPr>
          <w:rStyle w:val="FontStyle49"/>
          <w:rFonts w:asciiTheme="minorHAnsi" w:hAnsiTheme="minorHAnsi" w:cstheme="minorHAnsi"/>
          <w:b w:val="0"/>
          <w:bCs w:val="0"/>
          <w:color w:val="000000"/>
        </w:rPr>
      </w:pPr>
      <w:r w:rsidRPr="003B67EF">
        <w:rPr>
          <w:rStyle w:val="FontStyle50"/>
          <w:rFonts w:asciiTheme="minorHAnsi" w:hAnsiTheme="minorHAnsi" w:cstheme="minorHAnsi"/>
          <w:color w:val="000000"/>
        </w:rPr>
        <w:t>H</w:t>
      </w:r>
      <w:r w:rsidR="00C82BF2" w:rsidRPr="003B67EF">
        <w:rPr>
          <w:rStyle w:val="FontStyle50"/>
          <w:rFonts w:asciiTheme="minorHAnsi" w:hAnsiTheme="minorHAnsi" w:cstheme="minorHAnsi"/>
          <w:color w:val="000000"/>
        </w:rPr>
        <w:t>armonogram robót</w:t>
      </w:r>
      <w:r w:rsidRPr="003B67EF">
        <w:rPr>
          <w:rStyle w:val="FontStyle50"/>
          <w:rFonts w:asciiTheme="minorHAnsi" w:hAnsiTheme="minorHAnsi" w:cstheme="minorHAnsi"/>
          <w:color w:val="000000"/>
        </w:rPr>
        <w:t xml:space="preserve"> zgodny z Umową </w:t>
      </w:r>
      <w:r w:rsidR="0017227F" w:rsidRPr="003B67EF">
        <w:rPr>
          <w:rStyle w:val="FontStyle50"/>
          <w:rFonts w:asciiTheme="minorHAnsi" w:hAnsiTheme="minorHAnsi" w:cstheme="minorHAnsi"/>
          <w:color w:val="000000"/>
        </w:rPr>
        <w:t>Wykonawca przekaże Zamawiającemu</w:t>
      </w:r>
      <w:r w:rsidRPr="003B67EF">
        <w:rPr>
          <w:rStyle w:val="FontStyle50"/>
          <w:rFonts w:asciiTheme="minorHAnsi" w:hAnsiTheme="minorHAnsi" w:cstheme="minorHAnsi"/>
          <w:color w:val="000000"/>
        </w:rPr>
        <w:t>.</w:t>
      </w:r>
    </w:p>
    <w:p w:rsidR="00C82BF2" w:rsidRPr="003B67EF" w:rsidRDefault="00033B3A" w:rsidP="003730F5">
      <w:pPr>
        <w:pStyle w:val="Style7"/>
        <w:widowControl/>
        <w:spacing w:line="360" w:lineRule="auto"/>
        <w:jc w:val="both"/>
        <w:rPr>
          <w:rStyle w:val="FontStyle49"/>
          <w:rFonts w:asciiTheme="minorHAnsi" w:hAnsiTheme="minorHAnsi" w:cstheme="minorHAnsi"/>
          <w:color w:val="000000"/>
        </w:rPr>
      </w:pPr>
      <w:r w:rsidRPr="003B67EF">
        <w:rPr>
          <w:rStyle w:val="FontStyle49"/>
          <w:rFonts w:asciiTheme="minorHAnsi" w:hAnsiTheme="minorHAnsi" w:cstheme="minorHAnsi"/>
        </w:rPr>
        <w:t xml:space="preserve">2.7.2. </w:t>
      </w:r>
      <w:r w:rsidR="009C1475">
        <w:rPr>
          <w:rStyle w:val="FontStyle49"/>
          <w:rFonts w:asciiTheme="minorHAnsi" w:hAnsiTheme="minorHAnsi" w:cstheme="minorHAnsi"/>
        </w:rPr>
        <w:tab/>
      </w:r>
      <w:r w:rsidR="00C82BF2" w:rsidRPr="003B67EF">
        <w:rPr>
          <w:rStyle w:val="FontStyle49"/>
          <w:rFonts w:asciiTheme="minorHAnsi" w:hAnsiTheme="minorHAnsi" w:cstheme="minorHAnsi"/>
        </w:rPr>
        <w:t>Zakres opracowań projektowych oraz ilość egzemplarzy dla Zamawiającego</w:t>
      </w:r>
    </w:p>
    <w:p w:rsidR="00C82BF2" w:rsidRPr="003B67EF" w:rsidRDefault="00B451E8" w:rsidP="001B400B">
      <w:pPr>
        <w:pStyle w:val="Style7"/>
        <w:widowControl/>
        <w:numPr>
          <w:ilvl w:val="0"/>
          <w:numId w:val="29"/>
        </w:numPr>
        <w:tabs>
          <w:tab w:val="left" w:pos="284"/>
        </w:tabs>
        <w:spacing w:line="360" w:lineRule="auto"/>
        <w:jc w:val="both"/>
        <w:rPr>
          <w:rStyle w:val="FontStyle50"/>
          <w:rFonts w:asciiTheme="minorHAnsi" w:hAnsiTheme="minorHAnsi" w:cstheme="minorHAnsi"/>
        </w:rPr>
      </w:pPr>
      <w:r w:rsidRPr="007F3E41">
        <w:rPr>
          <w:rStyle w:val="FontStyle49"/>
          <w:rFonts w:asciiTheme="minorHAnsi" w:hAnsiTheme="minorHAnsi" w:cstheme="minorHAnsi"/>
          <w:b w:val="0"/>
        </w:rPr>
        <w:t xml:space="preserve">Projekty budowlane - </w:t>
      </w:r>
      <w:r w:rsidR="002653E5" w:rsidRPr="007F3E41">
        <w:rPr>
          <w:rStyle w:val="FontStyle49"/>
          <w:rFonts w:asciiTheme="minorHAnsi" w:hAnsiTheme="minorHAnsi" w:cstheme="minorHAnsi"/>
          <w:b w:val="0"/>
        </w:rPr>
        <w:t>(</w:t>
      </w:r>
      <w:r w:rsidR="00B06CDC" w:rsidRPr="007F3E41">
        <w:rPr>
          <w:rStyle w:val="FontStyle49"/>
          <w:rFonts w:asciiTheme="minorHAnsi" w:hAnsiTheme="minorHAnsi" w:cstheme="minorHAnsi"/>
          <w:b w:val="0"/>
        </w:rPr>
        <w:t>6</w:t>
      </w:r>
      <w:r w:rsidR="002653E5" w:rsidRPr="007F3E41">
        <w:rPr>
          <w:rStyle w:val="FontStyle49"/>
          <w:rFonts w:asciiTheme="minorHAnsi" w:hAnsiTheme="minorHAnsi" w:cstheme="minorHAnsi"/>
          <w:b w:val="0"/>
        </w:rPr>
        <w:t xml:space="preserve"> egz. w wersji papierowej wraz z wersją </w:t>
      </w:r>
      <w:r w:rsidR="00C82BF2" w:rsidRPr="007F3E41">
        <w:rPr>
          <w:rStyle w:val="FontStyle49"/>
          <w:rFonts w:asciiTheme="minorHAnsi" w:hAnsiTheme="minorHAnsi" w:cstheme="minorHAnsi"/>
          <w:b w:val="0"/>
        </w:rPr>
        <w:t>el</w:t>
      </w:r>
      <w:r w:rsidR="002653E5" w:rsidRPr="007F3E41">
        <w:rPr>
          <w:rStyle w:val="FontStyle49"/>
          <w:rFonts w:asciiTheme="minorHAnsi" w:hAnsiTheme="minorHAnsi" w:cstheme="minorHAnsi"/>
          <w:b w:val="0"/>
        </w:rPr>
        <w:t>ektroniczną na komputerowym no</w:t>
      </w:r>
      <w:r w:rsidR="00233A03" w:rsidRPr="007F3E41">
        <w:rPr>
          <w:rStyle w:val="FontStyle49"/>
          <w:rFonts w:asciiTheme="minorHAnsi" w:hAnsiTheme="minorHAnsi" w:cstheme="minorHAnsi"/>
          <w:b w:val="0"/>
        </w:rPr>
        <w:t xml:space="preserve">śniku informacji </w:t>
      </w:r>
      <w:r w:rsidR="00B06CDC" w:rsidRPr="007F3E41">
        <w:rPr>
          <w:rStyle w:val="FontStyle49"/>
          <w:rFonts w:asciiTheme="minorHAnsi" w:hAnsiTheme="minorHAnsi" w:cstheme="minorHAnsi"/>
          <w:b w:val="0"/>
        </w:rPr>
        <w:t>(</w:t>
      </w:r>
      <w:r w:rsidR="00233A03" w:rsidRPr="007F3E41">
        <w:rPr>
          <w:rStyle w:val="FontStyle49"/>
          <w:rFonts w:asciiTheme="minorHAnsi" w:hAnsiTheme="minorHAnsi" w:cstheme="minorHAnsi"/>
          <w:b w:val="0"/>
        </w:rPr>
        <w:t xml:space="preserve">zapisane </w:t>
      </w:r>
      <w:r w:rsidR="00B06CDC" w:rsidRPr="007F3E41">
        <w:rPr>
          <w:rStyle w:val="FontStyle49"/>
          <w:rFonts w:asciiTheme="minorHAnsi" w:hAnsiTheme="minorHAnsi" w:cstheme="minorHAnsi"/>
          <w:b w:val="0"/>
        </w:rPr>
        <w:t xml:space="preserve">w wersji edytowalnej oraz </w:t>
      </w:r>
      <w:r w:rsidR="00233A03" w:rsidRPr="007F3E41">
        <w:rPr>
          <w:rStyle w:val="FontStyle49"/>
          <w:rFonts w:asciiTheme="minorHAnsi" w:hAnsiTheme="minorHAnsi" w:cstheme="minorHAnsi"/>
          <w:b w:val="0"/>
        </w:rPr>
        <w:t xml:space="preserve">z rozszerzeniem </w:t>
      </w:r>
      <w:r w:rsidR="00233A03" w:rsidRPr="007F3E41">
        <w:rPr>
          <w:rFonts w:asciiTheme="minorHAnsi" w:hAnsiTheme="minorHAnsi" w:cstheme="minorHAnsi"/>
          <w:sz w:val="20"/>
          <w:szCs w:val="20"/>
        </w:rPr>
        <w:t>*.</w:t>
      </w:r>
      <w:proofErr w:type="spellStart"/>
      <w:r w:rsidR="00233A03" w:rsidRPr="007F3E41">
        <w:rPr>
          <w:rFonts w:asciiTheme="minorHAnsi" w:hAnsiTheme="minorHAnsi" w:cstheme="minorHAnsi"/>
          <w:sz w:val="20"/>
          <w:szCs w:val="20"/>
        </w:rPr>
        <w:t>d</w:t>
      </w:r>
      <w:r w:rsidR="00ED7B9C" w:rsidRPr="007F3E41">
        <w:rPr>
          <w:rFonts w:asciiTheme="minorHAnsi" w:hAnsiTheme="minorHAnsi" w:cstheme="minorHAnsi"/>
          <w:sz w:val="20"/>
          <w:szCs w:val="20"/>
        </w:rPr>
        <w:t>wg</w:t>
      </w:r>
      <w:proofErr w:type="spellEnd"/>
      <w:r w:rsidR="00B06CDC" w:rsidRPr="007F3E41">
        <w:rPr>
          <w:rFonts w:asciiTheme="minorHAnsi" w:hAnsiTheme="minorHAnsi" w:cstheme="minorHAnsi"/>
          <w:sz w:val="20"/>
          <w:szCs w:val="20"/>
        </w:rPr>
        <w:t xml:space="preserve"> i</w:t>
      </w:r>
      <w:r w:rsidR="00233A03" w:rsidRPr="007F3E41">
        <w:rPr>
          <w:rFonts w:asciiTheme="minorHAnsi" w:hAnsiTheme="minorHAnsi" w:cstheme="minorHAnsi"/>
          <w:sz w:val="20"/>
          <w:szCs w:val="20"/>
        </w:rPr>
        <w:t xml:space="preserve"> *pdf.)</w:t>
      </w:r>
      <w:r w:rsidR="00233A03" w:rsidRPr="007F3E41">
        <w:rPr>
          <w:rStyle w:val="FontStyle49"/>
          <w:rFonts w:asciiTheme="minorHAnsi" w:hAnsiTheme="minorHAnsi" w:cstheme="minorHAnsi"/>
          <w:b w:val="0"/>
        </w:rPr>
        <w:t xml:space="preserve">, </w:t>
      </w:r>
      <w:r w:rsidR="00C82BF2" w:rsidRPr="003B67EF">
        <w:rPr>
          <w:rStyle w:val="FontStyle50"/>
          <w:rFonts w:asciiTheme="minorHAnsi" w:hAnsiTheme="minorHAnsi" w:cstheme="minorHAnsi"/>
        </w:rPr>
        <w:t>w zakresie zgodnym z wymaganiami określonymi Prawem Budowlanym</w:t>
      </w:r>
      <w:r w:rsidR="002653E5" w:rsidRPr="003B67EF">
        <w:rPr>
          <w:rFonts w:asciiTheme="minorHAnsi" w:hAnsiTheme="minorHAnsi" w:cstheme="minorHAnsi"/>
          <w:sz w:val="20"/>
          <w:szCs w:val="20"/>
        </w:rPr>
        <w:t>, Rozporządzeniem Ministra Spraw Wewnętrznych i Administracji w sprawie szczegółowego zakresu i formy projektu budowlanego</w:t>
      </w:r>
      <w:r w:rsidR="00C82BF2" w:rsidRPr="003B67EF">
        <w:rPr>
          <w:rStyle w:val="FontStyle50"/>
          <w:rFonts w:asciiTheme="minorHAnsi" w:hAnsiTheme="minorHAnsi" w:cstheme="minorHAnsi"/>
        </w:rPr>
        <w:t xml:space="preserve"> i</w:t>
      </w:r>
      <w:r w:rsidR="003730F5">
        <w:rPr>
          <w:rStyle w:val="FontStyle50"/>
          <w:rFonts w:asciiTheme="minorHAnsi" w:hAnsiTheme="minorHAnsi" w:cstheme="minorHAnsi"/>
        </w:rPr>
        <w:t> </w:t>
      </w:r>
      <w:r w:rsidR="00B06CDC" w:rsidRPr="003B67EF">
        <w:rPr>
          <w:rStyle w:val="FontStyle50"/>
          <w:rFonts w:asciiTheme="minorHAnsi" w:hAnsiTheme="minorHAnsi" w:cstheme="minorHAnsi"/>
        </w:rPr>
        <w:t>innymi uregulowaniami prawnymi.</w:t>
      </w:r>
    </w:p>
    <w:p w:rsidR="00DE57BB" w:rsidRPr="003B67EF" w:rsidRDefault="00C82BF2" w:rsidP="007F3E41">
      <w:pPr>
        <w:pStyle w:val="Style7"/>
        <w:widowControl/>
        <w:spacing w:line="360" w:lineRule="auto"/>
        <w:ind w:firstLine="720"/>
        <w:jc w:val="both"/>
        <w:rPr>
          <w:rStyle w:val="FontStyle50"/>
          <w:rFonts w:asciiTheme="minorHAnsi" w:hAnsiTheme="minorHAnsi" w:cstheme="minorHAnsi"/>
        </w:rPr>
      </w:pPr>
      <w:r w:rsidRPr="003B67EF">
        <w:rPr>
          <w:rStyle w:val="FontStyle50"/>
          <w:rFonts w:asciiTheme="minorHAnsi" w:hAnsiTheme="minorHAnsi" w:cstheme="minorHAnsi"/>
        </w:rPr>
        <w:t>Załączniki do projektu budowlanego i ww. opracowań m. in.:</w:t>
      </w:r>
    </w:p>
    <w:p w:rsidR="00C82BF2" w:rsidRPr="003B67EF" w:rsidRDefault="00ED7B9C" w:rsidP="001B400B">
      <w:pPr>
        <w:pStyle w:val="Style19"/>
        <w:widowControl/>
        <w:numPr>
          <w:ilvl w:val="0"/>
          <w:numId w:val="28"/>
        </w:numPr>
        <w:tabs>
          <w:tab w:val="left" w:pos="653"/>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Podkład </w:t>
      </w:r>
      <w:proofErr w:type="spellStart"/>
      <w:r w:rsidRPr="003B67EF">
        <w:rPr>
          <w:rStyle w:val="FontStyle50"/>
          <w:rFonts w:asciiTheme="minorHAnsi" w:hAnsiTheme="minorHAnsi" w:cstheme="minorHAnsi"/>
        </w:rPr>
        <w:t>sytuacyjno</w:t>
      </w:r>
      <w:proofErr w:type="spellEnd"/>
      <w:r w:rsidRPr="003B67EF">
        <w:rPr>
          <w:rStyle w:val="FontStyle50"/>
          <w:rFonts w:asciiTheme="minorHAnsi" w:hAnsiTheme="minorHAnsi" w:cstheme="minorHAnsi"/>
        </w:rPr>
        <w:t xml:space="preserve"> – wysokościowy </w:t>
      </w:r>
      <w:r w:rsidRPr="003B67EF">
        <w:rPr>
          <w:rFonts w:asciiTheme="minorHAnsi" w:hAnsiTheme="minorHAnsi" w:cstheme="minorHAnsi"/>
          <w:bCs/>
          <w:sz w:val="20"/>
          <w:szCs w:val="20"/>
        </w:rPr>
        <w:t>opracowany na aktualnej mapie do celów projektow</w:t>
      </w:r>
      <w:r w:rsidR="00D03E60" w:rsidRPr="003B67EF">
        <w:rPr>
          <w:rFonts w:asciiTheme="minorHAnsi" w:hAnsiTheme="minorHAnsi" w:cstheme="minorHAnsi"/>
          <w:bCs/>
          <w:sz w:val="20"/>
          <w:szCs w:val="20"/>
        </w:rPr>
        <w:t>ych</w:t>
      </w:r>
      <w:r w:rsidRPr="003B67EF">
        <w:rPr>
          <w:rFonts w:asciiTheme="minorHAnsi" w:hAnsiTheme="minorHAnsi" w:cstheme="minorHAnsi"/>
          <w:bCs/>
          <w:sz w:val="20"/>
          <w:szCs w:val="20"/>
        </w:rPr>
        <w:t xml:space="preserve">, odzwierciedlającej faktyczny stan prawny, w skali 1:500 (w formie wstęgi) oraz </w:t>
      </w:r>
      <w:r w:rsidR="00D03E60" w:rsidRPr="003B67EF">
        <w:rPr>
          <w:rFonts w:asciiTheme="minorHAnsi" w:hAnsiTheme="minorHAnsi" w:cstheme="minorHAnsi"/>
          <w:bCs/>
          <w:sz w:val="20"/>
          <w:szCs w:val="20"/>
        </w:rPr>
        <w:t xml:space="preserve">wykonane </w:t>
      </w:r>
      <w:r w:rsidRPr="003B67EF">
        <w:rPr>
          <w:rFonts w:asciiTheme="minorHAnsi" w:hAnsiTheme="minorHAnsi" w:cstheme="minorHAnsi"/>
          <w:bCs/>
          <w:sz w:val="20"/>
          <w:szCs w:val="20"/>
        </w:rPr>
        <w:t>niezbędne pomiary uzupełniające i sprawdzające aktualność podkładów geodezyjnych w miejscach charakterystycznych. Mapę należy wykonać w formie cyfrowej, której obiekty przedstawione są w formie obrazów wektorowych. Mapa powinna być wynikiem bezpośrednich pomiarów geodezyjnych, a n</w:t>
      </w:r>
      <w:r w:rsidR="007F3E41">
        <w:rPr>
          <w:rFonts w:asciiTheme="minorHAnsi" w:hAnsiTheme="minorHAnsi" w:cstheme="minorHAnsi"/>
          <w:bCs/>
          <w:sz w:val="20"/>
          <w:szCs w:val="20"/>
        </w:rPr>
        <w:t>ie digitalizacji map kreskowych</w:t>
      </w:r>
      <w:r w:rsidR="00A75363" w:rsidRPr="003B67EF">
        <w:rPr>
          <w:rStyle w:val="FontStyle50"/>
          <w:rFonts w:asciiTheme="minorHAnsi" w:hAnsiTheme="minorHAnsi" w:cstheme="minorHAnsi"/>
        </w:rPr>
        <w:t>,</w:t>
      </w:r>
    </w:p>
    <w:p w:rsidR="00C82BF2" w:rsidRPr="003B67EF" w:rsidRDefault="00C82BF2" w:rsidP="001B400B">
      <w:pPr>
        <w:pStyle w:val="Style19"/>
        <w:widowControl/>
        <w:numPr>
          <w:ilvl w:val="0"/>
          <w:numId w:val="28"/>
        </w:numPr>
        <w:tabs>
          <w:tab w:val="left" w:pos="653"/>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Projekt zagospodarowania terenu obejmujący wszystkie branże wraz z częśc</w:t>
      </w:r>
      <w:r w:rsidR="00A75363" w:rsidRPr="003B67EF">
        <w:rPr>
          <w:rStyle w:val="FontStyle50"/>
          <w:rFonts w:asciiTheme="minorHAnsi" w:hAnsiTheme="minorHAnsi" w:cstheme="minorHAnsi"/>
        </w:rPr>
        <w:t xml:space="preserve">ią </w:t>
      </w:r>
      <w:proofErr w:type="spellStart"/>
      <w:r w:rsidR="00A75363" w:rsidRPr="003B67EF">
        <w:rPr>
          <w:rStyle w:val="FontStyle50"/>
          <w:rFonts w:asciiTheme="minorHAnsi" w:hAnsiTheme="minorHAnsi" w:cstheme="minorHAnsi"/>
        </w:rPr>
        <w:t>architektoniczno</w:t>
      </w:r>
      <w:proofErr w:type="spellEnd"/>
      <w:r w:rsidR="00A75363" w:rsidRPr="003B67EF">
        <w:rPr>
          <w:rStyle w:val="FontStyle50"/>
          <w:rFonts w:asciiTheme="minorHAnsi" w:hAnsiTheme="minorHAnsi" w:cstheme="minorHAnsi"/>
        </w:rPr>
        <w:t xml:space="preserve"> – budowlaną,</w:t>
      </w:r>
    </w:p>
    <w:p w:rsidR="00C82BF2" w:rsidRPr="003B67EF" w:rsidRDefault="00C82BF2" w:rsidP="001B400B">
      <w:pPr>
        <w:pStyle w:val="Style19"/>
        <w:widowControl/>
        <w:numPr>
          <w:ilvl w:val="0"/>
          <w:numId w:val="28"/>
        </w:numPr>
        <w:tabs>
          <w:tab w:val="left" w:pos="653"/>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Dokumentacja </w:t>
      </w:r>
      <w:proofErr w:type="spellStart"/>
      <w:r w:rsidRPr="003B67EF">
        <w:rPr>
          <w:rStyle w:val="FontStyle50"/>
          <w:rFonts w:asciiTheme="minorHAnsi" w:hAnsiTheme="minorHAnsi" w:cstheme="minorHAnsi"/>
        </w:rPr>
        <w:t>geologiczno</w:t>
      </w:r>
      <w:proofErr w:type="spellEnd"/>
      <w:r w:rsidRPr="003B67EF">
        <w:rPr>
          <w:rStyle w:val="FontStyle50"/>
          <w:rFonts w:asciiTheme="minorHAnsi" w:hAnsiTheme="minorHAnsi" w:cstheme="minorHAnsi"/>
        </w:rPr>
        <w:t xml:space="preserve"> - inżynierska oraz </w:t>
      </w:r>
      <w:r w:rsidR="00D03E60" w:rsidRPr="003B67EF">
        <w:rPr>
          <w:rStyle w:val="FontStyle50"/>
          <w:rFonts w:asciiTheme="minorHAnsi" w:hAnsiTheme="minorHAnsi" w:cstheme="minorHAnsi"/>
        </w:rPr>
        <w:t xml:space="preserve">określenie </w:t>
      </w:r>
      <w:r w:rsidRPr="003B67EF">
        <w:rPr>
          <w:rStyle w:val="FontStyle50"/>
          <w:rFonts w:asciiTheme="minorHAnsi" w:hAnsiTheme="minorHAnsi" w:cstheme="minorHAnsi"/>
        </w:rPr>
        <w:t>geotechnicznej kategorii posadowienia obiektów</w:t>
      </w:r>
      <w:r w:rsidR="00A75363" w:rsidRPr="003B67EF">
        <w:rPr>
          <w:rStyle w:val="FontStyle50"/>
          <w:rFonts w:asciiTheme="minorHAnsi" w:hAnsiTheme="minorHAnsi" w:cstheme="minorHAnsi"/>
        </w:rPr>
        <w:t>,</w:t>
      </w:r>
    </w:p>
    <w:p w:rsidR="00C82BF2" w:rsidRPr="003B67EF" w:rsidRDefault="00C82BF2" w:rsidP="001B400B">
      <w:pPr>
        <w:pStyle w:val="Style19"/>
        <w:widowControl/>
        <w:numPr>
          <w:ilvl w:val="0"/>
          <w:numId w:val="28"/>
        </w:numPr>
        <w:tabs>
          <w:tab w:val="left" w:pos="653"/>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Opinie, uzgodnienia, pozwolenia i sprawdzenie projektów - niezbędne do</w:t>
      </w:r>
      <w:r w:rsidR="00A75363" w:rsidRPr="003B67EF">
        <w:rPr>
          <w:rStyle w:val="FontStyle50"/>
          <w:rFonts w:asciiTheme="minorHAnsi" w:hAnsiTheme="minorHAnsi" w:cstheme="minorHAnsi"/>
        </w:rPr>
        <w:t xml:space="preserve"> </w:t>
      </w:r>
      <w:r w:rsidR="007F3E41">
        <w:rPr>
          <w:rStyle w:val="FontStyle50"/>
          <w:rFonts w:asciiTheme="minorHAnsi" w:hAnsiTheme="minorHAnsi" w:cstheme="minorHAnsi"/>
        </w:rPr>
        <w:t>realizacji przedmiotu umowy</w:t>
      </w:r>
      <w:r w:rsidR="00A75363" w:rsidRPr="003B67EF">
        <w:rPr>
          <w:rStyle w:val="FontStyle50"/>
          <w:rFonts w:asciiTheme="minorHAnsi" w:hAnsiTheme="minorHAnsi" w:cstheme="minorHAnsi"/>
        </w:rPr>
        <w:t>,</w:t>
      </w:r>
    </w:p>
    <w:p w:rsidR="00C82BF2" w:rsidRPr="007F3E41" w:rsidRDefault="00C82BF2" w:rsidP="001B400B">
      <w:pPr>
        <w:pStyle w:val="Style19"/>
        <w:widowControl/>
        <w:numPr>
          <w:ilvl w:val="0"/>
          <w:numId w:val="28"/>
        </w:numPr>
        <w:tabs>
          <w:tab w:val="left" w:pos="653"/>
        </w:tabs>
        <w:spacing w:line="360" w:lineRule="auto"/>
        <w:ind w:hanging="357"/>
        <w:jc w:val="both"/>
        <w:rPr>
          <w:rStyle w:val="FontStyle50"/>
          <w:rFonts w:asciiTheme="minorHAnsi" w:hAnsiTheme="minorHAnsi" w:cstheme="minorHAnsi"/>
        </w:rPr>
      </w:pPr>
      <w:r w:rsidRPr="007F3E41">
        <w:rPr>
          <w:rStyle w:val="FontStyle50"/>
          <w:rFonts w:asciiTheme="minorHAnsi" w:hAnsiTheme="minorHAnsi" w:cstheme="minorHAnsi"/>
        </w:rPr>
        <w:t>Inwentaryzacja zieleni oraz plan wyrębu i decyzj</w:t>
      </w:r>
      <w:r w:rsidR="002653E5" w:rsidRPr="007F3E41">
        <w:rPr>
          <w:rStyle w:val="FontStyle50"/>
          <w:rFonts w:asciiTheme="minorHAnsi" w:hAnsiTheme="minorHAnsi" w:cstheme="minorHAnsi"/>
        </w:rPr>
        <w:t>a</w:t>
      </w:r>
      <w:r w:rsidRPr="007F3E41">
        <w:rPr>
          <w:rStyle w:val="FontStyle50"/>
          <w:rFonts w:asciiTheme="minorHAnsi" w:hAnsiTheme="minorHAnsi" w:cstheme="minorHAnsi"/>
        </w:rPr>
        <w:t xml:space="preserve"> na wycinkę drzew (w razie konieczności)</w:t>
      </w:r>
      <w:r w:rsidR="00347CE6" w:rsidRPr="007F3E41">
        <w:rPr>
          <w:rStyle w:val="FontStyle50"/>
          <w:rFonts w:asciiTheme="minorHAnsi" w:hAnsiTheme="minorHAnsi" w:cstheme="minorHAnsi"/>
        </w:rPr>
        <w:t xml:space="preserve">, </w:t>
      </w:r>
      <w:r w:rsidRPr="007F3E41">
        <w:rPr>
          <w:rStyle w:val="FontStyle50"/>
          <w:rFonts w:asciiTheme="minorHAnsi" w:hAnsiTheme="minorHAnsi" w:cstheme="minorHAnsi"/>
        </w:rPr>
        <w:t>Dokumenty potwierdza</w:t>
      </w:r>
      <w:r w:rsidR="00A75363" w:rsidRPr="007F3E41">
        <w:rPr>
          <w:rStyle w:val="FontStyle50"/>
          <w:rFonts w:asciiTheme="minorHAnsi" w:hAnsiTheme="minorHAnsi" w:cstheme="minorHAnsi"/>
        </w:rPr>
        <w:t>jące prawo dysponowania terenem,</w:t>
      </w:r>
    </w:p>
    <w:p w:rsidR="00233A03" w:rsidRPr="003730F5" w:rsidRDefault="00C82BF2" w:rsidP="001B400B">
      <w:pPr>
        <w:pStyle w:val="Style19"/>
        <w:widowControl/>
        <w:numPr>
          <w:ilvl w:val="0"/>
          <w:numId w:val="28"/>
        </w:numPr>
        <w:tabs>
          <w:tab w:val="left" w:pos="653"/>
        </w:tabs>
        <w:spacing w:line="360" w:lineRule="auto"/>
        <w:ind w:hanging="357"/>
        <w:jc w:val="both"/>
        <w:rPr>
          <w:rStyle w:val="FontStyle50"/>
          <w:rFonts w:asciiTheme="minorHAnsi" w:hAnsiTheme="minorHAnsi" w:cstheme="minorHAnsi"/>
        </w:rPr>
      </w:pPr>
      <w:r w:rsidRPr="003B67EF">
        <w:rPr>
          <w:rStyle w:val="FontStyle50"/>
          <w:rFonts w:asciiTheme="minorHAnsi" w:hAnsiTheme="minorHAnsi" w:cstheme="minorHAnsi"/>
        </w:rPr>
        <w:t xml:space="preserve">Inne niezbędne opinie i decyzje administracyjne określone w szczegółowych rozporządzeniach, w tym operaty i </w:t>
      </w:r>
      <w:r w:rsidR="007F3E41">
        <w:rPr>
          <w:rStyle w:val="FontStyle50"/>
          <w:rFonts w:asciiTheme="minorHAnsi" w:hAnsiTheme="minorHAnsi" w:cstheme="minorHAnsi"/>
        </w:rPr>
        <w:t>zgody</w:t>
      </w:r>
      <w:r w:rsidRPr="003B67EF">
        <w:rPr>
          <w:rStyle w:val="FontStyle50"/>
          <w:rFonts w:asciiTheme="minorHAnsi" w:hAnsiTheme="minorHAnsi" w:cstheme="minorHAnsi"/>
        </w:rPr>
        <w:t xml:space="preserve"> wodnoprawne</w:t>
      </w:r>
      <w:r w:rsidR="00A75363" w:rsidRPr="003B67EF">
        <w:rPr>
          <w:rStyle w:val="FontStyle50"/>
          <w:rFonts w:asciiTheme="minorHAnsi" w:hAnsiTheme="minorHAnsi" w:cstheme="minorHAnsi"/>
        </w:rPr>
        <w:t>.</w:t>
      </w:r>
    </w:p>
    <w:p w:rsidR="007E15E6" w:rsidRPr="003730F5" w:rsidRDefault="00C82BF2" w:rsidP="001B400B">
      <w:pPr>
        <w:pStyle w:val="Style7"/>
        <w:widowControl/>
        <w:numPr>
          <w:ilvl w:val="0"/>
          <w:numId w:val="29"/>
        </w:numPr>
        <w:tabs>
          <w:tab w:val="left" w:pos="284"/>
        </w:tabs>
        <w:spacing w:line="360" w:lineRule="auto"/>
        <w:ind w:hanging="357"/>
        <w:jc w:val="both"/>
        <w:rPr>
          <w:rStyle w:val="FontStyle50"/>
          <w:rFonts w:asciiTheme="minorHAnsi" w:hAnsiTheme="minorHAnsi" w:cstheme="minorHAnsi"/>
        </w:rPr>
      </w:pPr>
      <w:r w:rsidRPr="007F3E41">
        <w:rPr>
          <w:rStyle w:val="FontStyle49"/>
          <w:rFonts w:asciiTheme="minorHAnsi" w:hAnsiTheme="minorHAnsi" w:cstheme="minorHAnsi"/>
          <w:b w:val="0"/>
        </w:rPr>
        <w:t xml:space="preserve">Projekty wykonawcze </w:t>
      </w:r>
      <w:r w:rsidR="00B06CDC" w:rsidRPr="007F3E41">
        <w:rPr>
          <w:rStyle w:val="FontStyle49"/>
          <w:rFonts w:asciiTheme="minorHAnsi" w:hAnsiTheme="minorHAnsi" w:cstheme="minorHAnsi"/>
          <w:b w:val="0"/>
        </w:rPr>
        <w:t>uzupełniające i uszczegóławiające projekty budowlane –</w:t>
      </w:r>
      <w:r w:rsidRPr="007F3E41">
        <w:rPr>
          <w:rStyle w:val="FontStyle49"/>
          <w:rFonts w:asciiTheme="minorHAnsi" w:hAnsiTheme="minorHAnsi" w:cstheme="minorHAnsi"/>
          <w:b w:val="0"/>
        </w:rPr>
        <w:t xml:space="preserve"> </w:t>
      </w:r>
      <w:r w:rsidR="00B06CDC" w:rsidRPr="007F3E41">
        <w:rPr>
          <w:rStyle w:val="FontStyle49"/>
          <w:rFonts w:asciiTheme="minorHAnsi" w:hAnsiTheme="minorHAnsi" w:cstheme="minorHAnsi"/>
          <w:b w:val="0"/>
        </w:rPr>
        <w:t>(</w:t>
      </w:r>
      <w:r w:rsidRPr="007F3E41">
        <w:rPr>
          <w:rStyle w:val="FontStyle49"/>
          <w:rFonts w:asciiTheme="minorHAnsi" w:hAnsiTheme="minorHAnsi" w:cstheme="minorHAnsi"/>
          <w:b w:val="0"/>
        </w:rPr>
        <w:t xml:space="preserve">6 egz. </w:t>
      </w:r>
      <w:r w:rsidR="00B06CDC" w:rsidRPr="007F3E41">
        <w:rPr>
          <w:rStyle w:val="FontStyle49"/>
          <w:rFonts w:asciiTheme="minorHAnsi" w:hAnsiTheme="minorHAnsi" w:cstheme="minorHAnsi"/>
          <w:b w:val="0"/>
        </w:rPr>
        <w:t xml:space="preserve">wersji papierowej </w:t>
      </w:r>
      <w:r w:rsidRPr="007F3E41">
        <w:rPr>
          <w:rStyle w:val="FontStyle49"/>
          <w:rFonts w:asciiTheme="minorHAnsi" w:hAnsiTheme="minorHAnsi" w:cstheme="minorHAnsi"/>
          <w:b w:val="0"/>
        </w:rPr>
        <w:t>+ wersja elektroniczna</w:t>
      </w:r>
      <w:r w:rsidRPr="007F3E41">
        <w:rPr>
          <w:rStyle w:val="FontStyle49"/>
          <w:rFonts w:asciiTheme="minorHAnsi" w:hAnsiTheme="minorHAnsi" w:cstheme="minorHAnsi"/>
        </w:rPr>
        <w:t xml:space="preserve"> </w:t>
      </w:r>
      <w:r w:rsidRPr="007F3E41">
        <w:rPr>
          <w:rStyle w:val="FontStyle50"/>
          <w:rFonts w:asciiTheme="minorHAnsi" w:hAnsiTheme="minorHAnsi" w:cstheme="minorHAnsi"/>
        </w:rPr>
        <w:t>na cyfrowym nośniku informacj</w:t>
      </w:r>
      <w:r w:rsidR="00ED7B9C" w:rsidRPr="007F3E41">
        <w:rPr>
          <w:rStyle w:val="FontStyle50"/>
          <w:rFonts w:asciiTheme="minorHAnsi" w:hAnsiTheme="minorHAnsi" w:cstheme="minorHAnsi"/>
        </w:rPr>
        <w:t xml:space="preserve">i zapisane </w:t>
      </w:r>
      <w:r w:rsidR="00A336EF" w:rsidRPr="007F3E41">
        <w:rPr>
          <w:rStyle w:val="FontStyle50"/>
          <w:rFonts w:asciiTheme="minorHAnsi" w:hAnsiTheme="minorHAnsi" w:cstheme="minorHAnsi"/>
        </w:rPr>
        <w:t xml:space="preserve">w wersji edytowalnej oraz </w:t>
      </w:r>
      <w:r w:rsidR="00ED7B9C" w:rsidRPr="007F3E41">
        <w:rPr>
          <w:rStyle w:val="FontStyle50"/>
          <w:rFonts w:asciiTheme="minorHAnsi" w:hAnsiTheme="minorHAnsi" w:cstheme="minorHAnsi"/>
        </w:rPr>
        <w:t xml:space="preserve">z rozszerzeniem </w:t>
      </w:r>
      <w:r w:rsidR="009767EF" w:rsidRPr="007F3E41">
        <w:rPr>
          <w:rStyle w:val="FontStyle50"/>
          <w:rFonts w:asciiTheme="minorHAnsi" w:hAnsiTheme="minorHAnsi" w:cstheme="minorHAnsi"/>
        </w:rPr>
        <w:t>*.</w:t>
      </w:r>
      <w:proofErr w:type="spellStart"/>
      <w:r w:rsidR="009767EF" w:rsidRPr="007F3E41">
        <w:rPr>
          <w:rStyle w:val="FontStyle50"/>
          <w:rFonts w:asciiTheme="minorHAnsi" w:hAnsiTheme="minorHAnsi" w:cstheme="minorHAnsi"/>
        </w:rPr>
        <w:t>dwg</w:t>
      </w:r>
      <w:proofErr w:type="spellEnd"/>
      <w:r w:rsidRPr="007F3E41">
        <w:rPr>
          <w:rStyle w:val="FontStyle50"/>
          <w:rFonts w:asciiTheme="minorHAnsi" w:hAnsiTheme="minorHAnsi" w:cstheme="minorHAnsi"/>
        </w:rPr>
        <w:t xml:space="preserve"> (część rysunkowa) oraz *.pdf</w:t>
      </w:r>
      <w:r w:rsidR="00A336EF" w:rsidRPr="007F3E41">
        <w:rPr>
          <w:rStyle w:val="FontStyle50"/>
          <w:rFonts w:asciiTheme="minorHAnsi" w:hAnsiTheme="minorHAnsi" w:cstheme="minorHAnsi"/>
        </w:rPr>
        <w:t>)</w:t>
      </w:r>
      <w:r w:rsidR="007F3E41">
        <w:rPr>
          <w:rStyle w:val="FontStyle50"/>
          <w:rFonts w:asciiTheme="minorHAnsi" w:hAnsiTheme="minorHAnsi" w:cstheme="minorHAnsi"/>
        </w:rPr>
        <w:t xml:space="preserve"> wszystkich branż, </w:t>
      </w:r>
      <w:r w:rsidRPr="007F3E41">
        <w:rPr>
          <w:rStyle w:val="FontStyle50"/>
          <w:rFonts w:asciiTheme="minorHAnsi" w:hAnsiTheme="minorHAnsi" w:cstheme="minorHAnsi"/>
        </w:rPr>
        <w:t>umożliwiającym zrealizowanie inwestycji z uwzględnieniem kompletu zagadnień wchodzących w jej skład.</w:t>
      </w:r>
    </w:p>
    <w:p w:rsidR="00A336EF" w:rsidRPr="003730F5" w:rsidRDefault="00A336EF" w:rsidP="001B400B">
      <w:pPr>
        <w:pStyle w:val="Style7"/>
        <w:widowControl/>
        <w:numPr>
          <w:ilvl w:val="0"/>
          <w:numId w:val="29"/>
        </w:numPr>
        <w:tabs>
          <w:tab w:val="left" w:pos="284"/>
        </w:tabs>
        <w:spacing w:line="360" w:lineRule="auto"/>
        <w:ind w:hanging="357"/>
        <w:jc w:val="both"/>
        <w:rPr>
          <w:rFonts w:asciiTheme="minorHAnsi" w:hAnsiTheme="minorHAnsi" w:cstheme="minorHAnsi"/>
          <w:sz w:val="20"/>
          <w:szCs w:val="20"/>
        </w:rPr>
      </w:pPr>
      <w:r w:rsidRPr="007F3E41">
        <w:rPr>
          <w:rFonts w:asciiTheme="minorHAnsi" w:hAnsiTheme="minorHAnsi" w:cstheme="minorHAnsi"/>
          <w:sz w:val="20"/>
          <w:szCs w:val="20"/>
        </w:rPr>
        <w:t>Specyfikacje Techniczne Wykonania i Odbioru Robót Budowlanych (</w:t>
      </w:r>
      <w:proofErr w:type="spellStart"/>
      <w:r w:rsidRPr="007F3E41">
        <w:rPr>
          <w:rFonts w:asciiTheme="minorHAnsi" w:hAnsiTheme="minorHAnsi" w:cstheme="minorHAnsi"/>
          <w:sz w:val="20"/>
          <w:szCs w:val="20"/>
        </w:rPr>
        <w:t>STWiORB</w:t>
      </w:r>
      <w:proofErr w:type="spellEnd"/>
      <w:r w:rsidRPr="007F3E41">
        <w:rPr>
          <w:rFonts w:asciiTheme="minorHAnsi" w:hAnsiTheme="minorHAnsi" w:cstheme="minorHAnsi"/>
          <w:sz w:val="20"/>
          <w:szCs w:val="20"/>
        </w:rPr>
        <w:t>),</w:t>
      </w:r>
      <w:r w:rsidRPr="003B67EF">
        <w:rPr>
          <w:rFonts w:asciiTheme="minorHAnsi" w:hAnsiTheme="minorHAnsi" w:cstheme="minorHAnsi"/>
          <w:sz w:val="20"/>
          <w:szCs w:val="20"/>
        </w:rPr>
        <w:t xml:space="preserve"> przez które należy rozumieć opracowania zawierające w szczególności zbiory wymagań niezbędnych do określenia standardu i jakości wykonania robót, w zakresie sposobu  wykonania robót budowlanych, właściwości wyrobów budowlanych oraz oceny prawidłowości wykonania poszczególnych robót – w 2 egzemplarzach w wersji papierowej oraz w wersji elektronicznej (edytowalnej oraz *.pdf)</w:t>
      </w:r>
    </w:p>
    <w:p w:rsidR="00A336EF" w:rsidRPr="003730F5" w:rsidRDefault="007F3E41" w:rsidP="001B400B">
      <w:pPr>
        <w:pStyle w:val="Style7"/>
        <w:widowControl/>
        <w:numPr>
          <w:ilvl w:val="0"/>
          <w:numId w:val="29"/>
        </w:numPr>
        <w:tabs>
          <w:tab w:val="left" w:pos="284"/>
        </w:tabs>
        <w:spacing w:line="360" w:lineRule="auto"/>
        <w:ind w:hanging="357"/>
        <w:jc w:val="both"/>
        <w:rPr>
          <w:rFonts w:asciiTheme="minorHAnsi" w:hAnsiTheme="minorHAnsi" w:cstheme="minorHAnsi"/>
          <w:sz w:val="20"/>
          <w:szCs w:val="20"/>
        </w:rPr>
      </w:pPr>
      <w:r>
        <w:rPr>
          <w:rFonts w:asciiTheme="minorHAnsi" w:hAnsiTheme="minorHAnsi" w:cstheme="minorHAnsi"/>
          <w:sz w:val="20"/>
          <w:szCs w:val="20"/>
        </w:rPr>
        <w:t>S</w:t>
      </w:r>
      <w:r w:rsidR="00A336EF" w:rsidRPr="007F3E41">
        <w:rPr>
          <w:rFonts w:asciiTheme="minorHAnsi" w:hAnsiTheme="minorHAnsi" w:cstheme="minorHAnsi"/>
          <w:sz w:val="20"/>
          <w:szCs w:val="20"/>
        </w:rPr>
        <w:t>porządzenie planu bezpieczeństwa i ochrony zdrowia (BIOZ)</w:t>
      </w:r>
      <w:r w:rsidR="00A336EF" w:rsidRPr="003B67EF">
        <w:rPr>
          <w:rFonts w:asciiTheme="minorHAnsi" w:hAnsiTheme="minorHAnsi" w:cstheme="minorHAnsi"/>
          <w:sz w:val="20"/>
          <w:szCs w:val="20"/>
        </w:rPr>
        <w:t xml:space="preserve"> - w 2 egzemplarzach w wersji papierowej oraz w wersji elektronicznej (edytowalnej oraz *.pdf).</w:t>
      </w:r>
    </w:p>
    <w:p w:rsidR="001B7EB7" w:rsidRPr="003730F5" w:rsidRDefault="007F3E41" w:rsidP="001B400B">
      <w:pPr>
        <w:pStyle w:val="Style7"/>
        <w:widowControl/>
        <w:numPr>
          <w:ilvl w:val="0"/>
          <w:numId w:val="29"/>
        </w:numPr>
        <w:tabs>
          <w:tab w:val="left" w:pos="284"/>
        </w:tabs>
        <w:spacing w:line="360" w:lineRule="auto"/>
        <w:ind w:hanging="357"/>
        <w:jc w:val="both"/>
        <w:rPr>
          <w:rFonts w:asciiTheme="minorHAnsi" w:hAnsiTheme="minorHAnsi" w:cstheme="minorHAnsi"/>
          <w:sz w:val="20"/>
          <w:szCs w:val="20"/>
        </w:rPr>
      </w:pPr>
      <w:r>
        <w:rPr>
          <w:rFonts w:asciiTheme="minorHAnsi" w:hAnsiTheme="minorHAnsi" w:cstheme="minorHAnsi"/>
          <w:sz w:val="20"/>
          <w:szCs w:val="20"/>
        </w:rPr>
        <w:t>S</w:t>
      </w:r>
      <w:r w:rsidR="00A336EF" w:rsidRPr="007F3E41">
        <w:rPr>
          <w:rFonts w:asciiTheme="minorHAnsi" w:hAnsiTheme="minorHAnsi" w:cstheme="minorHAnsi"/>
          <w:sz w:val="20"/>
          <w:szCs w:val="20"/>
        </w:rPr>
        <w:t>porządzen</w:t>
      </w:r>
      <w:r w:rsidR="001B7EB7" w:rsidRPr="007F3E41">
        <w:rPr>
          <w:rFonts w:asciiTheme="minorHAnsi" w:hAnsiTheme="minorHAnsi" w:cstheme="minorHAnsi"/>
          <w:sz w:val="20"/>
          <w:szCs w:val="20"/>
        </w:rPr>
        <w:t>ie obmiarów i kosztorysów robót</w:t>
      </w:r>
    </w:p>
    <w:p w:rsidR="00C82BF2" w:rsidRPr="003B67EF" w:rsidRDefault="00B451E8" w:rsidP="00A4473C">
      <w:pPr>
        <w:pStyle w:val="Style7"/>
        <w:widowControl/>
        <w:spacing w:line="360" w:lineRule="auto"/>
        <w:jc w:val="both"/>
        <w:rPr>
          <w:rStyle w:val="FontStyle49"/>
          <w:rFonts w:asciiTheme="minorHAnsi" w:hAnsiTheme="minorHAnsi" w:cstheme="minorHAnsi"/>
          <w:b w:val="0"/>
          <w:bCs w:val="0"/>
        </w:rPr>
      </w:pPr>
      <w:r w:rsidRPr="003B67EF">
        <w:rPr>
          <w:rStyle w:val="FontStyle49"/>
          <w:rFonts w:asciiTheme="minorHAnsi" w:hAnsiTheme="minorHAnsi" w:cstheme="minorHAnsi"/>
        </w:rPr>
        <w:lastRenderedPageBreak/>
        <w:t xml:space="preserve">2.7.3. </w:t>
      </w:r>
      <w:r w:rsidR="009C1475">
        <w:rPr>
          <w:rStyle w:val="FontStyle49"/>
          <w:rFonts w:asciiTheme="minorHAnsi" w:hAnsiTheme="minorHAnsi" w:cstheme="minorHAnsi"/>
        </w:rPr>
        <w:tab/>
      </w:r>
      <w:r w:rsidR="00C82BF2" w:rsidRPr="003B67EF">
        <w:rPr>
          <w:rStyle w:val="FontStyle49"/>
          <w:rFonts w:asciiTheme="minorHAnsi" w:hAnsiTheme="minorHAnsi" w:cstheme="minorHAnsi"/>
        </w:rPr>
        <w:t>Nadzór autorski</w:t>
      </w:r>
    </w:p>
    <w:p w:rsidR="00C82BF2" w:rsidRPr="003B67EF" w:rsidRDefault="00A4473C" w:rsidP="001B400B">
      <w:pPr>
        <w:pStyle w:val="Style7"/>
        <w:widowControl/>
        <w:numPr>
          <w:ilvl w:val="0"/>
          <w:numId w:val="30"/>
        </w:numPr>
        <w:tabs>
          <w:tab w:val="left" w:pos="284"/>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Wykonawca </w:t>
      </w:r>
      <w:r w:rsidR="00C82BF2" w:rsidRPr="003B67EF">
        <w:rPr>
          <w:rStyle w:val="FontStyle50"/>
          <w:rFonts w:asciiTheme="minorHAnsi" w:hAnsiTheme="minorHAnsi" w:cstheme="minorHAnsi"/>
        </w:rPr>
        <w:t>zobowiązany jest do pełnienia nadzoru autorskiego.</w:t>
      </w:r>
    </w:p>
    <w:p w:rsidR="00C82BF2" w:rsidRPr="003B67EF" w:rsidRDefault="00C82BF2" w:rsidP="001B400B">
      <w:pPr>
        <w:pStyle w:val="Style7"/>
        <w:widowControl/>
        <w:numPr>
          <w:ilvl w:val="0"/>
          <w:numId w:val="30"/>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Nadzór autorski obejmuje czynności określo</w:t>
      </w:r>
      <w:r w:rsidR="0082400F" w:rsidRPr="003B67EF">
        <w:rPr>
          <w:rStyle w:val="FontStyle50"/>
          <w:rFonts w:asciiTheme="minorHAnsi" w:hAnsiTheme="minorHAnsi" w:cstheme="minorHAnsi"/>
        </w:rPr>
        <w:t xml:space="preserve">ne wymogami prawa budowlanego </w:t>
      </w:r>
      <w:r w:rsidR="002823C6" w:rsidRPr="003B67EF">
        <w:rPr>
          <w:rStyle w:val="FontStyle50"/>
          <w:rFonts w:asciiTheme="minorHAnsi" w:hAnsiTheme="minorHAnsi" w:cstheme="minorHAnsi"/>
        </w:rPr>
        <w:t>(</w:t>
      </w:r>
      <w:r w:rsidRPr="003B67EF">
        <w:rPr>
          <w:rStyle w:val="FontStyle50"/>
          <w:rFonts w:asciiTheme="minorHAnsi" w:hAnsiTheme="minorHAnsi" w:cstheme="minorHAnsi"/>
        </w:rPr>
        <w:t>art. 20</w:t>
      </w:r>
      <w:r w:rsidR="002823C6" w:rsidRPr="003B67EF">
        <w:rPr>
          <w:rStyle w:val="FontStyle50"/>
          <w:rFonts w:asciiTheme="minorHAnsi" w:hAnsiTheme="minorHAnsi" w:cstheme="minorHAnsi"/>
        </w:rPr>
        <w:t xml:space="preserve"> </w:t>
      </w:r>
      <w:r w:rsidR="003730F5">
        <w:rPr>
          <w:rStyle w:val="FontStyle50"/>
          <w:rFonts w:asciiTheme="minorHAnsi" w:hAnsiTheme="minorHAnsi" w:cstheme="minorHAnsi"/>
        </w:rPr>
        <w:t>pkt. 4), w </w:t>
      </w:r>
      <w:r w:rsidRPr="003B67EF">
        <w:rPr>
          <w:rStyle w:val="FontStyle50"/>
          <w:rFonts w:asciiTheme="minorHAnsi" w:hAnsiTheme="minorHAnsi" w:cstheme="minorHAnsi"/>
        </w:rPr>
        <w:t>szczególności:</w:t>
      </w:r>
    </w:p>
    <w:p w:rsidR="00C82BF2" w:rsidRPr="003B67EF" w:rsidRDefault="00C82BF2" w:rsidP="001B400B">
      <w:pPr>
        <w:pStyle w:val="Style19"/>
        <w:widowControl/>
        <w:numPr>
          <w:ilvl w:val="0"/>
          <w:numId w:val="31"/>
        </w:numPr>
        <w:tabs>
          <w:tab w:val="left" w:pos="787"/>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stwierdzanie w toku wykonywania robót budowlanych zg</w:t>
      </w:r>
      <w:r w:rsidR="003730F5">
        <w:rPr>
          <w:rStyle w:val="FontStyle50"/>
          <w:rFonts w:asciiTheme="minorHAnsi" w:hAnsiTheme="minorHAnsi" w:cstheme="minorHAnsi"/>
        </w:rPr>
        <w:t>odności realizacji inwestycji z </w:t>
      </w:r>
      <w:r w:rsidRPr="003B67EF">
        <w:rPr>
          <w:rStyle w:val="FontStyle50"/>
          <w:rFonts w:asciiTheme="minorHAnsi" w:hAnsiTheme="minorHAnsi" w:cstheme="minorHAnsi"/>
        </w:rPr>
        <w:t>projektem, poprzez udział w Radz</w:t>
      </w:r>
      <w:r w:rsidR="006B783C">
        <w:rPr>
          <w:rStyle w:val="FontStyle50"/>
          <w:rFonts w:asciiTheme="minorHAnsi" w:hAnsiTheme="minorHAnsi" w:cstheme="minorHAnsi"/>
        </w:rPr>
        <w:t>ie budowy lub wizytę na budowie,</w:t>
      </w:r>
    </w:p>
    <w:p w:rsidR="002C0339" w:rsidRPr="003B67EF" w:rsidRDefault="00C82BF2" w:rsidP="001B400B">
      <w:pPr>
        <w:pStyle w:val="Style19"/>
        <w:widowControl/>
        <w:numPr>
          <w:ilvl w:val="0"/>
          <w:numId w:val="31"/>
        </w:numPr>
        <w:tabs>
          <w:tab w:val="left" w:pos="787"/>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 xml:space="preserve">uzgadnianie możliwości wprowadzenia rozwiązań zamiennych w stosunku do przewidzianych w projekcie, zgłoszonych przez kierownika budowy lub inspektora nadzoru inwestorskiego w terminie 14 dni od </w:t>
      </w:r>
      <w:r w:rsidR="00B67880" w:rsidRPr="003B67EF">
        <w:rPr>
          <w:rStyle w:val="FontStyle50"/>
          <w:rFonts w:asciiTheme="minorHAnsi" w:hAnsiTheme="minorHAnsi" w:cstheme="minorHAnsi"/>
        </w:rPr>
        <w:t>daty otrzymania takiego wniosku,</w:t>
      </w:r>
    </w:p>
    <w:p w:rsidR="006E22E3" w:rsidRPr="003730F5" w:rsidRDefault="0019733C" w:rsidP="001B400B">
      <w:pPr>
        <w:pStyle w:val="Style19"/>
        <w:widowControl/>
        <w:numPr>
          <w:ilvl w:val="0"/>
          <w:numId w:val="31"/>
        </w:numPr>
        <w:tabs>
          <w:tab w:val="left" w:pos="787"/>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opracowania i uzgodnienia dokumentacji rozwiązań zamiennych zgłoszonych przez Zamawiającego</w:t>
      </w:r>
      <w:r w:rsidR="00D2629D" w:rsidRPr="003B67EF">
        <w:rPr>
          <w:rStyle w:val="FontStyle50"/>
          <w:rFonts w:asciiTheme="minorHAnsi" w:hAnsiTheme="minorHAnsi" w:cstheme="minorHAnsi"/>
        </w:rPr>
        <w:t xml:space="preserve"> lub Wykonawcę w przypadku</w:t>
      </w:r>
      <w:r w:rsidR="00A4473C" w:rsidRPr="003B67EF">
        <w:rPr>
          <w:rStyle w:val="FontStyle50"/>
          <w:rFonts w:asciiTheme="minorHAnsi" w:hAnsiTheme="minorHAnsi" w:cstheme="minorHAnsi"/>
        </w:rPr>
        <w:t>,</w:t>
      </w:r>
      <w:r w:rsidR="00D2629D" w:rsidRPr="003B67EF">
        <w:rPr>
          <w:rStyle w:val="FontStyle50"/>
          <w:rFonts w:asciiTheme="minorHAnsi" w:hAnsiTheme="minorHAnsi" w:cstheme="minorHAnsi"/>
        </w:rPr>
        <w:t xml:space="preserve"> gdy na etapie opracowywania dokumentacji niemożliwa była do przewidzenia sytuacja uniemożliwiająca wykonanie robót budowlanych zgodnie z zatwierdzonym projektem budowlanym.</w:t>
      </w:r>
    </w:p>
    <w:p w:rsidR="001F42BF" w:rsidRPr="003B67EF" w:rsidRDefault="001F42BF" w:rsidP="001F42BF">
      <w:pPr>
        <w:pStyle w:val="Style19"/>
        <w:widowControl/>
        <w:tabs>
          <w:tab w:val="left" w:pos="787"/>
        </w:tabs>
        <w:spacing w:line="360" w:lineRule="auto"/>
        <w:ind w:firstLine="0"/>
        <w:jc w:val="both"/>
        <w:rPr>
          <w:rStyle w:val="FontStyle49"/>
          <w:rFonts w:asciiTheme="minorHAnsi" w:hAnsiTheme="minorHAnsi" w:cstheme="minorHAnsi"/>
          <w:b w:val="0"/>
          <w:bCs w:val="0"/>
        </w:rPr>
      </w:pPr>
      <w:r w:rsidRPr="003B67EF">
        <w:rPr>
          <w:rStyle w:val="FontStyle49"/>
          <w:rFonts w:asciiTheme="minorHAnsi" w:hAnsiTheme="minorHAnsi" w:cstheme="minorHAnsi"/>
        </w:rPr>
        <w:t xml:space="preserve">2.7.4. </w:t>
      </w:r>
      <w:r>
        <w:rPr>
          <w:rStyle w:val="FontStyle49"/>
          <w:rFonts w:asciiTheme="minorHAnsi" w:hAnsiTheme="minorHAnsi" w:cstheme="minorHAnsi"/>
        </w:rPr>
        <w:tab/>
      </w:r>
      <w:r w:rsidRPr="003B67EF">
        <w:rPr>
          <w:rStyle w:val="FontStyle49"/>
          <w:rFonts w:asciiTheme="minorHAnsi" w:hAnsiTheme="minorHAnsi" w:cstheme="minorHAnsi"/>
        </w:rPr>
        <w:t>Inne ustalenia i zalecenia końcowe</w:t>
      </w:r>
    </w:p>
    <w:p w:rsidR="001F42BF" w:rsidRPr="003B67EF" w:rsidRDefault="001F42BF" w:rsidP="001B400B">
      <w:pPr>
        <w:pStyle w:val="Style26"/>
        <w:widowControl/>
        <w:numPr>
          <w:ilvl w:val="0"/>
          <w:numId w:val="32"/>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Wykonawca dołączy do projektu oświadczenie, iż jest on wykonany zgodnie z umową, obowiązującymi przepisami, normami i wytycznymi oraz, że został wykonany w stanie kompletnym z punktu widzenia celu, któremu ma słu</w:t>
      </w:r>
      <w:r>
        <w:rPr>
          <w:rStyle w:val="FontStyle50"/>
          <w:rFonts w:asciiTheme="minorHAnsi" w:hAnsiTheme="minorHAnsi" w:cstheme="minorHAnsi"/>
        </w:rPr>
        <w:t>żyć i został skoordynowany międzybranżowo.</w:t>
      </w:r>
    </w:p>
    <w:p w:rsidR="001F42BF" w:rsidRPr="003B67EF" w:rsidRDefault="001F42BF" w:rsidP="001B400B">
      <w:pPr>
        <w:pStyle w:val="Style26"/>
        <w:widowControl/>
        <w:numPr>
          <w:ilvl w:val="0"/>
          <w:numId w:val="32"/>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Kompletny projekt budowlany i wykonawczy przed złożeniem wniosku o pozyskanie zgody na prowadzenie robót i rozpoczęciem prac budowlanych musi być zaakceptowany przez Zamawiającego,</w:t>
      </w:r>
    </w:p>
    <w:p w:rsidR="001F42BF" w:rsidRPr="003B67EF" w:rsidRDefault="001F42BF" w:rsidP="001B400B">
      <w:pPr>
        <w:pStyle w:val="Style26"/>
        <w:widowControl/>
        <w:numPr>
          <w:ilvl w:val="0"/>
          <w:numId w:val="32"/>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Po uzyskaniu przez Wykonawcę zgody właściwego organu na prowadzenie robót, na podstawie zaakceptowanego przez Zamawiającego projektu budowlanego, oraz po przedłożeniu Zamawiającemu kompletnego projektu wykonawczego i zaakceptowaniu go przez Zamawiającego, Wykonawca przekaże Zamawiającemu dokumentację projektową za pomocą protokołu zdawczo-odbiorczego,</w:t>
      </w:r>
    </w:p>
    <w:p w:rsidR="001F42BF" w:rsidRPr="003B67EF" w:rsidRDefault="001F42BF" w:rsidP="001B400B">
      <w:pPr>
        <w:pStyle w:val="Style26"/>
        <w:widowControl/>
        <w:numPr>
          <w:ilvl w:val="0"/>
          <w:numId w:val="32"/>
        </w:numPr>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Wykonawca jest zobowiązany do przygotowania inwestycji do przekazania jej w użytkowanie zgodnie z procedurą określoną w Prawie Budowlanym (złożenie wniosku o pozwolenie na użytkowanie, w przypadku, gdy będzie wymagane lub zgłoszenie zakończenia robót) oraz do uczestnictwa w czynnościach związanych z uzyskaniem ostatecznych decyzji o pozwoleniu na użytkowanie,</w:t>
      </w:r>
    </w:p>
    <w:p w:rsidR="001F42BF" w:rsidRPr="001F42BF" w:rsidRDefault="001F42BF" w:rsidP="001B400B">
      <w:pPr>
        <w:pStyle w:val="Akapitzlist"/>
        <w:numPr>
          <w:ilvl w:val="0"/>
          <w:numId w:val="32"/>
        </w:numPr>
        <w:tabs>
          <w:tab w:val="left" w:pos="284"/>
          <w:tab w:val="left" w:pos="993"/>
        </w:tabs>
        <w:spacing w:line="360" w:lineRule="auto"/>
        <w:jc w:val="both"/>
        <w:rPr>
          <w:rFonts w:asciiTheme="minorHAnsi" w:hAnsiTheme="minorHAnsi" w:cstheme="minorHAnsi"/>
          <w:sz w:val="20"/>
          <w:szCs w:val="20"/>
        </w:rPr>
      </w:pPr>
      <w:r w:rsidRPr="001F42BF">
        <w:rPr>
          <w:rStyle w:val="FontStyle50"/>
          <w:rFonts w:asciiTheme="minorHAnsi" w:hAnsiTheme="minorHAnsi" w:cstheme="minorHAnsi"/>
        </w:rPr>
        <w:t xml:space="preserve">W trakcie procesu inwestycyjnego Wykonawca zobowiązany jest zorganizować </w:t>
      </w:r>
      <w:r w:rsidRPr="001F42BF">
        <w:rPr>
          <w:rFonts w:asciiTheme="minorHAnsi" w:hAnsiTheme="minorHAnsi" w:cstheme="minorHAnsi"/>
          <w:sz w:val="20"/>
          <w:szCs w:val="20"/>
        </w:rPr>
        <w:t>min. 1 raz na miesiąc posiedzenia koordynacyjne - tzw. rady budowy wraz z udziałem w nich upoważnionego przedstawiciela Wykonawcy, upoważnionego przedstawiciela Zamawiającego, Kierownika Budowy i Kierowników Robót, Inżyniera Kontraktu, Inspektorów Nadzoru. Terminy rad budowy należy uzgodnić z Zamawiającym Ponadto Przedstawiciele Wykonawcy są zobowiązani do uczestniczenia w tzw. naradach technicznych na każde żądanie Zamawiającego lub Inżyniera Kontraktu.</w:t>
      </w:r>
      <w:r w:rsidRPr="001F42BF">
        <w:rPr>
          <w:rStyle w:val="FontStyle50"/>
          <w:rFonts w:asciiTheme="minorHAnsi" w:hAnsiTheme="minorHAnsi" w:cstheme="minorHAnsi"/>
        </w:rPr>
        <w:t xml:space="preserve"> Protokoły z rad technicznych należy załączyć do projektu wykonawczego,</w:t>
      </w:r>
    </w:p>
    <w:p w:rsidR="001F42BF" w:rsidRPr="001F42BF" w:rsidRDefault="001F42BF" w:rsidP="001B400B">
      <w:pPr>
        <w:pStyle w:val="Akapitzlist"/>
        <w:numPr>
          <w:ilvl w:val="0"/>
          <w:numId w:val="32"/>
        </w:numPr>
        <w:tabs>
          <w:tab w:val="left" w:pos="284"/>
          <w:tab w:val="left" w:pos="993"/>
        </w:tabs>
        <w:spacing w:line="360" w:lineRule="auto"/>
        <w:jc w:val="both"/>
        <w:rPr>
          <w:rFonts w:asciiTheme="minorHAnsi" w:hAnsiTheme="minorHAnsi" w:cstheme="minorHAnsi"/>
          <w:sz w:val="20"/>
          <w:szCs w:val="20"/>
        </w:rPr>
      </w:pPr>
      <w:r w:rsidRPr="001F42BF">
        <w:rPr>
          <w:rFonts w:asciiTheme="minorHAnsi" w:hAnsiTheme="minorHAnsi" w:cstheme="minorHAnsi"/>
          <w:sz w:val="20"/>
          <w:szCs w:val="20"/>
        </w:rPr>
        <w:lastRenderedPageBreak/>
        <w:t>Uczestniczenie w radach budowy Kierownika Budowy oraz odpowiednich Kierowników Robót, którzy przedstawią zaawansowanie robót oraz sprawy, które wymagają rozstrzygnięcia przez Inspektorów Nadzoru i przez Zamawiającego, w szczególności nieprawidłowości w wykonywaniu robót lub zagrożenia terminowego wykonania zamówienia,</w:t>
      </w:r>
    </w:p>
    <w:p w:rsidR="001F42BF" w:rsidRPr="001F42BF" w:rsidRDefault="001F42BF" w:rsidP="001B400B">
      <w:pPr>
        <w:pStyle w:val="Akapitzlist"/>
        <w:numPr>
          <w:ilvl w:val="0"/>
          <w:numId w:val="32"/>
        </w:numPr>
        <w:tabs>
          <w:tab w:val="left" w:pos="284"/>
          <w:tab w:val="left" w:pos="993"/>
        </w:tabs>
        <w:spacing w:line="360" w:lineRule="auto"/>
        <w:jc w:val="both"/>
        <w:rPr>
          <w:rFonts w:asciiTheme="minorHAnsi" w:hAnsiTheme="minorHAnsi" w:cstheme="minorHAnsi"/>
          <w:sz w:val="20"/>
          <w:szCs w:val="20"/>
        </w:rPr>
      </w:pPr>
      <w:r w:rsidRPr="001F42BF">
        <w:rPr>
          <w:rFonts w:asciiTheme="minorHAnsi" w:hAnsiTheme="minorHAnsi" w:cstheme="minorHAnsi"/>
          <w:sz w:val="20"/>
          <w:szCs w:val="20"/>
        </w:rPr>
        <w:t>Na żądanie Zamawiającego zapewnienie obecności Inspektora nadzoru autorskiego na Radzie Budowy.</w:t>
      </w:r>
    </w:p>
    <w:p w:rsidR="001F42BF" w:rsidRPr="003730F5" w:rsidRDefault="001F42BF" w:rsidP="001B400B">
      <w:pPr>
        <w:pStyle w:val="Style26"/>
        <w:widowControl/>
        <w:numPr>
          <w:ilvl w:val="0"/>
          <w:numId w:val="32"/>
        </w:numPr>
        <w:spacing w:line="360" w:lineRule="auto"/>
        <w:jc w:val="both"/>
        <w:rPr>
          <w:rFonts w:asciiTheme="minorHAnsi" w:eastAsia="Arial" w:hAnsiTheme="minorHAnsi" w:cstheme="minorHAnsi"/>
          <w:color w:val="000000"/>
          <w:sz w:val="20"/>
          <w:szCs w:val="20"/>
          <w:lang w:bidi="pl-PL"/>
        </w:rPr>
      </w:pPr>
      <w:r w:rsidRPr="003B67EF">
        <w:rPr>
          <w:rFonts w:asciiTheme="minorHAnsi" w:eastAsia="Arial" w:hAnsiTheme="minorHAnsi" w:cstheme="minorHAnsi"/>
          <w:color w:val="000000"/>
          <w:sz w:val="20"/>
          <w:szCs w:val="20"/>
          <w:lang w:bidi="pl-PL"/>
        </w:rPr>
        <w:t xml:space="preserve">Wykonawca będzie uczestniczył w procesie uzyskiwania wszystkich wymaganych </w:t>
      </w:r>
      <w:r w:rsidR="003730F5">
        <w:rPr>
          <w:rFonts w:asciiTheme="minorHAnsi" w:eastAsia="Arial" w:hAnsiTheme="minorHAnsi" w:cstheme="minorHAnsi"/>
          <w:color w:val="000000"/>
          <w:sz w:val="20"/>
          <w:szCs w:val="20"/>
          <w:lang w:bidi="pl-PL"/>
        </w:rPr>
        <w:t>opinii i </w:t>
      </w:r>
      <w:r w:rsidRPr="003B67EF">
        <w:rPr>
          <w:rFonts w:asciiTheme="minorHAnsi" w:eastAsia="Arial" w:hAnsiTheme="minorHAnsi" w:cstheme="minorHAnsi"/>
          <w:color w:val="000000"/>
          <w:sz w:val="20"/>
          <w:szCs w:val="20"/>
          <w:lang w:bidi="pl-PL"/>
        </w:rPr>
        <w:t xml:space="preserve">przedmiotowych decyzji poprzez udzielanie wyjaśnień i </w:t>
      </w:r>
      <w:r w:rsidR="003730F5">
        <w:rPr>
          <w:rFonts w:asciiTheme="minorHAnsi" w:eastAsia="Arial" w:hAnsiTheme="minorHAnsi" w:cstheme="minorHAnsi"/>
          <w:color w:val="000000"/>
          <w:sz w:val="20"/>
          <w:szCs w:val="20"/>
          <w:lang w:bidi="pl-PL"/>
        </w:rPr>
        <w:t>dokonywanie potrzebnych zmian i </w:t>
      </w:r>
      <w:r w:rsidRPr="003B67EF">
        <w:rPr>
          <w:rFonts w:asciiTheme="minorHAnsi" w:eastAsia="Arial" w:hAnsiTheme="minorHAnsi" w:cstheme="minorHAnsi"/>
          <w:color w:val="000000"/>
          <w:sz w:val="20"/>
          <w:szCs w:val="20"/>
          <w:lang w:bidi="pl-PL"/>
        </w:rPr>
        <w:t>uzupełnień w opracowaniach projektowych.</w:t>
      </w:r>
    </w:p>
    <w:p w:rsidR="001F42BF" w:rsidRPr="003B67EF" w:rsidRDefault="001F42BF" w:rsidP="001F42BF">
      <w:pPr>
        <w:pStyle w:val="Style26"/>
        <w:widowControl/>
        <w:spacing w:line="360" w:lineRule="auto"/>
        <w:ind w:firstLine="0"/>
        <w:jc w:val="both"/>
        <w:rPr>
          <w:rFonts w:asciiTheme="minorHAnsi" w:eastAsia="Arial" w:hAnsiTheme="minorHAnsi" w:cstheme="minorHAnsi"/>
          <w:b/>
          <w:color w:val="000000"/>
          <w:sz w:val="20"/>
          <w:szCs w:val="20"/>
          <w:lang w:bidi="pl-PL"/>
        </w:rPr>
      </w:pPr>
      <w:r w:rsidRPr="003B67EF">
        <w:rPr>
          <w:rFonts w:asciiTheme="minorHAnsi" w:eastAsia="Arial" w:hAnsiTheme="minorHAnsi" w:cstheme="minorHAnsi"/>
          <w:b/>
          <w:color w:val="000000"/>
          <w:sz w:val="20"/>
          <w:szCs w:val="20"/>
          <w:lang w:bidi="pl-PL"/>
        </w:rPr>
        <w:t xml:space="preserve">2.7.5. </w:t>
      </w:r>
      <w:r>
        <w:rPr>
          <w:rFonts w:asciiTheme="minorHAnsi" w:eastAsia="Arial" w:hAnsiTheme="minorHAnsi" w:cstheme="minorHAnsi"/>
          <w:b/>
          <w:color w:val="000000"/>
          <w:sz w:val="20"/>
          <w:szCs w:val="20"/>
          <w:lang w:bidi="pl-PL"/>
        </w:rPr>
        <w:tab/>
      </w:r>
      <w:r w:rsidRPr="003B67EF">
        <w:rPr>
          <w:rFonts w:asciiTheme="minorHAnsi" w:eastAsia="Arial" w:hAnsiTheme="minorHAnsi" w:cstheme="minorHAnsi"/>
          <w:b/>
          <w:color w:val="000000"/>
          <w:sz w:val="20"/>
          <w:szCs w:val="20"/>
          <w:lang w:bidi="pl-PL"/>
        </w:rPr>
        <w:t>Kontrola i odbiór robót</w:t>
      </w:r>
    </w:p>
    <w:p w:rsidR="001F42BF" w:rsidRPr="001F42BF" w:rsidRDefault="001F42BF" w:rsidP="001B400B">
      <w:pPr>
        <w:pStyle w:val="Akapitzlist"/>
        <w:numPr>
          <w:ilvl w:val="0"/>
          <w:numId w:val="33"/>
        </w:numPr>
        <w:tabs>
          <w:tab w:val="left" w:pos="291"/>
        </w:tabs>
        <w:spacing w:line="360" w:lineRule="auto"/>
        <w:jc w:val="both"/>
        <w:rPr>
          <w:rFonts w:asciiTheme="minorHAnsi" w:eastAsia="Arial" w:hAnsiTheme="minorHAnsi" w:cstheme="minorHAnsi"/>
          <w:color w:val="000000"/>
          <w:sz w:val="20"/>
          <w:szCs w:val="20"/>
          <w:lang w:bidi="pl-PL"/>
        </w:rPr>
      </w:pPr>
      <w:r w:rsidRPr="001F42BF">
        <w:rPr>
          <w:rFonts w:asciiTheme="minorHAnsi" w:eastAsia="Arial" w:hAnsiTheme="minorHAnsi" w:cstheme="minorHAnsi"/>
          <w:color w:val="000000"/>
          <w:sz w:val="20"/>
          <w:szCs w:val="20"/>
          <w:lang w:bidi="pl-PL"/>
        </w:rPr>
        <w:t>Zamawiający ma prawo do zapoznania się z przebiegiem i postępem prac na każdym etapie realizacji zadania,</w:t>
      </w:r>
    </w:p>
    <w:p w:rsidR="001F42BF" w:rsidRPr="001F42BF" w:rsidRDefault="001F42BF" w:rsidP="001B400B">
      <w:pPr>
        <w:pStyle w:val="Akapitzlist"/>
        <w:numPr>
          <w:ilvl w:val="0"/>
          <w:numId w:val="33"/>
        </w:numPr>
        <w:tabs>
          <w:tab w:val="left" w:pos="294"/>
        </w:tabs>
        <w:spacing w:line="360" w:lineRule="auto"/>
        <w:jc w:val="both"/>
        <w:rPr>
          <w:rFonts w:asciiTheme="minorHAnsi" w:eastAsia="Arial" w:hAnsiTheme="minorHAnsi" w:cstheme="minorHAnsi"/>
          <w:color w:val="000000"/>
          <w:sz w:val="20"/>
          <w:szCs w:val="20"/>
          <w:lang w:bidi="pl-PL"/>
        </w:rPr>
      </w:pPr>
      <w:r w:rsidRPr="001F42BF">
        <w:rPr>
          <w:rStyle w:val="FontStyle50"/>
          <w:rFonts w:asciiTheme="minorHAnsi" w:hAnsiTheme="minorHAnsi" w:cstheme="minorHAnsi"/>
        </w:rPr>
        <w:t>Dokumentacja powinna być zapakowana w teczki (ponumero</w:t>
      </w:r>
      <w:r w:rsidR="003730F5">
        <w:rPr>
          <w:rStyle w:val="FontStyle50"/>
          <w:rFonts w:asciiTheme="minorHAnsi" w:hAnsiTheme="minorHAnsi" w:cstheme="minorHAnsi"/>
        </w:rPr>
        <w:t>wane egzemplarze). Informacja o </w:t>
      </w:r>
      <w:r w:rsidRPr="001F42BF">
        <w:rPr>
          <w:rStyle w:val="FontStyle50"/>
          <w:rFonts w:asciiTheme="minorHAnsi" w:hAnsiTheme="minorHAnsi" w:cstheme="minorHAnsi"/>
        </w:rPr>
        <w:t xml:space="preserve">zawartości teczki powinna być podana na wierzchu teczki, w środku i na grzbiecie. Teczki powinny być wytrzymałe i posiadać odpowiednie zamknięcia, </w:t>
      </w:r>
      <w:r w:rsidRPr="001F42BF">
        <w:rPr>
          <w:rFonts w:asciiTheme="minorHAnsi" w:eastAsia="Arial" w:hAnsiTheme="minorHAnsi" w:cstheme="minorHAnsi"/>
          <w:color w:val="000000"/>
          <w:sz w:val="20"/>
          <w:szCs w:val="20"/>
          <w:lang w:bidi="pl-PL"/>
        </w:rPr>
        <w:t>każdy egzemplarz musi stanowić odrębną całość zawierającą dokumentację techniczną wszystkich branż,</w:t>
      </w:r>
    </w:p>
    <w:p w:rsidR="001F42BF" w:rsidRPr="001F42BF" w:rsidRDefault="001F42BF" w:rsidP="001B400B">
      <w:pPr>
        <w:pStyle w:val="Akapitzlist"/>
        <w:numPr>
          <w:ilvl w:val="0"/>
          <w:numId w:val="33"/>
        </w:numPr>
        <w:tabs>
          <w:tab w:val="left" w:pos="294"/>
        </w:tabs>
        <w:spacing w:line="360" w:lineRule="auto"/>
        <w:jc w:val="both"/>
        <w:rPr>
          <w:rStyle w:val="FontStyle49"/>
          <w:rFonts w:asciiTheme="minorHAnsi" w:eastAsia="Arial" w:hAnsiTheme="minorHAnsi" w:cstheme="minorHAnsi"/>
          <w:b w:val="0"/>
          <w:bCs w:val="0"/>
          <w:color w:val="000000"/>
          <w:lang w:bidi="pl-PL"/>
        </w:rPr>
        <w:sectPr w:rsidR="001F42BF" w:rsidRPr="001F42BF" w:rsidSect="005E4A18">
          <w:footerReference w:type="default" r:id="rId15"/>
          <w:pgSz w:w="11905" w:h="16837"/>
          <w:pgMar w:top="1344" w:right="1712" w:bottom="1440" w:left="1571" w:header="284" w:footer="709" w:gutter="0"/>
          <w:cols w:space="60"/>
          <w:noEndnote/>
          <w:docGrid w:linePitch="326"/>
        </w:sectPr>
      </w:pPr>
      <w:r w:rsidRPr="001F42BF">
        <w:rPr>
          <w:rFonts w:asciiTheme="minorHAnsi" w:eastAsia="Arial" w:hAnsiTheme="minorHAnsi" w:cstheme="minorHAnsi"/>
          <w:color w:val="000000"/>
          <w:sz w:val="20"/>
          <w:szCs w:val="20"/>
          <w:lang w:bidi="pl-PL"/>
        </w:rPr>
        <w:t>Zapłata za elementy wykonane i odebrane nie zwalnia Wykonawcy z obowiązku dokonywania zmian w przekazanych elementach wynikających z dokonanych później uzgodnień, bądź pozyskanych opinii czy też decyzji. Za pracę zakończoną i odebraną, Zamawiający uznaje dokumentację odebraną wg protokołu zdawczo - odbiorczego odbioru końcowego.</w:t>
      </w:r>
    </w:p>
    <w:p w:rsidR="005E4A18" w:rsidRPr="003B67EF" w:rsidRDefault="005E4A18" w:rsidP="005E4A18">
      <w:pPr>
        <w:pStyle w:val="Style7"/>
        <w:widowControl/>
        <w:spacing w:line="360" w:lineRule="auto"/>
        <w:ind w:left="360"/>
        <w:jc w:val="center"/>
        <w:rPr>
          <w:rStyle w:val="FontStyle50"/>
          <w:rFonts w:asciiTheme="minorHAnsi" w:hAnsiTheme="minorHAnsi" w:cstheme="minorHAnsi"/>
          <w:b/>
          <w:sz w:val="24"/>
          <w:szCs w:val="24"/>
        </w:rPr>
      </w:pPr>
      <w:bookmarkStart w:id="15" w:name="_Toc448480818"/>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5E4A18" w:rsidRPr="003B67EF" w:rsidRDefault="005E4A18" w:rsidP="005E4A18">
      <w:pPr>
        <w:pStyle w:val="Style1"/>
        <w:widowControl/>
        <w:spacing w:before="77"/>
        <w:ind w:left="720"/>
        <w:rPr>
          <w:rStyle w:val="FontStyle48"/>
          <w:rFonts w:asciiTheme="minorHAnsi" w:hAnsiTheme="minorHAnsi" w:cstheme="minorHAnsi"/>
          <w:sz w:val="20"/>
          <w:szCs w:val="20"/>
        </w:rPr>
      </w:pPr>
    </w:p>
    <w:p w:rsidR="001F42BF" w:rsidRPr="003B67EF" w:rsidRDefault="001F42BF" w:rsidP="001F42BF">
      <w:pPr>
        <w:pStyle w:val="Nagwek1"/>
        <w:rPr>
          <w:rStyle w:val="FontStyle73"/>
          <w:rFonts w:asciiTheme="minorHAnsi" w:hAnsiTheme="minorHAnsi" w:cstheme="minorHAnsi"/>
          <w:b/>
          <w:sz w:val="44"/>
          <w:szCs w:val="44"/>
        </w:rPr>
      </w:pPr>
      <w:r w:rsidRPr="003B67EF">
        <w:rPr>
          <w:rStyle w:val="FontStyle73"/>
          <w:rFonts w:asciiTheme="minorHAnsi" w:hAnsiTheme="minorHAnsi" w:cstheme="minorHAnsi"/>
          <w:b/>
          <w:sz w:val="44"/>
          <w:szCs w:val="44"/>
        </w:rPr>
        <w:t>II. CZĘŚĆ INFORMACYJNA PROGRAMU FUNKCJONALNO-UŻYTKOWEGO</w:t>
      </w:r>
      <w:bookmarkEnd w:id="15"/>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pPr>
    </w:p>
    <w:p w:rsidR="001F42BF" w:rsidRPr="003B67EF" w:rsidRDefault="001F42BF" w:rsidP="001F42BF">
      <w:pPr>
        <w:pStyle w:val="Style33"/>
        <w:widowControl/>
        <w:rPr>
          <w:rStyle w:val="FontStyle73"/>
          <w:rFonts w:asciiTheme="minorHAnsi" w:hAnsiTheme="minorHAnsi" w:cstheme="minorHAnsi"/>
          <w:sz w:val="52"/>
          <w:szCs w:val="52"/>
        </w:rPr>
        <w:sectPr w:rsidR="001F42BF" w:rsidRPr="003B67EF" w:rsidSect="00F33F4A">
          <w:pgSz w:w="11905" w:h="16837"/>
          <w:pgMar w:top="1344" w:right="1711" w:bottom="1440" w:left="1573" w:header="284" w:footer="708" w:gutter="0"/>
          <w:cols w:space="60"/>
          <w:noEndnote/>
          <w:docGrid w:linePitch="326"/>
        </w:sectPr>
      </w:pPr>
    </w:p>
    <w:p w:rsidR="001F42BF" w:rsidRPr="001F42BF" w:rsidRDefault="001F42BF" w:rsidP="001F42BF">
      <w:pPr>
        <w:pStyle w:val="Nagwek2"/>
        <w:spacing w:line="360" w:lineRule="auto"/>
        <w:jc w:val="both"/>
        <w:rPr>
          <w:rFonts w:asciiTheme="minorHAnsi" w:hAnsiTheme="minorHAnsi" w:cstheme="minorHAnsi"/>
          <w:bCs w:val="0"/>
          <w:sz w:val="20"/>
        </w:rPr>
      </w:pPr>
      <w:bookmarkStart w:id="16" w:name="_Toc448480819"/>
      <w:r w:rsidRPr="003B67EF">
        <w:rPr>
          <w:rStyle w:val="FontStyle49"/>
          <w:rFonts w:asciiTheme="minorHAnsi" w:hAnsiTheme="minorHAnsi" w:cstheme="minorHAnsi"/>
          <w:b/>
        </w:rPr>
        <w:lastRenderedPageBreak/>
        <w:t>1. Dokumenty potwierdzające zgodność zamierzenia budowlane</w:t>
      </w:r>
      <w:r w:rsidR="003730F5">
        <w:rPr>
          <w:rStyle w:val="FontStyle49"/>
          <w:rFonts w:asciiTheme="minorHAnsi" w:hAnsiTheme="minorHAnsi" w:cstheme="minorHAnsi"/>
          <w:b/>
        </w:rPr>
        <w:t>go z wymaganiami wynikającymi z </w:t>
      </w:r>
      <w:r w:rsidRPr="003B67EF">
        <w:rPr>
          <w:rStyle w:val="FontStyle49"/>
          <w:rFonts w:asciiTheme="minorHAnsi" w:hAnsiTheme="minorHAnsi" w:cstheme="minorHAnsi"/>
          <w:b/>
        </w:rPr>
        <w:t>odrębnych przepisów.</w:t>
      </w:r>
      <w:bookmarkEnd w:id="16"/>
    </w:p>
    <w:p w:rsidR="001F42BF" w:rsidRPr="003B67EF" w:rsidRDefault="001F42BF" w:rsidP="001F42BF">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Wykonawca we własnym zakresie pozyska wszelkie niezbędne dokumenty potwierdzające zgodność zamierzenia budowlanego z wymaganiami wynikającymi z odrębnych przepisów.</w:t>
      </w:r>
    </w:p>
    <w:p w:rsidR="001F42BF" w:rsidRPr="003B67EF" w:rsidRDefault="001F42BF" w:rsidP="001F42BF">
      <w:pPr>
        <w:pStyle w:val="Style21"/>
        <w:widowControl/>
        <w:spacing w:line="240" w:lineRule="auto"/>
        <w:rPr>
          <w:rStyle w:val="FontStyle50"/>
          <w:rFonts w:asciiTheme="minorHAnsi" w:hAnsiTheme="minorHAnsi" w:cstheme="minorHAnsi"/>
        </w:rPr>
      </w:pPr>
    </w:p>
    <w:p w:rsidR="001F42BF" w:rsidRPr="003B67EF" w:rsidRDefault="001F42BF" w:rsidP="001F42BF">
      <w:pPr>
        <w:pStyle w:val="Nagwek2"/>
        <w:spacing w:line="360" w:lineRule="auto"/>
        <w:jc w:val="both"/>
        <w:rPr>
          <w:rStyle w:val="FontStyle49"/>
          <w:rFonts w:asciiTheme="minorHAnsi" w:hAnsiTheme="minorHAnsi" w:cstheme="minorHAnsi"/>
          <w:b/>
        </w:rPr>
      </w:pPr>
      <w:bookmarkStart w:id="17" w:name="_Toc448480820"/>
      <w:r w:rsidRPr="003B67EF">
        <w:rPr>
          <w:rStyle w:val="FontStyle49"/>
          <w:rFonts w:asciiTheme="minorHAnsi" w:hAnsiTheme="minorHAnsi" w:cstheme="minorHAnsi"/>
          <w:b/>
        </w:rPr>
        <w:t>2. Oświadczenie Zamawiającego, stwierdzające jego prawo do dysponowania nieruchomością na cele budowlane.</w:t>
      </w:r>
      <w:bookmarkEnd w:id="17"/>
    </w:p>
    <w:p w:rsidR="00731D82" w:rsidRDefault="001F42BF" w:rsidP="00731D82">
      <w:pPr>
        <w:pStyle w:val="Style21"/>
        <w:widowControl/>
        <w:spacing w:line="360" w:lineRule="auto"/>
        <w:rPr>
          <w:rStyle w:val="FontStyle50"/>
          <w:rFonts w:asciiTheme="minorHAnsi" w:hAnsiTheme="minorHAnsi" w:cstheme="minorHAnsi"/>
        </w:rPr>
      </w:pPr>
      <w:r>
        <w:rPr>
          <w:rStyle w:val="FontStyle50"/>
          <w:rFonts w:asciiTheme="minorHAnsi" w:hAnsiTheme="minorHAnsi" w:cstheme="minorHAnsi"/>
        </w:rPr>
        <w:t>Zamawiający po podpisaniu umowy przekaże Wykonawcy oświadczenie o prawie do dysponowania nieruchomością na cele budowlane na działki znajdujące się w jego zarządzie ( dz.</w:t>
      </w:r>
      <w:r w:rsidR="0087716E">
        <w:rPr>
          <w:rStyle w:val="FontStyle50"/>
          <w:rFonts w:asciiTheme="minorHAnsi" w:hAnsiTheme="minorHAnsi" w:cstheme="minorHAnsi"/>
        </w:rPr>
        <w:t xml:space="preserve"> </w:t>
      </w:r>
      <w:proofErr w:type="spellStart"/>
      <w:r>
        <w:rPr>
          <w:rStyle w:val="FontStyle50"/>
          <w:rFonts w:asciiTheme="minorHAnsi" w:hAnsiTheme="minorHAnsi" w:cstheme="minorHAnsi"/>
        </w:rPr>
        <w:t>ewid</w:t>
      </w:r>
      <w:proofErr w:type="spellEnd"/>
      <w:r>
        <w:rPr>
          <w:rStyle w:val="FontStyle50"/>
          <w:rFonts w:asciiTheme="minorHAnsi" w:hAnsiTheme="minorHAnsi" w:cstheme="minorHAnsi"/>
        </w:rPr>
        <w:t xml:space="preserve">. nr </w:t>
      </w:r>
      <w:r w:rsidR="00731D82">
        <w:rPr>
          <w:rStyle w:val="FontStyle50"/>
          <w:rFonts w:asciiTheme="minorHAnsi" w:hAnsiTheme="minorHAnsi" w:cstheme="minorHAnsi"/>
        </w:rPr>
        <w:t>2029, 2021/11, 2044, 2021/1, 185/1, 188/2, 140/1, 239, 233/6,</w:t>
      </w:r>
      <w:r>
        <w:rPr>
          <w:rStyle w:val="FontStyle50"/>
          <w:rFonts w:asciiTheme="minorHAnsi" w:hAnsiTheme="minorHAnsi" w:cstheme="minorHAnsi"/>
        </w:rPr>
        <w:t xml:space="preserve"> obręb </w:t>
      </w:r>
      <w:r w:rsidR="00731D82">
        <w:rPr>
          <w:rStyle w:val="FontStyle50"/>
          <w:rFonts w:asciiTheme="minorHAnsi" w:hAnsiTheme="minorHAnsi" w:cstheme="minorHAnsi"/>
        </w:rPr>
        <w:t xml:space="preserve">Gostyń, </w:t>
      </w:r>
      <w:r w:rsidR="00731D82">
        <w:rPr>
          <w:rStyle w:val="FontStyle50"/>
          <w:rFonts w:asciiTheme="minorHAnsi" w:hAnsiTheme="minorHAnsi" w:cstheme="minorHAnsi"/>
        </w:rPr>
        <w:t xml:space="preserve">dz. </w:t>
      </w:r>
      <w:proofErr w:type="spellStart"/>
      <w:r w:rsidR="00731D82">
        <w:rPr>
          <w:rStyle w:val="FontStyle50"/>
          <w:rFonts w:asciiTheme="minorHAnsi" w:hAnsiTheme="minorHAnsi" w:cstheme="minorHAnsi"/>
        </w:rPr>
        <w:t>ewid</w:t>
      </w:r>
      <w:proofErr w:type="spellEnd"/>
      <w:r w:rsidR="00731D82">
        <w:rPr>
          <w:rStyle w:val="FontStyle50"/>
          <w:rFonts w:asciiTheme="minorHAnsi" w:hAnsiTheme="minorHAnsi" w:cstheme="minorHAnsi"/>
        </w:rPr>
        <w:t>. nr 2029</w:t>
      </w:r>
      <w:r w:rsidR="00731D82">
        <w:rPr>
          <w:rStyle w:val="FontStyle50"/>
          <w:rFonts w:asciiTheme="minorHAnsi" w:hAnsiTheme="minorHAnsi" w:cstheme="minorHAnsi"/>
        </w:rPr>
        <w:t>,</w:t>
      </w:r>
      <w:r w:rsidR="00731D82" w:rsidRPr="00731D82">
        <w:rPr>
          <w:rStyle w:val="FontStyle50"/>
          <w:rFonts w:asciiTheme="minorHAnsi" w:hAnsiTheme="minorHAnsi" w:cstheme="minorHAnsi"/>
        </w:rPr>
        <w:t xml:space="preserve"> </w:t>
      </w:r>
      <w:r w:rsidR="00731D82">
        <w:rPr>
          <w:rStyle w:val="FontStyle50"/>
          <w:rFonts w:asciiTheme="minorHAnsi" w:hAnsiTheme="minorHAnsi" w:cstheme="minorHAnsi"/>
        </w:rPr>
        <w:t xml:space="preserve">obręb </w:t>
      </w:r>
      <w:r w:rsidR="00731D82">
        <w:rPr>
          <w:rStyle w:val="FontStyle50"/>
          <w:rFonts w:asciiTheme="minorHAnsi" w:hAnsiTheme="minorHAnsi" w:cstheme="minorHAnsi"/>
        </w:rPr>
        <w:t>Brzezie</w:t>
      </w:r>
      <w:r>
        <w:rPr>
          <w:rStyle w:val="FontStyle50"/>
          <w:rFonts w:asciiTheme="minorHAnsi" w:hAnsiTheme="minorHAnsi" w:cstheme="minorHAnsi"/>
        </w:rPr>
        <w:t>)</w:t>
      </w:r>
      <w:r w:rsidR="00731D82">
        <w:rPr>
          <w:rStyle w:val="FontStyle50"/>
          <w:rFonts w:asciiTheme="minorHAnsi" w:hAnsiTheme="minorHAnsi" w:cstheme="minorHAnsi"/>
        </w:rPr>
        <w:t>.</w:t>
      </w:r>
      <w:r w:rsidRPr="003B67EF">
        <w:rPr>
          <w:rStyle w:val="FontStyle50"/>
          <w:rFonts w:asciiTheme="minorHAnsi" w:hAnsiTheme="minorHAnsi" w:cstheme="minorHAnsi"/>
        </w:rPr>
        <w:t xml:space="preserve"> Pozyskanie dokumentacji </w:t>
      </w:r>
      <w:proofErr w:type="spellStart"/>
      <w:r w:rsidRPr="003B67EF">
        <w:rPr>
          <w:rStyle w:val="FontStyle50"/>
          <w:rFonts w:asciiTheme="minorHAnsi" w:hAnsiTheme="minorHAnsi" w:cstheme="minorHAnsi"/>
        </w:rPr>
        <w:t>formalno</w:t>
      </w:r>
      <w:proofErr w:type="spellEnd"/>
      <w:r w:rsidRPr="003B67EF">
        <w:rPr>
          <w:rStyle w:val="FontStyle50"/>
          <w:rFonts w:asciiTheme="minorHAnsi" w:hAnsiTheme="minorHAnsi" w:cstheme="minorHAnsi"/>
        </w:rPr>
        <w:t xml:space="preserve"> - prawnej, prawa do tymczasowego zajęcia terenu dla celów realizacji robót budowlanych, organizacji robót budowlanych i zaplecza Wykonawcy oraz poniesienie kosztów z tego tytułu należą do Wykonawcy. W przypadku konieczności wyjścia poza istniejący pas drogowy lub pozyskania dodatkowych terenów, wynikających z niezbędnych rozwiązań projektowych, Wykonawca pozyska wszelkie decyzje i uzgodnienia oraz wszystkie materiały do ich pozyskania, umożliwiające wejście w teren, na własny koszt.</w:t>
      </w:r>
    </w:p>
    <w:p w:rsidR="001F42BF" w:rsidRPr="003B67EF" w:rsidRDefault="001F42BF" w:rsidP="00731D82">
      <w:pPr>
        <w:pStyle w:val="Style21"/>
        <w:widowControl/>
        <w:spacing w:line="360" w:lineRule="auto"/>
        <w:rPr>
          <w:rStyle w:val="FontStyle50"/>
          <w:rFonts w:asciiTheme="minorHAnsi" w:hAnsiTheme="minorHAnsi" w:cstheme="minorHAnsi"/>
        </w:rPr>
      </w:pPr>
      <w:r w:rsidRPr="003B67EF">
        <w:rPr>
          <w:rStyle w:val="FontStyle50"/>
          <w:rFonts w:asciiTheme="minorHAnsi" w:hAnsiTheme="minorHAnsi" w:cstheme="minorHAnsi"/>
        </w:rPr>
        <w:t>Wykonawca własnym kosztem i staraniem pozyska dokumenty umożliwiające Zamawiającemu wydanie oświadczenia stwierdzającego jego prawo do dysponowania nieruchomością na cele budowlane.</w:t>
      </w:r>
    </w:p>
    <w:p w:rsidR="001F42BF" w:rsidRPr="003B67EF" w:rsidRDefault="001F42BF" w:rsidP="001F42BF">
      <w:pPr>
        <w:pStyle w:val="Style7"/>
        <w:widowControl/>
        <w:spacing w:line="240" w:lineRule="auto"/>
        <w:jc w:val="both"/>
        <w:rPr>
          <w:rStyle w:val="FontStyle50"/>
          <w:rFonts w:asciiTheme="minorHAnsi" w:hAnsiTheme="minorHAnsi" w:cstheme="minorHAnsi"/>
        </w:rPr>
      </w:pPr>
    </w:p>
    <w:p w:rsidR="001F42BF" w:rsidRPr="005E4A18" w:rsidRDefault="001F42BF" w:rsidP="005E4A18">
      <w:pPr>
        <w:pStyle w:val="Nagwek2"/>
        <w:spacing w:line="360" w:lineRule="auto"/>
        <w:jc w:val="both"/>
        <w:rPr>
          <w:rFonts w:asciiTheme="minorHAnsi" w:hAnsiTheme="minorHAnsi" w:cstheme="minorHAnsi"/>
          <w:bCs w:val="0"/>
          <w:sz w:val="20"/>
        </w:rPr>
      </w:pPr>
      <w:bookmarkStart w:id="18" w:name="_Toc448480821"/>
      <w:r w:rsidRPr="003B67EF">
        <w:rPr>
          <w:rStyle w:val="FontStyle49"/>
          <w:rFonts w:asciiTheme="minorHAnsi" w:hAnsiTheme="minorHAnsi" w:cstheme="minorHAnsi"/>
          <w:b/>
        </w:rPr>
        <w:t>3. Przepisy prawne i normy związane z projektowaniem i wykonaniem zamierzenia budowlanego.</w:t>
      </w:r>
      <w:bookmarkEnd w:id="18"/>
    </w:p>
    <w:p w:rsidR="001F42BF" w:rsidRPr="003B67EF" w:rsidRDefault="001F42BF" w:rsidP="005E4A18">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w:t>
      </w:r>
      <w:r w:rsidRPr="003B67EF">
        <w:rPr>
          <w:rFonts w:asciiTheme="minorHAnsi" w:hAnsiTheme="minorHAnsi" w:cstheme="minorHAnsi"/>
          <w:sz w:val="20"/>
          <w:szCs w:val="20"/>
        </w:rPr>
        <w:tab/>
        <w:t>Ustawa z dnia 7 lipca 1994 r. Prawo budowlane (</w:t>
      </w:r>
      <w:r w:rsidRPr="00FC7892">
        <w:rPr>
          <w:rFonts w:asciiTheme="minorHAnsi" w:hAnsiTheme="minorHAnsi" w:cstheme="minorHAnsi"/>
          <w:sz w:val="20"/>
          <w:szCs w:val="20"/>
        </w:rPr>
        <w:t>.Dz. U.</w:t>
      </w:r>
      <w:r>
        <w:rPr>
          <w:rFonts w:asciiTheme="minorHAnsi" w:hAnsiTheme="minorHAnsi" w:cstheme="minorHAnsi"/>
          <w:sz w:val="20"/>
          <w:szCs w:val="20"/>
        </w:rPr>
        <w:t xml:space="preserve"> z 2018 r. poz. 1202 </w:t>
      </w:r>
      <w:proofErr w:type="spellStart"/>
      <w:r>
        <w:rPr>
          <w:rFonts w:asciiTheme="minorHAnsi" w:hAnsiTheme="minorHAnsi" w:cstheme="minorHAnsi"/>
          <w:sz w:val="20"/>
          <w:szCs w:val="20"/>
        </w:rPr>
        <w:t>późn</w:t>
      </w:r>
      <w:proofErr w:type="spellEnd"/>
      <w:r>
        <w:rPr>
          <w:rFonts w:asciiTheme="minorHAnsi" w:hAnsiTheme="minorHAnsi" w:cstheme="minorHAnsi"/>
          <w:sz w:val="20"/>
          <w:szCs w:val="20"/>
        </w:rPr>
        <w:t>. zm.)</w:t>
      </w:r>
      <w:r w:rsidRPr="003B67EF">
        <w:rPr>
          <w:rFonts w:asciiTheme="minorHAnsi" w:hAnsiTheme="minorHAnsi" w:cstheme="minorHAnsi"/>
          <w:sz w:val="20"/>
          <w:szCs w:val="20"/>
        </w:rPr>
        <w:t>.</w:t>
      </w:r>
    </w:p>
    <w:p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[2]</w:t>
      </w:r>
      <w:r w:rsidRPr="003B67EF">
        <w:rPr>
          <w:rFonts w:asciiTheme="minorHAnsi" w:hAnsiTheme="minorHAnsi" w:cstheme="minorHAnsi"/>
          <w:sz w:val="20"/>
          <w:szCs w:val="20"/>
        </w:rPr>
        <w:tab/>
        <w:t>Rozporządzenie Ministra Transportu i Gospodarki Morskiej z dnia 2 marca 1999 roku w sprawie warunków technicznych, jakim powinny odpowiadać drogi publiczne i ich usytuowanie (</w:t>
      </w:r>
      <w:r w:rsidR="00202A3E" w:rsidRPr="00202A3E">
        <w:rPr>
          <w:rFonts w:asciiTheme="minorHAnsi" w:hAnsiTheme="minorHAnsi" w:cstheme="minorHAnsi"/>
          <w:sz w:val="20"/>
          <w:szCs w:val="20"/>
        </w:rPr>
        <w:t>Dz.U z 2019 r. poz. 1643</w:t>
      </w:r>
      <w:r w:rsidRPr="00FC7892">
        <w:rPr>
          <w:rFonts w:asciiTheme="minorHAnsi" w:hAnsiTheme="minorHAnsi" w:cstheme="minorHAnsi"/>
          <w:sz w:val="20"/>
          <w:szCs w:val="20"/>
        </w:rPr>
        <w:t xml:space="preserve"> z </w:t>
      </w:r>
      <w:proofErr w:type="spellStart"/>
      <w:r w:rsidRPr="00FC7892">
        <w:rPr>
          <w:rFonts w:asciiTheme="minorHAnsi" w:hAnsiTheme="minorHAnsi" w:cstheme="minorHAnsi"/>
          <w:sz w:val="20"/>
          <w:szCs w:val="20"/>
        </w:rPr>
        <w:t>późn</w:t>
      </w:r>
      <w:proofErr w:type="spellEnd"/>
      <w:r w:rsidRPr="00FC7892">
        <w:rPr>
          <w:rFonts w:asciiTheme="minorHAnsi" w:hAnsiTheme="minorHAnsi" w:cstheme="minorHAnsi"/>
          <w:sz w:val="20"/>
          <w:szCs w:val="20"/>
        </w:rPr>
        <w:t>. zm.</w:t>
      </w:r>
      <w:r>
        <w:rPr>
          <w:rFonts w:asciiTheme="minorHAnsi" w:hAnsiTheme="minorHAnsi" w:cstheme="minorHAnsi"/>
          <w:sz w:val="20"/>
          <w:szCs w:val="20"/>
        </w:rPr>
        <w:t>).</w:t>
      </w:r>
    </w:p>
    <w:p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[3]</w:t>
      </w:r>
      <w:r w:rsidRPr="003B67EF">
        <w:rPr>
          <w:rFonts w:asciiTheme="minorHAnsi" w:hAnsiTheme="minorHAnsi" w:cstheme="minorHAnsi"/>
          <w:sz w:val="20"/>
          <w:szCs w:val="20"/>
        </w:rPr>
        <w:tab/>
        <w:t>Rozporządzenie Ministra Transportu i Gospodarki Morskiej z dnia 30 maja 2000 roku w sprawie warunków technicznych, jakim powinny odpowiadać drogowe obiekty inżynierskie i ich usytuowanie (Dz.U. z 2000 r., Nr 63 poz. 735 ze zm.).</w:t>
      </w:r>
    </w:p>
    <w:p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iCs/>
          <w:sz w:val="20"/>
          <w:szCs w:val="20"/>
        </w:rPr>
        <w:t>[4]</w:t>
      </w:r>
      <w:r w:rsidRPr="003B67EF">
        <w:rPr>
          <w:rFonts w:asciiTheme="minorHAnsi" w:hAnsiTheme="minorHAnsi" w:cstheme="minorHAnsi"/>
          <w:i/>
          <w:iCs/>
          <w:sz w:val="20"/>
          <w:szCs w:val="20"/>
        </w:rPr>
        <w:tab/>
      </w:r>
      <w:r w:rsidRPr="003B67EF">
        <w:rPr>
          <w:rFonts w:asciiTheme="minorHAnsi" w:hAnsiTheme="minorHAnsi" w:cstheme="minorHAnsi"/>
          <w:sz w:val="20"/>
          <w:szCs w:val="20"/>
        </w:rPr>
        <w:t xml:space="preserve">Rozporządzenie Ministra Infrastruktury z dnia 2 września 2004 r. w </w:t>
      </w:r>
      <w:r w:rsidR="003730F5">
        <w:rPr>
          <w:rFonts w:asciiTheme="minorHAnsi" w:hAnsiTheme="minorHAnsi" w:cstheme="minorHAnsi"/>
          <w:sz w:val="20"/>
          <w:szCs w:val="20"/>
        </w:rPr>
        <w:t>sprawie szczegółowego zakresu i </w:t>
      </w:r>
      <w:r w:rsidRPr="003B67EF">
        <w:rPr>
          <w:rFonts w:asciiTheme="minorHAnsi" w:hAnsiTheme="minorHAnsi" w:cstheme="minorHAnsi"/>
          <w:sz w:val="20"/>
          <w:szCs w:val="20"/>
        </w:rPr>
        <w:t xml:space="preserve">formy dokumentacji projektowej, specyfikacji technicznych wykonania i odbioru robót budowlanych oraz programu funkcjonalno-użytkowego ( Dz.U. </w:t>
      </w:r>
      <w:r>
        <w:rPr>
          <w:rFonts w:asciiTheme="minorHAnsi" w:hAnsiTheme="minorHAnsi" w:cstheme="minorHAnsi"/>
          <w:sz w:val="20"/>
          <w:szCs w:val="20"/>
        </w:rPr>
        <w:t xml:space="preserve">z </w:t>
      </w:r>
      <w:r w:rsidRPr="003B67EF">
        <w:rPr>
          <w:rFonts w:asciiTheme="minorHAnsi" w:hAnsiTheme="minorHAnsi" w:cstheme="minorHAnsi"/>
          <w:sz w:val="20"/>
          <w:szCs w:val="20"/>
        </w:rPr>
        <w:t>2013 r., poz. 1129).</w:t>
      </w:r>
    </w:p>
    <w:p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[5]</w:t>
      </w:r>
      <w:r w:rsidRPr="003B67EF">
        <w:rPr>
          <w:rFonts w:asciiTheme="minorHAnsi" w:hAnsiTheme="minorHAnsi" w:cstheme="minorHAnsi"/>
          <w:sz w:val="20"/>
          <w:szCs w:val="20"/>
        </w:rPr>
        <w:tab/>
        <w:t xml:space="preserve">Ustawa z dnia 20 czerwca 1997 r. Prawo o ruchu drogowym ( </w:t>
      </w:r>
      <w:r w:rsidRPr="00FD1DF7">
        <w:rPr>
          <w:rFonts w:asciiTheme="minorHAnsi" w:hAnsiTheme="minorHAnsi" w:cstheme="minorHAnsi"/>
          <w:sz w:val="20"/>
          <w:szCs w:val="20"/>
        </w:rPr>
        <w:t xml:space="preserve">(Dz.U. z 2018 r. poz. 1990 z </w:t>
      </w:r>
      <w:proofErr w:type="spellStart"/>
      <w:r w:rsidRPr="00FD1DF7">
        <w:rPr>
          <w:rFonts w:asciiTheme="minorHAnsi" w:hAnsiTheme="minorHAnsi" w:cstheme="minorHAnsi"/>
          <w:sz w:val="20"/>
          <w:szCs w:val="20"/>
        </w:rPr>
        <w:t>późn</w:t>
      </w:r>
      <w:proofErr w:type="spellEnd"/>
      <w:r w:rsidRPr="00FD1DF7">
        <w:rPr>
          <w:rFonts w:asciiTheme="minorHAnsi" w:hAnsiTheme="minorHAnsi" w:cstheme="minorHAnsi"/>
          <w:sz w:val="20"/>
          <w:szCs w:val="20"/>
        </w:rPr>
        <w:t>. zm.).</w:t>
      </w:r>
    </w:p>
    <w:p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[6]</w:t>
      </w:r>
      <w:r w:rsidRPr="003B67EF">
        <w:rPr>
          <w:rFonts w:asciiTheme="minorHAnsi" w:hAnsiTheme="minorHAnsi" w:cstheme="minorHAnsi"/>
          <w:sz w:val="20"/>
          <w:szCs w:val="20"/>
        </w:rPr>
        <w:tab/>
        <w:t xml:space="preserve">Rozporządzenie Ministra Infrastruktury z dnia 23 września 2003 r. w sprawie szczegółowych warunków zarządzania ruchem na drogach oraz wykonywania nadzoru nad tym zarządzaniem ( Dz.U. </w:t>
      </w:r>
      <w:r>
        <w:rPr>
          <w:rFonts w:asciiTheme="minorHAnsi" w:hAnsiTheme="minorHAnsi" w:cstheme="minorHAnsi"/>
          <w:sz w:val="20"/>
          <w:szCs w:val="20"/>
        </w:rPr>
        <w:t xml:space="preserve">z </w:t>
      </w:r>
      <w:r w:rsidRPr="003B67EF">
        <w:rPr>
          <w:rFonts w:asciiTheme="minorHAnsi" w:hAnsiTheme="minorHAnsi" w:cstheme="minorHAnsi"/>
          <w:sz w:val="20"/>
          <w:szCs w:val="20"/>
        </w:rPr>
        <w:t>2017 poz. 784).</w:t>
      </w:r>
    </w:p>
    <w:p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[7]</w:t>
      </w:r>
      <w:r w:rsidRPr="003B67EF">
        <w:rPr>
          <w:rFonts w:asciiTheme="minorHAnsi" w:hAnsiTheme="minorHAnsi" w:cstheme="minorHAnsi"/>
          <w:sz w:val="20"/>
          <w:szCs w:val="20"/>
        </w:rPr>
        <w:tab/>
        <w:t>Rozporządzenie Ministra Infrastruktury z dnia 3 lipca 2003 r. w sprawie szczegółowych warunków technicznych dla znaków i sygnałów drogowych oraz urządzeń b</w:t>
      </w:r>
      <w:r w:rsidR="003730F5">
        <w:rPr>
          <w:rFonts w:asciiTheme="minorHAnsi" w:hAnsiTheme="minorHAnsi" w:cstheme="minorHAnsi"/>
          <w:sz w:val="20"/>
          <w:szCs w:val="20"/>
        </w:rPr>
        <w:t>ezpieczeństwa ruchu drogowego i </w:t>
      </w:r>
      <w:r w:rsidRPr="003B67EF">
        <w:rPr>
          <w:rFonts w:asciiTheme="minorHAnsi" w:hAnsiTheme="minorHAnsi" w:cstheme="minorHAnsi"/>
          <w:sz w:val="20"/>
          <w:szCs w:val="20"/>
        </w:rPr>
        <w:t>warunków ich umieszczania na drogach (</w:t>
      </w:r>
      <w:r w:rsidRPr="00FD1DF7">
        <w:rPr>
          <w:rFonts w:asciiTheme="minorHAnsi" w:hAnsiTheme="minorHAnsi" w:cstheme="minorHAnsi"/>
          <w:sz w:val="20"/>
          <w:szCs w:val="20"/>
        </w:rPr>
        <w:t>Dz.U. z 2017 r. poz. 784</w:t>
      </w:r>
      <w:r>
        <w:rPr>
          <w:rFonts w:asciiTheme="minorHAnsi" w:hAnsiTheme="minorHAnsi" w:cstheme="minorHAnsi"/>
          <w:sz w:val="20"/>
          <w:szCs w:val="20"/>
        </w:rPr>
        <w:t xml:space="preserve"> </w:t>
      </w:r>
      <w:r w:rsidRPr="003B67EF">
        <w:rPr>
          <w:rFonts w:asciiTheme="minorHAnsi" w:hAnsiTheme="minorHAnsi" w:cstheme="minorHAnsi"/>
          <w:sz w:val="20"/>
          <w:szCs w:val="20"/>
        </w:rPr>
        <w:t>ze zm.).</w:t>
      </w:r>
    </w:p>
    <w:p w:rsidR="001F42BF" w:rsidRPr="003B67EF" w:rsidRDefault="001F42BF" w:rsidP="001F42BF">
      <w:pPr>
        <w:widowControl/>
        <w:tabs>
          <w:tab w:val="left" w:pos="426"/>
        </w:tabs>
        <w:spacing w:line="360" w:lineRule="auto"/>
        <w:ind w:left="420" w:hanging="420"/>
        <w:jc w:val="both"/>
        <w:rPr>
          <w:rFonts w:asciiTheme="minorHAnsi" w:hAnsiTheme="minorHAnsi" w:cstheme="minorHAnsi"/>
          <w:sz w:val="20"/>
          <w:szCs w:val="20"/>
        </w:rPr>
      </w:pPr>
      <w:r w:rsidRPr="003B67EF">
        <w:rPr>
          <w:rFonts w:asciiTheme="minorHAnsi" w:hAnsiTheme="minorHAnsi" w:cstheme="minorHAnsi"/>
          <w:sz w:val="20"/>
          <w:szCs w:val="20"/>
        </w:rPr>
        <w:t>[8]</w:t>
      </w:r>
      <w:r w:rsidRPr="003B67EF">
        <w:rPr>
          <w:rFonts w:asciiTheme="minorHAnsi" w:hAnsiTheme="minorHAnsi" w:cstheme="minorHAnsi"/>
          <w:sz w:val="20"/>
          <w:szCs w:val="20"/>
        </w:rPr>
        <w:tab/>
        <w:t xml:space="preserve">Ustawa z dnia 27 kwietnia 2001 r. Prawo ochrony środowiska ( </w:t>
      </w:r>
      <w:r w:rsidRPr="00FD1DF7">
        <w:rPr>
          <w:rFonts w:asciiTheme="minorHAnsi" w:hAnsiTheme="minorHAnsi" w:cstheme="minorHAnsi"/>
          <w:sz w:val="20"/>
          <w:szCs w:val="20"/>
        </w:rPr>
        <w:t>Dz.U. z 2018 r., poz. 799 z poźn.zm.</w:t>
      </w:r>
      <w:r w:rsidRPr="003B67EF">
        <w:rPr>
          <w:rFonts w:asciiTheme="minorHAnsi" w:hAnsiTheme="minorHAnsi" w:cstheme="minorHAnsi"/>
          <w:sz w:val="20"/>
          <w:szCs w:val="20"/>
        </w:rPr>
        <w:t>.).</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lastRenderedPageBreak/>
        <w:t>[9]</w:t>
      </w:r>
      <w:r w:rsidRPr="003B67EF">
        <w:rPr>
          <w:rFonts w:asciiTheme="minorHAnsi" w:hAnsiTheme="minorHAnsi" w:cstheme="minorHAnsi"/>
          <w:sz w:val="20"/>
          <w:szCs w:val="20"/>
        </w:rPr>
        <w:tab/>
        <w:t>Rozporządzenie Rady Ministrów z dnia 9 listopada 2010 r. w sprawie przedsięwzięć, mogących znacząco oddziaływać na środowisko ( Dz.U.</w:t>
      </w:r>
      <w:r>
        <w:rPr>
          <w:rFonts w:asciiTheme="minorHAnsi" w:hAnsiTheme="minorHAnsi" w:cstheme="minorHAnsi"/>
          <w:sz w:val="20"/>
          <w:szCs w:val="20"/>
        </w:rPr>
        <w:t xml:space="preserve"> z</w:t>
      </w:r>
      <w:r w:rsidRPr="003B67EF">
        <w:rPr>
          <w:rFonts w:asciiTheme="minorHAnsi" w:hAnsiTheme="minorHAnsi" w:cstheme="minorHAnsi"/>
          <w:sz w:val="20"/>
          <w:szCs w:val="20"/>
        </w:rPr>
        <w:t xml:space="preserve"> 2016 poz. 71).</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[10] Rozporządzenie Ministra Infrastruktury z dnia 25.04.2012 r. w sprawie szczegółowego zakresu i formy projektu budowlanego (</w:t>
      </w:r>
      <w:r w:rsidRPr="00D63330">
        <w:rPr>
          <w:rFonts w:asciiTheme="minorHAnsi" w:hAnsiTheme="minorHAnsi" w:cstheme="minorHAnsi"/>
          <w:sz w:val="20"/>
          <w:szCs w:val="20"/>
        </w:rPr>
        <w:t>Dz.U. z 2018 r. poz. 1935</w:t>
      </w:r>
      <w:r>
        <w:rPr>
          <w:rFonts w:asciiTheme="minorHAnsi" w:hAnsiTheme="minorHAnsi" w:cstheme="minorHAnsi"/>
          <w:sz w:val="20"/>
          <w:szCs w:val="20"/>
        </w:rPr>
        <w:t xml:space="preserve"> </w:t>
      </w:r>
      <w:r w:rsidRPr="003B67EF">
        <w:rPr>
          <w:rFonts w:asciiTheme="minorHAnsi" w:hAnsiTheme="minorHAnsi" w:cstheme="minorHAnsi"/>
          <w:sz w:val="20"/>
          <w:szCs w:val="20"/>
        </w:rPr>
        <w:t>ze zm.).</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[11]</w:t>
      </w:r>
      <w:r w:rsidRPr="003B67EF">
        <w:rPr>
          <w:rFonts w:asciiTheme="minorHAnsi" w:hAnsiTheme="minorHAnsi" w:cstheme="minorHAnsi"/>
          <w:sz w:val="20"/>
          <w:szCs w:val="20"/>
        </w:rPr>
        <w:tab/>
        <w:t>Rozporządzenie Ministra Gospodarki Przestrzennej i Budownictwa w sprawie rodzajów i zakresu opracowań geodezyjno-kartograficznych oraz czynnośc</w:t>
      </w:r>
      <w:r w:rsidR="003730F5">
        <w:rPr>
          <w:rFonts w:asciiTheme="minorHAnsi" w:hAnsiTheme="minorHAnsi" w:cstheme="minorHAnsi"/>
          <w:sz w:val="20"/>
          <w:szCs w:val="20"/>
        </w:rPr>
        <w:t>i geodezyjnych obowiązujących w </w:t>
      </w:r>
      <w:r w:rsidRPr="003B67EF">
        <w:rPr>
          <w:rFonts w:asciiTheme="minorHAnsi" w:hAnsiTheme="minorHAnsi" w:cstheme="minorHAnsi"/>
          <w:sz w:val="20"/>
          <w:szCs w:val="20"/>
        </w:rPr>
        <w:t>budownictwie (Dz.U. z 1995 r. Nr 25, poz. 133).</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 xml:space="preserve">[12] Rozporządzenie Ministra Transportu, Budownictwa i Gospodarki </w:t>
      </w:r>
      <w:r w:rsidR="003730F5">
        <w:rPr>
          <w:rFonts w:asciiTheme="minorHAnsi" w:hAnsiTheme="minorHAnsi" w:cstheme="minorHAnsi"/>
          <w:sz w:val="20"/>
          <w:szCs w:val="20"/>
        </w:rPr>
        <w:t>Morskiej z dnia 25.04.2012 r. w </w:t>
      </w:r>
      <w:r w:rsidRPr="003B67EF">
        <w:rPr>
          <w:rFonts w:asciiTheme="minorHAnsi" w:hAnsiTheme="minorHAnsi" w:cstheme="minorHAnsi"/>
          <w:sz w:val="20"/>
          <w:szCs w:val="20"/>
        </w:rPr>
        <w:t xml:space="preserve">sprawie ustalania geotechnicznych warunków </w:t>
      </w:r>
      <w:proofErr w:type="spellStart"/>
      <w:r w:rsidRPr="003B67EF">
        <w:rPr>
          <w:rFonts w:asciiTheme="minorHAnsi" w:hAnsiTheme="minorHAnsi" w:cstheme="minorHAnsi"/>
          <w:sz w:val="20"/>
          <w:szCs w:val="20"/>
        </w:rPr>
        <w:t>posadawiania</w:t>
      </w:r>
      <w:proofErr w:type="spellEnd"/>
      <w:r w:rsidRPr="003B67EF">
        <w:rPr>
          <w:rFonts w:asciiTheme="minorHAnsi" w:hAnsiTheme="minorHAnsi" w:cstheme="minorHAnsi"/>
          <w:sz w:val="20"/>
          <w:szCs w:val="20"/>
        </w:rPr>
        <w:t xml:space="preserve"> obiektów budowlanych (Dz.U. z 2012 r. poz. 463).</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[13]</w:t>
      </w:r>
      <w:r w:rsidRPr="003B67EF">
        <w:rPr>
          <w:rFonts w:asciiTheme="minorHAnsi" w:hAnsiTheme="minorHAnsi" w:cstheme="minorHAnsi"/>
          <w:sz w:val="20"/>
          <w:szCs w:val="20"/>
        </w:rPr>
        <w:tab/>
        <w:t xml:space="preserve">Rozporządzenie Ministra Infrastruktury z dnia 23.06.2003 r. w sprawie informacji dotyczącej bezpieczeństwa i ochrony zdrowia oraz planu bezpieczeństwa i ochrony zdrowia (Dz. U. </w:t>
      </w:r>
      <w:r>
        <w:rPr>
          <w:rFonts w:asciiTheme="minorHAnsi" w:hAnsiTheme="minorHAnsi" w:cstheme="minorHAnsi"/>
          <w:sz w:val="20"/>
          <w:szCs w:val="20"/>
        </w:rPr>
        <w:t xml:space="preserve">z </w:t>
      </w:r>
      <w:r w:rsidRPr="003B67EF">
        <w:rPr>
          <w:rFonts w:asciiTheme="minorHAnsi" w:hAnsiTheme="minorHAnsi" w:cstheme="minorHAnsi"/>
          <w:sz w:val="20"/>
          <w:szCs w:val="20"/>
        </w:rPr>
        <w:t>2003 r. Nr 120, poz. 1126).</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[14]</w:t>
      </w:r>
      <w:r w:rsidRPr="003B67EF">
        <w:rPr>
          <w:rFonts w:asciiTheme="minorHAnsi" w:hAnsiTheme="minorHAnsi" w:cstheme="minorHAnsi"/>
          <w:sz w:val="20"/>
          <w:szCs w:val="20"/>
        </w:rPr>
        <w:tab/>
        <w:t xml:space="preserve">Rozporządzenie Ministra Infrastruktury i Budownictwa z dnia 24 sierpnia 2016 r. w sprawie wzorów: wniosku o pozwolenie na budowę lub rozbiórkę, zgłoszenia budowy i przebudowy budynku mieszkalnego jednorodzinnego, oświadczenia o posiadanym prawie do dysponowania nieruchomością na cele budowlane, oraz decyzji o pozwoleniu na budowę lub rozbiórkę (Dz.U. </w:t>
      </w:r>
      <w:r>
        <w:rPr>
          <w:rFonts w:asciiTheme="minorHAnsi" w:hAnsiTheme="minorHAnsi" w:cstheme="minorHAnsi"/>
          <w:sz w:val="20"/>
          <w:szCs w:val="20"/>
        </w:rPr>
        <w:t xml:space="preserve">z </w:t>
      </w:r>
      <w:r w:rsidRPr="003B67EF">
        <w:rPr>
          <w:rFonts w:asciiTheme="minorHAnsi" w:hAnsiTheme="minorHAnsi" w:cstheme="minorHAnsi"/>
          <w:sz w:val="20"/>
          <w:szCs w:val="20"/>
        </w:rPr>
        <w:t>2016 nr 0 poz. 1493).</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[15]</w:t>
      </w:r>
      <w:r w:rsidRPr="003B67EF">
        <w:rPr>
          <w:rFonts w:asciiTheme="minorHAnsi" w:hAnsiTheme="minorHAnsi" w:cstheme="minorHAnsi"/>
          <w:sz w:val="20"/>
          <w:szCs w:val="20"/>
        </w:rPr>
        <w:tab/>
        <w:t>Ustawa z dnia 29.02.2004 r. - Prawo zamówień publicznych (</w:t>
      </w:r>
      <w:r>
        <w:rPr>
          <w:rFonts w:asciiTheme="minorHAnsi" w:hAnsiTheme="minorHAnsi" w:cstheme="minorHAnsi"/>
          <w:sz w:val="20"/>
          <w:szCs w:val="20"/>
        </w:rPr>
        <w:t xml:space="preserve"> </w:t>
      </w:r>
      <w:r w:rsidRPr="003B67EF">
        <w:rPr>
          <w:rFonts w:asciiTheme="minorHAnsi" w:hAnsiTheme="minorHAnsi" w:cstheme="minorHAnsi"/>
          <w:sz w:val="20"/>
          <w:szCs w:val="20"/>
        </w:rPr>
        <w:t xml:space="preserve">Dz.U. </w:t>
      </w:r>
      <w:r>
        <w:rPr>
          <w:rFonts w:asciiTheme="minorHAnsi" w:hAnsiTheme="minorHAnsi" w:cstheme="minorHAnsi"/>
          <w:sz w:val="20"/>
          <w:szCs w:val="20"/>
        </w:rPr>
        <w:t xml:space="preserve">z </w:t>
      </w:r>
      <w:r w:rsidRPr="003B67EF">
        <w:rPr>
          <w:rFonts w:asciiTheme="minorHAnsi" w:hAnsiTheme="minorHAnsi" w:cstheme="minorHAnsi"/>
          <w:sz w:val="20"/>
          <w:szCs w:val="20"/>
        </w:rPr>
        <w:t>2015 poz. 2164 ze zm.).</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[16]</w:t>
      </w:r>
      <w:r w:rsidRPr="003B67EF">
        <w:rPr>
          <w:rFonts w:asciiTheme="minorHAnsi" w:hAnsiTheme="minorHAnsi" w:cstheme="minorHAnsi"/>
          <w:sz w:val="20"/>
          <w:szCs w:val="20"/>
        </w:rPr>
        <w:tab/>
        <w:t>Rozporządzenie Ministra Infrastruktury z dnia 18 maja 2004r. w sprawie określenia metod i podstaw sporządzania kosztorysu inwestorskiego, obliczenia planowanych kosztów prac projektowych oraz planowanych kosztów robót budowlanych określonych w programie funkcjonalno-użytkowym (Dz. U. z 2004r. Nr 130, poz. 1389).</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[17]</w:t>
      </w:r>
      <w:r w:rsidRPr="003B67EF">
        <w:rPr>
          <w:rFonts w:asciiTheme="minorHAnsi" w:hAnsiTheme="minorHAnsi" w:cstheme="minorHAnsi"/>
          <w:sz w:val="20"/>
          <w:szCs w:val="20"/>
        </w:rPr>
        <w:tab/>
        <w:t>Ustawa z dnia 18.07.2001r. - Prawo wodne (</w:t>
      </w:r>
      <w:r>
        <w:rPr>
          <w:rFonts w:asciiTheme="minorHAnsi" w:hAnsiTheme="minorHAnsi" w:cstheme="minorHAnsi"/>
          <w:sz w:val="20"/>
          <w:szCs w:val="20"/>
        </w:rPr>
        <w:t xml:space="preserve"> </w:t>
      </w:r>
      <w:r w:rsidRPr="00D14DEE">
        <w:rPr>
          <w:rFonts w:asciiTheme="minorHAnsi" w:hAnsiTheme="minorHAnsi" w:cstheme="minorHAnsi"/>
          <w:sz w:val="20"/>
          <w:szCs w:val="20"/>
        </w:rPr>
        <w:t xml:space="preserve">Dz.U. z 2018 r. poz.2268 z </w:t>
      </w:r>
      <w:proofErr w:type="spellStart"/>
      <w:r w:rsidRPr="00D14DEE">
        <w:rPr>
          <w:rFonts w:asciiTheme="minorHAnsi" w:hAnsiTheme="minorHAnsi" w:cstheme="minorHAnsi"/>
          <w:sz w:val="20"/>
          <w:szCs w:val="20"/>
        </w:rPr>
        <w:t>późn</w:t>
      </w:r>
      <w:proofErr w:type="spellEnd"/>
      <w:r w:rsidRPr="00D14DEE">
        <w:rPr>
          <w:rFonts w:asciiTheme="minorHAnsi" w:hAnsiTheme="minorHAnsi" w:cstheme="minorHAnsi"/>
          <w:sz w:val="20"/>
          <w:szCs w:val="20"/>
        </w:rPr>
        <w:t>. zm.</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[18]</w:t>
      </w:r>
      <w:r w:rsidRPr="003B67EF">
        <w:rPr>
          <w:rFonts w:asciiTheme="minorHAnsi" w:hAnsiTheme="minorHAnsi" w:cstheme="minorHAnsi"/>
          <w:sz w:val="20"/>
          <w:szCs w:val="20"/>
        </w:rPr>
        <w:tab/>
        <w:t xml:space="preserve">Ustawa z dnia 09.06.2011 r. - Prawo geologiczne i górnicze </w:t>
      </w:r>
      <w:r>
        <w:rPr>
          <w:rFonts w:asciiTheme="minorHAnsi" w:hAnsiTheme="minorHAnsi" w:cstheme="minorHAnsi"/>
          <w:sz w:val="20"/>
          <w:szCs w:val="20"/>
        </w:rPr>
        <w:t>(</w:t>
      </w:r>
      <w:r w:rsidRPr="00846B82">
        <w:rPr>
          <w:rFonts w:asciiTheme="minorHAnsi" w:hAnsiTheme="minorHAnsi" w:cstheme="minorHAnsi"/>
          <w:sz w:val="20"/>
          <w:szCs w:val="20"/>
        </w:rPr>
        <w:t>Dz.U.</w:t>
      </w:r>
      <w:r>
        <w:rPr>
          <w:rFonts w:asciiTheme="minorHAnsi" w:hAnsiTheme="minorHAnsi" w:cstheme="minorHAnsi"/>
          <w:sz w:val="20"/>
          <w:szCs w:val="20"/>
        </w:rPr>
        <w:t xml:space="preserve"> z 2017 r. poz. 2126 z </w:t>
      </w:r>
      <w:proofErr w:type="spellStart"/>
      <w:r>
        <w:rPr>
          <w:rFonts w:asciiTheme="minorHAnsi" w:hAnsiTheme="minorHAnsi" w:cstheme="minorHAnsi"/>
          <w:sz w:val="20"/>
          <w:szCs w:val="20"/>
        </w:rPr>
        <w:t>późn</w:t>
      </w:r>
      <w:proofErr w:type="spellEnd"/>
      <w:r>
        <w:rPr>
          <w:rFonts w:asciiTheme="minorHAnsi" w:hAnsiTheme="minorHAnsi" w:cstheme="minorHAnsi"/>
          <w:sz w:val="20"/>
          <w:szCs w:val="20"/>
        </w:rPr>
        <w:t>. zm</w:t>
      </w:r>
      <w:r w:rsidRPr="003B67EF">
        <w:rPr>
          <w:rFonts w:asciiTheme="minorHAnsi" w:hAnsiTheme="minorHAnsi" w:cstheme="minorHAnsi"/>
          <w:sz w:val="20"/>
          <w:szCs w:val="20"/>
        </w:rPr>
        <w:t>.).</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 xml:space="preserve">[19]Rozporządzenie Ministra Środowiska z dnia 20.12.2011 r. w sprawie szczegółowych wymagań dotyczących projektów robót geologicznych, w tym robót, których wykonywanie wymaga uzyskania </w:t>
      </w:r>
      <w:proofErr w:type="spellStart"/>
      <w:r w:rsidRPr="003B67EF">
        <w:rPr>
          <w:rFonts w:asciiTheme="minorHAnsi" w:hAnsiTheme="minorHAnsi" w:cstheme="minorHAnsi"/>
          <w:sz w:val="20"/>
          <w:szCs w:val="20"/>
        </w:rPr>
        <w:t>konecesji</w:t>
      </w:r>
      <w:proofErr w:type="spellEnd"/>
      <w:r w:rsidRPr="003B67EF">
        <w:rPr>
          <w:rFonts w:asciiTheme="minorHAnsi" w:hAnsiTheme="minorHAnsi" w:cstheme="minorHAnsi"/>
          <w:sz w:val="20"/>
          <w:szCs w:val="20"/>
        </w:rPr>
        <w:t xml:space="preserve"> (Dz.U. z 2011 r. Nr 288, poz. 1696).</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[20]</w:t>
      </w:r>
      <w:r w:rsidRPr="003B67EF">
        <w:rPr>
          <w:rFonts w:asciiTheme="minorHAnsi" w:hAnsiTheme="minorHAnsi" w:cstheme="minorHAnsi"/>
          <w:sz w:val="20"/>
          <w:szCs w:val="20"/>
        </w:rPr>
        <w:tab/>
        <w:t xml:space="preserve">Rozporządzenie Ministra Środowiska z dnia 18 listopada 2016 r. w sprawie dokumentacji hydrogeologicznej i dokumentacji geologiczno-inżynierskiej (Dz.U. </w:t>
      </w:r>
      <w:r>
        <w:rPr>
          <w:rFonts w:asciiTheme="minorHAnsi" w:hAnsiTheme="minorHAnsi" w:cstheme="minorHAnsi"/>
          <w:sz w:val="20"/>
          <w:szCs w:val="20"/>
        </w:rPr>
        <w:t xml:space="preserve">z </w:t>
      </w:r>
      <w:r w:rsidRPr="003B67EF">
        <w:rPr>
          <w:rFonts w:asciiTheme="minorHAnsi" w:hAnsiTheme="minorHAnsi" w:cstheme="minorHAnsi"/>
          <w:sz w:val="20"/>
          <w:szCs w:val="20"/>
        </w:rPr>
        <w:t>2016 poz. 2033)</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[21]</w:t>
      </w:r>
      <w:r w:rsidRPr="003B67EF">
        <w:rPr>
          <w:rFonts w:asciiTheme="minorHAnsi" w:hAnsiTheme="minorHAnsi" w:cstheme="minorHAnsi"/>
          <w:sz w:val="20"/>
          <w:szCs w:val="20"/>
        </w:rPr>
        <w:tab/>
        <w:t>Rozporządzenie Ministra Środowiska z dnia 18.11.2014 r. w sprawie warunków, jakie należy spełnić przy wprowadzeniu ścieków do wód lub do ziemi oraz w sprawie substancji szczególnie niebezpiecznych dla środowiska wodnego (Dz. U. z 2014 r. poz. 1800).</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[22]</w:t>
      </w:r>
      <w:r w:rsidRPr="003B67EF">
        <w:rPr>
          <w:rFonts w:asciiTheme="minorHAnsi" w:hAnsiTheme="minorHAnsi" w:cstheme="minorHAnsi"/>
          <w:sz w:val="20"/>
          <w:szCs w:val="20"/>
        </w:rPr>
        <w:tab/>
        <w:t>Ustawa z dnia 3 października 2008 r. o udostępnianiu informacji o środowisku i jego ochronie, udziale społeczeństwa w ochronie środowiska oraz o ocenach oddziaływania na środowisko (</w:t>
      </w:r>
      <w:r>
        <w:rPr>
          <w:rFonts w:asciiTheme="minorHAnsi" w:hAnsiTheme="minorHAnsi" w:cstheme="minorHAnsi"/>
          <w:sz w:val="20"/>
          <w:szCs w:val="20"/>
        </w:rPr>
        <w:t xml:space="preserve"> Dz.U. z 2018 poz. 2081</w:t>
      </w:r>
      <w:r w:rsidRPr="003B67EF">
        <w:rPr>
          <w:rFonts w:asciiTheme="minorHAnsi" w:hAnsiTheme="minorHAnsi" w:cstheme="minorHAnsi"/>
          <w:sz w:val="20"/>
          <w:szCs w:val="20"/>
        </w:rPr>
        <w:t>).</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w:t>
      </w:r>
      <w:r>
        <w:rPr>
          <w:rFonts w:asciiTheme="minorHAnsi" w:hAnsiTheme="minorHAnsi" w:cstheme="minorHAnsi"/>
          <w:sz w:val="20"/>
          <w:szCs w:val="20"/>
        </w:rPr>
        <w:t>3</w:t>
      </w:r>
      <w:r w:rsidRPr="003B67EF">
        <w:rPr>
          <w:rFonts w:asciiTheme="minorHAnsi" w:hAnsiTheme="minorHAnsi" w:cstheme="minorHAnsi"/>
          <w:sz w:val="20"/>
          <w:szCs w:val="20"/>
        </w:rPr>
        <w:t>]</w:t>
      </w:r>
      <w:r w:rsidRPr="003B67EF">
        <w:rPr>
          <w:rFonts w:asciiTheme="minorHAnsi" w:hAnsiTheme="minorHAnsi" w:cstheme="minorHAnsi"/>
          <w:sz w:val="20"/>
          <w:szCs w:val="20"/>
        </w:rPr>
        <w:tab/>
        <w:t>Ustawa z dn. 16.04.2004 r. o ochronie przyrody (</w:t>
      </w:r>
      <w:r>
        <w:rPr>
          <w:rFonts w:asciiTheme="minorHAnsi" w:hAnsiTheme="minorHAnsi" w:cstheme="minorHAnsi"/>
          <w:sz w:val="20"/>
          <w:szCs w:val="20"/>
        </w:rPr>
        <w:t xml:space="preserve"> Dz.U. z 2018 poz. 1614</w:t>
      </w:r>
      <w:r w:rsidRPr="003B67EF">
        <w:rPr>
          <w:rFonts w:asciiTheme="minorHAnsi" w:hAnsiTheme="minorHAnsi" w:cstheme="minorHAnsi"/>
          <w:sz w:val="20"/>
          <w:szCs w:val="20"/>
        </w:rPr>
        <w:t xml:space="preserve"> ze zm.).</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t>[2</w:t>
      </w:r>
      <w:r>
        <w:rPr>
          <w:rFonts w:asciiTheme="minorHAnsi" w:hAnsiTheme="minorHAnsi" w:cstheme="minorHAnsi"/>
          <w:sz w:val="20"/>
          <w:szCs w:val="20"/>
        </w:rPr>
        <w:t>4</w:t>
      </w:r>
      <w:r w:rsidRPr="003B67EF">
        <w:rPr>
          <w:rFonts w:asciiTheme="minorHAnsi" w:hAnsiTheme="minorHAnsi" w:cstheme="minorHAnsi"/>
          <w:sz w:val="20"/>
          <w:szCs w:val="20"/>
        </w:rPr>
        <w:t>]</w:t>
      </w:r>
      <w:r w:rsidRPr="003B67EF">
        <w:rPr>
          <w:rFonts w:asciiTheme="minorHAnsi" w:hAnsiTheme="minorHAnsi" w:cstheme="minorHAnsi"/>
          <w:sz w:val="20"/>
          <w:szCs w:val="20"/>
        </w:rPr>
        <w:tab/>
        <w:t>Ustawa z dnia 21.08.1997 r. o gospodarce nieruchomościami (</w:t>
      </w:r>
      <w:r>
        <w:rPr>
          <w:rFonts w:asciiTheme="minorHAnsi" w:hAnsiTheme="minorHAnsi" w:cstheme="minorHAnsi"/>
          <w:sz w:val="20"/>
          <w:szCs w:val="20"/>
        </w:rPr>
        <w:t xml:space="preserve"> Dz.U. z 2018  poz. 2204</w:t>
      </w:r>
      <w:r w:rsidRPr="003B67EF">
        <w:rPr>
          <w:rFonts w:asciiTheme="minorHAnsi" w:hAnsiTheme="minorHAnsi" w:cstheme="minorHAnsi"/>
          <w:sz w:val="20"/>
          <w:szCs w:val="20"/>
        </w:rPr>
        <w:t>).</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r w:rsidRPr="003B67EF">
        <w:rPr>
          <w:rFonts w:asciiTheme="minorHAnsi" w:hAnsiTheme="minorHAnsi" w:cstheme="minorHAnsi"/>
          <w:sz w:val="20"/>
          <w:szCs w:val="20"/>
        </w:rPr>
        <w:lastRenderedPageBreak/>
        <w:t>[</w:t>
      </w:r>
      <w:r>
        <w:rPr>
          <w:rFonts w:asciiTheme="minorHAnsi" w:hAnsiTheme="minorHAnsi" w:cstheme="minorHAnsi"/>
          <w:sz w:val="20"/>
          <w:szCs w:val="20"/>
        </w:rPr>
        <w:t xml:space="preserve">25 </w:t>
      </w:r>
      <w:r w:rsidRPr="003B67EF">
        <w:rPr>
          <w:rFonts w:asciiTheme="minorHAnsi" w:hAnsiTheme="minorHAnsi" w:cstheme="minorHAnsi"/>
          <w:sz w:val="20"/>
          <w:szCs w:val="20"/>
        </w:rPr>
        <w:t>]</w:t>
      </w:r>
      <w:r w:rsidRPr="003B67EF">
        <w:rPr>
          <w:rFonts w:asciiTheme="minorHAnsi" w:hAnsiTheme="minorHAnsi" w:cstheme="minorHAnsi"/>
          <w:sz w:val="20"/>
          <w:szCs w:val="20"/>
        </w:rPr>
        <w:tab/>
        <w:t>Ustawa z dnia 03.02.1995 r. o ochronie gruntów rolnych i leśnych (</w:t>
      </w:r>
      <w:r>
        <w:rPr>
          <w:rFonts w:asciiTheme="minorHAnsi" w:hAnsiTheme="minorHAnsi" w:cstheme="minorHAnsi"/>
          <w:sz w:val="20"/>
          <w:szCs w:val="20"/>
        </w:rPr>
        <w:t xml:space="preserve"> Dz.U. z 2017  poz. 1161</w:t>
      </w:r>
      <w:r w:rsidRPr="003B67EF">
        <w:rPr>
          <w:rFonts w:asciiTheme="minorHAnsi" w:hAnsiTheme="minorHAnsi" w:cstheme="minorHAnsi"/>
          <w:sz w:val="20"/>
          <w:szCs w:val="20"/>
        </w:rPr>
        <w:t xml:space="preserve"> ze zm.).</w:t>
      </w:r>
    </w:p>
    <w:p w:rsidR="001F42BF" w:rsidRPr="003B67EF" w:rsidRDefault="001F42BF" w:rsidP="001F42BF">
      <w:pPr>
        <w:widowControl/>
        <w:spacing w:line="360" w:lineRule="auto"/>
        <w:ind w:left="426" w:hanging="426"/>
        <w:jc w:val="both"/>
        <w:rPr>
          <w:rFonts w:asciiTheme="minorHAnsi" w:hAnsiTheme="minorHAnsi" w:cstheme="minorHAnsi"/>
          <w:sz w:val="20"/>
          <w:szCs w:val="20"/>
        </w:rPr>
      </w:pPr>
    </w:p>
    <w:p w:rsidR="001F42BF" w:rsidRPr="005E4A18" w:rsidRDefault="001F42BF" w:rsidP="005E4A18">
      <w:pPr>
        <w:pStyle w:val="Style10"/>
        <w:widowControl/>
        <w:spacing w:before="14" w:line="360" w:lineRule="auto"/>
        <w:jc w:val="both"/>
        <w:rPr>
          <w:rStyle w:val="FontStyle50"/>
          <w:rFonts w:asciiTheme="minorHAnsi" w:hAnsiTheme="minorHAnsi" w:cstheme="minorHAnsi"/>
          <w:b/>
          <w:bCs/>
        </w:rPr>
      </w:pPr>
      <w:r w:rsidRPr="003B67EF">
        <w:rPr>
          <w:rStyle w:val="FontStyle49"/>
          <w:rFonts w:asciiTheme="minorHAnsi" w:hAnsiTheme="minorHAnsi" w:cstheme="minorHAnsi"/>
        </w:rPr>
        <w:t>Wytyczne i instrukcje</w:t>
      </w:r>
    </w:p>
    <w:p w:rsidR="001F42BF" w:rsidRPr="003B67EF" w:rsidRDefault="001F42BF" w:rsidP="005E4A18">
      <w:pPr>
        <w:pStyle w:val="Style7"/>
        <w:widowControl/>
        <w:tabs>
          <w:tab w:val="left" w:pos="426"/>
        </w:tabs>
        <w:spacing w:line="360" w:lineRule="auto"/>
        <w:jc w:val="both"/>
        <w:rPr>
          <w:rStyle w:val="FontStyle50"/>
          <w:rFonts w:asciiTheme="minorHAnsi" w:hAnsiTheme="minorHAnsi" w:cstheme="minorHAnsi"/>
        </w:rPr>
      </w:pPr>
      <w:r w:rsidRPr="003B67EF">
        <w:rPr>
          <w:rStyle w:val="FontStyle50"/>
          <w:rFonts w:asciiTheme="minorHAnsi" w:hAnsiTheme="minorHAnsi" w:cstheme="minorHAnsi"/>
        </w:rPr>
        <w:t>[</w:t>
      </w:r>
      <w:r>
        <w:rPr>
          <w:rStyle w:val="FontStyle50"/>
          <w:rFonts w:asciiTheme="minorHAnsi" w:hAnsiTheme="minorHAnsi" w:cstheme="minorHAnsi"/>
        </w:rPr>
        <w:t>26</w:t>
      </w:r>
      <w:r w:rsidRPr="003B67EF">
        <w:rPr>
          <w:rStyle w:val="FontStyle50"/>
          <w:rFonts w:asciiTheme="minorHAnsi" w:hAnsiTheme="minorHAnsi" w:cstheme="minorHAnsi"/>
        </w:rPr>
        <w:t>]</w:t>
      </w:r>
      <w:r w:rsidRPr="003B67EF">
        <w:rPr>
          <w:rStyle w:val="FontStyle50"/>
          <w:rFonts w:asciiTheme="minorHAnsi" w:hAnsiTheme="minorHAnsi" w:cstheme="minorHAnsi"/>
        </w:rPr>
        <w:tab/>
        <w:t>Ogólne specyfikacje techniczne dla robót budowlanych - GDDP Warszawa 1998 r.</w:t>
      </w:r>
    </w:p>
    <w:p w:rsidR="001F42BF" w:rsidRPr="003B67EF" w:rsidRDefault="001F42BF" w:rsidP="005E4A18">
      <w:pPr>
        <w:pStyle w:val="Style7"/>
        <w:widowControl/>
        <w:tabs>
          <w:tab w:val="left" w:pos="426"/>
          <w:tab w:val="left" w:pos="8621"/>
        </w:tabs>
        <w:spacing w:line="36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27</w:t>
      </w:r>
      <w:r w:rsidRPr="003B67EF">
        <w:rPr>
          <w:rStyle w:val="FontStyle50"/>
          <w:rFonts w:asciiTheme="minorHAnsi" w:hAnsiTheme="minorHAnsi" w:cstheme="minorHAnsi"/>
        </w:rPr>
        <w:t>]</w:t>
      </w:r>
      <w:r w:rsidRPr="003B67EF">
        <w:rPr>
          <w:rStyle w:val="FontStyle50"/>
          <w:rFonts w:asciiTheme="minorHAnsi" w:hAnsiTheme="minorHAnsi" w:cstheme="minorHAnsi"/>
        </w:rPr>
        <w:tab/>
        <w:t>Szczegółowe warunki techniczne dla znaków i sygnałów drogowych oraz urządzeń bezpieczeństwa ruchu drogowego i warunki ich umieszczania na drogach dla znaków drogowych pionowych - załącznik nr 1 do rozporządzenia [7],</w:t>
      </w:r>
    </w:p>
    <w:p w:rsidR="001F42BF" w:rsidRPr="003B67EF" w:rsidRDefault="001F42BF" w:rsidP="005E4A18">
      <w:pPr>
        <w:pStyle w:val="Style7"/>
        <w:widowControl/>
        <w:tabs>
          <w:tab w:val="left" w:pos="426"/>
          <w:tab w:val="left" w:pos="8621"/>
        </w:tabs>
        <w:spacing w:line="360" w:lineRule="auto"/>
        <w:ind w:left="425" w:right="-170" w:hanging="425"/>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28</w:t>
      </w:r>
      <w:r w:rsidRPr="003B67EF">
        <w:rPr>
          <w:rStyle w:val="FontStyle50"/>
          <w:rFonts w:asciiTheme="minorHAnsi" w:hAnsiTheme="minorHAnsi" w:cstheme="minorHAnsi"/>
        </w:rPr>
        <w:t>]</w:t>
      </w:r>
      <w:r w:rsidRPr="003B67EF">
        <w:rPr>
          <w:rStyle w:val="FontStyle50"/>
          <w:rFonts w:asciiTheme="minorHAnsi" w:hAnsiTheme="minorHAnsi" w:cstheme="minorHAnsi"/>
        </w:rPr>
        <w:tab/>
        <w:t>Szczegółowe warunki techniczne dla znaków i sygnałów drogowych oraz urządzeń bezpieczeństwa ruchu drogowego i warunki ich umieszczania na drogach dla znaków drogowych poziomych - załącznik nr 2 do rozporządzenia [7],</w:t>
      </w:r>
    </w:p>
    <w:p w:rsidR="001F42BF" w:rsidRPr="003B67EF" w:rsidRDefault="001F42BF" w:rsidP="005E4A18">
      <w:pPr>
        <w:pStyle w:val="Style7"/>
        <w:widowControl/>
        <w:tabs>
          <w:tab w:val="left" w:pos="426"/>
          <w:tab w:val="left" w:pos="8621"/>
        </w:tabs>
        <w:spacing w:line="360" w:lineRule="auto"/>
        <w:ind w:left="426" w:right="-168" w:hanging="426"/>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29</w:t>
      </w:r>
      <w:r w:rsidRPr="003B67EF">
        <w:rPr>
          <w:rStyle w:val="FontStyle50"/>
          <w:rFonts w:asciiTheme="minorHAnsi" w:hAnsiTheme="minorHAnsi" w:cstheme="minorHAnsi"/>
        </w:rPr>
        <w:t>]</w:t>
      </w:r>
      <w:r w:rsidRPr="003B67EF">
        <w:rPr>
          <w:rStyle w:val="FontStyle50"/>
          <w:rFonts w:asciiTheme="minorHAnsi" w:hAnsiTheme="minorHAnsi" w:cstheme="minorHAnsi"/>
        </w:rPr>
        <w:tab/>
        <w:t>Szczegółowe warunki techniczne dla znaków i sygnałów drogowych oraz urządzeń bezpieczeństwa ruchu drogowego i warunki ich umieszczania na drogach dla sygnałów drogowych - załącznik nr 3 do rozporządzenia [7].</w:t>
      </w:r>
    </w:p>
    <w:p w:rsidR="001F42BF" w:rsidRPr="003B67EF" w:rsidRDefault="001F42BF" w:rsidP="001F42BF">
      <w:pPr>
        <w:pStyle w:val="Style7"/>
        <w:widowControl/>
        <w:tabs>
          <w:tab w:val="left" w:pos="426"/>
          <w:tab w:val="left" w:pos="8621"/>
        </w:tabs>
        <w:spacing w:line="36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30</w:t>
      </w:r>
      <w:r w:rsidRPr="003B67EF">
        <w:rPr>
          <w:rStyle w:val="FontStyle50"/>
          <w:rFonts w:asciiTheme="minorHAnsi" w:hAnsiTheme="minorHAnsi" w:cstheme="minorHAnsi"/>
        </w:rPr>
        <w:t>]</w:t>
      </w:r>
      <w:r w:rsidRPr="003B67EF">
        <w:rPr>
          <w:rStyle w:val="FontStyle50"/>
          <w:rFonts w:asciiTheme="minorHAnsi" w:hAnsiTheme="minorHAnsi" w:cstheme="minorHAnsi"/>
        </w:rPr>
        <w:tab/>
        <w:t>Szczegółowe warunki techniczne dla znaków i sygnałów drogowych oraz urządzeń bezpieczeństwa ruchu drogowego i warunki ich umieszczania na drogach dla urządzeń bezpieczeństwa ruchu drogowego - załącznik nr 4 do rozporządzenia [7].</w:t>
      </w:r>
    </w:p>
    <w:p w:rsidR="001F42BF" w:rsidRPr="003B67EF" w:rsidRDefault="001F42BF" w:rsidP="001F42BF">
      <w:pPr>
        <w:pStyle w:val="Style7"/>
        <w:widowControl/>
        <w:tabs>
          <w:tab w:val="left" w:pos="426"/>
          <w:tab w:val="left" w:pos="8621"/>
        </w:tabs>
        <w:spacing w:line="360" w:lineRule="auto"/>
        <w:ind w:right="-168"/>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31</w:t>
      </w:r>
      <w:r w:rsidRPr="003B67EF">
        <w:rPr>
          <w:rStyle w:val="FontStyle50"/>
          <w:rFonts w:asciiTheme="minorHAnsi" w:hAnsiTheme="minorHAnsi" w:cstheme="minorHAnsi"/>
        </w:rPr>
        <w:t>]</w:t>
      </w:r>
      <w:r w:rsidRPr="003B67EF">
        <w:rPr>
          <w:rStyle w:val="FontStyle50"/>
          <w:rFonts w:asciiTheme="minorHAnsi" w:hAnsiTheme="minorHAnsi" w:cstheme="minorHAnsi"/>
        </w:rPr>
        <w:tab/>
        <w:t>Wytyczne stosowania drogowych barier ochronnych. GDDP, Warszawa 1994 r.</w:t>
      </w:r>
    </w:p>
    <w:p w:rsidR="001F42BF" w:rsidRPr="003B67EF" w:rsidRDefault="001F42BF" w:rsidP="001F42BF">
      <w:pPr>
        <w:pStyle w:val="Style7"/>
        <w:widowControl/>
        <w:tabs>
          <w:tab w:val="left" w:pos="426"/>
          <w:tab w:val="left" w:pos="8621"/>
        </w:tabs>
        <w:spacing w:line="36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32</w:t>
      </w:r>
      <w:r w:rsidRPr="003B67EF">
        <w:rPr>
          <w:rStyle w:val="FontStyle50"/>
          <w:rFonts w:asciiTheme="minorHAnsi" w:hAnsiTheme="minorHAnsi" w:cstheme="minorHAnsi"/>
        </w:rPr>
        <w:t>]</w:t>
      </w:r>
      <w:r w:rsidRPr="003B67EF">
        <w:rPr>
          <w:rStyle w:val="FontStyle50"/>
          <w:rFonts w:asciiTheme="minorHAnsi" w:hAnsiTheme="minorHAnsi" w:cstheme="minorHAnsi"/>
        </w:rPr>
        <w:tab/>
        <w:t>Katalog typowych konstrukcji nawierzchni podatnych i półsztywnych, GDDKiA</w:t>
      </w:r>
      <w:r w:rsidRPr="003B67EF">
        <w:rPr>
          <w:rFonts w:asciiTheme="minorHAnsi" w:hAnsiTheme="minorHAnsi" w:cstheme="minorHAnsi"/>
          <w:sz w:val="20"/>
          <w:szCs w:val="20"/>
        </w:rPr>
        <w:t xml:space="preserve"> </w:t>
      </w:r>
      <w:r w:rsidRPr="003B67EF">
        <w:rPr>
          <w:rStyle w:val="FontStyle50"/>
          <w:rFonts w:asciiTheme="minorHAnsi" w:hAnsiTheme="minorHAnsi" w:cstheme="minorHAnsi"/>
        </w:rPr>
        <w:t>Politechnika Gdańska, 2012 r.</w:t>
      </w:r>
    </w:p>
    <w:p w:rsidR="001F42BF" w:rsidRPr="003B67EF" w:rsidRDefault="001F42BF" w:rsidP="001F42BF">
      <w:pPr>
        <w:pStyle w:val="Style7"/>
        <w:widowControl/>
        <w:tabs>
          <w:tab w:val="left" w:pos="426"/>
          <w:tab w:val="left" w:pos="8621"/>
        </w:tabs>
        <w:spacing w:line="36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33</w:t>
      </w:r>
      <w:r w:rsidRPr="003B67EF">
        <w:rPr>
          <w:rStyle w:val="FontStyle50"/>
          <w:rFonts w:asciiTheme="minorHAnsi" w:hAnsiTheme="minorHAnsi" w:cstheme="minorHAnsi"/>
        </w:rPr>
        <w:t>]</w:t>
      </w:r>
      <w:r w:rsidRPr="003B67EF">
        <w:rPr>
          <w:rStyle w:val="FontStyle50"/>
          <w:rFonts w:asciiTheme="minorHAnsi" w:hAnsiTheme="minorHAnsi" w:cstheme="minorHAnsi"/>
        </w:rPr>
        <w:tab/>
        <w:t xml:space="preserve">Katalog wzmocnień i remontów nawierzchni podatnych i półsztywnych. </w:t>
      </w:r>
      <w:proofErr w:type="spellStart"/>
      <w:r w:rsidRPr="003B67EF">
        <w:rPr>
          <w:rStyle w:val="FontStyle50"/>
          <w:rFonts w:asciiTheme="minorHAnsi" w:hAnsiTheme="minorHAnsi" w:cstheme="minorHAnsi"/>
        </w:rPr>
        <w:t>IBDiM</w:t>
      </w:r>
      <w:proofErr w:type="spellEnd"/>
      <w:r w:rsidRPr="003B67EF">
        <w:rPr>
          <w:rStyle w:val="FontStyle50"/>
          <w:rFonts w:asciiTheme="minorHAnsi" w:hAnsiTheme="minorHAnsi" w:cstheme="minorHAnsi"/>
        </w:rPr>
        <w:t>, Warszawa 2001 r.</w:t>
      </w:r>
    </w:p>
    <w:p w:rsidR="001F42BF" w:rsidRPr="003B67EF" w:rsidRDefault="001F42BF" w:rsidP="001F42BF">
      <w:pPr>
        <w:pStyle w:val="Style7"/>
        <w:widowControl/>
        <w:tabs>
          <w:tab w:val="left" w:pos="426"/>
          <w:tab w:val="left" w:pos="8621"/>
        </w:tabs>
        <w:spacing w:line="360" w:lineRule="auto"/>
        <w:ind w:left="420" w:right="-168" w:hanging="420"/>
        <w:jc w:val="both"/>
        <w:rPr>
          <w:rStyle w:val="FontStyle50"/>
          <w:rFonts w:asciiTheme="minorHAnsi" w:hAnsiTheme="minorHAnsi" w:cstheme="minorHAnsi"/>
          <w:color w:val="000000"/>
        </w:rPr>
      </w:pPr>
      <w:r w:rsidRPr="003B67EF">
        <w:rPr>
          <w:rStyle w:val="FontStyle50"/>
          <w:rFonts w:asciiTheme="minorHAnsi" w:hAnsiTheme="minorHAnsi" w:cstheme="minorHAnsi"/>
        </w:rPr>
        <w:t>[</w:t>
      </w:r>
      <w:r w:rsidR="006049ED">
        <w:rPr>
          <w:rStyle w:val="FontStyle50"/>
          <w:rFonts w:asciiTheme="minorHAnsi" w:hAnsiTheme="minorHAnsi" w:cstheme="minorHAnsi"/>
        </w:rPr>
        <w:t>34</w:t>
      </w:r>
      <w:r w:rsidRPr="003B67EF">
        <w:rPr>
          <w:rStyle w:val="FontStyle50"/>
          <w:rFonts w:asciiTheme="minorHAnsi" w:hAnsiTheme="minorHAnsi" w:cstheme="minorHAnsi"/>
        </w:rPr>
        <w:t>]</w:t>
      </w:r>
      <w:r w:rsidRPr="003B67EF">
        <w:rPr>
          <w:rStyle w:val="FontStyle50"/>
          <w:rFonts w:asciiTheme="minorHAnsi" w:hAnsiTheme="minorHAnsi" w:cstheme="minorHAnsi"/>
        </w:rPr>
        <w:tab/>
      </w:r>
      <w:r w:rsidRPr="003B67EF">
        <w:rPr>
          <w:rStyle w:val="FontStyle50"/>
          <w:rFonts w:asciiTheme="minorHAnsi" w:hAnsiTheme="minorHAnsi" w:cstheme="minorHAnsi"/>
          <w:color w:val="000000"/>
        </w:rPr>
        <w:t>Wytycznych w zakresie dokumentowania postępowania w sprawie oceny oddziaływania na środowisko dla przedsięwzięć współfinansowanych z krajowych lub regionalnych programów operacyjnych", wydanych przez Ministra Infrastruktury i Rozwoju, Warszawa, dnia 19 października 2015 r.</w:t>
      </w:r>
    </w:p>
    <w:p w:rsidR="001F42BF" w:rsidRDefault="001F42BF" w:rsidP="001F42BF">
      <w:pPr>
        <w:pStyle w:val="Style7"/>
        <w:widowControl/>
        <w:tabs>
          <w:tab w:val="left" w:pos="426"/>
          <w:tab w:val="left" w:pos="8621"/>
        </w:tabs>
        <w:spacing w:line="360" w:lineRule="auto"/>
        <w:ind w:left="426" w:right="-168" w:hanging="426"/>
        <w:jc w:val="both"/>
        <w:rPr>
          <w:rStyle w:val="FontStyle50"/>
          <w:rFonts w:asciiTheme="minorHAnsi" w:hAnsiTheme="minorHAnsi" w:cstheme="minorHAnsi"/>
        </w:rPr>
      </w:pPr>
      <w:r w:rsidRPr="003B67EF">
        <w:rPr>
          <w:rStyle w:val="FontStyle50"/>
          <w:rFonts w:asciiTheme="minorHAnsi" w:hAnsiTheme="minorHAnsi" w:cstheme="minorHAnsi"/>
        </w:rPr>
        <w:t>[</w:t>
      </w:r>
      <w:r w:rsidR="006049ED">
        <w:rPr>
          <w:rStyle w:val="FontStyle50"/>
          <w:rFonts w:asciiTheme="minorHAnsi" w:hAnsiTheme="minorHAnsi" w:cstheme="minorHAnsi"/>
        </w:rPr>
        <w:t>35</w:t>
      </w:r>
      <w:r w:rsidRPr="003B67EF">
        <w:rPr>
          <w:rStyle w:val="FontStyle50"/>
          <w:rFonts w:asciiTheme="minorHAnsi" w:hAnsiTheme="minorHAnsi" w:cstheme="minorHAnsi"/>
        </w:rPr>
        <w:t>]</w:t>
      </w:r>
      <w:r w:rsidRPr="003B67EF">
        <w:rPr>
          <w:rStyle w:val="FontStyle50"/>
          <w:rFonts w:asciiTheme="minorHAnsi" w:hAnsiTheme="minorHAnsi" w:cstheme="minorHAnsi"/>
        </w:rPr>
        <w:tab/>
        <w:t>Zarządzenie Nr 30 Generalnego Dyrektora Dróg Krajowych i Autostrad z dn</w:t>
      </w:r>
      <w:r w:rsidR="003730F5">
        <w:rPr>
          <w:rStyle w:val="FontStyle50"/>
          <w:rFonts w:asciiTheme="minorHAnsi" w:hAnsiTheme="minorHAnsi" w:cstheme="minorHAnsi"/>
        </w:rPr>
        <w:t>ia 8 listopada 2005 r. Stadia i </w:t>
      </w:r>
      <w:r w:rsidRPr="003B67EF">
        <w:rPr>
          <w:rStyle w:val="FontStyle50"/>
          <w:rFonts w:asciiTheme="minorHAnsi" w:hAnsiTheme="minorHAnsi" w:cstheme="minorHAnsi"/>
        </w:rPr>
        <w:t xml:space="preserve">skład dokumentacji projektowej dla dróg i mostów w fazie przygotowania zadań. </w:t>
      </w:r>
    </w:p>
    <w:p w:rsidR="003730F5" w:rsidRPr="003730F5" w:rsidRDefault="003730F5" w:rsidP="001F42BF">
      <w:pPr>
        <w:pStyle w:val="Style7"/>
        <w:widowControl/>
        <w:tabs>
          <w:tab w:val="left" w:pos="426"/>
          <w:tab w:val="left" w:pos="8621"/>
        </w:tabs>
        <w:spacing w:line="360" w:lineRule="auto"/>
        <w:ind w:left="426" w:right="-168" w:hanging="426"/>
        <w:jc w:val="both"/>
        <w:rPr>
          <w:rStyle w:val="FontStyle50"/>
          <w:rFonts w:asciiTheme="minorHAnsi" w:hAnsiTheme="minorHAnsi" w:cstheme="minorHAnsi"/>
          <w:sz w:val="6"/>
        </w:rPr>
      </w:pPr>
    </w:p>
    <w:p w:rsidR="001F42BF" w:rsidRPr="003B67EF" w:rsidRDefault="001F42BF" w:rsidP="00731D82">
      <w:pPr>
        <w:pStyle w:val="Style7"/>
        <w:widowControl/>
        <w:tabs>
          <w:tab w:val="left" w:pos="426"/>
          <w:tab w:val="left" w:pos="8621"/>
        </w:tabs>
        <w:spacing w:line="240" w:lineRule="auto"/>
        <w:ind w:left="420" w:right="-168" w:hanging="420"/>
        <w:jc w:val="both"/>
        <w:rPr>
          <w:rStyle w:val="FontStyle50"/>
          <w:rFonts w:asciiTheme="minorHAnsi" w:hAnsiTheme="minorHAnsi" w:cstheme="minorHAnsi"/>
        </w:rPr>
      </w:pPr>
      <w:r w:rsidRPr="003B67EF">
        <w:rPr>
          <w:rStyle w:val="FontStyle50"/>
          <w:rFonts w:asciiTheme="minorHAnsi" w:hAnsiTheme="minorHAnsi" w:cstheme="minorHAnsi"/>
        </w:rPr>
        <w:t xml:space="preserve">oraz wszelkie inne nie wymienione wyżej obowiązujące przepisy </w:t>
      </w:r>
    </w:p>
    <w:p w:rsidR="001F42BF" w:rsidRPr="003B67EF" w:rsidRDefault="001F42BF" w:rsidP="001F42BF">
      <w:pPr>
        <w:pStyle w:val="Style7"/>
        <w:widowControl/>
        <w:tabs>
          <w:tab w:val="left" w:pos="426"/>
          <w:tab w:val="left" w:pos="8621"/>
        </w:tabs>
        <w:spacing w:line="360" w:lineRule="auto"/>
        <w:ind w:left="420" w:right="-168" w:hanging="420"/>
        <w:jc w:val="both"/>
        <w:rPr>
          <w:rStyle w:val="FontStyle49"/>
          <w:rFonts w:asciiTheme="minorHAnsi" w:hAnsiTheme="minorHAnsi" w:cstheme="minorHAnsi"/>
          <w:b w:val="0"/>
          <w:bCs w:val="0"/>
          <w:u w:val="single"/>
        </w:rPr>
      </w:pPr>
      <w:r w:rsidRPr="003B67EF">
        <w:rPr>
          <w:rStyle w:val="FontStyle49"/>
          <w:rFonts w:asciiTheme="minorHAnsi" w:hAnsiTheme="minorHAnsi" w:cstheme="minorHAnsi"/>
          <w:u w:val="single"/>
        </w:rPr>
        <w:t>Uwaga:</w:t>
      </w:r>
    </w:p>
    <w:p w:rsidR="00DC1E4E" w:rsidRPr="003B67EF" w:rsidRDefault="001F42BF" w:rsidP="001F42BF">
      <w:pPr>
        <w:pStyle w:val="tekst"/>
        <w:jc w:val="both"/>
        <w:rPr>
          <w:rFonts w:asciiTheme="minorHAnsi" w:hAnsiTheme="minorHAnsi" w:cstheme="minorHAnsi"/>
          <w:b/>
        </w:rPr>
      </w:pPr>
      <w:r w:rsidRPr="003B67EF">
        <w:rPr>
          <w:rFonts w:asciiTheme="minorHAnsi" w:hAnsiTheme="minorHAnsi" w:cstheme="minorHAnsi"/>
          <w:b/>
        </w:rPr>
        <w:t>W przypadku zmiany wymienionych wyżej przepisów lub wejścia w życie nowych regulacji prawnych należy opracować poszczególne materiały i uzyskać decyzje według nowych unormowań.</w:t>
      </w:r>
    </w:p>
    <w:p w:rsidR="000E6506" w:rsidRPr="003B67EF" w:rsidRDefault="000E6506" w:rsidP="008D5924">
      <w:pPr>
        <w:pStyle w:val="tekst"/>
        <w:spacing w:line="240" w:lineRule="auto"/>
        <w:jc w:val="both"/>
        <w:rPr>
          <w:rFonts w:asciiTheme="minorHAnsi" w:hAnsiTheme="minorHAnsi" w:cstheme="minorHAnsi"/>
          <w:sz w:val="16"/>
          <w:szCs w:val="16"/>
        </w:rPr>
      </w:pPr>
    </w:p>
    <w:p w:rsidR="00B07042" w:rsidRPr="003B67EF" w:rsidRDefault="00C82BF2" w:rsidP="00ED2D20">
      <w:pPr>
        <w:pStyle w:val="Nagwek2"/>
        <w:jc w:val="both"/>
        <w:rPr>
          <w:rStyle w:val="FontStyle49"/>
          <w:rFonts w:asciiTheme="minorHAnsi" w:hAnsiTheme="minorHAnsi" w:cstheme="minorHAnsi"/>
          <w:b/>
        </w:rPr>
      </w:pPr>
      <w:bookmarkStart w:id="19" w:name="_Toc448480822"/>
      <w:r w:rsidRPr="003B67EF">
        <w:rPr>
          <w:rStyle w:val="FontStyle49"/>
          <w:rFonts w:asciiTheme="minorHAnsi" w:hAnsiTheme="minorHAnsi" w:cstheme="minorHAnsi"/>
          <w:b/>
          <w:color w:val="000000"/>
        </w:rPr>
        <w:t xml:space="preserve">4. </w:t>
      </w:r>
      <w:r w:rsidR="000E6506" w:rsidRPr="003B67EF">
        <w:rPr>
          <w:rStyle w:val="FontStyle49"/>
          <w:rFonts w:asciiTheme="minorHAnsi" w:hAnsiTheme="minorHAnsi" w:cstheme="minorHAnsi"/>
          <w:b/>
        </w:rPr>
        <w:t>Załączniki do Programu funkcjonalno-użytkowego</w:t>
      </w:r>
      <w:r w:rsidR="00B07042" w:rsidRPr="003B67EF">
        <w:rPr>
          <w:rStyle w:val="FontStyle49"/>
          <w:rFonts w:asciiTheme="minorHAnsi" w:hAnsiTheme="minorHAnsi" w:cstheme="minorHAnsi"/>
          <w:b/>
        </w:rPr>
        <w:t>:</w:t>
      </w:r>
    </w:p>
    <w:p w:rsidR="00B07042" w:rsidRPr="003B67EF" w:rsidRDefault="00B07042" w:rsidP="00ED2D20">
      <w:pPr>
        <w:pStyle w:val="Nagwek2"/>
        <w:jc w:val="both"/>
        <w:rPr>
          <w:rStyle w:val="FontStyle49"/>
          <w:rFonts w:asciiTheme="minorHAnsi" w:hAnsiTheme="minorHAnsi" w:cstheme="minorHAnsi"/>
          <w:b/>
        </w:rPr>
      </w:pPr>
    </w:p>
    <w:p w:rsidR="00B07042" w:rsidRPr="003B67EF" w:rsidRDefault="00B07042" w:rsidP="00B07042">
      <w:pPr>
        <w:tabs>
          <w:tab w:val="left" w:pos="1701"/>
          <w:tab w:val="left" w:pos="2127"/>
        </w:tabs>
        <w:ind w:firstLine="284"/>
        <w:rPr>
          <w:rFonts w:asciiTheme="minorHAnsi" w:hAnsiTheme="minorHAnsi" w:cstheme="minorHAnsi"/>
          <w:sz w:val="20"/>
          <w:szCs w:val="20"/>
        </w:rPr>
      </w:pPr>
      <w:r w:rsidRPr="003B67EF">
        <w:rPr>
          <w:rFonts w:asciiTheme="minorHAnsi" w:hAnsiTheme="minorHAnsi" w:cstheme="minorHAnsi"/>
          <w:b/>
          <w:sz w:val="20"/>
          <w:szCs w:val="20"/>
        </w:rPr>
        <w:t>Załącznik nr 1:</w:t>
      </w:r>
      <w:r w:rsidRPr="003B67EF">
        <w:rPr>
          <w:rFonts w:asciiTheme="minorHAnsi" w:hAnsiTheme="minorHAnsi" w:cstheme="minorHAnsi"/>
          <w:sz w:val="20"/>
          <w:szCs w:val="20"/>
        </w:rPr>
        <w:tab/>
      </w:r>
      <w:r w:rsidR="000A1194">
        <w:rPr>
          <w:rFonts w:asciiTheme="minorHAnsi" w:hAnsiTheme="minorHAnsi" w:cstheme="minorHAnsi"/>
          <w:sz w:val="20"/>
          <w:szCs w:val="20"/>
        </w:rPr>
        <w:t>Wykaz cen</w:t>
      </w:r>
    </w:p>
    <w:p w:rsidR="00B07042" w:rsidRPr="003B67EF" w:rsidRDefault="00B07042" w:rsidP="00B07042">
      <w:pPr>
        <w:pStyle w:val="Nagwek2"/>
        <w:tabs>
          <w:tab w:val="left" w:pos="2127"/>
        </w:tabs>
        <w:jc w:val="both"/>
        <w:rPr>
          <w:rStyle w:val="FontStyle49"/>
          <w:rFonts w:asciiTheme="minorHAnsi" w:hAnsiTheme="minorHAnsi" w:cstheme="minorHAnsi"/>
          <w:b/>
        </w:rPr>
      </w:pPr>
    </w:p>
    <w:p w:rsidR="000E6506" w:rsidRPr="00032302" w:rsidRDefault="00B07042" w:rsidP="00032302">
      <w:pPr>
        <w:tabs>
          <w:tab w:val="left" w:pos="1701"/>
          <w:tab w:val="left" w:pos="2127"/>
        </w:tabs>
        <w:ind w:left="2127" w:hanging="1843"/>
        <w:jc w:val="both"/>
        <w:rPr>
          <w:rStyle w:val="FontStyle49"/>
          <w:rFonts w:asciiTheme="minorHAnsi" w:hAnsiTheme="minorHAnsi" w:cstheme="minorHAnsi"/>
          <w:b w:val="0"/>
          <w:bCs w:val="0"/>
        </w:rPr>
      </w:pPr>
      <w:r w:rsidRPr="003B67EF">
        <w:rPr>
          <w:rFonts w:asciiTheme="minorHAnsi" w:hAnsiTheme="minorHAnsi" w:cstheme="minorHAnsi"/>
          <w:b/>
          <w:sz w:val="20"/>
          <w:szCs w:val="20"/>
        </w:rPr>
        <w:t>Załącznik nr 2:</w:t>
      </w:r>
      <w:r w:rsidRPr="003B67EF">
        <w:rPr>
          <w:rFonts w:asciiTheme="minorHAnsi" w:hAnsiTheme="minorHAnsi" w:cstheme="minorHAnsi"/>
          <w:sz w:val="20"/>
          <w:szCs w:val="20"/>
        </w:rPr>
        <w:tab/>
      </w:r>
      <w:bookmarkEnd w:id="19"/>
      <w:r w:rsidR="002039B5">
        <w:rPr>
          <w:rFonts w:asciiTheme="minorHAnsi" w:hAnsiTheme="minorHAnsi" w:cstheme="minorHAnsi"/>
          <w:sz w:val="20"/>
          <w:szCs w:val="20"/>
        </w:rPr>
        <w:t>Kopia</w:t>
      </w:r>
      <w:r w:rsidR="000A1194">
        <w:rPr>
          <w:rFonts w:asciiTheme="minorHAnsi" w:hAnsiTheme="minorHAnsi" w:cstheme="minorHAnsi"/>
          <w:sz w:val="20"/>
          <w:szCs w:val="20"/>
        </w:rPr>
        <w:t xml:space="preserve"> map</w:t>
      </w:r>
      <w:r w:rsidR="00031C40">
        <w:rPr>
          <w:rFonts w:asciiTheme="minorHAnsi" w:hAnsiTheme="minorHAnsi" w:cstheme="minorHAnsi"/>
          <w:sz w:val="20"/>
          <w:szCs w:val="20"/>
        </w:rPr>
        <w:t>y zasadniczej</w:t>
      </w:r>
    </w:p>
    <w:p w:rsidR="00F33F4A" w:rsidRPr="00C0103A" w:rsidRDefault="00F33F4A" w:rsidP="00EF326D">
      <w:pPr>
        <w:pStyle w:val="Nagwek3"/>
        <w:rPr>
          <w:rFonts w:asciiTheme="minorHAnsi" w:hAnsiTheme="minorHAnsi" w:cstheme="minorHAnsi"/>
          <w:szCs w:val="16"/>
        </w:rPr>
      </w:pPr>
    </w:p>
    <w:p w:rsidR="00CA77CB" w:rsidRDefault="00CA77CB" w:rsidP="00B07042">
      <w:pPr>
        <w:tabs>
          <w:tab w:val="left" w:pos="1701"/>
          <w:tab w:val="left" w:pos="2127"/>
        </w:tabs>
        <w:ind w:firstLine="284"/>
        <w:rPr>
          <w:rFonts w:asciiTheme="minorHAnsi" w:hAnsiTheme="minorHAnsi" w:cstheme="minorHAnsi"/>
          <w:sz w:val="20"/>
          <w:szCs w:val="20"/>
        </w:rPr>
      </w:pPr>
      <w:r w:rsidRPr="003B67EF">
        <w:rPr>
          <w:rFonts w:asciiTheme="minorHAnsi" w:hAnsiTheme="minorHAnsi" w:cstheme="minorHAnsi"/>
          <w:b/>
          <w:sz w:val="20"/>
          <w:szCs w:val="20"/>
        </w:rPr>
        <w:t>Załącznik nr 3:</w:t>
      </w:r>
      <w:r w:rsidRPr="003B67EF">
        <w:rPr>
          <w:rFonts w:asciiTheme="minorHAnsi" w:hAnsiTheme="minorHAnsi" w:cstheme="minorHAnsi"/>
          <w:sz w:val="20"/>
          <w:szCs w:val="20"/>
        </w:rPr>
        <w:tab/>
      </w:r>
      <w:r w:rsidR="000A1194">
        <w:rPr>
          <w:rFonts w:asciiTheme="minorHAnsi" w:hAnsiTheme="minorHAnsi" w:cstheme="minorHAnsi"/>
          <w:sz w:val="20"/>
          <w:szCs w:val="20"/>
        </w:rPr>
        <w:t>Opinia geotechniczna</w:t>
      </w:r>
    </w:p>
    <w:p w:rsidR="00C0103A" w:rsidRDefault="00C0103A" w:rsidP="00B07042">
      <w:pPr>
        <w:tabs>
          <w:tab w:val="left" w:pos="1701"/>
          <w:tab w:val="left" w:pos="2127"/>
        </w:tabs>
        <w:ind w:firstLine="284"/>
        <w:rPr>
          <w:rFonts w:asciiTheme="minorHAnsi" w:hAnsiTheme="minorHAnsi" w:cstheme="minorHAnsi"/>
          <w:sz w:val="20"/>
          <w:szCs w:val="20"/>
        </w:rPr>
      </w:pPr>
    </w:p>
    <w:p w:rsidR="00C0103A" w:rsidRDefault="00C0103A" w:rsidP="00C0103A">
      <w:pPr>
        <w:tabs>
          <w:tab w:val="left" w:pos="1701"/>
          <w:tab w:val="left" w:pos="2127"/>
        </w:tabs>
        <w:ind w:firstLine="284"/>
        <w:rPr>
          <w:rFonts w:asciiTheme="minorHAnsi" w:hAnsiTheme="minorHAnsi" w:cstheme="minorHAnsi"/>
          <w:sz w:val="20"/>
          <w:szCs w:val="20"/>
        </w:rPr>
      </w:pPr>
      <w:r w:rsidRPr="00C0103A">
        <w:rPr>
          <w:rFonts w:asciiTheme="minorHAnsi" w:hAnsiTheme="minorHAnsi" w:cstheme="minorHAnsi"/>
          <w:b/>
          <w:sz w:val="20"/>
          <w:szCs w:val="20"/>
        </w:rPr>
        <w:t>Załącznik nr 4:</w:t>
      </w:r>
      <w:r w:rsidRPr="00C0103A">
        <w:rPr>
          <w:rFonts w:asciiTheme="minorHAnsi" w:hAnsiTheme="minorHAnsi" w:cstheme="minorHAnsi"/>
          <w:sz w:val="20"/>
          <w:szCs w:val="20"/>
        </w:rPr>
        <w:tab/>
      </w:r>
      <w:r w:rsidR="000A1194">
        <w:rPr>
          <w:rFonts w:asciiTheme="minorHAnsi" w:hAnsiTheme="minorHAnsi" w:cstheme="minorHAnsi"/>
          <w:sz w:val="20"/>
          <w:szCs w:val="20"/>
        </w:rPr>
        <w:t xml:space="preserve">Miejscowy plan </w:t>
      </w:r>
      <w:r w:rsidR="0004721C">
        <w:rPr>
          <w:rFonts w:asciiTheme="minorHAnsi" w:hAnsiTheme="minorHAnsi" w:cstheme="minorHAnsi"/>
          <w:sz w:val="20"/>
          <w:szCs w:val="20"/>
        </w:rPr>
        <w:t>zagospodarowania przestrzennego</w:t>
      </w:r>
    </w:p>
    <w:p w:rsidR="000A1194" w:rsidRDefault="000A1194" w:rsidP="00C0103A">
      <w:pPr>
        <w:tabs>
          <w:tab w:val="left" w:pos="1701"/>
          <w:tab w:val="left" w:pos="2127"/>
        </w:tabs>
        <w:ind w:firstLine="284"/>
        <w:rPr>
          <w:rFonts w:asciiTheme="minorHAnsi" w:hAnsiTheme="minorHAnsi" w:cstheme="minorHAnsi"/>
          <w:sz w:val="20"/>
          <w:szCs w:val="20"/>
        </w:rPr>
      </w:pPr>
    </w:p>
    <w:p w:rsidR="00D57D10" w:rsidRDefault="000A1194" w:rsidP="00D57D10">
      <w:pPr>
        <w:tabs>
          <w:tab w:val="left" w:pos="1701"/>
          <w:tab w:val="left" w:pos="2127"/>
        </w:tabs>
        <w:ind w:firstLine="284"/>
        <w:rPr>
          <w:rFonts w:asciiTheme="minorHAnsi" w:hAnsiTheme="minorHAnsi" w:cstheme="minorHAnsi"/>
          <w:sz w:val="20"/>
          <w:szCs w:val="20"/>
        </w:rPr>
      </w:pPr>
      <w:r>
        <w:rPr>
          <w:rFonts w:asciiTheme="minorHAnsi" w:hAnsiTheme="minorHAnsi" w:cstheme="minorHAnsi"/>
          <w:b/>
          <w:sz w:val="20"/>
          <w:szCs w:val="20"/>
        </w:rPr>
        <w:t>Załącznik nr 5</w:t>
      </w:r>
      <w:r w:rsidRPr="00C0103A">
        <w:rPr>
          <w:rFonts w:asciiTheme="minorHAnsi" w:hAnsiTheme="minorHAnsi" w:cstheme="minorHAnsi"/>
          <w:b/>
          <w:sz w:val="20"/>
          <w:szCs w:val="20"/>
        </w:rPr>
        <w:t>:</w:t>
      </w:r>
      <w:r w:rsidRPr="00C0103A">
        <w:rPr>
          <w:rFonts w:asciiTheme="minorHAnsi" w:hAnsiTheme="minorHAnsi" w:cstheme="minorHAnsi"/>
          <w:sz w:val="20"/>
          <w:szCs w:val="20"/>
        </w:rPr>
        <w:tab/>
      </w:r>
      <w:r w:rsidR="00D57D10">
        <w:rPr>
          <w:rFonts w:asciiTheme="minorHAnsi" w:hAnsiTheme="minorHAnsi" w:cstheme="minorHAnsi"/>
          <w:sz w:val="20"/>
          <w:szCs w:val="20"/>
        </w:rPr>
        <w:t>Koncepcja</w:t>
      </w:r>
      <w:r w:rsidR="00D57D10" w:rsidRPr="00D57D10">
        <w:rPr>
          <w:rFonts w:asciiTheme="minorHAnsi" w:hAnsiTheme="minorHAnsi" w:cstheme="minorHAnsi"/>
          <w:b/>
          <w:sz w:val="20"/>
          <w:szCs w:val="20"/>
        </w:rPr>
        <w:t xml:space="preserve"> </w:t>
      </w:r>
    </w:p>
    <w:p w:rsidR="00D57D10" w:rsidRDefault="00D57D10" w:rsidP="00D57D10">
      <w:pPr>
        <w:tabs>
          <w:tab w:val="left" w:pos="1701"/>
          <w:tab w:val="left" w:pos="2127"/>
        </w:tabs>
        <w:ind w:firstLine="284"/>
        <w:rPr>
          <w:rFonts w:asciiTheme="minorHAnsi" w:hAnsiTheme="minorHAnsi" w:cstheme="minorHAnsi"/>
          <w:sz w:val="20"/>
          <w:szCs w:val="20"/>
        </w:rPr>
      </w:pPr>
    </w:p>
    <w:p w:rsidR="00D57D10" w:rsidRPr="001F42BF" w:rsidRDefault="00FA76BE" w:rsidP="00731D82">
      <w:pPr>
        <w:tabs>
          <w:tab w:val="left" w:pos="1701"/>
          <w:tab w:val="left" w:pos="2127"/>
        </w:tabs>
        <w:ind w:firstLine="284"/>
        <w:rPr>
          <w:rFonts w:asciiTheme="minorHAnsi" w:hAnsiTheme="minorHAnsi" w:cstheme="minorHAnsi"/>
          <w:sz w:val="20"/>
          <w:szCs w:val="20"/>
        </w:rPr>
        <w:sectPr w:rsidR="00D57D10" w:rsidRPr="001F42BF" w:rsidSect="00913E9B">
          <w:footerReference w:type="even" r:id="rId16"/>
          <w:pgSz w:w="11905" w:h="16837"/>
          <w:pgMar w:top="1344" w:right="1712" w:bottom="1440" w:left="1571" w:header="284" w:footer="709" w:gutter="0"/>
          <w:cols w:space="60"/>
          <w:noEndnote/>
          <w:docGrid w:linePitch="326"/>
        </w:sectPr>
      </w:pPr>
      <w:r>
        <w:rPr>
          <w:rFonts w:asciiTheme="minorHAnsi" w:hAnsiTheme="minorHAnsi" w:cstheme="minorHAnsi"/>
          <w:b/>
          <w:sz w:val="20"/>
          <w:szCs w:val="20"/>
        </w:rPr>
        <w:t>Załącznik nr 6</w:t>
      </w:r>
      <w:r w:rsidR="00D57D10" w:rsidRPr="00C0103A">
        <w:rPr>
          <w:rFonts w:asciiTheme="minorHAnsi" w:hAnsiTheme="minorHAnsi" w:cstheme="minorHAnsi"/>
          <w:b/>
          <w:sz w:val="20"/>
          <w:szCs w:val="20"/>
        </w:rPr>
        <w:t>:</w:t>
      </w:r>
      <w:r w:rsidR="00D57D10" w:rsidRPr="00C0103A">
        <w:rPr>
          <w:rFonts w:asciiTheme="minorHAnsi" w:hAnsiTheme="minorHAnsi" w:cstheme="minorHAnsi"/>
          <w:sz w:val="20"/>
          <w:szCs w:val="20"/>
        </w:rPr>
        <w:tab/>
      </w:r>
      <w:r>
        <w:rPr>
          <w:rFonts w:asciiTheme="minorHAnsi" w:hAnsiTheme="minorHAnsi" w:cstheme="minorHAnsi"/>
          <w:sz w:val="20"/>
          <w:szCs w:val="20"/>
        </w:rPr>
        <w:t>Dokumentacja fotograficzna</w:t>
      </w:r>
    </w:p>
    <w:p w:rsidR="000A1194" w:rsidRPr="002039B5" w:rsidRDefault="000A1194" w:rsidP="002039B5">
      <w:pPr>
        <w:pStyle w:val="Nagwek3"/>
        <w:jc w:val="right"/>
        <w:rPr>
          <w:rFonts w:asciiTheme="minorHAnsi" w:hAnsiTheme="minorHAnsi" w:cstheme="minorHAnsi"/>
          <w:sz w:val="28"/>
          <w:szCs w:val="28"/>
        </w:rPr>
      </w:pPr>
      <w:r w:rsidRPr="002039B5">
        <w:rPr>
          <w:rFonts w:asciiTheme="minorHAnsi" w:hAnsiTheme="minorHAnsi" w:cstheme="minorHAnsi"/>
          <w:sz w:val="28"/>
          <w:szCs w:val="28"/>
        </w:rPr>
        <w:lastRenderedPageBreak/>
        <w:t>ZAŁĄCZNIK  NR 1</w:t>
      </w: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pStyle w:val="Nagwek3"/>
        <w:jc w:val="center"/>
        <w:rPr>
          <w:rFonts w:asciiTheme="minorHAnsi" w:hAnsiTheme="minorHAnsi" w:cstheme="minorHAnsi"/>
          <w:sz w:val="40"/>
          <w:szCs w:val="40"/>
        </w:rPr>
      </w:pPr>
      <w:bookmarkStart w:id="20" w:name="_Toc448480823"/>
      <w:r w:rsidRPr="002039B5">
        <w:rPr>
          <w:rFonts w:asciiTheme="minorHAnsi" w:hAnsiTheme="minorHAnsi" w:cstheme="minorHAnsi"/>
          <w:sz w:val="40"/>
          <w:szCs w:val="40"/>
        </w:rPr>
        <w:t>WYKAZ CEN</w:t>
      </w:r>
      <w:bookmarkEnd w:id="20"/>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spacing w:line="288" w:lineRule="auto"/>
        <w:jc w:val="center"/>
        <w:rPr>
          <w:rFonts w:asciiTheme="minorHAnsi" w:hAnsiTheme="minorHAnsi" w:cstheme="minorHAnsi"/>
          <w:sz w:val="28"/>
          <w:szCs w:val="28"/>
        </w:rPr>
      </w:pPr>
    </w:p>
    <w:p w:rsidR="000A1194" w:rsidRPr="002039B5" w:rsidRDefault="000A1194" w:rsidP="000A1194">
      <w:pPr>
        <w:widowControl/>
        <w:autoSpaceDE/>
        <w:autoSpaceDN/>
        <w:adjustRightInd/>
        <w:jc w:val="center"/>
        <w:rPr>
          <w:rFonts w:asciiTheme="minorHAnsi" w:hAnsiTheme="minorHAnsi" w:cstheme="minorHAnsi"/>
        </w:rPr>
      </w:pPr>
      <w:r w:rsidRPr="002039B5">
        <w:rPr>
          <w:rFonts w:asciiTheme="minorHAnsi" w:hAnsiTheme="minorHAnsi" w:cstheme="minorHAnsi"/>
        </w:rPr>
        <w:lastRenderedPageBreak/>
        <w:t>Zasady obliczenia wykazu cen</w:t>
      </w:r>
    </w:p>
    <w:p w:rsidR="000A1194" w:rsidRPr="002039B5" w:rsidRDefault="000A1194" w:rsidP="000A1194">
      <w:pPr>
        <w:widowControl/>
        <w:tabs>
          <w:tab w:val="left" w:pos="9214"/>
        </w:tabs>
        <w:autoSpaceDE/>
        <w:autoSpaceDN/>
        <w:adjustRightInd/>
        <w:ind w:right="74"/>
        <w:jc w:val="center"/>
        <w:rPr>
          <w:rFonts w:asciiTheme="minorHAnsi" w:hAnsiTheme="minorHAnsi" w:cstheme="minorHAnsi"/>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r w:rsidRPr="002039B5">
        <w:rPr>
          <w:rFonts w:asciiTheme="minorHAnsi" w:hAnsiTheme="minorHAnsi" w:cstheme="minorHAnsi"/>
          <w:sz w:val="20"/>
          <w:szCs w:val="20"/>
        </w:rPr>
        <w:t>Wykonawca powinien dokładnie przestudiować wszystko, co zostało zawarte w programie funkcjonalno-użytkowym, aby przygotować swoją propozycję Ceny, będąc w pełni świadomym, że nie będzie ona podlegać zmianom w czasie trwania Umowy, z wyjątkiem sytuacji przewidzianych w Umowie.</w:t>
      </w: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ind w:right="73"/>
        <w:jc w:val="both"/>
        <w:rPr>
          <w:rFonts w:asciiTheme="minorHAnsi" w:hAnsiTheme="minorHAnsi" w:cstheme="minorHAnsi"/>
          <w:sz w:val="20"/>
          <w:szCs w:val="20"/>
        </w:rPr>
      </w:pPr>
    </w:p>
    <w:p w:rsidR="000A1194" w:rsidRPr="002039B5" w:rsidRDefault="000A1194" w:rsidP="000A1194">
      <w:pPr>
        <w:widowControl/>
        <w:tabs>
          <w:tab w:val="left" w:pos="-3119"/>
          <w:tab w:val="left" w:pos="9214"/>
          <w:tab w:val="left" w:pos="9639"/>
        </w:tabs>
        <w:autoSpaceDE/>
        <w:autoSpaceDN/>
        <w:adjustRightInd/>
        <w:spacing w:line="360" w:lineRule="auto"/>
        <w:ind w:right="73"/>
        <w:jc w:val="both"/>
        <w:rPr>
          <w:rFonts w:asciiTheme="minorHAnsi" w:hAnsiTheme="minorHAnsi" w:cstheme="minorHAnsi"/>
          <w:sz w:val="20"/>
          <w:szCs w:val="20"/>
        </w:rPr>
      </w:pPr>
      <w:r w:rsidRPr="002039B5">
        <w:rPr>
          <w:rFonts w:asciiTheme="minorHAnsi" w:hAnsiTheme="minorHAnsi" w:cstheme="minorHAnsi"/>
          <w:sz w:val="20"/>
          <w:szCs w:val="20"/>
        </w:rPr>
        <w:t>Wykaz cen określa całkowitą cenę, za którą Wykonawca zgodnie z Umową wykona przedmiot zamówienia obejmujący rezultaty rzeczowe określone w programie funkcjonalno-użytkowym.</w:t>
      </w:r>
    </w:p>
    <w:p w:rsidR="000A1194" w:rsidRPr="002039B5" w:rsidRDefault="000A1194" w:rsidP="000A1194">
      <w:pPr>
        <w:widowControl/>
        <w:tabs>
          <w:tab w:val="left" w:pos="-3119"/>
          <w:tab w:val="left" w:pos="9214"/>
          <w:tab w:val="left" w:pos="9639"/>
        </w:tabs>
        <w:autoSpaceDE/>
        <w:autoSpaceDN/>
        <w:adjustRightInd/>
        <w:ind w:right="73"/>
        <w:jc w:val="both"/>
        <w:rPr>
          <w:rFonts w:asciiTheme="minorHAnsi" w:hAnsiTheme="minorHAnsi" w:cstheme="minorHAnsi"/>
          <w:sz w:val="20"/>
          <w:szCs w:val="20"/>
        </w:rPr>
      </w:pPr>
    </w:p>
    <w:p w:rsidR="000A1194" w:rsidRPr="002039B5" w:rsidRDefault="000A1194" w:rsidP="000A1194">
      <w:pPr>
        <w:widowControl/>
        <w:tabs>
          <w:tab w:val="left" w:pos="-3119"/>
          <w:tab w:val="left" w:pos="9214"/>
          <w:tab w:val="left" w:pos="9639"/>
        </w:tabs>
        <w:autoSpaceDE/>
        <w:autoSpaceDN/>
        <w:adjustRightInd/>
        <w:spacing w:line="360" w:lineRule="auto"/>
        <w:ind w:right="73"/>
        <w:jc w:val="both"/>
        <w:rPr>
          <w:rFonts w:asciiTheme="minorHAnsi" w:hAnsiTheme="minorHAnsi" w:cstheme="minorHAnsi"/>
          <w:sz w:val="20"/>
          <w:szCs w:val="20"/>
        </w:rPr>
      </w:pPr>
      <w:r w:rsidRPr="002039B5">
        <w:rPr>
          <w:rFonts w:asciiTheme="minorHAnsi" w:hAnsiTheme="minorHAnsi" w:cstheme="minorHAnsi"/>
          <w:sz w:val="20"/>
          <w:szCs w:val="20"/>
        </w:rPr>
        <w:t>W wykazie cen Wykonawca uwzględni wszelkie koszty</w:t>
      </w:r>
      <w:r w:rsidRPr="002039B5">
        <w:rPr>
          <w:rFonts w:asciiTheme="minorHAnsi" w:hAnsiTheme="minorHAnsi" w:cstheme="minorHAnsi"/>
          <w:i/>
          <w:sz w:val="20"/>
          <w:szCs w:val="20"/>
        </w:rPr>
        <w:t xml:space="preserve"> </w:t>
      </w:r>
      <w:r w:rsidRPr="002039B5">
        <w:rPr>
          <w:rFonts w:asciiTheme="minorHAnsi" w:hAnsiTheme="minorHAnsi" w:cstheme="minorHAnsi"/>
          <w:sz w:val="20"/>
          <w:szCs w:val="20"/>
        </w:rPr>
        <w:t>bezpośrednie (r</w:t>
      </w:r>
      <w:r w:rsidR="003730F5">
        <w:rPr>
          <w:rFonts w:asciiTheme="minorHAnsi" w:hAnsiTheme="minorHAnsi" w:cstheme="minorHAnsi"/>
          <w:sz w:val="20"/>
          <w:szCs w:val="20"/>
        </w:rPr>
        <w:t>obocizny, materiałów, sprzętu i </w:t>
      </w:r>
      <w:r w:rsidRPr="002039B5">
        <w:rPr>
          <w:rFonts w:asciiTheme="minorHAnsi" w:hAnsiTheme="minorHAnsi" w:cstheme="minorHAnsi"/>
          <w:sz w:val="20"/>
          <w:szCs w:val="20"/>
        </w:rPr>
        <w:t>transportu), koszty pośrednie, podatki zgodnie z obowiązującym prawem, inne podobnego rodzaju obciążenia, koszty organizacji robót, opłaty za zajęcie pasa drogowe</w:t>
      </w:r>
      <w:r w:rsidR="003730F5">
        <w:rPr>
          <w:rFonts w:asciiTheme="minorHAnsi" w:hAnsiTheme="minorHAnsi" w:cstheme="minorHAnsi"/>
          <w:sz w:val="20"/>
          <w:szCs w:val="20"/>
        </w:rPr>
        <w:t>go, wszelkie wydatki poboczne i </w:t>
      </w:r>
      <w:r w:rsidRPr="002039B5">
        <w:rPr>
          <w:rFonts w:asciiTheme="minorHAnsi" w:hAnsiTheme="minorHAnsi" w:cstheme="minorHAnsi"/>
          <w:sz w:val="20"/>
          <w:szCs w:val="20"/>
        </w:rPr>
        <w:t>nieprzewidziane oraz wszelkie ryzyka i zysk Wykonawcy ponoszone w związku z wykonaniem przedmiotu zamówienia to jest dokumentacji projektowej, dokumentów Wykonaw</w:t>
      </w:r>
      <w:r w:rsidR="003730F5">
        <w:rPr>
          <w:rFonts w:asciiTheme="minorHAnsi" w:hAnsiTheme="minorHAnsi" w:cstheme="minorHAnsi"/>
          <w:sz w:val="20"/>
          <w:szCs w:val="20"/>
        </w:rPr>
        <w:t>cy, robót budowlanych, dostaw i </w:t>
      </w:r>
      <w:r w:rsidRPr="002039B5">
        <w:rPr>
          <w:rFonts w:asciiTheme="minorHAnsi" w:hAnsiTheme="minorHAnsi" w:cstheme="minorHAnsi"/>
          <w:sz w:val="20"/>
          <w:szCs w:val="20"/>
        </w:rPr>
        <w:t>usług oraz usunięciem wad i zapewnieniem gwarancji jakości a takż</w:t>
      </w:r>
      <w:r w:rsidR="003730F5">
        <w:rPr>
          <w:rFonts w:asciiTheme="minorHAnsi" w:hAnsiTheme="minorHAnsi" w:cstheme="minorHAnsi"/>
          <w:sz w:val="20"/>
          <w:szCs w:val="20"/>
        </w:rPr>
        <w:t>e koszty refundowane związane z </w:t>
      </w:r>
      <w:r w:rsidRPr="002039B5">
        <w:rPr>
          <w:rFonts w:asciiTheme="minorHAnsi" w:hAnsiTheme="minorHAnsi" w:cstheme="minorHAnsi"/>
          <w:sz w:val="20"/>
          <w:szCs w:val="20"/>
        </w:rPr>
        <w:t>zapewnieniem gwarancji i ubezpieczeń oraz utrzymaniem tymczasowej organizacji ruchu podczas budowy (tymczasowe objazdy, bezpieczne przejścia przez ulicę, sygnalizacja świetlna itp.).</w:t>
      </w:r>
    </w:p>
    <w:p w:rsidR="000A1194" w:rsidRPr="002039B5" w:rsidRDefault="000A1194" w:rsidP="000A1194">
      <w:pPr>
        <w:widowControl/>
        <w:tabs>
          <w:tab w:val="left" w:pos="-3119"/>
          <w:tab w:val="left" w:pos="9214"/>
          <w:tab w:val="left" w:pos="9639"/>
        </w:tabs>
        <w:autoSpaceDE/>
        <w:autoSpaceDN/>
        <w:adjustRightInd/>
        <w:ind w:right="73"/>
        <w:jc w:val="both"/>
        <w:rPr>
          <w:rFonts w:asciiTheme="minorHAnsi" w:hAnsiTheme="minorHAnsi" w:cstheme="minorHAnsi"/>
          <w:sz w:val="20"/>
          <w:szCs w:val="20"/>
        </w:rPr>
      </w:pPr>
    </w:p>
    <w:p w:rsidR="000A1194" w:rsidRPr="002039B5" w:rsidRDefault="000A1194" w:rsidP="000A1194">
      <w:pPr>
        <w:widowControl/>
        <w:tabs>
          <w:tab w:val="left" w:pos="9214"/>
          <w:tab w:val="left" w:pos="9639"/>
        </w:tabs>
        <w:autoSpaceDE/>
        <w:autoSpaceDN/>
        <w:adjustRightInd/>
        <w:spacing w:line="360" w:lineRule="auto"/>
        <w:ind w:right="73"/>
        <w:jc w:val="both"/>
        <w:rPr>
          <w:rFonts w:asciiTheme="minorHAnsi" w:hAnsiTheme="minorHAnsi" w:cstheme="minorHAnsi"/>
          <w:sz w:val="20"/>
          <w:szCs w:val="20"/>
        </w:rPr>
      </w:pPr>
      <w:r w:rsidRPr="002039B5">
        <w:rPr>
          <w:rFonts w:asciiTheme="minorHAnsi" w:hAnsiTheme="minorHAnsi" w:cstheme="minorHAnsi"/>
          <w:sz w:val="20"/>
          <w:szCs w:val="20"/>
        </w:rPr>
        <w:t>Wykaz cen jest ceną ryczałtową i zostanie wyliczony przez Wykonawcę na podstawie jego własnej kalkulacji.</w:t>
      </w:r>
    </w:p>
    <w:p w:rsidR="000A1194" w:rsidRPr="002039B5" w:rsidRDefault="000A1194" w:rsidP="000A1194">
      <w:pPr>
        <w:widowControl/>
        <w:tabs>
          <w:tab w:val="left" w:pos="9214"/>
          <w:tab w:val="left" w:pos="9639"/>
        </w:tabs>
        <w:autoSpaceDE/>
        <w:autoSpaceDN/>
        <w:adjustRightInd/>
        <w:ind w:right="74"/>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r w:rsidRPr="002039B5">
        <w:rPr>
          <w:rFonts w:asciiTheme="minorHAnsi" w:hAnsiTheme="minorHAnsi" w:cstheme="minorHAnsi"/>
          <w:sz w:val="20"/>
          <w:szCs w:val="20"/>
        </w:rPr>
        <w:t>Wykonawca w wykazie cen, weźmie pod uwagę warunki Umowy oraz wszystkie zobowiązania i zawrze swoje wynagrodzenie za opracowanie wszystkich Dokumentów Wykon</w:t>
      </w:r>
      <w:r w:rsidR="003730F5">
        <w:rPr>
          <w:rFonts w:asciiTheme="minorHAnsi" w:hAnsiTheme="minorHAnsi" w:cstheme="minorHAnsi"/>
          <w:sz w:val="20"/>
          <w:szCs w:val="20"/>
        </w:rPr>
        <w:t>awcy, wykonanie Robót, dostaw i </w:t>
      </w:r>
      <w:r w:rsidRPr="002039B5">
        <w:rPr>
          <w:rFonts w:asciiTheme="minorHAnsi" w:hAnsiTheme="minorHAnsi" w:cstheme="minorHAnsi"/>
          <w:sz w:val="20"/>
          <w:szCs w:val="20"/>
        </w:rPr>
        <w:t>usług oraz usunięcie wad i zapewnienie gwarancji jakości, zgodnie z Umową.</w:t>
      </w: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214"/>
          <w:tab w:val="left" w:pos="9639"/>
          <w:tab w:val="left" w:pos="9720"/>
        </w:tabs>
        <w:autoSpaceDE/>
        <w:autoSpaceDN/>
        <w:adjustRightInd/>
        <w:spacing w:line="360" w:lineRule="auto"/>
        <w:ind w:right="73"/>
        <w:jc w:val="both"/>
        <w:rPr>
          <w:rFonts w:asciiTheme="minorHAnsi" w:hAnsiTheme="minorHAnsi" w:cstheme="minorHAnsi"/>
          <w:sz w:val="20"/>
          <w:szCs w:val="20"/>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tbl>
      <w:tblPr>
        <w:tblW w:w="9180" w:type="dxa"/>
        <w:tblInd w:w="55" w:type="dxa"/>
        <w:tblCellMar>
          <w:left w:w="70" w:type="dxa"/>
          <w:right w:w="70" w:type="dxa"/>
        </w:tblCellMar>
        <w:tblLook w:val="04A0" w:firstRow="1" w:lastRow="0" w:firstColumn="1" w:lastColumn="0" w:noHBand="0" w:noVBand="1"/>
      </w:tblPr>
      <w:tblGrid>
        <w:gridCol w:w="580"/>
        <w:gridCol w:w="4964"/>
        <w:gridCol w:w="1876"/>
        <w:gridCol w:w="1760"/>
      </w:tblGrid>
      <w:tr w:rsidR="000A1194" w:rsidRPr="002039B5" w:rsidTr="00EF6DF0">
        <w:trPr>
          <w:trHeight w:val="405"/>
        </w:trPr>
        <w:tc>
          <w:tcPr>
            <w:tcW w:w="9180" w:type="dxa"/>
            <w:gridSpan w:val="4"/>
            <w:vMerge w:val="restart"/>
            <w:tcBorders>
              <w:top w:val="nil"/>
              <w:left w:val="nil"/>
              <w:bottom w:val="double" w:sz="6" w:space="0" w:color="000000"/>
              <w:right w:val="nil"/>
            </w:tcBorders>
            <w:shd w:val="clear" w:color="auto" w:fill="auto"/>
            <w:vAlign w:val="center"/>
            <w:hideMark/>
          </w:tcPr>
          <w:p w:rsidR="000A1194" w:rsidRPr="002039B5" w:rsidRDefault="000A1194" w:rsidP="00EF6DF0">
            <w:pPr>
              <w:widowControl/>
              <w:autoSpaceDE/>
              <w:autoSpaceDN/>
              <w:adjustRightInd/>
              <w:jc w:val="center"/>
              <w:rPr>
                <w:rFonts w:asciiTheme="minorHAnsi" w:hAnsiTheme="minorHAnsi" w:cstheme="minorHAnsi"/>
                <w:b/>
                <w:bCs/>
                <w:sz w:val="32"/>
                <w:szCs w:val="32"/>
              </w:rPr>
            </w:pPr>
            <w:bookmarkStart w:id="21" w:name="RANGE!A2:F9"/>
            <w:r w:rsidRPr="002039B5">
              <w:rPr>
                <w:rFonts w:asciiTheme="minorHAnsi" w:hAnsiTheme="minorHAnsi" w:cstheme="minorHAnsi"/>
                <w:b/>
                <w:bCs/>
                <w:sz w:val="32"/>
                <w:szCs w:val="32"/>
              </w:rPr>
              <w:lastRenderedPageBreak/>
              <w:t>WYKAZ CEN (TABELA ELEMENTÓW RYCZAŁTOWYCH)</w:t>
            </w:r>
            <w:bookmarkEnd w:id="21"/>
          </w:p>
        </w:tc>
      </w:tr>
      <w:tr w:rsidR="000A1194" w:rsidRPr="002039B5" w:rsidTr="00EF6DF0">
        <w:trPr>
          <w:trHeight w:val="780"/>
        </w:trPr>
        <w:tc>
          <w:tcPr>
            <w:tcW w:w="9180" w:type="dxa"/>
            <w:gridSpan w:val="4"/>
            <w:vMerge/>
            <w:tcBorders>
              <w:top w:val="nil"/>
              <w:left w:val="nil"/>
              <w:bottom w:val="double" w:sz="6" w:space="0" w:color="000000"/>
              <w:right w:val="nil"/>
            </w:tcBorders>
            <w:vAlign w:val="center"/>
            <w:hideMark/>
          </w:tcPr>
          <w:p w:rsidR="000A1194" w:rsidRPr="002039B5" w:rsidRDefault="000A1194" w:rsidP="00EF6DF0">
            <w:pPr>
              <w:widowControl/>
              <w:autoSpaceDE/>
              <w:autoSpaceDN/>
              <w:adjustRightInd/>
              <w:rPr>
                <w:rFonts w:asciiTheme="minorHAnsi" w:hAnsiTheme="minorHAnsi" w:cstheme="minorHAnsi"/>
                <w:b/>
                <w:bCs/>
                <w:sz w:val="32"/>
                <w:szCs w:val="32"/>
              </w:rPr>
            </w:pPr>
          </w:p>
        </w:tc>
      </w:tr>
      <w:tr w:rsidR="000A1194" w:rsidRPr="002039B5" w:rsidTr="00EF6DF0">
        <w:trPr>
          <w:trHeight w:val="300"/>
        </w:trPr>
        <w:tc>
          <w:tcPr>
            <w:tcW w:w="580" w:type="dxa"/>
            <w:vMerge w:val="restart"/>
            <w:tcBorders>
              <w:top w:val="nil"/>
              <w:left w:val="double" w:sz="6" w:space="0" w:color="auto"/>
              <w:bottom w:val="single" w:sz="4" w:space="0" w:color="000000"/>
              <w:right w:val="single" w:sz="4" w:space="0" w:color="auto"/>
            </w:tcBorders>
            <w:shd w:val="clear" w:color="auto" w:fill="auto"/>
            <w:vAlign w:val="center"/>
            <w:hideMark/>
          </w:tcPr>
          <w:p w:rsidR="000A1194" w:rsidRPr="002039B5" w:rsidRDefault="000A1194" w:rsidP="00EF6DF0">
            <w:pPr>
              <w:widowControl/>
              <w:autoSpaceDE/>
              <w:autoSpaceDN/>
              <w:adjustRightInd/>
              <w:jc w:val="center"/>
              <w:rPr>
                <w:rFonts w:asciiTheme="minorHAnsi" w:hAnsiTheme="minorHAnsi" w:cstheme="minorHAnsi"/>
                <w:b/>
                <w:bCs/>
              </w:rPr>
            </w:pPr>
            <w:r w:rsidRPr="002039B5">
              <w:rPr>
                <w:rFonts w:asciiTheme="minorHAnsi" w:hAnsiTheme="minorHAnsi" w:cstheme="minorHAnsi"/>
                <w:b/>
                <w:bCs/>
              </w:rPr>
              <w:t>Lp.</w:t>
            </w:r>
          </w:p>
        </w:tc>
        <w:tc>
          <w:tcPr>
            <w:tcW w:w="4964" w:type="dxa"/>
            <w:vMerge w:val="restart"/>
            <w:tcBorders>
              <w:top w:val="nil"/>
              <w:left w:val="single" w:sz="4" w:space="0" w:color="auto"/>
              <w:bottom w:val="single" w:sz="4" w:space="0" w:color="000000"/>
              <w:right w:val="single" w:sz="4" w:space="0" w:color="auto"/>
            </w:tcBorders>
            <w:shd w:val="clear" w:color="auto" w:fill="auto"/>
            <w:vAlign w:val="center"/>
            <w:hideMark/>
          </w:tcPr>
          <w:p w:rsidR="000A1194" w:rsidRPr="002039B5" w:rsidRDefault="000A1194" w:rsidP="00EF6DF0">
            <w:pPr>
              <w:widowControl/>
              <w:autoSpaceDE/>
              <w:autoSpaceDN/>
              <w:adjustRightInd/>
              <w:jc w:val="center"/>
              <w:rPr>
                <w:rFonts w:asciiTheme="minorHAnsi" w:hAnsiTheme="minorHAnsi" w:cstheme="minorHAnsi"/>
                <w:b/>
                <w:bCs/>
              </w:rPr>
            </w:pPr>
            <w:r w:rsidRPr="002039B5">
              <w:rPr>
                <w:rFonts w:asciiTheme="minorHAnsi" w:hAnsiTheme="minorHAnsi" w:cstheme="minorHAnsi"/>
                <w:b/>
                <w:bCs/>
              </w:rPr>
              <w:t>Wyszczególnienie elementów rozliczeniowych</w:t>
            </w:r>
          </w:p>
        </w:tc>
        <w:tc>
          <w:tcPr>
            <w:tcW w:w="1876" w:type="dxa"/>
            <w:vMerge w:val="restart"/>
            <w:tcBorders>
              <w:top w:val="double" w:sz="6" w:space="0" w:color="auto"/>
              <w:left w:val="single" w:sz="4" w:space="0" w:color="auto"/>
              <w:bottom w:val="single" w:sz="4" w:space="0" w:color="000000"/>
              <w:right w:val="single" w:sz="4" w:space="0" w:color="000000"/>
            </w:tcBorders>
            <w:shd w:val="clear" w:color="auto" w:fill="auto"/>
            <w:vAlign w:val="center"/>
            <w:hideMark/>
          </w:tcPr>
          <w:p w:rsidR="000A1194" w:rsidRPr="002039B5" w:rsidRDefault="000A1194" w:rsidP="00EF6DF0">
            <w:pPr>
              <w:widowControl/>
              <w:autoSpaceDE/>
              <w:autoSpaceDN/>
              <w:adjustRightInd/>
              <w:jc w:val="center"/>
              <w:rPr>
                <w:rFonts w:asciiTheme="minorHAnsi" w:hAnsiTheme="minorHAnsi" w:cstheme="minorHAnsi"/>
                <w:b/>
                <w:bCs/>
              </w:rPr>
            </w:pPr>
            <w:r w:rsidRPr="002039B5">
              <w:rPr>
                <w:rFonts w:asciiTheme="minorHAnsi" w:hAnsiTheme="minorHAnsi" w:cstheme="minorHAnsi"/>
                <w:b/>
                <w:bCs/>
              </w:rPr>
              <w:t>Forma rozliczenia za kompletnie wykonany element</w:t>
            </w:r>
          </w:p>
        </w:tc>
        <w:tc>
          <w:tcPr>
            <w:tcW w:w="1760" w:type="dxa"/>
            <w:vMerge w:val="restart"/>
            <w:tcBorders>
              <w:top w:val="double" w:sz="6" w:space="0" w:color="auto"/>
              <w:left w:val="single" w:sz="4" w:space="0" w:color="auto"/>
              <w:bottom w:val="single" w:sz="4" w:space="0" w:color="000000"/>
              <w:right w:val="double" w:sz="6" w:space="0" w:color="000000"/>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b/>
                <w:bCs/>
              </w:rPr>
            </w:pPr>
            <w:r w:rsidRPr="002039B5">
              <w:rPr>
                <w:rFonts w:asciiTheme="minorHAnsi" w:hAnsiTheme="minorHAnsi" w:cstheme="minorHAnsi"/>
                <w:b/>
                <w:bCs/>
              </w:rPr>
              <w:t>Wartość  zł.</w:t>
            </w:r>
          </w:p>
        </w:tc>
      </w:tr>
      <w:tr w:rsidR="000A1194" w:rsidRPr="002039B5" w:rsidTr="00EF6DF0">
        <w:trPr>
          <w:trHeight w:val="915"/>
        </w:trPr>
        <w:tc>
          <w:tcPr>
            <w:tcW w:w="580" w:type="dxa"/>
            <w:vMerge/>
            <w:tcBorders>
              <w:top w:val="nil"/>
              <w:left w:val="double" w:sz="6" w:space="0" w:color="auto"/>
              <w:bottom w:val="single" w:sz="4" w:space="0" w:color="000000"/>
              <w:right w:val="single" w:sz="4" w:space="0" w:color="auto"/>
            </w:tcBorders>
            <w:vAlign w:val="center"/>
            <w:hideMark/>
          </w:tcPr>
          <w:p w:rsidR="000A1194" w:rsidRPr="002039B5" w:rsidRDefault="000A1194" w:rsidP="00EF6DF0">
            <w:pPr>
              <w:widowControl/>
              <w:autoSpaceDE/>
              <w:autoSpaceDN/>
              <w:adjustRightInd/>
              <w:rPr>
                <w:rFonts w:asciiTheme="minorHAnsi" w:hAnsiTheme="minorHAnsi" w:cstheme="minorHAnsi"/>
                <w:b/>
                <w:bCs/>
              </w:rPr>
            </w:pPr>
          </w:p>
        </w:tc>
        <w:tc>
          <w:tcPr>
            <w:tcW w:w="4964" w:type="dxa"/>
            <w:vMerge/>
            <w:tcBorders>
              <w:top w:val="nil"/>
              <w:left w:val="single" w:sz="4" w:space="0" w:color="auto"/>
              <w:bottom w:val="single" w:sz="4" w:space="0" w:color="000000"/>
              <w:right w:val="single" w:sz="4" w:space="0" w:color="auto"/>
            </w:tcBorders>
            <w:vAlign w:val="center"/>
            <w:hideMark/>
          </w:tcPr>
          <w:p w:rsidR="000A1194" w:rsidRPr="002039B5" w:rsidRDefault="000A1194" w:rsidP="00EF6DF0">
            <w:pPr>
              <w:widowControl/>
              <w:autoSpaceDE/>
              <w:autoSpaceDN/>
              <w:adjustRightInd/>
              <w:rPr>
                <w:rFonts w:asciiTheme="minorHAnsi" w:hAnsiTheme="minorHAnsi" w:cstheme="minorHAnsi"/>
                <w:b/>
                <w:bCs/>
              </w:rPr>
            </w:pPr>
          </w:p>
        </w:tc>
        <w:tc>
          <w:tcPr>
            <w:tcW w:w="1876" w:type="dxa"/>
            <w:vMerge/>
            <w:tcBorders>
              <w:top w:val="double" w:sz="6" w:space="0" w:color="auto"/>
              <w:left w:val="single" w:sz="4" w:space="0" w:color="auto"/>
              <w:bottom w:val="single" w:sz="4" w:space="0" w:color="000000"/>
              <w:right w:val="single" w:sz="4" w:space="0" w:color="000000"/>
            </w:tcBorders>
            <w:vAlign w:val="center"/>
            <w:hideMark/>
          </w:tcPr>
          <w:p w:rsidR="000A1194" w:rsidRPr="002039B5" w:rsidRDefault="000A1194" w:rsidP="00EF6DF0">
            <w:pPr>
              <w:widowControl/>
              <w:autoSpaceDE/>
              <w:autoSpaceDN/>
              <w:adjustRightInd/>
              <w:rPr>
                <w:rFonts w:asciiTheme="minorHAnsi" w:hAnsiTheme="minorHAnsi" w:cstheme="minorHAnsi"/>
                <w:b/>
                <w:bCs/>
              </w:rPr>
            </w:pPr>
          </w:p>
        </w:tc>
        <w:tc>
          <w:tcPr>
            <w:tcW w:w="1760" w:type="dxa"/>
            <w:vMerge/>
            <w:tcBorders>
              <w:top w:val="double" w:sz="6" w:space="0" w:color="auto"/>
              <w:left w:val="single" w:sz="4" w:space="0" w:color="auto"/>
              <w:bottom w:val="single" w:sz="4" w:space="0" w:color="000000"/>
              <w:right w:val="double" w:sz="6" w:space="0" w:color="000000"/>
            </w:tcBorders>
            <w:vAlign w:val="center"/>
            <w:hideMark/>
          </w:tcPr>
          <w:p w:rsidR="000A1194" w:rsidRPr="002039B5" w:rsidRDefault="000A1194" w:rsidP="00EF6DF0">
            <w:pPr>
              <w:widowControl/>
              <w:autoSpaceDE/>
              <w:autoSpaceDN/>
              <w:adjustRightInd/>
              <w:rPr>
                <w:rFonts w:asciiTheme="minorHAnsi" w:hAnsiTheme="minorHAnsi" w:cstheme="minorHAnsi"/>
                <w:b/>
                <w:bCs/>
              </w:rPr>
            </w:pPr>
          </w:p>
        </w:tc>
      </w:tr>
      <w:tr w:rsidR="000A1194" w:rsidRPr="002039B5" w:rsidTr="00EF6DF0">
        <w:trPr>
          <w:trHeight w:val="300"/>
        </w:trPr>
        <w:tc>
          <w:tcPr>
            <w:tcW w:w="580" w:type="dxa"/>
            <w:tcBorders>
              <w:top w:val="nil"/>
              <w:left w:val="double" w:sz="6" w:space="0" w:color="auto"/>
              <w:bottom w:val="single" w:sz="4" w:space="0" w:color="auto"/>
              <w:right w:val="single" w:sz="4" w:space="0" w:color="auto"/>
            </w:tcBorders>
            <w:shd w:val="clear" w:color="auto" w:fill="auto"/>
            <w:noWrap/>
            <w:hideMark/>
          </w:tcPr>
          <w:p w:rsidR="000A1194" w:rsidRPr="002039B5" w:rsidRDefault="000A1194" w:rsidP="00EF6DF0">
            <w:pPr>
              <w:widowControl/>
              <w:autoSpaceDE/>
              <w:autoSpaceDN/>
              <w:adjustRightInd/>
              <w:jc w:val="center"/>
              <w:rPr>
                <w:rFonts w:asciiTheme="minorHAnsi" w:hAnsiTheme="minorHAnsi" w:cstheme="minorHAnsi"/>
                <w:sz w:val="20"/>
                <w:szCs w:val="20"/>
              </w:rPr>
            </w:pPr>
            <w:r w:rsidRPr="002039B5">
              <w:rPr>
                <w:rFonts w:asciiTheme="minorHAnsi" w:hAnsiTheme="minorHAnsi" w:cstheme="minorHAnsi"/>
                <w:sz w:val="20"/>
                <w:szCs w:val="20"/>
              </w:rPr>
              <w:t>1</w:t>
            </w:r>
          </w:p>
        </w:tc>
        <w:tc>
          <w:tcPr>
            <w:tcW w:w="4964" w:type="dxa"/>
            <w:tcBorders>
              <w:top w:val="nil"/>
              <w:left w:val="nil"/>
              <w:bottom w:val="single" w:sz="4" w:space="0" w:color="auto"/>
              <w:right w:val="single" w:sz="4" w:space="0" w:color="auto"/>
            </w:tcBorders>
            <w:shd w:val="clear" w:color="auto" w:fill="auto"/>
            <w:hideMark/>
          </w:tcPr>
          <w:p w:rsidR="000A1194" w:rsidRPr="002039B5" w:rsidRDefault="000A1194" w:rsidP="00EF6DF0">
            <w:pPr>
              <w:widowControl/>
              <w:autoSpaceDE/>
              <w:autoSpaceDN/>
              <w:adjustRightInd/>
              <w:jc w:val="center"/>
              <w:rPr>
                <w:rFonts w:asciiTheme="minorHAnsi" w:hAnsiTheme="minorHAnsi" w:cstheme="minorHAnsi"/>
                <w:sz w:val="20"/>
                <w:szCs w:val="20"/>
              </w:rPr>
            </w:pPr>
            <w:r w:rsidRPr="002039B5">
              <w:rPr>
                <w:rFonts w:asciiTheme="minorHAnsi" w:hAnsiTheme="minorHAnsi" w:cstheme="minorHAnsi"/>
                <w:sz w:val="20"/>
                <w:szCs w:val="20"/>
              </w:rPr>
              <w:t>2</w:t>
            </w:r>
          </w:p>
        </w:tc>
        <w:tc>
          <w:tcPr>
            <w:tcW w:w="1876" w:type="dxa"/>
            <w:tcBorders>
              <w:top w:val="single" w:sz="4" w:space="0" w:color="auto"/>
              <w:left w:val="nil"/>
              <w:bottom w:val="single" w:sz="8" w:space="0" w:color="auto"/>
              <w:right w:val="single" w:sz="4" w:space="0" w:color="000000"/>
            </w:tcBorders>
            <w:shd w:val="clear" w:color="auto" w:fill="auto"/>
            <w:noWrap/>
            <w:hideMark/>
          </w:tcPr>
          <w:p w:rsidR="000A1194" w:rsidRPr="002039B5" w:rsidRDefault="000A1194" w:rsidP="00EF6DF0">
            <w:pPr>
              <w:widowControl/>
              <w:autoSpaceDE/>
              <w:autoSpaceDN/>
              <w:adjustRightInd/>
              <w:jc w:val="center"/>
              <w:rPr>
                <w:rFonts w:asciiTheme="minorHAnsi" w:hAnsiTheme="minorHAnsi" w:cstheme="minorHAnsi"/>
                <w:sz w:val="20"/>
                <w:szCs w:val="20"/>
              </w:rPr>
            </w:pPr>
            <w:r w:rsidRPr="002039B5">
              <w:rPr>
                <w:rFonts w:asciiTheme="minorHAnsi" w:hAnsiTheme="minorHAnsi" w:cstheme="minorHAnsi"/>
                <w:sz w:val="20"/>
                <w:szCs w:val="20"/>
              </w:rPr>
              <w:t>3</w:t>
            </w:r>
          </w:p>
        </w:tc>
        <w:tc>
          <w:tcPr>
            <w:tcW w:w="1760" w:type="dxa"/>
            <w:tcBorders>
              <w:top w:val="single" w:sz="4" w:space="0" w:color="auto"/>
              <w:left w:val="nil"/>
              <w:bottom w:val="single" w:sz="8" w:space="0" w:color="auto"/>
              <w:right w:val="double" w:sz="6" w:space="0" w:color="000000"/>
            </w:tcBorders>
            <w:shd w:val="clear" w:color="auto" w:fill="auto"/>
            <w:noWrap/>
            <w:hideMark/>
          </w:tcPr>
          <w:p w:rsidR="000A1194" w:rsidRPr="002039B5" w:rsidRDefault="000A1194" w:rsidP="00EF6DF0">
            <w:pPr>
              <w:widowControl/>
              <w:autoSpaceDE/>
              <w:autoSpaceDN/>
              <w:adjustRightInd/>
              <w:jc w:val="center"/>
              <w:rPr>
                <w:rFonts w:asciiTheme="minorHAnsi" w:hAnsiTheme="minorHAnsi" w:cstheme="minorHAnsi"/>
                <w:sz w:val="20"/>
                <w:szCs w:val="20"/>
              </w:rPr>
            </w:pPr>
            <w:r w:rsidRPr="002039B5">
              <w:rPr>
                <w:rFonts w:asciiTheme="minorHAnsi" w:hAnsiTheme="minorHAnsi" w:cstheme="minorHAnsi"/>
                <w:sz w:val="20"/>
                <w:szCs w:val="20"/>
              </w:rPr>
              <w:t>4</w:t>
            </w:r>
          </w:p>
        </w:tc>
      </w:tr>
      <w:tr w:rsidR="000A1194" w:rsidRPr="002039B5" w:rsidTr="00EF6DF0">
        <w:trPr>
          <w:trHeight w:val="1622"/>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I.</w:t>
            </w:r>
          </w:p>
        </w:tc>
        <w:tc>
          <w:tcPr>
            <w:tcW w:w="4964" w:type="dxa"/>
            <w:tcBorders>
              <w:top w:val="nil"/>
              <w:left w:val="nil"/>
              <w:bottom w:val="single" w:sz="4" w:space="0" w:color="auto"/>
              <w:right w:val="single" w:sz="4" w:space="0" w:color="auto"/>
            </w:tcBorders>
            <w:shd w:val="clear" w:color="auto" w:fill="auto"/>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Opracowanie dokumentacji wraz</w:t>
            </w:r>
          </w:p>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 xml:space="preserve">z uzyskaniem decyzji o </w:t>
            </w:r>
            <w:r w:rsidR="003C0CE9">
              <w:rPr>
                <w:rFonts w:asciiTheme="minorHAnsi" w:hAnsiTheme="minorHAnsi" w:cstheme="minorHAnsi"/>
                <w:sz w:val="28"/>
                <w:szCs w:val="28"/>
              </w:rPr>
              <w:t>pozwoleniu na budowę/zgłoszenie wykonania robót</w:t>
            </w:r>
            <w:r w:rsidRPr="002039B5">
              <w:rPr>
                <w:rFonts w:asciiTheme="minorHAnsi" w:hAnsiTheme="minorHAnsi" w:cstheme="minorHAnsi"/>
                <w:sz w:val="28"/>
                <w:szCs w:val="28"/>
              </w:rPr>
              <w:t xml:space="preserve"> </w:t>
            </w:r>
          </w:p>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w:t>
            </w:r>
          </w:p>
        </w:tc>
        <w:tc>
          <w:tcPr>
            <w:tcW w:w="1876" w:type="dxa"/>
            <w:tcBorders>
              <w:top w:val="single" w:sz="4" w:space="0" w:color="auto"/>
              <w:left w:val="nil"/>
              <w:bottom w:val="single" w:sz="4" w:space="0" w:color="auto"/>
              <w:right w:val="single" w:sz="4" w:space="0" w:color="auto"/>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ryczałt</w:t>
            </w:r>
          </w:p>
        </w:tc>
        <w:tc>
          <w:tcPr>
            <w:tcW w:w="1760" w:type="dxa"/>
            <w:tcBorders>
              <w:top w:val="single" w:sz="4" w:space="0" w:color="auto"/>
              <w:left w:val="nil"/>
              <w:bottom w:val="single" w:sz="4" w:space="0" w:color="auto"/>
              <w:right w:val="double" w:sz="6" w:space="0" w:color="000000"/>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p>
        </w:tc>
      </w:tr>
      <w:tr w:rsidR="000A1194" w:rsidRPr="002039B5" w:rsidTr="00EF6DF0">
        <w:trPr>
          <w:trHeight w:val="825"/>
        </w:trPr>
        <w:tc>
          <w:tcPr>
            <w:tcW w:w="580" w:type="dxa"/>
            <w:tcBorders>
              <w:top w:val="nil"/>
              <w:left w:val="double" w:sz="6" w:space="0" w:color="auto"/>
              <w:bottom w:val="single" w:sz="4" w:space="0" w:color="auto"/>
              <w:right w:val="single" w:sz="4" w:space="0" w:color="auto"/>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II.</w:t>
            </w:r>
          </w:p>
        </w:tc>
        <w:tc>
          <w:tcPr>
            <w:tcW w:w="4964" w:type="dxa"/>
            <w:tcBorders>
              <w:top w:val="nil"/>
              <w:left w:val="nil"/>
              <w:bottom w:val="single" w:sz="4" w:space="0" w:color="auto"/>
              <w:right w:val="single" w:sz="4" w:space="0" w:color="auto"/>
            </w:tcBorders>
            <w:shd w:val="clear" w:color="auto" w:fill="auto"/>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Roboty budowlane</w:t>
            </w:r>
          </w:p>
        </w:tc>
        <w:tc>
          <w:tcPr>
            <w:tcW w:w="1876" w:type="dxa"/>
            <w:tcBorders>
              <w:top w:val="nil"/>
              <w:left w:val="nil"/>
              <w:bottom w:val="single" w:sz="4" w:space="0" w:color="auto"/>
              <w:right w:val="single" w:sz="4" w:space="0" w:color="auto"/>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ryczałt</w:t>
            </w:r>
          </w:p>
        </w:tc>
        <w:tc>
          <w:tcPr>
            <w:tcW w:w="1760" w:type="dxa"/>
            <w:tcBorders>
              <w:top w:val="nil"/>
              <w:left w:val="nil"/>
              <w:bottom w:val="single" w:sz="4" w:space="0" w:color="auto"/>
              <w:right w:val="double" w:sz="6" w:space="0" w:color="000000"/>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p>
        </w:tc>
      </w:tr>
      <w:tr w:rsidR="000A1194" w:rsidRPr="002039B5" w:rsidTr="00EF6DF0">
        <w:trPr>
          <w:trHeight w:val="465"/>
        </w:trPr>
        <w:tc>
          <w:tcPr>
            <w:tcW w:w="5544"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b/>
                <w:bCs/>
                <w:sz w:val="28"/>
                <w:szCs w:val="28"/>
              </w:rPr>
            </w:pPr>
            <w:r w:rsidRPr="002039B5">
              <w:rPr>
                <w:rFonts w:asciiTheme="minorHAnsi" w:hAnsiTheme="minorHAnsi" w:cstheme="minorHAnsi"/>
                <w:b/>
                <w:bCs/>
                <w:sz w:val="28"/>
                <w:szCs w:val="28"/>
              </w:rPr>
              <w:t>BRUTTO OGÓŁEM</w:t>
            </w:r>
          </w:p>
        </w:tc>
        <w:tc>
          <w:tcPr>
            <w:tcW w:w="1876" w:type="dxa"/>
            <w:tcBorders>
              <w:top w:val="single" w:sz="8" w:space="0" w:color="auto"/>
              <w:left w:val="nil"/>
              <w:bottom w:val="double" w:sz="6" w:space="0" w:color="auto"/>
              <w:right w:val="single" w:sz="4" w:space="0" w:color="000000"/>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x</w:t>
            </w:r>
          </w:p>
        </w:tc>
        <w:tc>
          <w:tcPr>
            <w:tcW w:w="1760" w:type="dxa"/>
            <w:tcBorders>
              <w:top w:val="single" w:sz="8" w:space="0" w:color="auto"/>
              <w:left w:val="nil"/>
              <w:bottom w:val="double" w:sz="6" w:space="0" w:color="auto"/>
              <w:right w:val="double" w:sz="6" w:space="0" w:color="000000"/>
            </w:tcBorders>
            <w:shd w:val="clear" w:color="auto" w:fill="auto"/>
            <w:noWrap/>
            <w:vAlign w:val="center"/>
            <w:hideMark/>
          </w:tcPr>
          <w:p w:rsidR="000A1194" w:rsidRPr="002039B5" w:rsidRDefault="000A1194" w:rsidP="00EF6DF0">
            <w:pPr>
              <w:widowControl/>
              <w:autoSpaceDE/>
              <w:autoSpaceDN/>
              <w:adjustRightInd/>
              <w:jc w:val="center"/>
              <w:rPr>
                <w:rFonts w:asciiTheme="minorHAnsi" w:hAnsiTheme="minorHAnsi" w:cstheme="minorHAnsi"/>
                <w:sz w:val="28"/>
                <w:szCs w:val="28"/>
              </w:rPr>
            </w:pPr>
            <w:r w:rsidRPr="002039B5">
              <w:rPr>
                <w:rFonts w:asciiTheme="minorHAnsi" w:hAnsiTheme="minorHAnsi" w:cstheme="minorHAnsi"/>
                <w:sz w:val="28"/>
                <w:szCs w:val="28"/>
              </w:rPr>
              <w:t> </w:t>
            </w:r>
          </w:p>
        </w:tc>
      </w:tr>
    </w:tbl>
    <w:p w:rsidR="000A1194" w:rsidRPr="002039B5" w:rsidRDefault="000A1194" w:rsidP="000A1194">
      <w:pPr>
        <w:widowControl/>
        <w:autoSpaceDE/>
        <w:autoSpaceDN/>
        <w:adjustRightInd/>
        <w:spacing w:before="60" w:after="60"/>
        <w:jc w:val="both"/>
        <w:rPr>
          <w:rFonts w:asciiTheme="minorHAnsi" w:hAnsiTheme="minorHAnsi" w:cstheme="minorHAnsi"/>
          <w:sz w:val="22"/>
          <w:szCs w:val="22"/>
        </w:rPr>
      </w:pPr>
      <w:r w:rsidRPr="002039B5">
        <w:rPr>
          <w:rFonts w:asciiTheme="minorHAnsi" w:hAnsiTheme="minorHAnsi" w:cstheme="minorHAnsi"/>
          <w:sz w:val="22"/>
          <w:szCs w:val="22"/>
        </w:rPr>
        <w:t>*Wartość dokumentacji nie może przekroczyć 1 % kwoty brutto ogółem.</w:t>
      </w: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Pr="002039B5" w:rsidRDefault="000A1194" w:rsidP="000A1194">
      <w:pPr>
        <w:widowControl/>
        <w:autoSpaceDE/>
        <w:autoSpaceDN/>
        <w:adjustRightInd/>
        <w:spacing w:before="60" w:after="60"/>
        <w:jc w:val="both"/>
        <w:rPr>
          <w:rFonts w:asciiTheme="minorHAnsi" w:hAnsiTheme="minorHAnsi" w:cstheme="minorHAnsi"/>
          <w:b/>
          <w:sz w:val="22"/>
          <w:szCs w:val="22"/>
        </w:rPr>
      </w:pPr>
    </w:p>
    <w:p w:rsidR="000A1194" w:rsidRDefault="000A1194" w:rsidP="000A1194">
      <w:pPr>
        <w:widowControl/>
        <w:autoSpaceDE/>
        <w:autoSpaceDN/>
        <w:adjustRightInd/>
        <w:spacing w:before="60" w:after="60"/>
        <w:jc w:val="both"/>
        <w:rPr>
          <w:rFonts w:asciiTheme="minorHAnsi" w:hAnsiTheme="minorHAnsi" w:cstheme="minorHAnsi"/>
          <w:b/>
          <w:sz w:val="22"/>
          <w:szCs w:val="22"/>
        </w:rPr>
      </w:pPr>
    </w:p>
    <w:p w:rsidR="00031C40" w:rsidRDefault="00031C40" w:rsidP="000A1194">
      <w:pPr>
        <w:widowControl/>
        <w:autoSpaceDE/>
        <w:autoSpaceDN/>
        <w:adjustRightInd/>
        <w:spacing w:before="60" w:after="60"/>
        <w:jc w:val="both"/>
        <w:rPr>
          <w:rFonts w:asciiTheme="minorHAnsi" w:hAnsiTheme="minorHAnsi" w:cstheme="minorHAnsi"/>
          <w:b/>
          <w:sz w:val="22"/>
          <w:szCs w:val="22"/>
        </w:rPr>
      </w:pPr>
    </w:p>
    <w:p w:rsidR="00031C40" w:rsidRDefault="00031C40" w:rsidP="000A1194">
      <w:pPr>
        <w:widowControl/>
        <w:autoSpaceDE/>
        <w:autoSpaceDN/>
        <w:adjustRightInd/>
        <w:spacing w:before="60" w:after="60"/>
        <w:jc w:val="both"/>
        <w:rPr>
          <w:rFonts w:asciiTheme="minorHAnsi" w:hAnsiTheme="minorHAnsi" w:cstheme="minorHAnsi"/>
          <w:b/>
          <w:sz w:val="22"/>
          <w:szCs w:val="22"/>
        </w:rPr>
      </w:pPr>
    </w:p>
    <w:p w:rsidR="00031C40" w:rsidRDefault="00031C40" w:rsidP="000A1194">
      <w:pPr>
        <w:widowControl/>
        <w:autoSpaceDE/>
        <w:autoSpaceDN/>
        <w:adjustRightInd/>
        <w:spacing w:before="60" w:after="60"/>
        <w:jc w:val="both"/>
        <w:rPr>
          <w:rFonts w:asciiTheme="minorHAnsi" w:hAnsiTheme="minorHAnsi" w:cstheme="minorHAnsi"/>
          <w:b/>
          <w:sz w:val="22"/>
          <w:szCs w:val="22"/>
        </w:rPr>
      </w:pPr>
    </w:p>
    <w:p w:rsidR="00031C40" w:rsidRDefault="00031C40" w:rsidP="000A1194">
      <w:pPr>
        <w:widowControl/>
        <w:autoSpaceDE/>
        <w:autoSpaceDN/>
        <w:adjustRightInd/>
        <w:spacing w:before="60" w:after="60"/>
        <w:jc w:val="both"/>
        <w:rPr>
          <w:rFonts w:asciiTheme="minorHAnsi" w:hAnsiTheme="minorHAnsi" w:cstheme="minorHAnsi"/>
          <w:b/>
          <w:sz w:val="22"/>
          <w:szCs w:val="22"/>
        </w:rPr>
      </w:pPr>
    </w:p>
    <w:p w:rsidR="00031C40" w:rsidRDefault="00031C40" w:rsidP="000A1194">
      <w:pPr>
        <w:widowControl/>
        <w:autoSpaceDE/>
        <w:autoSpaceDN/>
        <w:adjustRightInd/>
        <w:spacing w:before="60" w:after="60"/>
        <w:jc w:val="both"/>
        <w:rPr>
          <w:rFonts w:asciiTheme="minorHAnsi" w:hAnsiTheme="minorHAnsi" w:cstheme="minorHAnsi"/>
          <w:b/>
          <w:sz w:val="22"/>
          <w:szCs w:val="22"/>
        </w:rPr>
      </w:pPr>
    </w:p>
    <w:p w:rsidR="00031C40" w:rsidRDefault="00031C40" w:rsidP="000A1194">
      <w:pPr>
        <w:widowControl/>
        <w:autoSpaceDE/>
        <w:autoSpaceDN/>
        <w:adjustRightInd/>
        <w:spacing w:before="60" w:after="60"/>
        <w:jc w:val="both"/>
        <w:rPr>
          <w:rFonts w:asciiTheme="minorHAnsi" w:hAnsiTheme="minorHAnsi" w:cstheme="minorHAnsi"/>
          <w:b/>
          <w:sz w:val="22"/>
          <w:szCs w:val="22"/>
        </w:rPr>
      </w:pPr>
    </w:p>
    <w:p w:rsidR="00031C40" w:rsidRDefault="00031C40" w:rsidP="000A1194">
      <w:pPr>
        <w:widowControl/>
        <w:autoSpaceDE/>
        <w:autoSpaceDN/>
        <w:adjustRightInd/>
        <w:spacing w:before="60" w:after="60"/>
        <w:jc w:val="both"/>
        <w:rPr>
          <w:rFonts w:asciiTheme="minorHAnsi" w:hAnsiTheme="minorHAnsi" w:cstheme="minorHAnsi"/>
          <w:b/>
          <w:sz w:val="22"/>
          <w:szCs w:val="22"/>
        </w:rPr>
      </w:pPr>
    </w:p>
    <w:p w:rsidR="00031C40" w:rsidRDefault="00031C40" w:rsidP="000A1194">
      <w:pPr>
        <w:widowControl/>
        <w:autoSpaceDE/>
        <w:autoSpaceDN/>
        <w:adjustRightInd/>
        <w:spacing w:before="60" w:after="60"/>
        <w:jc w:val="both"/>
        <w:rPr>
          <w:rFonts w:asciiTheme="minorHAnsi" w:hAnsiTheme="minorHAnsi" w:cstheme="minorHAnsi"/>
          <w:b/>
          <w:sz w:val="22"/>
          <w:szCs w:val="22"/>
        </w:rPr>
      </w:pPr>
    </w:p>
    <w:p w:rsidR="00031C40" w:rsidRPr="002039B5" w:rsidRDefault="00031C40" w:rsidP="00031C40">
      <w:pPr>
        <w:pStyle w:val="Nagwek3"/>
        <w:jc w:val="right"/>
        <w:rPr>
          <w:rFonts w:asciiTheme="minorHAnsi" w:hAnsiTheme="minorHAnsi" w:cstheme="minorHAnsi"/>
          <w:sz w:val="28"/>
          <w:szCs w:val="28"/>
        </w:rPr>
      </w:pPr>
      <w:r>
        <w:rPr>
          <w:rFonts w:asciiTheme="minorHAnsi" w:hAnsiTheme="minorHAnsi" w:cstheme="minorHAnsi"/>
          <w:sz w:val="28"/>
          <w:szCs w:val="28"/>
        </w:rPr>
        <w:lastRenderedPageBreak/>
        <w:t>ZAŁĄCZNIK  NR 2</w:t>
      </w: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pStyle w:val="Nagwek3"/>
        <w:jc w:val="center"/>
        <w:rPr>
          <w:rFonts w:asciiTheme="minorHAnsi" w:hAnsiTheme="minorHAnsi" w:cstheme="minorHAnsi"/>
          <w:sz w:val="40"/>
          <w:szCs w:val="40"/>
        </w:rPr>
      </w:pPr>
      <w:r>
        <w:rPr>
          <w:rFonts w:asciiTheme="minorHAnsi" w:hAnsiTheme="minorHAnsi" w:cstheme="minorHAnsi"/>
          <w:sz w:val="40"/>
          <w:szCs w:val="40"/>
        </w:rPr>
        <w:t>KOPIA MAPY ZASADNICZEJ</w:t>
      </w: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pStyle w:val="Nagwek3"/>
        <w:jc w:val="right"/>
        <w:rPr>
          <w:rFonts w:asciiTheme="minorHAnsi" w:hAnsiTheme="minorHAnsi" w:cstheme="minorHAnsi"/>
          <w:sz w:val="28"/>
          <w:szCs w:val="28"/>
        </w:rPr>
      </w:pPr>
      <w:r>
        <w:rPr>
          <w:rFonts w:asciiTheme="minorHAnsi" w:hAnsiTheme="minorHAnsi" w:cstheme="minorHAnsi"/>
          <w:sz w:val="28"/>
          <w:szCs w:val="28"/>
        </w:rPr>
        <w:lastRenderedPageBreak/>
        <w:t>ZAŁĄCZNIK  NR 3</w:t>
      </w: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pStyle w:val="Nagwek3"/>
        <w:jc w:val="center"/>
        <w:rPr>
          <w:rFonts w:asciiTheme="minorHAnsi" w:hAnsiTheme="minorHAnsi" w:cstheme="minorHAnsi"/>
          <w:sz w:val="40"/>
          <w:szCs w:val="40"/>
        </w:rPr>
      </w:pPr>
      <w:r>
        <w:rPr>
          <w:rFonts w:asciiTheme="minorHAnsi" w:hAnsiTheme="minorHAnsi" w:cstheme="minorHAnsi"/>
          <w:sz w:val="40"/>
          <w:szCs w:val="40"/>
        </w:rPr>
        <w:t>OPINIA GEOTECHNICZNA</w:t>
      </w: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A05459" w:rsidP="00031C40">
      <w:pPr>
        <w:pStyle w:val="Nagwek3"/>
        <w:jc w:val="right"/>
        <w:rPr>
          <w:rFonts w:asciiTheme="minorHAnsi" w:hAnsiTheme="minorHAnsi" w:cstheme="minorHAnsi"/>
          <w:sz w:val="28"/>
          <w:szCs w:val="28"/>
        </w:rPr>
      </w:pPr>
      <w:r>
        <w:rPr>
          <w:rFonts w:asciiTheme="minorHAnsi" w:hAnsiTheme="minorHAnsi" w:cstheme="minorHAnsi"/>
          <w:sz w:val="28"/>
          <w:szCs w:val="28"/>
        </w:rPr>
        <w:lastRenderedPageBreak/>
        <w:t>ZAŁĄCZNIK  NR 4</w:t>
      </w: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A05459" w:rsidP="00031C40">
      <w:pPr>
        <w:pStyle w:val="Nagwek3"/>
        <w:jc w:val="center"/>
        <w:rPr>
          <w:rFonts w:asciiTheme="minorHAnsi" w:hAnsiTheme="minorHAnsi" w:cstheme="minorHAnsi"/>
          <w:sz w:val="40"/>
          <w:szCs w:val="40"/>
        </w:rPr>
      </w:pPr>
      <w:r>
        <w:rPr>
          <w:rFonts w:asciiTheme="minorHAnsi" w:hAnsiTheme="minorHAnsi" w:cstheme="minorHAnsi"/>
          <w:sz w:val="40"/>
          <w:szCs w:val="40"/>
        </w:rPr>
        <w:t xml:space="preserve">MIEJSCOWY PLAN ZAGOSPODAROWANIA PRZESTRZENNEGO </w:t>
      </w:r>
      <w:r w:rsidR="0004721C">
        <w:rPr>
          <w:rFonts w:asciiTheme="minorHAnsi" w:hAnsiTheme="minorHAnsi" w:cstheme="minorHAnsi"/>
          <w:sz w:val="40"/>
          <w:szCs w:val="40"/>
        </w:rPr>
        <w:t>OBEJMUJĄCY OBSZAR POŁOŻONY W GOSTYNIU W REJONIE ULICY POWSTAŃCÓW WLKP. I UL. STRZELECKIEJ</w:t>
      </w: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5E4A18">
      <w:pPr>
        <w:widowControl/>
        <w:autoSpaceDE/>
        <w:autoSpaceDN/>
        <w:adjustRightInd/>
        <w:spacing w:line="288" w:lineRule="auto"/>
        <w:rPr>
          <w:rFonts w:asciiTheme="minorHAnsi" w:hAnsiTheme="minorHAnsi" w:cstheme="minorHAnsi"/>
          <w:sz w:val="28"/>
          <w:szCs w:val="28"/>
        </w:rPr>
      </w:pPr>
    </w:p>
    <w:p w:rsidR="00031C40" w:rsidRPr="002039B5" w:rsidRDefault="00A05459" w:rsidP="00031C40">
      <w:pPr>
        <w:pStyle w:val="Nagwek3"/>
        <w:jc w:val="right"/>
        <w:rPr>
          <w:rFonts w:asciiTheme="minorHAnsi" w:hAnsiTheme="minorHAnsi" w:cstheme="minorHAnsi"/>
          <w:sz w:val="28"/>
          <w:szCs w:val="28"/>
        </w:rPr>
      </w:pPr>
      <w:r>
        <w:rPr>
          <w:rFonts w:asciiTheme="minorHAnsi" w:hAnsiTheme="minorHAnsi" w:cstheme="minorHAnsi"/>
          <w:sz w:val="28"/>
          <w:szCs w:val="28"/>
        </w:rPr>
        <w:t>ZAŁĄCZNIK  NR 5</w:t>
      </w: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pStyle w:val="Nagwek3"/>
        <w:jc w:val="center"/>
        <w:rPr>
          <w:rFonts w:asciiTheme="minorHAnsi" w:hAnsiTheme="minorHAnsi" w:cstheme="minorHAnsi"/>
          <w:sz w:val="40"/>
          <w:szCs w:val="40"/>
        </w:rPr>
      </w:pPr>
      <w:r>
        <w:rPr>
          <w:rFonts w:asciiTheme="minorHAnsi" w:hAnsiTheme="minorHAnsi" w:cstheme="minorHAnsi"/>
          <w:sz w:val="40"/>
          <w:szCs w:val="40"/>
        </w:rPr>
        <w:t>K</w:t>
      </w:r>
      <w:r w:rsidR="00A05459">
        <w:rPr>
          <w:rFonts w:asciiTheme="minorHAnsi" w:hAnsiTheme="minorHAnsi" w:cstheme="minorHAnsi"/>
          <w:sz w:val="40"/>
          <w:szCs w:val="40"/>
        </w:rPr>
        <w:t>ONCEPCJA</w:t>
      </w: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Pr="002039B5" w:rsidRDefault="00031C40" w:rsidP="00031C40">
      <w:pPr>
        <w:widowControl/>
        <w:autoSpaceDE/>
        <w:autoSpaceDN/>
        <w:adjustRightInd/>
        <w:spacing w:line="288" w:lineRule="auto"/>
        <w:jc w:val="center"/>
        <w:rPr>
          <w:rFonts w:asciiTheme="minorHAnsi" w:hAnsiTheme="minorHAnsi" w:cstheme="minorHAnsi"/>
          <w:sz w:val="28"/>
          <w:szCs w:val="28"/>
        </w:rPr>
      </w:pPr>
    </w:p>
    <w:p w:rsidR="00031C40" w:rsidRDefault="00031C40" w:rsidP="00031C40">
      <w:pPr>
        <w:widowControl/>
        <w:autoSpaceDE/>
        <w:autoSpaceDN/>
        <w:adjustRightInd/>
        <w:spacing w:line="288" w:lineRule="auto"/>
        <w:jc w:val="center"/>
        <w:rPr>
          <w:rFonts w:asciiTheme="minorHAnsi" w:hAnsiTheme="minorHAnsi" w:cstheme="minorHAnsi"/>
          <w:sz w:val="28"/>
          <w:szCs w:val="28"/>
        </w:rPr>
      </w:pPr>
    </w:p>
    <w:p w:rsidR="00FA76BE" w:rsidRDefault="00FA76BE" w:rsidP="00031C40">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pStyle w:val="Nagwek3"/>
        <w:jc w:val="right"/>
        <w:rPr>
          <w:rFonts w:asciiTheme="minorHAnsi" w:hAnsiTheme="minorHAnsi" w:cstheme="minorHAnsi"/>
          <w:sz w:val="28"/>
          <w:szCs w:val="28"/>
        </w:rPr>
      </w:pPr>
      <w:r>
        <w:rPr>
          <w:rFonts w:asciiTheme="minorHAnsi" w:hAnsiTheme="minorHAnsi" w:cstheme="minorHAnsi"/>
          <w:sz w:val="28"/>
          <w:szCs w:val="28"/>
        </w:rPr>
        <w:t>ZAŁĄCZNIK  NR 6</w:t>
      </w: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pStyle w:val="Nagwek3"/>
        <w:jc w:val="center"/>
        <w:rPr>
          <w:rFonts w:asciiTheme="minorHAnsi" w:hAnsiTheme="minorHAnsi" w:cstheme="minorHAnsi"/>
          <w:sz w:val="40"/>
          <w:szCs w:val="40"/>
        </w:rPr>
      </w:pPr>
      <w:r>
        <w:rPr>
          <w:rFonts w:asciiTheme="minorHAnsi" w:hAnsiTheme="minorHAnsi" w:cstheme="minorHAnsi"/>
          <w:sz w:val="40"/>
          <w:szCs w:val="40"/>
        </w:rPr>
        <w:t>DOKUMENTACJA FOTOGRAFICZNA</w:t>
      </w: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A34BF0" w:rsidRDefault="00A34BF0" w:rsidP="00A34BF0">
      <w:pPr>
        <w:jc w:val="center"/>
        <w:rPr>
          <w:sz w:val="20"/>
          <w:szCs w:val="20"/>
        </w:rPr>
      </w:pPr>
      <w:r>
        <w:rPr>
          <w:noProof/>
          <w:sz w:val="20"/>
          <w:szCs w:val="20"/>
        </w:rPr>
        <w:lastRenderedPageBreak/>
        <w:drawing>
          <wp:inline distT="0" distB="0" distL="0" distR="0" wp14:anchorId="404C7978" wp14:editId="50DCD7EB">
            <wp:extent cx="5526000" cy="29736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zezie-foto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6000" cy="29736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43543EB8" wp14:editId="11F6E559">
            <wp:extent cx="5526000" cy="2973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zezie-foto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26000" cy="29736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47C94C44" wp14:editId="107FAABE">
            <wp:extent cx="5475600" cy="2948400"/>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zezie-foto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0CC5ECEE" wp14:editId="201F18E4">
            <wp:extent cx="5475600" cy="2948400"/>
            <wp:effectExtent l="0" t="0" r="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zezie-foto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640A9FAB" wp14:editId="069C4FD9">
            <wp:extent cx="5475600" cy="2948400"/>
            <wp:effectExtent l="0" t="0" r="0" b="444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zezie-foto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35AFDA73" wp14:editId="365C4478">
            <wp:extent cx="5475600" cy="2948400"/>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zezie-foto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0CBB8F81" wp14:editId="127D0E86">
            <wp:extent cx="5475600" cy="2948400"/>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zezie-foto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62A2E92B" wp14:editId="1ED80332">
            <wp:extent cx="5475600" cy="2948400"/>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zezie-foto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5FFF5035" wp14:editId="60B4E030">
            <wp:extent cx="5475600" cy="2948400"/>
            <wp:effectExtent l="0" t="0" r="0" b="444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zezie-foto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16097099" wp14:editId="03316B49">
            <wp:extent cx="5475600" cy="2948400"/>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zezie-foto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19ED90DC" wp14:editId="49DB0A63">
            <wp:extent cx="5475600" cy="2948400"/>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rzezie-foto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732A46DD" wp14:editId="37ED7064">
            <wp:extent cx="5475600" cy="2948400"/>
            <wp:effectExtent l="0" t="0" r="0" b="444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zezie-foto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2AFD7995" wp14:editId="592E0705">
            <wp:extent cx="5475600" cy="2948400"/>
            <wp:effectExtent l="0" t="0" r="0" b="444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zezie-foto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55D02601" wp14:editId="2D4ED060">
            <wp:extent cx="5475600" cy="2948400"/>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zezie-foto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439CCED0" wp14:editId="71B6D687">
            <wp:extent cx="5475600" cy="2948400"/>
            <wp:effectExtent l="0" t="0" r="0"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zezie-foto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0E50F880" wp14:editId="5359F8ED">
            <wp:extent cx="5475600" cy="2948400"/>
            <wp:effectExtent l="0" t="0" r="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zezie-foto1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3DAF7F4E" wp14:editId="10B399B2">
            <wp:extent cx="5475600" cy="2948400"/>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zezie-foto1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551C0AA5" wp14:editId="2FD132A2">
            <wp:extent cx="5475600" cy="2948400"/>
            <wp:effectExtent l="0" t="0" r="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zezie-foto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079050C3" wp14:editId="46770F7F">
            <wp:extent cx="5475600" cy="2948400"/>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zezie-foto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609A5FFD" wp14:editId="1D61597C">
            <wp:extent cx="5475600" cy="2948400"/>
            <wp:effectExtent l="0" t="0" r="0" b="444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rzezie-foto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3AB2A517" wp14:editId="72744249">
            <wp:extent cx="5475600" cy="2948400"/>
            <wp:effectExtent l="0" t="0" r="0" b="444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zezie-foto2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711FF00A" wp14:editId="7148A3D8">
            <wp:extent cx="5475600" cy="2948400"/>
            <wp:effectExtent l="0" t="0" r="0" b="444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rzezie-foto2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0AC28B2F" wp14:editId="64624B56">
            <wp:extent cx="5475600" cy="2948400"/>
            <wp:effectExtent l="0" t="0" r="0" b="444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zezie-foto2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29F1041A" wp14:editId="1E371577">
            <wp:extent cx="5475600" cy="2948400"/>
            <wp:effectExtent l="0" t="0" r="0" b="444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zezie-foto2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423F3CAA" wp14:editId="0F0715B6">
            <wp:extent cx="5475600" cy="2948400"/>
            <wp:effectExtent l="0" t="0" r="0"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zezie-foto2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1DD89354" wp14:editId="1898B770">
            <wp:extent cx="5475600" cy="2948400"/>
            <wp:effectExtent l="0" t="0" r="0" b="444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rzezie-foto2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35C206D3" wp14:editId="6F8C9CE6">
            <wp:extent cx="5475600" cy="2948400"/>
            <wp:effectExtent l="0" t="0" r="0" b="444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zezie-foto2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006C1201" wp14:editId="4CFB59F3">
            <wp:extent cx="5475600" cy="2948400"/>
            <wp:effectExtent l="0" t="0" r="0" b="444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zezie-foto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61B691D9" wp14:editId="34061D94">
            <wp:extent cx="5475600" cy="2948400"/>
            <wp:effectExtent l="0" t="0" r="0" b="444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rzezie-foto2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69A9983F" wp14:editId="2A428ECA">
            <wp:extent cx="5475600" cy="2948400"/>
            <wp:effectExtent l="0" t="0" r="0" b="444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rzezie-foto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566CB66B" wp14:editId="239F1B50">
            <wp:extent cx="5475600" cy="2948400"/>
            <wp:effectExtent l="0" t="0" r="0" b="444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rzezie-foto3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29E789E1" wp14:editId="32A150F5">
            <wp:extent cx="5475600" cy="2948400"/>
            <wp:effectExtent l="0" t="0" r="0" b="444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rzezie-foto3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drawing>
          <wp:inline distT="0" distB="0" distL="0" distR="0" wp14:anchorId="71ABA722" wp14:editId="6137C547">
            <wp:extent cx="5475600" cy="2948400"/>
            <wp:effectExtent l="0" t="0" r="0" b="444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rzezie-foto3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Default="00A34BF0" w:rsidP="00A34BF0">
      <w:pPr>
        <w:jc w:val="center"/>
        <w:rPr>
          <w:sz w:val="20"/>
          <w:szCs w:val="20"/>
        </w:rPr>
      </w:pPr>
      <w:r>
        <w:rPr>
          <w:noProof/>
          <w:sz w:val="20"/>
          <w:szCs w:val="20"/>
        </w:rPr>
        <w:lastRenderedPageBreak/>
        <w:drawing>
          <wp:inline distT="0" distB="0" distL="0" distR="0" wp14:anchorId="33980D6F" wp14:editId="6B483097">
            <wp:extent cx="5475600" cy="2948400"/>
            <wp:effectExtent l="0" t="0" r="0" b="444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rzezie-foto3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A34BF0" w:rsidRPr="00052A59" w:rsidRDefault="00A34BF0" w:rsidP="00A34BF0">
      <w:pPr>
        <w:jc w:val="center"/>
        <w:rPr>
          <w:sz w:val="20"/>
          <w:szCs w:val="20"/>
        </w:rPr>
      </w:pPr>
      <w:r>
        <w:rPr>
          <w:noProof/>
          <w:sz w:val="20"/>
          <w:szCs w:val="20"/>
        </w:rPr>
        <w:drawing>
          <wp:inline distT="0" distB="0" distL="0" distR="0" wp14:anchorId="4B7D05D1" wp14:editId="16551199">
            <wp:extent cx="5475600" cy="2948400"/>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rzezie-foto3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5600" cy="2948400"/>
                    </a:xfrm>
                    <a:prstGeom prst="rect">
                      <a:avLst/>
                    </a:prstGeom>
                  </pic:spPr>
                </pic:pic>
              </a:graphicData>
            </a:graphic>
          </wp:inline>
        </w:drawing>
      </w:r>
    </w:p>
    <w:p w:rsidR="00FA76BE" w:rsidRPr="002039B5" w:rsidRDefault="00FA76BE" w:rsidP="00FA76BE">
      <w:pPr>
        <w:widowControl/>
        <w:autoSpaceDE/>
        <w:autoSpaceDN/>
        <w:adjustRightInd/>
        <w:spacing w:line="288" w:lineRule="auto"/>
        <w:jc w:val="center"/>
        <w:rPr>
          <w:rFonts w:asciiTheme="minorHAnsi" w:hAnsiTheme="minorHAnsi" w:cstheme="minorHAnsi"/>
          <w:sz w:val="28"/>
          <w:szCs w:val="28"/>
        </w:rPr>
      </w:pPr>
    </w:p>
    <w:p w:rsidR="00FA76BE" w:rsidRPr="002039B5" w:rsidRDefault="00FA76BE" w:rsidP="00031C40">
      <w:pPr>
        <w:widowControl/>
        <w:autoSpaceDE/>
        <w:autoSpaceDN/>
        <w:adjustRightInd/>
        <w:spacing w:line="288" w:lineRule="auto"/>
        <w:jc w:val="center"/>
        <w:rPr>
          <w:rFonts w:asciiTheme="minorHAnsi" w:hAnsiTheme="minorHAnsi" w:cstheme="minorHAnsi"/>
          <w:sz w:val="28"/>
          <w:szCs w:val="28"/>
        </w:rPr>
      </w:pPr>
    </w:p>
    <w:sectPr w:rsidR="00FA76BE" w:rsidRPr="002039B5" w:rsidSect="002039B5">
      <w:footerReference w:type="default" r:id="rId52"/>
      <w:pgSz w:w="11905" w:h="16837"/>
      <w:pgMar w:top="1344" w:right="1712" w:bottom="1440" w:left="1571" w:header="284" w:footer="709" w:gutter="0"/>
      <w:pgNumType w:start="1"/>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56A" w:rsidRDefault="00F1556A">
      <w:r>
        <w:separator/>
      </w:r>
    </w:p>
  </w:endnote>
  <w:endnote w:type="continuationSeparator" w:id="0">
    <w:p w:rsidR="00F1556A" w:rsidRDefault="00F1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Proxy 8">
    <w:panose1 w:val="00000400000000000000"/>
    <w:charset w:val="EE"/>
    <w:family w:val="auto"/>
    <w:pitch w:val="variable"/>
    <w:sig w:usb0="A0002AA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Franklin Gothic Demi">
    <w:panose1 w:val="020B07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w:altName w:val="Times New Roma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Neuropol">
    <w:panose1 w:val="020F0607030201010804"/>
    <w:charset w:val="EE"/>
    <w:family w:val="swiss"/>
    <w:pitch w:val="variable"/>
    <w:sig w:usb0="A000002F" w:usb1="0000201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Layout w:type="fixed"/>
      <w:tblCellMar>
        <w:left w:w="70" w:type="dxa"/>
        <w:right w:w="70" w:type="dxa"/>
      </w:tblCellMar>
      <w:tblLook w:val="0000" w:firstRow="0" w:lastRow="0" w:firstColumn="0" w:lastColumn="0" w:noHBand="0" w:noVBand="0"/>
    </w:tblPr>
    <w:tblGrid>
      <w:gridCol w:w="5350"/>
      <w:gridCol w:w="2400"/>
      <w:gridCol w:w="1599"/>
    </w:tblGrid>
    <w:tr w:rsidR="00B76D2E" w:rsidRPr="009B7991">
      <w:trPr>
        <w:trHeight w:val="983"/>
      </w:trPr>
      <w:tc>
        <w:tcPr>
          <w:tcW w:w="5350" w:type="dxa"/>
          <w:tcBorders>
            <w:top w:val="single" w:sz="4" w:space="0" w:color="000000"/>
            <w:left w:val="single" w:sz="4" w:space="0" w:color="000000"/>
            <w:bottom w:val="single" w:sz="4" w:space="0" w:color="000000"/>
          </w:tcBorders>
        </w:tcPr>
        <w:p w:rsidR="00B76D2E" w:rsidRPr="009B7991" w:rsidRDefault="00B76D2E" w:rsidP="009B7991">
          <w:pPr>
            <w:pStyle w:val="Nagwek"/>
            <w:snapToGrid w:val="0"/>
            <w:spacing w:before="120"/>
            <w:rPr>
              <w:b/>
              <w:sz w:val="16"/>
              <w:szCs w:val="16"/>
            </w:rPr>
          </w:pPr>
          <w:r w:rsidRPr="009B7991">
            <w:rPr>
              <w:b/>
              <w:sz w:val="16"/>
              <w:szCs w:val="16"/>
            </w:rPr>
            <w:t>Nazwa zadania:</w:t>
          </w:r>
        </w:p>
        <w:p w:rsidR="00B76D2E" w:rsidRPr="009B7991" w:rsidRDefault="00B76D2E" w:rsidP="009B7991">
          <w:pPr>
            <w:rPr>
              <w:rFonts w:ascii="Times New Roman" w:hAnsi="Times New Roman" w:cs="Times New Roman"/>
              <w:b/>
              <w:sz w:val="16"/>
              <w:szCs w:val="16"/>
            </w:rPr>
          </w:pPr>
          <w:r w:rsidRPr="009B7991">
            <w:rPr>
              <w:rFonts w:ascii="Times New Roman" w:hAnsi="Times New Roman" w:cs="Times New Roman"/>
              <w:b/>
              <w:sz w:val="16"/>
              <w:szCs w:val="16"/>
            </w:rPr>
            <w:t xml:space="preserve">Projekt i budowa </w:t>
          </w:r>
          <w:r w:rsidRPr="009B7991">
            <w:rPr>
              <w:rFonts w:ascii="Times New Roman" w:hAnsi="Times New Roman" w:cs="Times New Roman"/>
              <w:b/>
              <w:bCs/>
              <w:sz w:val="16"/>
              <w:szCs w:val="16"/>
            </w:rPr>
            <w:t>obwodnicy miasta Opalenica w ciągu drogi wojewódzkiej nr 307 Poznań – Buk – Opalenica – Bukowiec</w:t>
          </w:r>
          <w:r w:rsidRPr="009B7991">
            <w:rPr>
              <w:rStyle w:val="FontStyle73"/>
              <w:rFonts w:ascii="Times New Roman" w:hAnsi="Times New Roman" w:cs="Times New Roman"/>
              <w:sz w:val="28"/>
              <w:szCs w:val="28"/>
            </w:rPr>
            <w:t xml:space="preserve"> </w:t>
          </w:r>
          <w:r w:rsidRPr="009B7991">
            <w:rPr>
              <w:rFonts w:ascii="Times New Roman" w:hAnsi="Times New Roman" w:cs="Times New Roman"/>
              <w:b/>
              <w:sz w:val="16"/>
              <w:szCs w:val="16"/>
            </w:rPr>
            <w:t>5</w:t>
          </w:r>
        </w:p>
      </w:tc>
      <w:tc>
        <w:tcPr>
          <w:tcW w:w="2400" w:type="dxa"/>
          <w:tcBorders>
            <w:top w:val="single" w:sz="4" w:space="0" w:color="000000"/>
            <w:left w:val="single" w:sz="4" w:space="0" w:color="000000"/>
            <w:bottom w:val="single" w:sz="4" w:space="0" w:color="000000"/>
          </w:tcBorders>
        </w:tcPr>
        <w:p w:rsidR="00B76D2E" w:rsidRPr="009B7991" w:rsidRDefault="00B76D2E" w:rsidP="009B7991">
          <w:pPr>
            <w:pStyle w:val="Nagwek"/>
            <w:snapToGrid w:val="0"/>
            <w:spacing w:before="120"/>
            <w:rPr>
              <w:b/>
              <w:sz w:val="16"/>
              <w:szCs w:val="16"/>
            </w:rPr>
          </w:pPr>
          <w:r w:rsidRPr="009B7991">
            <w:rPr>
              <w:b/>
              <w:sz w:val="16"/>
              <w:szCs w:val="16"/>
            </w:rPr>
            <w:t>Tytuł opracowania:</w:t>
          </w:r>
        </w:p>
        <w:p w:rsidR="00B76D2E" w:rsidRPr="009B7991" w:rsidRDefault="00B76D2E" w:rsidP="009B7991">
          <w:pPr>
            <w:spacing w:before="120" w:after="120"/>
            <w:rPr>
              <w:rFonts w:ascii="Times New Roman" w:hAnsi="Times New Roman" w:cs="Times New Roman"/>
              <w:b/>
              <w:sz w:val="16"/>
              <w:szCs w:val="16"/>
            </w:rPr>
          </w:pPr>
          <w:r w:rsidRPr="009B7991">
            <w:rPr>
              <w:rFonts w:ascii="Times New Roman" w:hAnsi="Times New Roman" w:cs="Times New Roman"/>
              <w:b/>
              <w:sz w:val="16"/>
              <w:szCs w:val="16"/>
            </w:rPr>
            <w:t>PFU</w:t>
          </w:r>
        </w:p>
      </w:tc>
      <w:tc>
        <w:tcPr>
          <w:tcW w:w="1599" w:type="dxa"/>
          <w:tcBorders>
            <w:top w:val="single" w:sz="4" w:space="0" w:color="000000"/>
            <w:left w:val="single" w:sz="4" w:space="0" w:color="000000"/>
            <w:bottom w:val="single" w:sz="4" w:space="0" w:color="000000"/>
            <w:right w:val="single" w:sz="4" w:space="0" w:color="000000"/>
          </w:tcBorders>
          <w:vAlign w:val="center"/>
        </w:tcPr>
        <w:p w:rsidR="00B76D2E" w:rsidRPr="009B7991" w:rsidRDefault="00B76D2E" w:rsidP="009B7991">
          <w:pPr>
            <w:pStyle w:val="Nagwektabeli"/>
            <w:suppressLineNumbers w:val="0"/>
            <w:snapToGrid w:val="0"/>
            <w:rPr>
              <w:bCs w:val="0"/>
            </w:rPr>
          </w:pPr>
        </w:p>
      </w:tc>
    </w:tr>
  </w:tbl>
  <w:p w:rsidR="00B76D2E" w:rsidRPr="009B7991" w:rsidRDefault="00B76D2E">
    <w:pPr>
      <w:widowControl/>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D2E" w:rsidRPr="004B5105" w:rsidRDefault="00B76D2E" w:rsidP="004B5105">
    <w:pPr>
      <w:pStyle w:val="Style7"/>
      <w:widowControl/>
      <w:pBdr>
        <w:top w:val="single" w:sz="4" w:space="1" w:color="D9D9D9"/>
      </w:pBdr>
      <w:tabs>
        <w:tab w:val="center" w:pos="4536"/>
        <w:tab w:val="left" w:pos="8647"/>
        <w:tab w:val="right" w:pos="9072"/>
      </w:tabs>
      <w:autoSpaceDE/>
      <w:autoSpaceDN/>
      <w:adjustRightInd/>
      <w:spacing w:line="240" w:lineRule="auto"/>
      <w:ind w:right="-26"/>
      <w:rPr>
        <w:rFonts w:ascii="Tahoma" w:eastAsia="Calibri" w:hAnsi="Tahoma" w:cs="Tahoma"/>
        <w:sz w:val="16"/>
        <w:szCs w:val="16"/>
        <w:lang w:eastAsia="en-US"/>
      </w:rPr>
    </w:pPr>
  </w:p>
  <w:p w:rsidR="00B76D2E" w:rsidRPr="004B5105" w:rsidRDefault="00B76D2E" w:rsidP="004B5105">
    <w:pPr>
      <w:pStyle w:val="Style7"/>
      <w:widowControl/>
      <w:pBdr>
        <w:top w:val="single" w:sz="4" w:space="1" w:color="D9D9D9"/>
      </w:pBdr>
      <w:tabs>
        <w:tab w:val="center" w:pos="4536"/>
        <w:tab w:val="left" w:pos="7371"/>
        <w:tab w:val="right" w:pos="9072"/>
      </w:tabs>
      <w:autoSpaceDE/>
      <w:autoSpaceDN/>
      <w:adjustRightInd/>
      <w:spacing w:line="240" w:lineRule="auto"/>
      <w:ind w:right="-26"/>
      <w:rPr>
        <w:rFonts w:ascii="Tahoma" w:eastAsia="Calibri" w:hAnsi="Tahoma" w:cs="Tahoma"/>
        <w:sz w:val="18"/>
        <w:szCs w:val="18"/>
        <w:lang w:eastAsia="en-US"/>
      </w:rPr>
    </w:pPr>
    <w:r w:rsidRPr="00804797">
      <w:rPr>
        <w:rFonts w:asciiTheme="minorHAnsi" w:eastAsia="Calibri" w:hAnsiTheme="minorHAnsi" w:cstheme="minorHAnsi"/>
        <w:sz w:val="20"/>
        <w:szCs w:val="18"/>
        <w:lang w:eastAsia="en-US"/>
      </w:rPr>
      <w:t>Program Funkcjonalno-Użytkowy</w:t>
    </w:r>
    <w:r w:rsidRPr="004B5105">
      <w:rPr>
        <w:rFonts w:ascii="Tahoma" w:eastAsia="Calibri" w:hAnsi="Tahoma" w:cs="Tahoma"/>
        <w:sz w:val="18"/>
        <w:szCs w:val="18"/>
        <w:lang w:eastAsia="en-US"/>
      </w:rPr>
      <w:t xml:space="preserve"> </w:t>
    </w:r>
    <w:r w:rsidRPr="004B5105">
      <w:rPr>
        <w:rFonts w:ascii="Tahoma" w:eastAsia="Calibri" w:hAnsi="Tahoma" w:cs="Tahoma"/>
        <w:sz w:val="18"/>
        <w:szCs w:val="18"/>
        <w:lang w:eastAsia="en-US"/>
      </w:rPr>
      <w:tab/>
      <w:t xml:space="preserve">                                                          </w:t>
    </w:r>
    <w:r>
      <w:rPr>
        <w:rFonts w:ascii="Tahoma" w:eastAsia="Calibri" w:hAnsi="Tahoma" w:cs="Tahoma"/>
        <w:sz w:val="18"/>
        <w:szCs w:val="18"/>
        <w:lang w:eastAsia="en-US"/>
      </w:rPr>
      <w:t xml:space="preserve">                          </w:t>
    </w:r>
    <w:r w:rsidRPr="00804797">
      <w:rPr>
        <w:rFonts w:asciiTheme="minorHAnsi" w:eastAsia="Calibri" w:hAnsiTheme="minorHAnsi" w:cstheme="minorHAnsi"/>
        <w:sz w:val="20"/>
        <w:szCs w:val="18"/>
        <w:lang w:eastAsia="en-US"/>
      </w:rPr>
      <w:fldChar w:fldCharType="begin"/>
    </w:r>
    <w:r w:rsidRPr="00804797">
      <w:rPr>
        <w:rFonts w:asciiTheme="minorHAnsi" w:eastAsia="Calibri" w:hAnsiTheme="minorHAnsi" w:cstheme="minorHAnsi"/>
        <w:sz w:val="20"/>
        <w:szCs w:val="18"/>
        <w:lang w:eastAsia="en-US"/>
      </w:rPr>
      <w:instrText>PAGE   \* MERGEFORMAT</w:instrText>
    </w:r>
    <w:r w:rsidRPr="00804797">
      <w:rPr>
        <w:rFonts w:asciiTheme="minorHAnsi" w:eastAsia="Calibri" w:hAnsiTheme="minorHAnsi" w:cstheme="minorHAnsi"/>
        <w:sz w:val="20"/>
        <w:szCs w:val="18"/>
        <w:lang w:eastAsia="en-US"/>
      </w:rPr>
      <w:fldChar w:fldCharType="separate"/>
    </w:r>
    <w:r w:rsidR="00B91A93">
      <w:rPr>
        <w:rFonts w:asciiTheme="minorHAnsi" w:eastAsia="Calibri" w:hAnsiTheme="minorHAnsi" w:cstheme="minorHAnsi"/>
        <w:noProof/>
        <w:sz w:val="20"/>
        <w:szCs w:val="18"/>
        <w:lang w:eastAsia="en-US"/>
      </w:rPr>
      <w:t>3</w:t>
    </w:r>
    <w:r w:rsidRPr="00804797">
      <w:rPr>
        <w:rFonts w:asciiTheme="minorHAnsi" w:eastAsia="Calibri" w:hAnsiTheme="minorHAnsi" w:cstheme="minorHAnsi"/>
        <w:sz w:val="20"/>
        <w:szCs w:val="18"/>
        <w:lang w:eastAsia="en-US"/>
      </w:rPr>
      <w:fldChar w:fldCharType="end"/>
    </w:r>
    <w:r w:rsidRPr="00804797">
      <w:rPr>
        <w:rFonts w:asciiTheme="minorHAnsi" w:eastAsia="Calibri" w:hAnsiTheme="minorHAnsi" w:cstheme="minorHAnsi"/>
        <w:sz w:val="20"/>
        <w:szCs w:val="18"/>
        <w:lang w:eastAsia="en-US"/>
      </w:rPr>
      <w:t xml:space="preserve"> </w:t>
    </w:r>
    <w:r w:rsidRPr="004B5105">
      <w:rPr>
        <w:rFonts w:ascii="Tahoma" w:eastAsia="Calibri" w:hAnsi="Tahoma" w:cs="Tahoma"/>
        <w:sz w:val="18"/>
        <w:szCs w:val="18"/>
        <w:lang w:eastAsia="en-US"/>
      </w:rPr>
      <w:t xml:space="preserve">| </w:t>
    </w:r>
    <w:r w:rsidRPr="00804797">
      <w:rPr>
        <w:rFonts w:asciiTheme="minorHAnsi" w:eastAsia="Calibri" w:hAnsiTheme="minorHAnsi" w:cstheme="minorHAnsi"/>
        <w:color w:val="808080"/>
        <w:spacing w:val="60"/>
        <w:sz w:val="20"/>
        <w:szCs w:val="18"/>
        <w:lang w:eastAsia="en-US"/>
      </w:rPr>
      <w:t>Strona</w:t>
    </w:r>
  </w:p>
  <w:p w:rsidR="00B76D2E" w:rsidRDefault="00B76D2E" w:rsidP="004B5105">
    <w:pPr>
      <w:pStyle w:val="Style3"/>
      <w:widowControl/>
      <w:ind w:left="4325" w:right="-168"/>
      <w:jc w:val="both"/>
      <w:rPr>
        <w:rStyle w:val="FontStyle5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D2E" w:rsidRPr="004B5105" w:rsidRDefault="00B76D2E" w:rsidP="004B5105">
    <w:pPr>
      <w:pStyle w:val="Style7"/>
      <w:widowControl/>
      <w:pBdr>
        <w:top w:val="single" w:sz="4" w:space="1" w:color="D9D9D9"/>
      </w:pBdr>
      <w:tabs>
        <w:tab w:val="center" w:pos="4536"/>
        <w:tab w:val="left" w:pos="8647"/>
        <w:tab w:val="right" w:pos="9072"/>
      </w:tabs>
      <w:autoSpaceDE/>
      <w:autoSpaceDN/>
      <w:adjustRightInd/>
      <w:spacing w:line="240" w:lineRule="auto"/>
      <w:ind w:right="-26"/>
      <w:rPr>
        <w:rFonts w:ascii="Tahoma" w:eastAsia="Calibri" w:hAnsi="Tahoma" w:cs="Tahoma"/>
        <w:sz w:val="16"/>
        <w:szCs w:val="16"/>
        <w:lang w:eastAsia="en-US"/>
      </w:rPr>
    </w:pPr>
  </w:p>
  <w:p w:rsidR="00B76D2E" w:rsidRPr="004B5105" w:rsidRDefault="00B76D2E" w:rsidP="004B5105">
    <w:pPr>
      <w:pStyle w:val="Style7"/>
      <w:widowControl/>
      <w:pBdr>
        <w:top w:val="single" w:sz="4" w:space="1" w:color="D9D9D9"/>
      </w:pBdr>
      <w:tabs>
        <w:tab w:val="center" w:pos="4536"/>
        <w:tab w:val="left" w:pos="7371"/>
        <w:tab w:val="right" w:pos="9072"/>
      </w:tabs>
      <w:autoSpaceDE/>
      <w:autoSpaceDN/>
      <w:adjustRightInd/>
      <w:spacing w:line="240" w:lineRule="auto"/>
      <w:ind w:right="-26"/>
      <w:rPr>
        <w:rFonts w:ascii="Tahoma" w:eastAsia="Calibri" w:hAnsi="Tahoma" w:cs="Tahoma"/>
        <w:sz w:val="18"/>
        <w:szCs w:val="18"/>
        <w:lang w:eastAsia="en-US"/>
      </w:rPr>
    </w:pPr>
    <w:r>
      <w:rPr>
        <w:rFonts w:ascii="Tahoma" w:eastAsia="Calibri" w:hAnsi="Tahoma" w:cs="Tahoma"/>
        <w:sz w:val="18"/>
        <w:szCs w:val="18"/>
        <w:lang w:eastAsia="en-US"/>
      </w:rPr>
      <w:t xml:space="preserve">Program Funkcjonalno-Użytkowy </w:t>
    </w:r>
    <w:r w:rsidRPr="004B5105">
      <w:rPr>
        <w:rFonts w:ascii="Tahoma" w:eastAsia="Calibri" w:hAnsi="Tahoma" w:cs="Tahoma"/>
        <w:sz w:val="18"/>
        <w:szCs w:val="18"/>
        <w:lang w:eastAsia="en-US"/>
      </w:rPr>
      <w:t xml:space="preserve">           </w:t>
    </w:r>
    <w:r>
      <w:rPr>
        <w:rFonts w:ascii="Tahoma" w:eastAsia="Calibri" w:hAnsi="Tahoma" w:cs="Tahoma"/>
        <w:sz w:val="18"/>
        <w:szCs w:val="18"/>
        <w:lang w:eastAsia="en-US"/>
      </w:rPr>
      <w:t xml:space="preserve">                                                                        </w:t>
    </w:r>
    <w:r w:rsidRPr="004B5105">
      <w:rPr>
        <w:rFonts w:ascii="Tahoma" w:eastAsia="Calibri" w:hAnsi="Tahoma" w:cs="Tahoma"/>
        <w:sz w:val="18"/>
        <w:szCs w:val="18"/>
        <w:lang w:eastAsia="en-US"/>
      </w:rPr>
      <w:fldChar w:fldCharType="begin"/>
    </w:r>
    <w:r w:rsidRPr="004B5105">
      <w:rPr>
        <w:rFonts w:ascii="Tahoma" w:eastAsia="Calibri" w:hAnsi="Tahoma" w:cs="Tahoma"/>
        <w:sz w:val="18"/>
        <w:szCs w:val="18"/>
        <w:lang w:eastAsia="en-US"/>
      </w:rPr>
      <w:instrText>PAGE   \* MERGEFORMAT</w:instrText>
    </w:r>
    <w:r w:rsidRPr="004B5105">
      <w:rPr>
        <w:rFonts w:ascii="Tahoma" w:eastAsia="Calibri" w:hAnsi="Tahoma" w:cs="Tahoma"/>
        <w:sz w:val="18"/>
        <w:szCs w:val="18"/>
        <w:lang w:eastAsia="en-US"/>
      </w:rPr>
      <w:fldChar w:fldCharType="separate"/>
    </w:r>
    <w:r w:rsidR="00B91A93">
      <w:rPr>
        <w:rFonts w:ascii="Tahoma" w:eastAsia="Calibri" w:hAnsi="Tahoma" w:cs="Tahoma"/>
        <w:noProof/>
        <w:sz w:val="18"/>
        <w:szCs w:val="18"/>
        <w:lang w:eastAsia="en-US"/>
      </w:rPr>
      <w:t>22</w:t>
    </w:r>
    <w:r w:rsidRPr="004B5105">
      <w:rPr>
        <w:rFonts w:ascii="Tahoma" w:eastAsia="Calibri" w:hAnsi="Tahoma" w:cs="Tahoma"/>
        <w:sz w:val="18"/>
        <w:szCs w:val="18"/>
        <w:lang w:eastAsia="en-US"/>
      </w:rPr>
      <w:fldChar w:fldCharType="end"/>
    </w:r>
    <w:r w:rsidRPr="004B5105">
      <w:rPr>
        <w:rFonts w:ascii="Tahoma" w:eastAsia="Calibri" w:hAnsi="Tahoma" w:cs="Tahoma"/>
        <w:sz w:val="18"/>
        <w:szCs w:val="18"/>
        <w:lang w:eastAsia="en-US"/>
      </w:rPr>
      <w:t xml:space="preserve"> | </w:t>
    </w:r>
    <w:r w:rsidRPr="004B5105">
      <w:rPr>
        <w:rFonts w:ascii="Tahoma" w:eastAsia="Calibri" w:hAnsi="Tahoma" w:cs="Tahoma"/>
        <w:color w:val="808080"/>
        <w:spacing w:val="60"/>
        <w:sz w:val="18"/>
        <w:szCs w:val="18"/>
        <w:lang w:eastAsia="en-US"/>
      </w:rPr>
      <w:t>Strona</w:t>
    </w:r>
  </w:p>
  <w:p w:rsidR="00B76D2E" w:rsidRDefault="00B76D2E" w:rsidP="004B5105">
    <w:pPr>
      <w:pStyle w:val="Style3"/>
      <w:widowControl/>
      <w:ind w:left="4325" w:right="-168"/>
      <w:jc w:val="both"/>
      <w:rPr>
        <w:rStyle w:val="FontStyle5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D2E" w:rsidRDefault="00B76D2E">
    <w:pPr>
      <w:widowControl/>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D2E" w:rsidRPr="004B5105" w:rsidRDefault="00B76D2E" w:rsidP="004B5105">
    <w:pPr>
      <w:pStyle w:val="Style7"/>
      <w:widowControl/>
      <w:pBdr>
        <w:top w:val="single" w:sz="4" w:space="1" w:color="D9D9D9"/>
      </w:pBdr>
      <w:tabs>
        <w:tab w:val="center" w:pos="4536"/>
        <w:tab w:val="left" w:pos="8647"/>
        <w:tab w:val="right" w:pos="9072"/>
      </w:tabs>
      <w:autoSpaceDE/>
      <w:autoSpaceDN/>
      <w:adjustRightInd/>
      <w:spacing w:line="240" w:lineRule="auto"/>
      <w:ind w:right="-26"/>
      <w:rPr>
        <w:rFonts w:ascii="Tahoma" w:eastAsia="Calibri" w:hAnsi="Tahoma" w:cs="Tahoma"/>
        <w:sz w:val="16"/>
        <w:szCs w:val="16"/>
        <w:lang w:eastAsia="en-US"/>
      </w:rPr>
    </w:pPr>
  </w:p>
  <w:p w:rsidR="00B76D2E" w:rsidRPr="004B5105" w:rsidRDefault="00B76D2E" w:rsidP="004B5105">
    <w:pPr>
      <w:pStyle w:val="Style7"/>
      <w:widowControl/>
      <w:pBdr>
        <w:top w:val="single" w:sz="4" w:space="1" w:color="D9D9D9"/>
      </w:pBdr>
      <w:tabs>
        <w:tab w:val="center" w:pos="4536"/>
        <w:tab w:val="left" w:pos="7371"/>
        <w:tab w:val="right" w:pos="9072"/>
      </w:tabs>
      <w:autoSpaceDE/>
      <w:autoSpaceDN/>
      <w:adjustRightInd/>
      <w:spacing w:line="240" w:lineRule="auto"/>
      <w:ind w:right="-26"/>
      <w:rPr>
        <w:rFonts w:ascii="Tahoma" w:eastAsia="Calibri" w:hAnsi="Tahoma" w:cs="Tahoma"/>
        <w:sz w:val="18"/>
        <w:szCs w:val="18"/>
        <w:lang w:eastAsia="en-US"/>
      </w:rPr>
    </w:pPr>
    <w:r>
      <w:rPr>
        <w:rFonts w:ascii="Tahoma" w:eastAsia="Calibri" w:hAnsi="Tahoma" w:cs="Tahoma"/>
        <w:sz w:val="18"/>
        <w:szCs w:val="18"/>
        <w:lang w:eastAsia="en-US"/>
      </w:rPr>
      <w:t xml:space="preserve">Program Funkcjonalno-Użytkowy </w:t>
    </w:r>
    <w:r w:rsidRPr="004B5105">
      <w:rPr>
        <w:rFonts w:ascii="Tahoma" w:eastAsia="Calibri" w:hAnsi="Tahoma" w:cs="Tahoma"/>
        <w:sz w:val="18"/>
        <w:szCs w:val="18"/>
        <w:lang w:eastAsia="en-US"/>
      </w:rPr>
      <w:t xml:space="preserve">           </w:t>
    </w:r>
    <w:r>
      <w:rPr>
        <w:rFonts w:ascii="Tahoma" w:eastAsia="Calibri" w:hAnsi="Tahoma" w:cs="Tahoma"/>
        <w:sz w:val="18"/>
        <w:szCs w:val="18"/>
        <w:lang w:eastAsia="en-US"/>
      </w:rPr>
      <w:t xml:space="preserve">                                                                        </w:t>
    </w:r>
  </w:p>
  <w:p w:rsidR="00B76D2E" w:rsidRDefault="00B76D2E" w:rsidP="004B5105">
    <w:pPr>
      <w:pStyle w:val="Style3"/>
      <w:widowControl/>
      <w:ind w:left="4325" w:right="-168"/>
      <w:jc w:val="both"/>
      <w:rPr>
        <w:rStyle w:val="FontStyle5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56A" w:rsidRDefault="00F1556A">
      <w:r>
        <w:separator/>
      </w:r>
    </w:p>
  </w:footnote>
  <w:footnote w:type="continuationSeparator" w:id="0">
    <w:p w:rsidR="00F1556A" w:rsidRDefault="00F155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D2E" w:rsidRDefault="00B76D2E">
    <w:pPr>
      <w:pStyle w:val="Nagwek"/>
    </w:pPr>
    <w:r>
      <w:rPr>
        <w:noProof/>
        <w:color w:val="1F497D"/>
      </w:rPr>
      <w:drawing>
        <wp:inline distT="0" distB="0" distL="0" distR="0">
          <wp:extent cx="5695950" cy="704850"/>
          <wp:effectExtent l="0" t="0" r="0" b="0"/>
          <wp:docPr id="42" name="Obraz 1" descr="Listowni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istownik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5950" cy="704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D2E" w:rsidRDefault="00B76D2E" w:rsidP="004B5105">
    <w:pPr>
      <w:widowControl/>
      <w:tabs>
        <w:tab w:val="center" w:pos="4536"/>
        <w:tab w:val="right" w:pos="9072"/>
      </w:tabs>
      <w:autoSpaceDE/>
      <w:autoSpaceDN/>
      <w:adjustRightInd/>
      <w:jc w:val="right"/>
      <w:rPr>
        <w:rFonts w:ascii="Tahoma" w:hAnsi="Tahoma" w:cs="Tahoma"/>
        <w:sz w:val="20"/>
        <w:szCs w:val="28"/>
        <w:lang w:eastAsia="en-US"/>
      </w:rPr>
    </w:pPr>
  </w:p>
  <w:p w:rsidR="00B76D2E" w:rsidRPr="00804797" w:rsidRDefault="000D41AD" w:rsidP="00804797">
    <w:pPr>
      <w:widowControl/>
      <w:tabs>
        <w:tab w:val="center" w:pos="4536"/>
        <w:tab w:val="right" w:pos="9072"/>
      </w:tabs>
      <w:autoSpaceDE/>
      <w:autoSpaceDN/>
      <w:adjustRightInd/>
      <w:jc w:val="center"/>
      <w:rPr>
        <w:rFonts w:asciiTheme="minorHAnsi" w:hAnsiTheme="minorHAnsi" w:cstheme="minorHAnsi"/>
        <w:sz w:val="18"/>
        <w:szCs w:val="18"/>
        <w:lang w:eastAsia="en-US"/>
      </w:rPr>
    </w:pPr>
    <w:r>
      <w:rPr>
        <w:rFonts w:asciiTheme="minorHAnsi" w:hAnsiTheme="minorHAnsi" w:cstheme="minorHAnsi"/>
        <w:i/>
        <w:sz w:val="20"/>
        <w:szCs w:val="18"/>
        <w:lang w:eastAsia="en-US"/>
      </w:rPr>
      <w:t xml:space="preserve">Przebudowa drogi powiatowej nr 4906P Gostyń </w:t>
    </w:r>
    <w:r w:rsidR="00216523">
      <w:rPr>
        <w:rFonts w:asciiTheme="minorHAnsi" w:hAnsiTheme="minorHAnsi" w:cstheme="minorHAnsi"/>
        <w:i/>
        <w:sz w:val="20"/>
        <w:szCs w:val="18"/>
        <w:lang w:eastAsia="en-US"/>
      </w:rPr>
      <w:t>–</w:t>
    </w:r>
    <w:r>
      <w:rPr>
        <w:rFonts w:asciiTheme="minorHAnsi" w:hAnsiTheme="minorHAnsi" w:cstheme="minorHAnsi"/>
        <w:i/>
        <w:sz w:val="20"/>
        <w:szCs w:val="18"/>
        <w:lang w:eastAsia="en-US"/>
      </w:rPr>
      <w:t xml:space="preserve"> Brzezie</w:t>
    </w:r>
    <w:r w:rsidR="00216523">
      <w:rPr>
        <w:rFonts w:asciiTheme="minorHAnsi" w:hAnsiTheme="minorHAnsi" w:cstheme="minorHAnsi"/>
        <w:i/>
        <w:sz w:val="20"/>
        <w:szCs w:val="18"/>
        <w:lang w:eastAsia="en-US"/>
      </w:rPr>
      <w:t xml:space="preserve"> </w:t>
    </w:r>
  </w:p>
  <w:p w:rsidR="00B76D2E" w:rsidRPr="00804797" w:rsidRDefault="00B76D2E" w:rsidP="00804797">
    <w:pPr>
      <w:pStyle w:val="Nagwek"/>
      <w:pBdr>
        <w:bottom w:val="single" w:sz="4" w:space="1" w:color="FF0000"/>
      </w:pBdr>
      <w:spacing w:before="0" w:beforeAutospacing="0" w:after="0" w:afterAutospacing="0"/>
      <w:rPr>
        <w:color w:val="FF0000"/>
        <w:sz w:val="16"/>
        <w:szCs w:val="16"/>
      </w:rPr>
    </w:pPr>
  </w:p>
  <w:p w:rsidR="00B76D2E" w:rsidRPr="00804797" w:rsidRDefault="00B76D2E">
    <w:pPr>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8Num7"/>
    <w:lvl w:ilvl="0">
      <w:start w:val="1"/>
      <w:numFmt w:val="decimal"/>
      <w:lvlText w:val="%1."/>
      <w:lvlJc w:val="left"/>
      <w:pPr>
        <w:tabs>
          <w:tab w:val="num" w:pos="780"/>
        </w:tabs>
      </w:pPr>
    </w:lvl>
    <w:lvl w:ilvl="1">
      <w:start w:val="2"/>
      <w:numFmt w:val="decimal"/>
      <w:lvlText w:val="%1.%2."/>
      <w:lvlJc w:val="left"/>
      <w:pPr>
        <w:tabs>
          <w:tab w:val="num" w:pos="780"/>
        </w:tabs>
      </w:pPr>
    </w:lvl>
    <w:lvl w:ilvl="2">
      <w:start w:val="1"/>
      <w:numFmt w:val="decimal"/>
      <w:lvlText w:val="%1.%2.%3."/>
      <w:lvlJc w:val="left"/>
      <w:pPr>
        <w:tabs>
          <w:tab w:val="num" w:pos="780"/>
        </w:tabs>
      </w:p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2160"/>
        </w:tabs>
      </w:pPr>
    </w:lvl>
  </w:abstractNum>
  <w:abstractNum w:abstractNumId="1" w15:restartNumberingAfterBreak="0">
    <w:nsid w:val="00000023"/>
    <w:multiLevelType w:val="singleLevel"/>
    <w:tmpl w:val="00000023"/>
    <w:name w:val="WW8Num35"/>
    <w:lvl w:ilvl="0">
      <w:start w:val="1"/>
      <w:numFmt w:val="bullet"/>
      <w:lvlText w:val=""/>
      <w:lvlJc w:val="left"/>
      <w:pPr>
        <w:tabs>
          <w:tab w:val="num" w:pos="390"/>
        </w:tabs>
      </w:pPr>
      <w:rPr>
        <w:rFonts w:ascii="Wingdings" w:hAnsi="Wingdings"/>
      </w:rPr>
    </w:lvl>
  </w:abstractNum>
  <w:abstractNum w:abstractNumId="2" w15:restartNumberingAfterBreak="0">
    <w:nsid w:val="098A25C7"/>
    <w:multiLevelType w:val="multilevel"/>
    <w:tmpl w:val="62E0A818"/>
    <w:lvl w:ilvl="0">
      <w:start w:val="2"/>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552E39"/>
    <w:multiLevelType w:val="hybridMultilevel"/>
    <w:tmpl w:val="8C6205C4"/>
    <w:lvl w:ilvl="0" w:tplc="CF824E92">
      <w:start w:val="1"/>
      <w:numFmt w:val="bullet"/>
      <w:lvlText w:val="-"/>
      <w:lvlJc w:val="left"/>
      <w:pPr>
        <w:ind w:left="1145" w:hanging="360"/>
      </w:pPr>
      <w:rPr>
        <w:rFonts w:hAnsi="Proxy 8"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 w15:restartNumberingAfterBreak="0">
    <w:nsid w:val="0F141E0B"/>
    <w:multiLevelType w:val="hybridMultilevel"/>
    <w:tmpl w:val="E44A6D0A"/>
    <w:lvl w:ilvl="0" w:tplc="04150001">
      <w:start w:val="1"/>
      <w:numFmt w:val="bullet"/>
      <w:lvlText w:val=""/>
      <w:lvlJc w:val="left"/>
      <w:pPr>
        <w:ind w:left="1495"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14280007"/>
    <w:multiLevelType w:val="hybridMultilevel"/>
    <w:tmpl w:val="E07468CE"/>
    <w:lvl w:ilvl="0" w:tplc="04150001">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6" w15:restartNumberingAfterBreak="0">
    <w:nsid w:val="14C624B1"/>
    <w:multiLevelType w:val="hybridMultilevel"/>
    <w:tmpl w:val="64243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1F7EAB"/>
    <w:multiLevelType w:val="hybridMultilevel"/>
    <w:tmpl w:val="56F0C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E80BD3"/>
    <w:multiLevelType w:val="hybridMultilevel"/>
    <w:tmpl w:val="90CEB1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0411DD3"/>
    <w:multiLevelType w:val="hybridMultilevel"/>
    <w:tmpl w:val="C47E9C70"/>
    <w:lvl w:ilvl="0" w:tplc="7EE4649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0CD00B0"/>
    <w:multiLevelType w:val="hybridMultilevel"/>
    <w:tmpl w:val="CA2EF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E86CF1"/>
    <w:multiLevelType w:val="hybridMultilevel"/>
    <w:tmpl w:val="FFCCDEA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29F6097"/>
    <w:multiLevelType w:val="hybridMultilevel"/>
    <w:tmpl w:val="6A780078"/>
    <w:lvl w:ilvl="0" w:tplc="D8AA7F22">
      <w:start w:val="1"/>
      <w:numFmt w:val="upperRoman"/>
      <w:lvlText w:val="%1."/>
      <w:lvlJc w:val="left"/>
      <w:pPr>
        <w:ind w:left="1080" w:hanging="720"/>
      </w:pPr>
      <w:rPr>
        <w:rFonts w:hint="default"/>
      </w:r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8D6FEF"/>
    <w:multiLevelType w:val="hybridMultilevel"/>
    <w:tmpl w:val="D73A6E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B117F3"/>
    <w:multiLevelType w:val="hybridMultilevel"/>
    <w:tmpl w:val="DBE461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ED7A3E"/>
    <w:multiLevelType w:val="hybridMultilevel"/>
    <w:tmpl w:val="DF904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B02791A"/>
    <w:multiLevelType w:val="hybridMultilevel"/>
    <w:tmpl w:val="4232EDF4"/>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E8420F4"/>
    <w:multiLevelType w:val="hybridMultilevel"/>
    <w:tmpl w:val="AC9EA8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8E13C4"/>
    <w:multiLevelType w:val="hybridMultilevel"/>
    <w:tmpl w:val="254C2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D965CC"/>
    <w:multiLevelType w:val="hybridMultilevel"/>
    <w:tmpl w:val="6A688B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B4A25A7"/>
    <w:multiLevelType w:val="hybridMultilevel"/>
    <w:tmpl w:val="83049F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4ED62D0C"/>
    <w:multiLevelType w:val="hybridMultilevel"/>
    <w:tmpl w:val="E0C449C4"/>
    <w:lvl w:ilvl="0" w:tplc="04150001">
      <w:start w:val="1"/>
      <w:numFmt w:val="bullet"/>
      <w:lvlText w:val=""/>
      <w:lvlJc w:val="left"/>
      <w:pPr>
        <w:ind w:left="1373" w:hanging="360"/>
      </w:pPr>
      <w:rPr>
        <w:rFonts w:ascii="Symbol" w:hAnsi="Symbol" w:hint="default"/>
      </w:rPr>
    </w:lvl>
    <w:lvl w:ilvl="1" w:tplc="04150003" w:tentative="1">
      <w:start w:val="1"/>
      <w:numFmt w:val="bullet"/>
      <w:lvlText w:val="o"/>
      <w:lvlJc w:val="left"/>
      <w:pPr>
        <w:ind w:left="2093" w:hanging="360"/>
      </w:pPr>
      <w:rPr>
        <w:rFonts w:ascii="Courier New" w:hAnsi="Courier New" w:cs="Courier New" w:hint="default"/>
      </w:rPr>
    </w:lvl>
    <w:lvl w:ilvl="2" w:tplc="04150005" w:tentative="1">
      <w:start w:val="1"/>
      <w:numFmt w:val="bullet"/>
      <w:lvlText w:val=""/>
      <w:lvlJc w:val="left"/>
      <w:pPr>
        <w:ind w:left="2813" w:hanging="360"/>
      </w:pPr>
      <w:rPr>
        <w:rFonts w:ascii="Wingdings" w:hAnsi="Wingdings" w:hint="default"/>
      </w:rPr>
    </w:lvl>
    <w:lvl w:ilvl="3" w:tplc="04150001" w:tentative="1">
      <w:start w:val="1"/>
      <w:numFmt w:val="bullet"/>
      <w:lvlText w:val=""/>
      <w:lvlJc w:val="left"/>
      <w:pPr>
        <w:ind w:left="3533" w:hanging="360"/>
      </w:pPr>
      <w:rPr>
        <w:rFonts w:ascii="Symbol" w:hAnsi="Symbol" w:hint="default"/>
      </w:rPr>
    </w:lvl>
    <w:lvl w:ilvl="4" w:tplc="04150003" w:tentative="1">
      <w:start w:val="1"/>
      <w:numFmt w:val="bullet"/>
      <w:lvlText w:val="o"/>
      <w:lvlJc w:val="left"/>
      <w:pPr>
        <w:ind w:left="4253" w:hanging="360"/>
      </w:pPr>
      <w:rPr>
        <w:rFonts w:ascii="Courier New" w:hAnsi="Courier New" w:cs="Courier New" w:hint="default"/>
      </w:rPr>
    </w:lvl>
    <w:lvl w:ilvl="5" w:tplc="04150005" w:tentative="1">
      <w:start w:val="1"/>
      <w:numFmt w:val="bullet"/>
      <w:lvlText w:val=""/>
      <w:lvlJc w:val="left"/>
      <w:pPr>
        <w:ind w:left="4973" w:hanging="360"/>
      </w:pPr>
      <w:rPr>
        <w:rFonts w:ascii="Wingdings" w:hAnsi="Wingdings" w:hint="default"/>
      </w:rPr>
    </w:lvl>
    <w:lvl w:ilvl="6" w:tplc="04150001" w:tentative="1">
      <w:start w:val="1"/>
      <w:numFmt w:val="bullet"/>
      <w:lvlText w:val=""/>
      <w:lvlJc w:val="left"/>
      <w:pPr>
        <w:ind w:left="5693" w:hanging="360"/>
      </w:pPr>
      <w:rPr>
        <w:rFonts w:ascii="Symbol" w:hAnsi="Symbol" w:hint="default"/>
      </w:rPr>
    </w:lvl>
    <w:lvl w:ilvl="7" w:tplc="04150003" w:tentative="1">
      <w:start w:val="1"/>
      <w:numFmt w:val="bullet"/>
      <w:lvlText w:val="o"/>
      <w:lvlJc w:val="left"/>
      <w:pPr>
        <w:ind w:left="6413" w:hanging="360"/>
      </w:pPr>
      <w:rPr>
        <w:rFonts w:ascii="Courier New" w:hAnsi="Courier New" w:cs="Courier New" w:hint="default"/>
      </w:rPr>
    </w:lvl>
    <w:lvl w:ilvl="8" w:tplc="04150005" w:tentative="1">
      <w:start w:val="1"/>
      <w:numFmt w:val="bullet"/>
      <w:lvlText w:val=""/>
      <w:lvlJc w:val="left"/>
      <w:pPr>
        <w:ind w:left="7133" w:hanging="360"/>
      </w:pPr>
      <w:rPr>
        <w:rFonts w:ascii="Wingdings" w:hAnsi="Wingdings" w:hint="default"/>
      </w:rPr>
    </w:lvl>
  </w:abstractNum>
  <w:abstractNum w:abstractNumId="22" w15:restartNumberingAfterBreak="0">
    <w:nsid w:val="52FB251A"/>
    <w:multiLevelType w:val="hybridMultilevel"/>
    <w:tmpl w:val="2514CE06"/>
    <w:lvl w:ilvl="0" w:tplc="CF824E92">
      <w:start w:val="1"/>
      <w:numFmt w:val="bullet"/>
      <w:lvlText w:val="-"/>
      <w:lvlJc w:val="left"/>
      <w:pPr>
        <w:ind w:left="1195" w:hanging="360"/>
      </w:pPr>
      <w:rPr>
        <w:rFonts w:hAnsi="Proxy 8" w:hint="default"/>
      </w:rPr>
    </w:lvl>
    <w:lvl w:ilvl="1" w:tplc="04150003" w:tentative="1">
      <w:start w:val="1"/>
      <w:numFmt w:val="bullet"/>
      <w:lvlText w:val="o"/>
      <w:lvlJc w:val="left"/>
      <w:pPr>
        <w:ind w:left="1915" w:hanging="360"/>
      </w:pPr>
      <w:rPr>
        <w:rFonts w:ascii="Courier New" w:hAnsi="Courier New" w:cs="Courier New" w:hint="default"/>
      </w:rPr>
    </w:lvl>
    <w:lvl w:ilvl="2" w:tplc="04150005" w:tentative="1">
      <w:start w:val="1"/>
      <w:numFmt w:val="bullet"/>
      <w:lvlText w:val=""/>
      <w:lvlJc w:val="left"/>
      <w:pPr>
        <w:ind w:left="2635" w:hanging="360"/>
      </w:pPr>
      <w:rPr>
        <w:rFonts w:ascii="Wingdings" w:hAnsi="Wingdings" w:hint="default"/>
      </w:rPr>
    </w:lvl>
    <w:lvl w:ilvl="3" w:tplc="04150001" w:tentative="1">
      <w:start w:val="1"/>
      <w:numFmt w:val="bullet"/>
      <w:lvlText w:val=""/>
      <w:lvlJc w:val="left"/>
      <w:pPr>
        <w:ind w:left="3355" w:hanging="360"/>
      </w:pPr>
      <w:rPr>
        <w:rFonts w:ascii="Symbol" w:hAnsi="Symbol" w:hint="default"/>
      </w:rPr>
    </w:lvl>
    <w:lvl w:ilvl="4" w:tplc="04150003" w:tentative="1">
      <w:start w:val="1"/>
      <w:numFmt w:val="bullet"/>
      <w:lvlText w:val="o"/>
      <w:lvlJc w:val="left"/>
      <w:pPr>
        <w:ind w:left="4075" w:hanging="360"/>
      </w:pPr>
      <w:rPr>
        <w:rFonts w:ascii="Courier New" w:hAnsi="Courier New" w:cs="Courier New" w:hint="default"/>
      </w:rPr>
    </w:lvl>
    <w:lvl w:ilvl="5" w:tplc="04150005" w:tentative="1">
      <w:start w:val="1"/>
      <w:numFmt w:val="bullet"/>
      <w:lvlText w:val=""/>
      <w:lvlJc w:val="left"/>
      <w:pPr>
        <w:ind w:left="4795" w:hanging="360"/>
      </w:pPr>
      <w:rPr>
        <w:rFonts w:ascii="Wingdings" w:hAnsi="Wingdings" w:hint="default"/>
      </w:rPr>
    </w:lvl>
    <w:lvl w:ilvl="6" w:tplc="04150001" w:tentative="1">
      <w:start w:val="1"/>
      <w:numFmt w:val="bullet"/>
      <w:lvlText w:val=""/>
      <w:lvlJc w:val="left"/>
      <w:pPr>
        <w:ind w:left="5515" w:hanging="360"/>
      </w:pPr>
      <w:rPr>
        <w:rFonts w:ascii="Symbol" w:hAnsi="Symbol" w:hint="default"/>
      </w:rPr>
    </w:lvl>
    <w:lvl w:ilvl="7" w:tplc="04150003" w:tentative="1">
      <w:start w:val="1"/>
      <w:numFmt w:val="bullet"/>
      <w:lvlText w:val="o"/>
      <w:lvlJc w:val="left"/>
      <w:pPr>
        <w:ind w:left="6235" w:hanging="360"/>
      </w:pPr>
      <w:rPr>
        <w:rFonts w:ascii="Courier New" w:hAnsi="Courier New" w:cs="Courier New" w:hint="default"/>
      </w:rPr>
    </w:lvl>
    <w:lvl w:ilvl="8" w:tplc="04150005" w:tentative="1">
      <w:start w:val="1"/>
      <w:numFmt w:val="bullet"/>
      <w:lvlText w:val=""/>
      <w:lvlJc w:val="left"/>
      <w:pPr>
        <w:ind w:left="6955" w:hanging="360"/>
      </w:pPr>
      <w:rPr>
        <w:rFonts w:ascii="Wingdings" w:hAnsi="Wingdings" w:hint="default"/>
      </w:rPr>
    </w:lvl>
  </w:abstractNum>
  <w:abstractNum w:abstractNumId="23" w15:restartNumberingAfterBreak="0">
    <w:nsid w:val="54D70E8E"/>
    <w:multiLevelType w:val="hybridMultilevel"/>
    <w:tmpl w:val="435C95DC"/>
    <w:lvl w:ilvl="0" w:tplc="CF824E92">
      <w:start w:val="1"/>
      <w:numFmt w:val="bullet"/>
      <w:lvlText w:val="-"/>
      <w:lvlJc w:val="left"/>
      <w:pPr>
        <w:ind w:left="1080" w:hanging="360"/>
      </w:pPr>
      <w:rPr>
        <w:rFonts w:hAnsi="Proxy 8"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6264300"/>
    <w:multiLevelType w:val="hybridMultilevel"/>
    <w:tmpl w:val="622EE9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D47350A"/>
    <w:multiLevelType w:val="hybridMultilevel"/>
    <w:tmpl w:val="DA348E2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604C115E"/>
    <w:multiLevelType w:val="multilevel"/>
    <w:tmpl w:val="FC1412C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676C91"/>
    <w:multiLevelType w:val="hybridMultilevel"/>
    <w:tmpl w:val="8A6E2B3A"/>
    <w:name w:val="WW8Num1922222"/>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669E78B2"/>
    <w:multiLevelType w:val="hybridMultilevel"/>
    <w:tmpl w:val="586C9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87175BE"/>
    <w:multiLevelType w:val="hybridMultilevel"/>
    <w:tmpl w:val="89FAAE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87F1934"/>
    <w:multiLevelType w:val="hybridMultilevel"/>
    <w:tmpl w:val="333E41C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1" w15:restartNumberingAfterBreak="0">
    <w:nsid w:val="719D5B6A"/>
    <w:multiLevelType w:val="hybridMultilevel"/>
    <w:tmpl w:val="9280C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3D87AB3"/>
    <w:multiLevelType w:val="hybridMultilevel"/>
    <w:tmpl w:val="4CCC97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479187B"/>
    <w:multiLevelType w:val="hybridMultilevel"/>
    <w:tmpl w:val="D5245348"/>
    <w:lvl w:ilvl="0" w:tplc="CF824E92">
      <w:start w:val="1"/>
      <w:numFmt w:val="bullet"/>
      <w:lvlText w:val="-"/>
      <w:lvlJc w:val="left"/>
      <w:pPr>
        <w:ind w:left="1195" w:hanging="360"/>
      </w:pPr>
      <w:rPr>
        <w:rFonts w:hAnsi="Proxy 8" w:hint="default"/>
      </w:rPr>
    </w:lvl>
    <w:lvl w:ilvl="1" w:tplc="04150003" w:tentative="1">
      <w:start w:val="1"/>
      <w:numFmt w:val="bullet"/>
      <w:lvlText w:val="o"/>
      <w:lvlJc w:val="left"/>
      <w:pPr>
        <w:ind w:left="1915" w:hanging="360"/>
      </w:pPr>
      <w:rPr>
        <w:rFonts w:ascii="Courier New" w:hAnsi="Courier New" w:cs="Courier New" w:hint="default"/>
      </w:rPr>
    </w:lvl>
    <w:lvl w:ilvl="2" w:tplc="04150005" w:tentative="1">
      <w:start w:val="1"/>
      <w:numFmt w:val="bullet"/>
      <w:lvlText w:val=""/>
      <w:lvlJc w:val="left"/>
      <w:pPr>
        <w:ind w:left="2635" w:hanging="360"/>
      </w:pPr>
      <w:rPr>
        <w:rFonts w:ascii="Wingdings" w:hAnsi="Wingdings" w:hint="default"/>
      </w:rPr>
    </w:lvl>
    <w:lvl w:ilvl="3" w:tplc="04150001" w:tentative="1">
      <w:start w:val="1"/>
      <w:numFmt w:val="bullet"/>
      <w:lvlText w:val=""/>
      <w:lvlJc w:val="left"/>
      <w:pPr>
        <w:ind w:left="3355" w:hanging="360"/>
      </w:pPr>
      <w:rPr>
        <w:rFonts w:ascii="Symbol" w:hAnsi="Symbol" w:hint="default"/>
      </w:rPr>
    </w:lvl>
    <w:lvl w:ilvl="4" w:tplc="04150003" w:tentative="1">
      <w:start w:val="1"/>
      <w:numFmt w:val="bullet"/>
      <w:lvlText w:val="o"/>
      <w:lvlJc w:val="left"/>
      <w:pPr>
        <w:ind w:left="4075" w:hanging="360"/>
      </w:pPr>
      <w:rPr>
        <w:rFonts w:ascii="Courier New" w:hAnsi="Courier New" w:cs="Courier New" w:hint="default"/>
      </w:rPr>
    </w:lvl>
    <w:lvl w:ilvl="5" w:tplc="04150005" w:tentative="1">
      <w:start w:val="1"/>
      <w:numFmt w:val="bullet"/>
      <w:lvlText w:val=""/>
      <w:lvlJc w:val="left"/>
      <w:pPr>
        <w:ind w:left="4795" w:hanging="360"/>
      </w:pPr>
      <w:rPr>
        <w:rFonts w:ascii="Wingdings" w:hAnsi="Wingdings" w:hint="default"/>
      </w:rPr>
    </w:lvl>
    <w:lvl w:ilvl="6" w:tplc="04150001" w:tentative="1">
      <w:start w:val="1"/>
      <w:numFmt w:val="bullet"/>
      <w:lvlText w:val=""/>
      <w:lvlJc w:val="left"/>
      <w:pPr>
        <w:ind w:left="5515" w:hanging="360"/>
      </w:pPr>
      <w:rPr>
        <w:rFonts w:ascii="Symbol" w:hAnsi="Symbol" w:hint="default"/>
      </w:rPr>
    </w:lvl>
    <w:lvl w:ilvl="7" w:tplc="04150003" w:tentative="1">
      <w:start w:val="1"/>
      <w:numFmt w:val="bullet"/>
      <w:lvlText w:val="o"/>
      <w:lvlJc w:val="left"/>
      <w:pPr>
        <w:ind w:left="6235" w:hanging="360"/>
      </w:pPr>
      <w:rPr>
        <w:rFonts w:ascii="Courier New" w:hAnsi="Courier New" w:cs="Courier New" w:hint="default"/>
      </w:rPr>
    </w:lvl>
    <w:lvl w:ilvl="8" w:tplc="04150005" w:tentative="1">
      <w:start w:val="1"/>
      <w:numFmt w:val="bullet"/>
      <w:lvlText w:val=""/>
      <w:lvlJc w:val="left"/>
      <w:pPr>
        <w:ind w:left="6955" w:hanging="360"/>
      </w:pPr>
      <w:rPr>
        <w:rFonts w:ascii="Wingdings" w:hAnsi="Wingdings" w:hint="default"/>
      </w:rPr>
    </w:lvl>
  </w:abstractNum>
  <w:abstractNum w:abstractNumId="34" w15:restartNumberingAfterBreak="0">
    <w:nsid w:val="75185DCE"/>
    <w:multiLevelType w:val="hybridMultilevel"/>
    <w:tmpl w:val="4D029D3A"/>
    <w:lvl w:ilvl="0" w:tplc="04150017">
      <w:start w:val="7"/>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D451C29"/>
    <w:multiLevelType w:val="multilevel"/>
    <w:tmpl w:val="7B3C4944"/>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5"/>
  </w:num>
  <w:num w:numId="2">
    <w:abstractNumId w:val="4"/>
  </w:num>
  <w:num w:numId="3">
    <w:abstractNumId w:val="14"/>
  </w:num>
  <w:num w:numId="4">
    <w:abstractNumId w:val="26"/>
  </w:num>
  <w:num w:numId="5">
    <w:abstractNumId w:val="15"/>
  </w:num>
  <w:num w:numId="6">
    <w:abstractNumId w:val="11"/>
  </w:num>
  <w:num w:numId="7">
    <w:abstractNumId w:val="34"/>
  </w:num>
  <w:num w:numId="8">
    <w:abstractNumId w:val="9"/>
  </w:num>
  <w:num w:numId="9">
    <w:abstractNumId w:val="2"/>
  </w:num>
  <w:num w:numId="10">
    <w:abstractNumId w:val="13"/>
  </w:num>
  <w:num w:numId="11">
    <w:abstractNumId w:val="30"/>
  </w:num>
  <w:num w:numId="12">
    <w:abstractNumId w:val="17"/>
  </w:num>
  <w:num w:numId="13">
    <w:abstractNumId w:val="12"/>
  </w:num>
  <w:num w:numId="14">
    <w:abstractNumId w:val="18"/>
  </w:num>
  <w:num w:numId="15">
    <w:abstractNumId w:val="10"/>
  </w:num>
  <w:num w:numId="16">
    <w:abstractNumId w:val="7"/>
  </w:num>
  <w:num w:numId="17">
    <w:abstractNumId w:val="28"/>
  </w:num>
  <w:num w:numId="18">
    <w:abstractNumId w:val="33"/>
  </w:num>
  <w:num w:numId="19">
    <w:abstractNumId w:val="22"/>
  </w:num>
  <w:num w:numId="20">
    <w:abstractNumId w:val="16"/>
  </w:num>
  <w:num w:numId="21">
    <w:abstractNumId w:val="3"/>
  </w:num>
  <w:num w:numId="22">
    <w:abstractNumId w:val="31"/>
  </w:num>
  <w:num w:numId="23">
    <w:abstractNumId w:val="23"/>
  </w:num>
  <w:num w:numId="24">
    <w:abstractNumId w:val="6"/>
  </w:num>
  <w:num w:numId="25">
    <w:abstractNumId w:val="19"/>
  </w:num>
  <w:num w:numId="26">
    <w:abstractNumId w:val="25"/>
  </w:num>
  <w:num w:numId="27">
    <w:abstractNumId w:val="20"/>
  </w:num>
  <w:num w:numId="28">
    <w:abstractNumId w:val="21"/>
  </w:num>
  <w:num w:numId="29">
    <w:abstractNumId w:val="8"/>
  </w:num>
  <w:num w:numId="30">
    <w:abstractNumId w:val="32"/>
  </w:num>
  <w:num w:numId="31">
    <w:abstractNumId w:val="5"/>
  </w:num>
  <w:num w:numId="32">
    <w:abstractNumId w:val="24"/>
  </w:num>
  <w:num w:numId="33">
    <w:abstractNumId w:val="2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3C1"/>
    <w:rsid w:val="00000E3A"/>
    <w:rsid w:val="00001743"/>
    <w:rsid w:val="00002497"/>
    <w:rsid w:val="0000263F"/>
    <w:rsid w:val="000032B8"/>
    <w:rsid w:val="000039B6"/>
    <w:rsid w:val="00005B51"/>
    <w:rsid w:val="0000644E"/>
    <w:rsid w:val="00007A47"/>
    <w:rsid w:val="00010688"/>
    <w:rsid w:val="00016575"/>
    <w:rsid w:val="0002181F"/>
    <w:rsid w:val="00021FCD"/>
    <w:rsid w:val="0002303F"/>
    <w:rsid w:val="00023340"/>
    <w:rsid w:val="00025249"/>
    <w:rsid w:val="00025941"/>
    <w:rsid w:val="00025A2F"/>
    <w:rsid w:val="00025BE0"/>
    <w:rsid w:val="00031C40"/>
    <w:rsid w:val="00032302"/>
    <w:rsid w:val="000329C2"/>
    <w:rsid w:val="00032CEB"/>
    <w:rsid w:val="00032D05"/>
    <w:rsid w:val="00032E99"/>
    <w:rsid w:val="00033B3A"/>
    <w:rsid w:val="00034435"/>
    <w:rsid w:val="00035777"/>
    <w:rsid w:val="00036F3B"/>
    <w:rsid w:val="00041622"/>
    <w:rsid w:val="00042E1C"/>
    <w:rsid w:val="00043D19"/>
    <w:rsid w:val="00044500"/>
    <w:rsid w:val="000445EF"/>
    <w:rsid w:val="00044649"/>
    <w:rsid w:val="0004489B"/>
    <w:rsid w:val="00044B3B"/>
    <w:rsid w:val="00045103"/>
    <w:rsid w:val="00045641"/>
    <w:rsid w:val="00046362"/>
    <w:rsid w:val="0004721C"/>
    <w:rsid w:val="00047C18"/>
    <w:rsid w:val="0005087C"/>
    <w:rsid w:val="00051613"/>
    <w:rsid w:val="00051F12"/>
    <w:rsid w:val="000527C3"/>
    <w:rsid w:val="000541BE"/>
    <w:rsid w:val="00055E5A"/>
    <w:rsid w:val="0005795B"/>
    <w:rsid w:val="00060B3B"/>
    <w:rsid w:val="0006105A"/>
    <w:rsid w:val="00061060"/>
    <w:rsid w:val="00061A56"/>
    <w:rsid w:val="00063CC5"/>
    <w:rsid w:val="00063E1B"/>
    <w:rsid w:val="00066E2F"/>
    <w:rsid w:val="0006777E"/>
    <w:rsid w:val="0007073C"/>
    <w:rsid w:val="0007131F"/>
    <w:rsid w:val="0007269A"/>
    <w:rsid w:val="00072F31"/>
    <w:rsid w:val="00073B35"/>
    <w:rsid w:val="0007446E"/>
    <w:rsid w:val="00074877"/>
    <w:rsid w:val="00074A58"/>
    <w:rsid w:val="00074F0F"/>
    <w:rsid w:val="00077409"/>
    <w:rsid w:val="000802F1"/>
    <w:rsid w:val="00080365"/>
    <w:rsid w:val="00080E2C"/>
    <w:rsid w:val="00081202"/>
    <w:rsid w:val="00083BF6"/>
    <w:rsid w:val="00086720"/>
    <w:rsid w:val="00091E52"/>
    <w:rsid w:val="00093CD8"/>
    <w:rsid w:val="00094FAE"/>
    <w:rsid w:val="000959AE"/>
    <w:rsid w:val="00096937"/>
    <w:rsid w:val="0009708F"/>
    <w:rsid w:val="00097694"/>
    <w:rsid w:val="000A014E"/>
    <w:rsid w:val="000A1194"/>
    <w:rsid w:val="000A2037"/>
    <w:rsid w:val="000A39BC"/>
    <w:rsid w:val="000A557E"/>
    <w:rsid w:val="000A6926"/>
    <w:rsid w:val="000A745D"/>
    <w:rsid w:val="000A7510"/>
    <w:rsid w:val="000B0129"/>
    <w:rsid w:val="000B1778"/>
    <w:rsid w:val="000B200A"/>
    <w:rsid w:val="000B20A7"/>
    <w:rsid w:val="000B5B49"/>
    <w:rsid w:val="000B67B0"/>
    <w:rsid w:val="000C00EE"/>
    <w:rsid w:val="000C02E8"/>
    <w:rsid w:val="000C0643"/>
    <w:rsid w:val="000C105A"/>
    <w:rsid w:val="000C18DD"/>
    <w:rsid w:val="000C1D86"/>
    <w:rsid w:val="000C20CC"/>
    <w:rsid w:val="000C3503"/>
    <w:rsid w:val="000C387A"/>
    <w:rsid w:val="000C58FA"/>
    <w:rsid w:val="000C7B86"/>
    <w:rsid w:val="000D1D31"/>
    <w:rsid w:val="000D41AD"/>
    <w:rsid w:val="000D534B"/>
    <w:rsid w:val="000D5ABE"/>
    <w:rsid w:val="000D6DBD"/>
    <w:rsid w:val="000D7A6B"/>
    <w:rsid w:val="000D7BFC"/>
    <w:rsid w:val="000E143B"/>
    <w:rsid w:val="000E2C2F"/>
    <w:rsid w:val="000E37D7"/>
    <w:rsid w:val="000E40CC"/>
    <w:rsid w:val="000E4F1A"/>
    <w:rsid w:val="000E5159"/>
    <w:rsid w:val="000E6506"/>
    <w:rsid w:val="000E6B66"/>
    <w:rsid w:val="000F00A4"/>
    <w:rsid w:val="000F0DC5"/>
    <w:rsid w:val="000F10D8"/>
    <w:rsid w:val="000F1928"/>
    <w:rsid w:val="000F2441"/>
    <w:rsid w:val="000F2FA7"/>
    <w:rsid w:val="000F474F"/>
    <w:rsid w:val="000F59D2"/>
    <w:rsid w:val="000F610E"/>
    <w:rsid w:val="000F6FF2"/>
    <w:rsid w:val="000F73E1"/>
    <w:rsid w:val="000F74B3"/>
    <w:rsid w:val="00102AE0"/>
    <w:rsid w:val="00103CED"/>
    <w:rsid w:val="00104229"/>
    <w:rsid w:val="00104ECE"/>
    <w:rsid w:val="00105304"/>
    <w:rsid w:val="0010795B"/>
    <w:rsid w:val="001113B7"/>
    <w:rsid w:val="00111932"/>
    <w:rsid w:val="0011395C"/>
    <w:rsid w:val="00115014"/>
    <w:rsid w:val="001152E5"/>
    <w:rsid w:val="00115A2A"/>
    <w:rsid w:val="0011788B"/>
    <w:rsid w:val="001209D7"/>
    <w:rsid w:val="00120ED9"/>
    <w:rsid w:val="00122550"/>
    <w:rsid w:val="00123710"/>
    <w:rsid w:val="0012589C"/>
    <w:rsid w:val="0012640A"/>
    <w:rsid w:val="00127E40"/>
    <w:rsid w:val="00127F07"/>
    <w:rsid w:val="001323C5"/>
    <w:rsid w:val="00136737"/>
    <w:rsid w:val="001367AC"/>
    <w:rsid w:val="00136892"/>
    <w:rsid w:val="0014064B"/>
    <w:rsid w:val="00140737"/>
    <w:rsid w:val="00142132"/>
    <w:rsid w:val="001442D9"/>
    <w:rsid w:val="00144560"/>
    <w:rsid w:val="0014619B"/>
    <w:rsid w:val="00150144"/>
    <w:rsid w:val="0015137A"/>
    <w:rsid w:val="00152B25"/>
    <w:rsid w:val="00155320"/>
    <w:rsid w:val="00155959"/>
    <w:rsid w:val="00155BBC"/>
    <w:rsid w:val="00156DB0"/>
    <w:rsid w:val="00156ECE"/>
    <w:rsid w:val="00160CE7"/>
    <w:rsid w:val="0016425E"/>
    <w:rsid w:val="00164269"/>
    <w:rsid w:val="00164F1E"/>
    <w:rsid w:val="00165BB8"/>
    <w:rsid w:val="00165CE4"/>
    <w:rsid w:val="0017227F"/>
    <w:rsid w:val="001722AB"/>
    <w:rsid w:val="001726FA"/>
    <w:rsid w:val="0017385D"/>
    <w:rsid w:val="001744DF"/>
    <w:rsid w:val="00174529"/>
    <w:rsid w:val="00174621"/>
    <w:rsid w:val="00175862"/>
    <w:rsid w:val="001810CE"/>
    <w:rsid w:val="0018128A"/>
    <w:rsid w:val="00182B37"/>
    <w:rsid w:val="00182FAB"/>
    <w:rsid w:val="00183338"/>
    <w:rsid w:val="00183DB4"/>
    <w:rsid w:val="001901FA"/>
    <w:rsid w:val="00192A82"/>
    <w:rsid w:val="001952EF"/>
    <w:rsid w:val="0019560D"/>
    <w:rsid w:val="001956AB"/>
    <w:rsid w:val="00195997"/>
    <w:rsid w:val="00195BE0"/>
    <w:rsid w:val="0019733C"/>
    <w:rsid w:val="001A124F"/>
    <w:rsid w:val="001A3A62"/>
    <w:rsid w:val="001A5641"/>
    <w:rsid w:val="001A573F"/>
    <w:rsid w:val="001A5EF0"/>
    <w:rsid w:val="001B21B9"/>
    <w:rsid w:val="001B400B"/>
    <w:rsid w:val="001B5687"/>
    <w:rsid w:val="001B68E1"/>
    <w:rsid w:val="001B6ADE"/>
    <w:rsid w:val="001B7EB7"/>
    <w:rsid w:val="001C3073"/>
    <w:rsid w:val="001C41CA"/>
    <w:rsid w:val="001C4756"/>
    <w:rsid w:val="001C6476"/>
    <w:rsid w:val="001C6E83"/>
    <w:rsid w:val="001C761A"/>
    <w:rsid w:val="001D00FB"/>
    <w:rsid w:val="001D05A7"/>
    <w:rsid w:val="001D0CD6"/>
    <w:rsid w:val="001D0EF7"/>
    <w:rsid w:val="001D2264"/>
    <w:rsid w:val="001D2578"/>
    <w:rsid w:val="001D3B0A"/>
    <w:rsid w:val="001D3FE4"/>
    <w:rsid w:val="001D407A"/>
    <w:rsid w:val="001D558B"/>
    <w:rsid w:val="001E25B0"/>
    <w:rsid w:val="001E3039"/>
    <w:rsid w:val="001E34CF"/>
    <w:rsid w:val="001E5112"/>
    <w:rsid w:val="001E5D52"/>
    <w:rsid w:val="001E6108"/>
    <w:rsid w:val="001E69DB"/>
    <w:rsid w:val="001E6C76"/>
    <w:rsid w:val="001E796D"/>
    <w:rsid w:val="001F245A"/>
    <w:rsid w:val="001F2CC0"/>
    <w:rsid w:val="001F42BF"/>
    <w:rsid w:val="001F4332"/>
    <w:rsid w:val="001F6CEF"/>
    <w:rsid w:val="002009C6"/>
    <w:rsid w:val="00200F0B"/>
    <w:rsid w:val="00201D77"/>
    <w:rsid w:val="00202329"/>
    <w:rsid w:val="00202A3E"/>
    <w:rsid w:val="002032B2"/>
    <w:rsid w:val="002039B5"/>
    <w:rsid w:val="0020412C"/>
    <w:rsid w:val="002052D1"/>
    <w:rsid w:val="002056C6"/>
    <w:rsid w:val="00206316"/>
    <w:rsid w:val="00207213"/>
    <w:rsid w:val="00210650"/>
    <w:rsid w:val="00210D6F"/>
    <w:rsid w:val="00210FA9"/>
    <w:rsid w:val="00211D39"/>
    <w:rsid w:val="0021200C"/>
    <w:rsid w:val="002121AF"/>
    <w:rsid w:val="002155E9"/>
    <w:rsid w:val="00215962"/>
    <w:rsid w:val="00216523"/>
    <w:rsid w:val="00216CA5"/>
    <w:rsid w:val="0022251B"/>
    <w:rsid w:val="0022526B"/>
    <w:rsid w:val="002254BD"/>
    <w:rsid w:val="002258D8"/>
    <w:rsid w:val="00226534"/>
    <w:rsid w:val="002301C9"/>
    <w:rsid w:val="0023038D"/>
    <w:rsid w:val="00230423"/>
    <w:rsid w:val="002315B2"/>
    <w:rsid w:val="00231FE9"/>
    <w:rsid w:val="00233A03"/>
    <w:rsid w:val="00234FD9"/>
    <w:rsid w:val="002377CF"/>
    <w:rsid w:val="00237F52"/>
    <w:rsid w:val="00237F80"/>
    <w:rsid w:val="002406E0"/>
    <w:rsid w:val="00240FA9"/>
    <w:rsid w:val="00241E94"/>
    <w:rsid w:val="00242ACA"/>
    <w:rsid w:val="00245F8B"/>
    <w:rsid w:val="0024684D"/>
    <w:rsid w:val="002505DB"/>
    <w:rsid w:val="002533BA"/>
    <w:rsid w:val="00255092"/>
    <w:rsid w:val="0025521B"/>
    <w:rsid w:val="00255605"/>
    <w:rsid w:val="002566C5"/>
    <w:rsid w:val="0025703B"/>
    <w:rsid w:val="00261AC5"/>
    <w:rsid w:val="00263ADD"/>
    <w:rsid w:val="002646C9"/>
    <w:rsid w:val="0026485C"/>
    <w:rsid w:val="002653E5"/>
    <w:rsid w:val="00266F2B"/>
    <w:rsid w:val="0026724E"/>
    <w:rsid w:val="0027053C"/>
    <w:rsid w:val="00270A48"/>
    <w:rsid w:val="00270D13"/>
    <w:rsid w:val="00271E43"/>
    <w:rsid w:val="00271FD2"/>
    <w:rsid w:val="002721A9"/>
    <w:rsid w:val="002722E3"/>
    <w:rsid w:val="00273AEB"/>
    <w:rsid w:val="00276E75"/>
    <w:rsid w:val="002808D1"/>
    <w:rsid w:val="002821B4"/>
    <w:rsid w:val="002823C6"/>
    <w:rsid w:val="00282404"/>
    <w:rsid w:val="00283364"/>
    <w:rsid w:val="002849E8"/>
    <w:rsid w:val="00284B4C"/>
    <w:rsid w:val="00285BEF"/>
    <w:rsid w:val="002871CD"/>
    <w:rsid w:val="00290F0F"/>
    <w:rsid w:val="00291341"/>
    <w:rsid w:val="00291A20"/>
    <w:rsid w:val="00293523"/>
    <w:rsid w:val="00293610"/>
    <w:rsid w:val="002940B3"/>
    <w:rsid w:val="00294AC1"/>
    <w:rsid w:val="00294FA1"/>
    <w:rsid w:val="00295268"/>
    <w:rsid w:val="002A0012"/>
    <w:rsid w:val="002A0930"/>
    <w:rsid w:val="002A0F97"/>
    <w:rsid w:val="002A123F"/>
    <w:rsid w:val="002A59C9"/>
    <w:rsid w:val="002A7304"/>
    <w:rsid w:val="002A7952"/>
    <w:rsid w:val="002A7DA5"/>
    <w:rsid w:val="002B05EE"/>
    <w:rsid w:val="002B0BD2"/>
    <w:rsid w:val="002B3608"/>
    <w:rsid w:val="002B4DCC"/>
    <w:rsid w:val="002B5312"/>
    <w:rsid w:val="002C009C"/>
    <w:rsid w:val="002C0339"/>
    <w:rsid w:val="002C0357"/>
    <w:rsid w:val="002C1948"/>
    <w:rsid w:val="002C2AA9"/>
    <w:rsid w:val="002C3A53"/>
    <w:rsid w:val="002C44D4"/>
    <w:rsid w:val="002C6146"/>
    <w:rsid w:val="002C6360"/>
    <w:rsid w:val="002C7D94"/>
    <w:rsid w:val="002D0A14"/>
    <w:rsid w:val="002D2589"/>
    <w:rsid w:val="002D295E"/>
    <w:rsid w:val="002D34D8"/>
    <w:rsid w:val="002D362F"/>
    <w:rsid w:val="002D379E"/>
    <w:rsid w:val="002D495A"/>
    <w:rsid w:val="002D5D74"/>
    <w:rsid w:val="002D7727"/>
    <w:rsid w:val="002D77B4"/>
    <w:rsid w:val="002D7B3D"/>
    <w:rsid w:val="002E05A5"/>
    <w:rsid w:val="002E09BA"/>
    <w:rsid w:val="002E174C"/>
    <w:rsid w:val="002E3297"/>
    <w:rsid w:val="002E34FB"/>
    <w:rsid w:val="002E3CBA"/>
    <w:rsid w:val="002E44EB"/>
    <w:rsid w:val="002E4BA0"/>
    <w:rsid w:val="002E674C"/>
    <w:rsid w:val="002E6ECA"/>
    <w:rsid w:val="002E7160"/>
    <w:rsid w:val="002F339B"/>
    <w:rsid w:val="002F48F0"/>
    <w:rsid w:val="002F5C9A"/>
    <w:rsid w:val="002F6A14"/>
    <w:rsid w:val="00302F64"/>
    <w:rsid w:val="0030357C"/>
    <w:rsid w:val="0030605C"/>
    <w:rsid w:val="00306C00"/>
    <w:rsid w:val="00310FF6"/>
    <w:rsid w:val="003119CD"/>
    <w:rsid w:val="00311AE7"/>
    <w:rsid w:val="00311C37"/>
    <w:rsid w:val="0031272B"/>
    <w:rsid w:val="00312FAE"/>
    <w:rsid w:val="003130B3"/>
    <w:rsid w:val="003142D8"/>
    <w:rsid w:val="00316001"/>
    <w:rsid w:val="003170AD"/>
    <w:rsid w:val="003171B8"/>
    <w:rsid w:val="00320807"/>
    <w:rsid w:val="00321377"/>
    <w:rsid w:val="003228D9"/>
    <w:rsid w:val="00326752"/>
    <w:rsid w:val="00330004"/>
    <w:rsid w:val="003305F9"/>
    <w:rsid w:val="0033191C"/>
    <w:rsid w:val="00331971"/>
    <w:rsid w:val="00333DD4"/>
    <w:rsid w:val="00335321"/>
    <w:rsid w:val="0033539E"/>
    <w:rsid w:val="003364DC"/>
    <w:rsid w:val="00336A5C"/>
    <w:rsid w:val="00337328"/>
    <w:rsid w:val="003375DF"/>
    <w:rsid w:val="003403D6"/>
    <w:rsid w:val="00340B4D"/>
    <w:rsid w:val="0034378C"/>
    <w:rsid w:val="0034472C"/>
    <w:rsid w:val="00345C50"/>
    <w:rsid w:val="00347CE6"/>
    <w:rsid w:val="00350B31"/>
    <w:rsid w:val="00361305"/>
    <w:rsid w:val="00361D8C"/>
    <w:rsid w:val="00361F88"/>
    <w:rsid w:val="003622AD"/>
    <w:rsid w:val="0036343E"/>
    <w:rsid w:val="00370129"/>
    <w:rsid w:val="00370518"/>
    <w:rsid w:val="003730F5"/>
    <w:rsid w:val="00374203"/>
    <w:rsid w:val="0037479E"/>
    <w:rsid w:val="0037625E"/>
    <w:rsid w:val="00376D1B"/>
    <w:rsid w:val="0038000A"/>
    <w:rsid w:val="003811CE"/>
    <w:rsid w:val="00382B26"/>
    <w:rsid w:val="00382F5E"/>
    <w:rsid w:val="00383578"/>
    <w:rsid w:val="00383E41"/>
    <w:rsid w:val="00384A07"/>
    <w:rsid w:val="00384B2E"/>
    <w:rsid w:val="00391411"/>
    <w:rsid w:val="003938E3"/>
    <w:rsid w:val="00393B33"/>
    <w:rsid w:val="00393C8E"/>
    <w:rsid w:val="00395040"/>
    <w:rsid w:val="0039667C"/>
    <w:rsid w:val="003A41A7"/>
    <w:rsid w:val="003A5D49"/>
    <w:rsid w:val="003A66D8"/>
    <w:rsid w:val="003A72EC"/>
    <w:rsid w:val="003A796C"/>
    <w:rsid w:val="003A7FA9"/>
    <w:rsid w:val="003B0150"/>
    <w:rsid w:val="003B1081"/>
    <w:rsid w:val="003B10CE"/>
    <w:rsid w:val="003B1163"/>
    <w:rsid w:val="003B3741"/>
    <w:rsid w:val="003B5D38"/>
    <w:rsid w:val="003B6273"/>
    <w:rsid w:val="003B67EF"/>
    <w:rsid w:val="003B6915"/>
    <w:rsid w:val="003B7D3B"/>
    <w:rsid w:val="003B7DD9"/>
    <w:rsid w:val="003B7E37"/>
    <w:rsid w:val="003C0CE9"/>
    <w:rsid w:val="003C15EA"/>
    <w:rsid w:val="003C2A1F"/>
    <w:rsid w:val="003C4B86"/>
    <w:rsid w:val="003C56FF"/>
    <w:rsid w:val="003C6B5B"/>
    <w:rsid w:val="003D04B8"/>
    <w:rsid w:val="003D2B7D"/>
    <w:rsid w:val="003D4759"/>
    <w:rsid w:val="003D5C0A"/>
    <w:rsid w:val="003D5FF9"/>
    <w:rsid w:val="003D671F"/>
    <w:rsid w:val="003D6E6A"/>
    <w:rsid w:val="003D71D6"/>
    <w:rsid w:val="003D724D"/>
    <w:rsid w:val="003D76F8"/>
    <w:rsid w:val="003E1631"/>
    <w:rsid w:val="003E2B92"/>
    <w:rsid w:val="003E376E"/>
    <w:rsid w:val="003E3E21"/>
    <w:rsid w:val="003E4080"/>
    <w:rsid w:val="003E67B4"/>
    <w:rsid w:val="003E7302"/>
    <w:rsid w:val="003E76E7"/>
    <w:rsid w:val="003F1275"/>
    <w:rsid w:val="003F2C59"/>
    <w:rsid w:val="003F3070"/>
    <w:rsid w:val="003F4AF9"/>
    <w:rsid w:val="003F67B0"/>
    <w:rsid w:val="003F7045"/>
    <w:rsid w:val="003F7054"/>
    <w:rsid w:val="003F750F"/>
    <w:rsid w:val="00400E53"/>
    <w:rsid w:val="004013AA"/>
    <w:rsid w:val="0040220C"/>
    <w:rsid w:val="004026B7"/>
    <w:rsid w:val="0040292B"/>
    <w:rsid w:val="00403CE0"/>
    <w:rsid w:val="00403E0C"/>
    <w:rsid w:val="004068D1"/>
    <w:rsid w:val="0040785E"/>
    <w:rsid w:val="00412343"/>
    <w:rsid w:val="004134B5"/>
    <w:rsid w:val="004134D7"/>
    <w:rsid w:val="00413CF7"/>
    <w:rsid w:val="004170CC"/>
    <w:rsid w:val="0042137F"/>
    <w:rsid w:val="004219FC"/>
    <w:rsid w:val="00421DBA"/>
    <w:rsid w:val="00422146"/>
    <w:rsid w:val="00422B91"/>
    <w:rsid w:val="00424DA4"/>
    <w:rsid w:val="00424EE1"/>
    <w:rsid w:val="004255E9"/>
    <w:rsid w:val="0042616F"/>
    <w:rsid w:val="0043073A"/>
    <w:rsid w:val="00430E06"/>
    <w:rsid w:val="004336D0"/>
    <w:rsid w:val="0043533E"/>
    <w:rsid w:val="00440D29"/>
    <w:rsid w:val="00441B70"/>
    <w:rsid w:val="0044366D"/>
    <w:rsid w:val="00444712"/>
    <w:rsid w:val="00444F62"/>
    <w:rsid w:val="00445631"/>
    <w:rsid w:val="00445E8C"/>
    <w:rsid w:val="0044720D"/>
    <w:rsid w:val="00447AF5"/>
    <w:rsid w:val="00447CA8"/>
    <w:rsid w:val="0045010C"/>
    <w:rsid w:val="004519E8"/>
    <w:rsid w:val="00451BD2"/>
    <w:rsid w:val="00453114"/>
    <w:rsid w:val="00456349"/>
    <w:rsid w:val="004570E9"/>
    <w:rsid w:val="00457548"/>
    <w:rsid w:val="0046116E"/>
    <w:rsid w:val="00463078"/>
    <w:rsid w:val="0046491E"/>
    <w:rsid w:val="00464DDE"/>
    <w:rsid w:val="004659D9"/>
    <w:rsid w:val="00465AEF"/>
    <w:rsid w:val="00470311"/>
    <w:rsid w:val="00470565"/>
    <w:rsid w:val="0047056A"/>
    <w:rsid w:val="0047067A"/>
    <w:rsid w:val="00471BAF"/>
    <w:rsid w:val="00472734"/>
    <w:rsid w:val="00473ED8"/>
    <w:rsid w:val="004746DF"/>
    <w:rsid w:val="004764DF"/>
    <w:rsid w:val="00477B05"/>
    <w:rsid w:val="004801E9"/>
    <w:rsid w:val="00480780"/>
    <w:rsid w:val="0048128D"/>
    <w:rsid w:val="00481D13"/>
    <w:rsid w:val="00482A6F"/>
    <w:rsid w:val="004844E5"/>
    <w:rsid w:val="0048554B"/>
    <w:rsid w:val="00485823"/>
    <w:rsid w:val="00487767"/>
    <w:rsid w:val="004918B1"/>
    <w:rsid w:val="00491FB9"/>
    <w:rsid w:val="00492100"/>
    <w:rsid w:val="004955C5"/>
    <w:rsid w:val="0049589A"/>
    <w:rsid w:val="004962EC"/>
    <w:rsid w:val="004976B6"/>
    <w:rsid w:val="004A06E9"/>
    <w:rsid w:val="004A0EE5"/>
    <w:rsid w:val="004A130C"/>
    <w:rsid w:val="004A3DF0"/>
    <w:rsid w:val="004A50E2"/>
    <w:rsid w:val="004A5278"/>
    <w:rsid w:val="004A543A"/>
    <w:rsid w:val="004B052D"/>
    <w:rsid w:val="004B0682"/>
    <w:rsid w:val="004B094F"/>
    <w:rsid w:val="004B15F7"/>
    <w:rsid w:val="004B464F"/>
    <w:rsid w:val="004B4FCD"/>
    <w:rsid w:val="004B5105"/>
    <w:rsid w:val="004B551C"/>
    <w:rsid w:val="004B5584"/>
    <w:rsid w:val="004B5FD1"/>
    <w:rsid w:val="004B6728"/>
    <w:rsid w:val="004B6FF3"/>
    <w:rsid w:val="004C1DB2"/>
    <w:rsid w:val="004C251F"/>
    <w:rsid w:val="004C616A"/>
    <w:rsid w:val="004D0879"/>
    <w:rsid w:val="004D17E9"/>
    <w:rsid w:val="004D355B"/>
    <w:rsid w:val="004D471D"/>
    <w:rsid w:val="004D55C1"/>
    <w:rsid w:val="004D599C"/>
    <w:rsid w:val="004D5F07"/>
    <w:rsid w:val="004D63FE"/>
    <w:rsid w:val="004D6DE2"/>
    <w:rsid w:val="004E0857"/>
    <w:rsid w:val="004E1D5E"/>
    <w:rsid w:val="004E58C7"/>
    <w:rsid w:val="004E5A15"/>
    <w:rsid w:val="004E6753"/>
    <w:rsid w:val="004E70A5"/>
    <w:rsid w:val="004E734E"/>
    <w:rsid w:val="004F11A2"/>
    <w:rsid w:val="004F1526"/>
    <w:rsid w:val="004F31E4"/>
    <w:rsid w:val="004F36C1"/>
    <w:rsid w:val="004F3826"/>
    <w:rsid w:val="004F391F"/>
    <w:rsid w:val="004F479F"/>
    <w:rsid w:val="004F5674"/>
    <w:rsid w:val="005009E8"/>
    <w:rsid w:val="00501F14"/>
    <w:rsid w:val="005029FC"/>
    <w:rsid w:val="005055CF"/>
    <w:rsid w:val="005058E8"/>
    <w:rsid w:val="005130B2"/>
    <w:rsid w:val="00513190"/>
    <w:rsid w:val="00513433"/>
    <w:rsid w:val="005148E0"/>
    <w:rsid w:val="00514982"/>
    <w:rsid w:val="00514C19"/>
    <w:rsid w:val="0051508C"/>
    <w:rsid w:val="005153C1"/>
    <w:rsid w:val="005156E3"/>
    <w:rsid w:val="00515A07"/>
    <w:rsid w:val="00515AF1"/>
    <w:rsid w:val="00517D41"/>
    <w:rsid w:val="0052026F"/>
    <w:rsid w:val="00520FB7"/>
    <w:rsid w:val="00521176"/>
    <w:rsid w:val="00522951"/>
    <w:rsid w:val="005244EF"/>
    <w:rsid w:val="00525B38"/>
    <w:rsid w:val="00526CF8"/>
    <w:rsid w:val="00530F79"/>
    <w:rsid w:val="005319F6"/>
    <w:rsid w:val="00533FDE"/>
    <w:rsid w:val="005343A7"/>
    <w:rsid w:val="005366A2"/>
    <w:rsid w:val="00540BC8"/>
    <w:rsid w:val="005427FA"/>
    <w:rsid w:val="00543603"/>
    <w:rsid w:val="0054428F"/>
    <w:rsid w:val="0054432B"/>
    <w:rsid w:val="005449EB"/>
    <w:rsid w:val="00544AD5"/>
    <w:rsid w:val="0054506F"/>
    <w:rsid w:val="00545D96"/>
    <w:rsid w:val="00546F0F"/>
    <w:rsid w:val="00547C4C"/>
    <w:rsid w:val="00550037"/>
    <w:rsid w:val="00550CC3"/>
    <w:rsid w:val="00554A05"/>
    <w:rsid w:val="00555951"/>
    <w:rsid w:val="00556F1C"/>
    <w:rsid w:val="00560C5C"/>
    <w:rsid w:val="00561283"/>
    <w:rsid w:val="00562B5B"/>
    <w:rsid w:val="00562E7F"/>
    <w:rsid w:val="00563549"/>
    <w:rsid w:val="00565B38"/>
    <w:rsid w:val="00566478"/>
    <w:rsid w:val="00566D9A"/>
    <w:rsid w:val="00567F74"/>
    <w:rsid w:val="00570B02"/>
    <w:rsid w:val="00571759"/>
    <w:rsid w:val="00571FCB"/>
    <w:rsid w:val="00573FCB"/>
    <w:rsid w:val="00575C9C"/>
    <w:rsid w:val="00576107"/>
    <w:rsid w:val="005772E0"/>
    <w:rsid w:val="005772EE"/>
    <w:rsid w:val="00582010"/>
    <w:rsid w:val="0058273B"/>
    <w:rsid w:val="00582905"/>
    <w:rsid w:val="005832D3"/>
    <w:rsid w:val="00583BF2"/>
    <w:rsid w:val="005846E5"/>
    <w:rsid w:val="00585BBF"/>
    <w:rsid w:val="00587514"/>
    <w:rsid w:val="00587617"/>
    <w:rsid w:val="00591AB8"/>
    <w:rsid w:val="0059259A"/>
    <w:rsid w:val="0059315C"/>
    <w:rsid w:val="00594D97"/>
    <w:rsid w:val="0059651F"/>
    <w:rsid w:val="00597E55"/>
    <w:rsid w:val="005A1961"/>
    <w:rsid w:val="005A2A3A"/>
    <w:rsid w:val="005A369C"/>
    <w:rsid w:val="005A4095"/>
    <w:rsid w:val="005A6CE7"/>
    <w:rsid w:val="005B07E1"/>
    <w:rsid w:val="005B0B89"/>
    <w:rsid w:val="005B13D5"/>
    <w:rsid w:val="005B373A"/>
    <w:rsid w:val="005B414A"/>
    <w:rsid w:val="005B642B"/>
    <w:rsid w:val="005B6B5D"/>
    <w:rsid w:val="005B7637"/>
    <w:rsid w:val="005C1320"/>
    <w:rsid w:val="005C17F5"/>
    <w:rsid w:val="005C19B6"/>
    <w:rsid w:val="005C35A9"/>
    <w:rsid w:val="005C3C4A"/>
    <w:rsid w:val="005C3DC6"/>
    <w:rsid w:val="005C52D5"/>
    <w:rsid w:val="005C5493"/>
    <w:rsid w:val="005D0AC9"/>
    <w:rsid w:val="005D1282"/>
    <w:rsid w:val="005D188C"/>
    <w:rsid w:val="005D5F0C"/>
    <w:rsid w:val="005D6B6A"/>
    <w:rsid w:val="005E14C1"/>
    <w:rsid w:val="005E2140"/>
    <w:rsid w:val="005E2873"/>
    <w:rsid w:val="005E3586"/>
    <w:rsid w:val="005E4458"/>
    <w:rsid w:val="005E4A18"/>
    <w:rsid w:val="005E6B90"/>
    <w:rsid w:val="005F6211"/>
    <w:rsid w:val="005F6C9D"/>
    <w:rsid w:val="005F7577"/>
    <w:rsid w:val="005F789E"/>
    <w:rsid w:val="0060068E"/>
    <w:rsid w:val="00601B81"/>
    <w:rsid w:val="00601BA9"/>
    <w:rsid w:val="0060278D"/>
    <w:rsid w:val="00603F85"/>
    <w:rsid w:val="00603FC9"/>
    <w:rsid w:val="0060408A"/>
    <w:rsid w:val="00604946"/>
    <w:rsid w:val="006049ED"/>
    <w:rsid w:val="00604A15"/>
    <w:rsid w:val="00612402"/>
    <w:rsid w:val="006150C8"/>
    <w:rsid w:val="00616D2D"/>
    <w:rsid w:val="00616D95"/>
    <w:rsid w:val="006205B6"/>
    <w:rsid w:val="00621058"/>
    <w:rsid w:val="00623CE1"/>
    <w:rsid w:val="00625BF6"/>
    <w:rsid w:val="00625C96"/>
    <w:rsid w:val="0062724E"/>
    <w:rsid w:val="00627E02"/>
    <w:rsid w:val="00630B02"/>
    <w:rsid w:val="0063150D"/>
    <w:rsid w:val="00631843"/>
    <w:rsid w:val="00637B6C"/>
    <w:rsid w:val="006402F2"/>
    <w:rsid w:val="0064043C"/>
    <w:rsid w:val="00641CDA"/>
    <w:rsid w:val="00642877"/>
    <w:rsid w:val="00642E90"/>
    <w:rsid w:val="00644A55"/>
    <w:rsid w:val="00645799"/>
    <w:rsid w:val="00646110"/>
    <w:rsid w:val="006504F1"/>
    <w:rsid w:val="006506D5"/>
    <w:rsid w:val="00651205"/>
    <w:rsid w:val="0065366C"/>
    <w:rsid w:val="006609D5"/>
    <w:rsid w:val="00661048"/>
    <w:rsid w:val="006619F7"/>
    <w:rsid w:val="00661CDB"/>
    <w:rsid w:val="00665B92"/>
    <w:rsid w:val="00666DB4"/>
    <w:rsid w:val="00667D30"/>
    <w:rsid w:val="00667D74"/>
    <w:rsid w:val="00667EB8"/>
    <w:rsid w:val="00670A98"/>
    <w:rsid w:val="00671CEC"/>
    <w:rsid w:val="0067206E"/>
    <w:rsid w:val="00673A15"/>
    <w:rsid w:val="00674279"/>
    <w:rsid w:val="006769B3"/>
    <w:rsid w:val="006774FE"/>
    <w:rsid w:val="00677946"/>
    <w:rsid w:val="00677E20"/>
    <w:rsid w:val="00677E96"/>
    <w:rsid w:val="00681D82"/>
    <w:rsid w:val="00681E68"/>
    <w:rsid w:val="006824A2"/>
    <w:rsid w:val="00682EDA"/>
    <w:rsid w:val="0068427E"/>
    <w:rsid w:val="006854D1"/>
    <w:rsid w:val="006873C4"/>
    <w:rsid w:val="00687825"/>
    <w:rsid w:val="006907E1"/>
    <w:rsid w:val="00692C77"/>
    <w:rsid w:val="00693675"/>
    <w:rsid w:val="00695E06"/>
    <w:rsid w:val="006A074A"/>
    <w:rsid w:val="006A0979"/>
    <w:rsid w:val="006A26DD"/>
    <w:rsid w:val="006A2AAF"/>
    <w:rsid w:val="006A3C33"/>
    <w:rsid w:val="006A3C6D"/>
    <w:rsid w:val="006A5211"/>
    <w:rsid w:val="006B2E4B"/>
    <w:rsid w:val="006B64F6"/>
    <w:rsid w:val="006B6653"/>
    <w:rsid w:val="006B71CE"/>
    <w:rsid w:val="006B783C"/>
    <w:rsid w:val="006B7B75"/>
    <w:rsid w:val="006C1387"/>
    <w:rsid w:val="006C1D84"/>
    <w:rsid w:val="006C3EA8"/>
    <w:rsid w:val="006C489A"/>
    <w:rsid w:val="006C577B"/>
    <w:rsid w:val="006C5B9A"/>
    <w:rsid w:val="006C5DCC"/>
    <w:rsid w:val="006D0432"/>
    <w:rsid w:val="006D1156"/>
    <w:rsid w:val="006D31B5"/>
    <w:rsid w:val="006D3B34"/>
    <w:rsid w:val="006D5B86"/>
    <w:rsid w:val="006D772B"/>
    <w:rsid w:val="006E107D"/>
    <w:rsid w:val="006E22E3"/>
    <w:rsid w:val="006E2BE2"/>
    <w:rsid w:val="006E4E98"/>
    <w:rsid w:val="006E5C38"/>
    <w:rsid w:val="006E643D"/>
    <w:rsid w:val="006E6FA3"/>
    <w:rsid w:val="006E7D31"/>
    <w:rsid w:val="006E7E8E"/>
    <w:rsid w:val="006F0428"/>
    <w:rsid w:val="006F3D78"/>
    <w:rsid w:val="006F3D93"/>
    <w:rsid w:val="006F3F92"/>
    <w:rsid w:val="00702C89"/>
    <w:rsid w:val="0070347F"/>
    <w:rsid w:val="007048DD"/>
    <w:rsid w:val="00704DF5"/>
    <w:rsid w:val="00705144"/>
    <w:rsid w:val="0070579C"/>
    <w:rsid w:val="0070652F"/>
    <w:rsid w:val="007067C4"/>
    <w:rsid w:val="00711874"/>
    <w:rsid w:val="00712655"/>
    <w:rsid w:val="00713E52"/>
    <w:rsid w:val="0071514C"/>
    <w:rsid w:val="00716174"/>
    <w:rsid w:val="007210FC"/>
    <w:rsid w:val="00721943"/>
    <w:rsid w:val="00721A7D"/>
    <w:rsid w:val="0072370E"/>
    <w:rsid w:val="007238E9"/>
    <w:rsid w:val="00724214"/>
    <w:rsid w:val="00724915"/>
    <w:rsid w:val="0072567F"/>
    <w:rsid w:val="007257C4"/>
    <w:rsid w:val="00725972"/>
    <w:rsid w:val="007273B6"/>
    <w:rsid w:val="00727B97"/>
    <w:rsid w:val="00731521"/>
    <w:rsid w:val="00731D82"/>
    <w:rsid w:val="00733230"/>
    <w:rsid w:val="0073509C"/>
    <w:rsid w:val="00735340"/>
    <w:rsid w:val="00737F2F"/>
    <w:rsid w:val="007446F5"/>
    <w:rsid w:val="00744BF1"/>
    <w:rsid w:val="00745143"/>
    <w:rsid w:val="0074564F"/>
    <w:rsid w:val="007469A9"/>
    <w:rsid w:val="007501BF"/>
    <w:rsid w:val="007501E8"/>
    <w:rsid w:val="0075035B"/>
    <w:rsid w:val="007504C3"/>
    <w:rsid w:val="00751DBE"/>
    <w:rsid w:val="00751E6F"/>
    <w:rsid w:val="00753396"/>
    <w:rsid w:val="007554C0"/>
    <w:rsid w:val="007556D5"/>
    <w:rsid w:val="00755AD2"/>
    <w:rsid w:val="00762AA8"/>
    <w:rsid w:val="00763D12"/>
    <w:rsid w:val="00764404"/>
    <w:rsid w:val="00764AFB"/>
    <w:rsid w:val="00766268"/>
    <w:rsid w:val="007669EC"/>
    <w:rsid w:val="00767B84"/>
    <w:rsid w:val="00767FD1"/>
    <w:rsid w:val="007732AA"/>
    <w:rsid w:val="007749ED"/>
    <w:rsid w:val="00774A37"/>
    <w:rsid w:val="007803CB"/>
    <w:rsid w:val="0078114B"/>
    <w:rsid w:val="00781B7F"/>
    <w:rsid w:val="00782E00"/>
    <w:rsid w:val="00782E07"/>
    <w:rsid w:val="00782FE9"/>
    <w:rsid w:val="007853E0"/>
    <w:rsid w:val="00785576"/>
    <w:rsid w:val="00785633"/>
    <w:rsid w:val="00785643"/>
    <w:rsid w:val="00786215"/>
    <w:rsid w:val="007863FC"/>
    <w:rsid w:val="007867E7"/>
    <w:rsid w:val="0078693A"/>
    <w:rsid w:val="007909D5"/>
    <w:rsid w:val="00792185"/>
    <w:rsid w:val="00792709"/>
    <w:rsid w:val="0079323F"/>
    <w:rsid w:val="0079405B"/>
    <w:rsid w:val="007947D9"/>
    <w:rsid w:val="00796D72"/>
    <w:rsid w:val="007A0E4D"/>
    <w:rsid w:val="007A1432"/>
    <w:rsid w:val="007A1C4F"/>
    <w:rsid w:val="007A2A2C"/>
    <w:rsid w:val="007A352F"/>
    <w:rsid w:val="007A58E8"/>
    <w:rsid w:val="007A63AF"/>
    <w:rsid w:val="007A65A3"/>
    <w:rsid w:val="007B2959"/>
    <w:rsid w:val="007B3BD6"/>
    <w:rsid w:val="007B3E08"/>
    <w:rsid w:val="007B5F06"/>
    <w:rsid w:val="007B7425"/>
    <w:rsid w:val="007B7FE3"/>
    <w:rsid w:val="007C1904"/>
    <w:rsid w:val="007C375C"/>
    <w:rsid w:val="007C48D1"/>
    <w:rsid w:val="007C4C51"/>
    <w:rsid w:val="007C4FA8"/>
    <w:rsid w:val="007C7E61"/>
    <w:rsid w:val="007D3477"/>
    <w:rsid w:val="007D3B66"/>
    <w:rsid w:val="007D4661"/>
    <w:rsid w:val="007D7237"/>
    <w:rsid w:val="007E0258"/>
    <w:rsid w:val="007E0609"/>
    <w:rsid w:val="007E15E6"/>
    <w:rsid w:val="007E5DF0"/>
    <w:rsid w:val="007E614F"/>
    <w:rsid w:val="007E7A13"/>
    <w:rsid w:val="007E7B87"/>
    <w:rsid w:val="007E7FD6"/>
    <w:rsid w:val="007F2FF6"/>
    <w:rsid w:val="007F3E41"/>
    <w:rsid w:val="007F4503"/>
    <w:rsid w:val="007F6166"/>
    <w:rsid w:val="007F6D4C"/>
    <w:rsid w:val="00800EB0"/>
    <w:rsid w:val="0080113C"/>
    <w:rsid w:val="00801C3D"/>
    <w:rsid w:val="00804797"/>
    <w:rsid w:val="00806701"/>
    <w:rsid w:val="00807537"/>
    <w:rsid w:val="008075D7"/>
    <w:rsid w:val="00810B66"/>
    <w:rsid w:val="00811AF5"/>
    <w:rsid w:val="00812F7A"/>
    <w:rsid w:val="0081371F"/>
    <w:rsid w:val="00814B8E"/>
    <w:rsid w:val="00814EC0"/>
    <w:rsid w:val="00815F85"/>
    <w:rsid w:val="008161F8"/>
    <w:rsid w:val="00816BCB"/>
    <w:rsid w:val="00817933"/>
    <w:rsid w:val="008218DF"/>
    <w:rsid w:val="0082400F"/>
    <w:rsid w:val="008243B0"/>
    <w:rsid w:val="00825250"/>
    <w:rsid w:val="0082554B"/>
    <w:rsid w:val="008256D2"/>
    <w:rsid w:val="00826365"/>
    <w:rsid w:val="008265F3"/>
    <w:rsid w:val="00826643"/>
    <w:rsid w:val="00826BAB"/>
    <w:rsid w:val="00827DD3"/>
    <w:rsid w:val="00831211"/>
    <w:rsid w:val="0083554E"/>
    <w:rsid w:val="008355C3"/>
    <w:rsid w:val="00835A29"/>
    <w:rsid w:val="00836036"/>
    <w:rsid w:val="00836071"/>
    <w:rsid w:val="008361CE"/>
    <w:rsid w:val="0083726D"/>
    <w:rsid w:val="00841669"/>
    <w:rsid w:val="00841A22"/>
    <w:rsid w:val="00842400"/>
    <w:rsid w:val="00843629"/>
    <w:rsid w:val="00845C49"/>
    <w:rsid w:val="0084719F"/>
    <w:rsid w:val="0084795C"/>
    <w:rsid w:val="00850E05"/>
    <w:rsid w:val="0085135F"/>
    <w:rsid w:val="0085494A"/>
    <w:rsid w:val="00854FCF"/>
    <w:rsid w:val="00860E80"/>
    <w:rsid w:val="00862FED"/>
    <w:rsid w:val="00863399"/>
    <w:rsid w:val="00863403"/>
    <w:rsid w:val="0086447E"/>
    <w:rsid w:val="00864C1C"/>
    <w:rsid w:val="00864F9D"/>
    <w:rsid w:val="00867467"/>
    <w:rsid w:val="00867550"/>
    <w:rsid w:val="00871339"/>
    <w:rsid w:val="00871A95"/>
    <w:rsid w:val="008739FD"/>
    <w:rsid w:val="00873CA9"/>
    <w:rsid w:val="00874495"/>
    <w:rsid w:val="008758B8"/>
    <w:rsid w:val="0087716E"/>
    <w:rsid w:val="00877921"/>
    <w:rsid w:val="00880E4B"/>
    <w:rsid w:val="00881536"/>
    <w:rsid w:val="00881810"/>
    <w:rsid w:val="0088420D"/>
    <w:rsid w:val="008864F3"/>
    <w:rsid w:val="0088685B"/>
    <w:rsid w:val="008908C6"/>
    <w:rsid w:val="00890A2B"/>
    <w:rsid w:val="00890E54"/>
    <w:rsid w:val="008917B7"/>
    <w:rsid w:val="0089562D"/>
    <w:rsid w:val="008965E1"/>
    <w:rsid w:val="00896F1F"/>
    <w:rsid w:val="008A3B99"/>
    <w:rsid w:val="008A5BF3"/>
    <w:rsid w:val="008A5D39"/>
    <w:rsid w:val="008A62E6"/>
    <w:rsid w:val="008A72D4"/>
    <w:rsid w:val="008A76C0"/>
    <w:rsid w:val="008A76FF"/>
    <w:rsid w:val="008B02DE"/>
    <w:rsid w:val="008B300A"/>
    <w:rsid w:val="008B4614"/>
    <w:rsid w:val="008B53C5"/>
    <w:rsid w:val="008B581F"/>
    <w:rsid w:val="008B5886"/>
    <w:rsid w:val="008B5CAC"/>
    <w:rsid w:val="008B6D6B"/>
    <w:rsid w:val="008C1582"/>
    <w:rsid w:val="008C3264"/>
    <w:rsid w:val="008C3350"/>
    <w:rsid w:val="008C4179"/>
    <w:rsid w:val="008C4FC1"/>
    <w:rsid w:val="008C6854"/>
    <w:rsid w:val="008C7C53"/>
    <w:rsid w:val="008D0FA0"/>
    <w:rsid w:val="008D127E"/>
    <w:rsid w:val="008D1EF1"/>
    <w:rsid w:val="008D27CA"/>
    <w:rsid w:val="008D2A6C"/>
    <w:rsid w:val="008D2F68"/>
    <w:rsid w:val="008D3120"/>
    <w:rsid w:val="008D329D"/>
    <w:rsid w:val="008D3375"/>
    <w:rsid w:val="008D3391"/>
    <w:rsid w:val="008D3D6F"/>
    <w:rsid w:val="008D3E40"/>
    <w:rsid w:val="008D4947"/>
    <w:rsid w:val="008D5924"/>
    <w:rsid w:val="008E08F1"/>
    <w:rsid w:val="008E10FA"/>
    <w:rsid w:val="008E1793"/>
    <w:rsid w:val="008E22C3"/>
    <w:rsid w:val="008E34DA"/>
    <w:rsid w:val="008E371F"/>
    <w:rsid w:val="008E503A"/>
    <w:rsid w:val="008E67EF"/>
    <w:rsid w:val="008E70FC"/>
    <w:rsid w:val="008F1AE8"/>
    <w:rsid w:val="008F2DB9"/>
    <w:rsid w:val="008F3FA9"/>
    <w:rsid w:val="008F44D1"/>
    <w:rsid w:val="008F7F3E"/>
    <w:rsid w:val="009013D8"/>
    <w:rsid w:val="00901AF9"/>
    <w:rsid w:val="00902041"/>
    <w:rsid w:val="009032DA"/>
    <w:rsid w:val="009038C6"/>
    <w:rsid w:val="00903B4E"/>
    <w:rsid w:val="00903C94"/>
    <w:rsid w:val="00904324"/>
    <w:rsid w:val="00905269"/>
    <w:rsid w:val="00905FA8"/>
    <w:rsid w:val="00906B1D"/>
    <w:rsid w:val="00910305"/>
    <w:rsid w:val="00910561"/>
    <w:rsid w:val="0091071E"/>
    <w:rsid w:val="00910739"/>
    <w:rsid w:val="009116C3"/>
    <w:rsid w:val="00913E9B"/>
    <w:rsid w:val="00914E89"/>
    <w:rsid w:val="00915CD1"/>
    <w:rsid w:val="00915FA1"/>
    <w:rsid w:val="0091775D"/>
    <w:rsid w:val="0092039A"/>
    <w:rsid w:val="0092100F"/>
    <w:rsid w:val="00923055"/>
    <w:rsid w:val="00926D7F"/>
    <w:rsid w:val="00930200"/>
    <w:rsid w:val="009310B8"/>
    <w:rsid w:val="009314F7"/>
    <w:rsid w:val="009320A3"/>
    <w:rsid w:val="00932DEF"/>
    <w:rsid w:val="00933B16"/>
    <w:rsid w:val="00934311"/>
    <w:rsid w:val="00935E6E"/>
    <w:rsid w:val="00936009"/>
    <w:rsid w:val="00936E78"/>
    <w:rsid w:val="00937A5D"/>
    <w:rsid w:val="00937EC8"/>
    <w:rsid w:val="009412E2"/>
    <w:rsid w:val="00941BF6"/>
    <w:rsid w:val="009440D3"/>
    <w:rsid w:val="00945778"/>
    <w:rsid w:val="00946EBE"/>
    <w:rsid w:val="009476F9"/>
    <w:rsid w:val="0094772B"/>
    <w:rsid w:val="00952E34"/>
    <w:rsid w:val="0095324C"/>
    <w:rsid w:val="00953D59"/>
    <w:rsid w:val="00954EDF"/>
    <w:rsid w:val="0095635F"/>
    <w:rsid w:val="009571A2"/>
    <w:rsid w:val="0096458F"/>
    <w:rsid w:val="00964DCA"/>
    <w:rsid w:val="0096564A"/>
    <w:rsid w:val="0096627B"/>
    <w:rsid w:val="00966D52"/>
    <w:rsid w:val="00967788"/>
    <w:rsid w:val="00967BF9"/>
    <w:rsid w:val="00967D84"/>
    <w:rsid w:val="00970E9F"/>
    <w:rsid w:val="00972D20"/>
    <w:rsid w:val="0097568E"/>
    <w:rsid w:val="00976404"/>
    <w:rsid w:val="009767EF"/>
    <w:rsid w:val="0098002E"/>
    <w:rsid w:val="00980C8D"/>
    <w:rsid w:val="0098347E"/>
    <w:rsid w:val="00983FCD"/>
    <w:rsid w:val="009842E6"/>
    <w:rsid w:val="00985265"/>
    <w:rsid w:val="009873AA"/>
    <w:rsid w:val="00987F5B"/>
    <w:rsid w:val="009914A6"/>
    <w:rsid w:val="00993D56"/>
    <w:rsid w:val="00994112"/>
    <w:rsid w:val="00996483"/>
    <w:rsid w:val="009A0327"/>
    <w:rsid w:val="009A0CAD"/>
    <w:rsid w:val="009A1286"/>
    <w:rsid w:val="009A232B"/>
    <w:rsid w:val="009A2671"/>
    <w:rsid w:val="009A297B"/>
    <w:rsid w:val="009A48C2"/>
    <w:rsid w:val="009A60A8"/>
    <w:rsid w:val="009B0F66"/>
    <w:rsid w:val="009B0FA0"/>
    <w:rsid w:val="009B400E"/>
    <w:rsid w:val="009B590A"/>
    <w:rsid w:val="009B59CE"/>
    <w:rsid w:val="009B5C96"/>
    <w:rsid w:val="009B7780"/>
    <w:rsid w:val="009B7991"/>
    <w:rsid w:val="009C087A"/>
    <w:rsid w:val="009C0906"/>
    <w:rsid w:val="009C1083"/>
    <w:rsid w:val="009C1475"/>
    <w:rsid w:val="009C1B6B"/>
    <w:rsid w:val="009C2DFF"/>
    <w:rsid w:val="009C3B14"/>
    <w:rsid w:val="009C432A"/>
    <w:rsid w:val="009C51B6"/>
    <w:rsid w:val="009D0789"/>
    <w:rsid w:val="009D1BF8"/>
    <w:rsid w:val="009D1E2D"/>
    <w:rsid w:val="009D2770"/>
    <w:rsid w:val="009D5599"/>
    <w:rsid w:val="009E01A5"/>
    <w:rsid w:val="009E0462"/>
    <w:rsid w:val="009E09FE"/>
    <w:rsid w:val="009E11C8"/>
    <w:rsid w:val="009E3666"/>
    <w:rsid w:val="009E4711"/>
    <w:rsid w:val="009E4791"/>
    <w:rsid w:val="009E63FA"/>
    <w:rsid w:val="009E6AA0"/>
    <w:rsid w:val="009F0420"/>
    <w:rsid w:val="009F0544"/>
    <w:rsid w:val="009F0ACE"/>
    <w:rsid w:val="009F1407"/>
    <w:rsid w:val="009F27B2"/>
    <w:rsid w:val="009F3BB0"/>
    <w:rsid w:val="009F4388"/>
    <w:rsid w:val="009F5749"/>
    <w:rsid w:val="009F62E0"/>
    <w:rsid w:val="009F72BC"/>
    <w:rsid w:val="00A0364D"/>
    <w:rsid w:val="00A03990"/>
    <w:rsid w:val="00A03B1F"/>
    <w:rsid w:val="00A05459"/>
    <w:rsid w:val="00A05767"/>
    <w:rsid w:val="00A05BC9"/>
    <w:rsid w:val="00A07BD1"/>
    <w:rsid w:val="00A07EC9"/>
    <w:rsid w:val="00A10A1F"/>
    <w:rsid w:val="00A12330"/>
    <w:rsid w:val="00A126BD"/>
    <w:rsid w:val="00A12BDA"/>
    <w:rsid w:val="00A13CAF"/>
    <w:rsid w:val="00A14D57"/>
    <w:rsid w:val="00A15F70"/>
    <w:rsid w:val="00A1628F"/>
    <w:rsid w:val="00A2039D"/>
    <w:rsid w:val="00A20E7A"/>
    <w:rsid w:val="00A21392"/>
    <w:rsid w:val="00A21C94"/>
    <w:rsid w:val="00A21DD7"/>
    <w:rsid w:val="00A235E8"/>
    <w:rsid w:val="00A2371F"/>
    <w:rsid w:val="00A249C3"/>
    <w:rsid w:val="00A26E14"/>
    <w:rsid w:val="00A278E9"/>
    <w:rsid w:val="00A30DF3"/>
    <w:rsid w:val="00A33462"/>
    <w:rsid w:val="00A336EF"/>
    <w:rsid w:val="00A34268"/>
    <w:rsid w:val="00A34BF0"/>
    <w:rsid w:val="00A35718"/>
    <w:rsid w:val="00A36E6B"/>
    <w:rsid w:val="00A40882"/>
    <w:rsid w:val="00A43929"/>
    <w:rsid w:val="00A43EF0"/>
    <w:rsid w:val="00A4473C"/>
    <w:rsid w:val="00A47CB0"/>
    <w:rsid w:val="00A47F2A"/>
    <w:rsid w:val="00A52890"/>
    <w:rsid w:val="00A55B70"/>
    <w:rsid w:val="00A57200"/>
    <w:rsid w:val="00A57312"/>
    <w:rsid w:val="00A57818"/>
    <w:rsid w:val="00A610C9"/>
    <w:rsid w:val="00A6316F"/>
    <w:rsid w:val="00A634C1"/>
    <w:rsid w:val="00A703F0"/>
    <w:rsid w:val="00A72C40"/>
    <w:rsid w:val="00A72C7F"/>
    <w:rsid w:val="00A734CB"/>
    <w:rsid w:val="00A73F72"/>
    <w:rsid w:val="00A74106"/>
    <w:rsid w:val="00A75363"/>
    <w:rsid w:val="00A75D67"/>
    <w:rsid w:val="00A75DBE"/>
    <w:rsid w:val="00A7714B"/>
    <w:rsid w:val="00A77D6E"/>
    <w:rsid w:val="00A80B6A"/>
    <w:rsid w:val="00A8249E"/>
    <w:rsid w:val="00A8302F"/>
    <w:rsid w:val="00A850DD"/>
    <w:rsid w:val="00A8648D"/>
    <w:rsid w:val="00A879B0"/>
    <w:rsid w:val="00A90A8C"/>
    <w:rsid w:val="00A9196D"/>
    <w:rsid w:val="00A91BE8"/>
    <w:rsid w:val="00A92F54"/>
    <w:rsid w:val="00A932E9"/>
    <w:rsid w:val="00A94062"/>
    <w:rsid w:val="00A9414C"/>
    <w:rsid w:val="00A94D1D"/>
    <w:rsid w:val="00A95316"/>
    <w:rsid w:val="00A95335"/>
    <w:rsid w:val="00A953FA"/>
    <w:rsid w:val="00AA0BFA"/>
    <w:rsid w:val="00AA0D5A"/>
    <w:rsid w:val="00AA2721"/>
    <w:rsid w:val="00AA2AC0"/>
    <w:rsid w:val="00AA2E72"/>
    <w:rsid w:val="00AA4661"/>
    <w:rsid w:val="00AA566E"/>
    <w:rsid w:val="00AA5AB0"/>
    <w:rsid w:val="00AA6B6F"/>
    <w:rsid w:val="00AB107F"/>
    <w:rsid w:val="00AB32E0"/>
    <w:rsid w:val="00AB383C"/>
    <w:rsid w:val="00AB3B09"/>
    <w:rsid w:val="00AB3E55"/>
    <w:rsid w:val="00AB43C9"/>
    <w:rsid w:val="00AB45FA"/>
    <w:rsid w:val="00AB5DD9"/>
    <w:rsid w:val="00AC031C"/>
    <w:rsid w:val="00AC05B8"/>
    <w:rsid w:val="00AC1395"/>
    <w:rsid w:val="00AC20D3"/>
    <w:rsid w:val="00AC38D3"/>
    <w:rsid w:val="00AC4905"/>
    <w:rsid w:val="00AC4CA2"/>
    <w:rsid w:val="00AC722F"/>
    <w:rsid w:val="00AC72AA"/>
    <w:rsid w:val="00AC7810"/>
    <w:rsid w:val="00AC7E04"/>
    <w:rsid w:val="00AD0F8B"/>
    <w:rsid w:val="00AD1017"/>
    <w:rsid w:val="00AD229A"/>
    <w:rsid w:val="00AD32F0"/>
    <w:rsid w:val="00AD37B5"/>
    <w:rsid w:val="00AD5855"/>
    <w:rsid w:val="00AD6D41"/>
    <w:rsid w:val="00AD76D2"/>
    <w:rsid w:val="00AD77E2"/>
    <w:rsid w:val="00AE08C8"/>
    <w:rsid w:val="00AE345E"/>
    <w:rsid w:val="00AE4B8A"/>
    <w:rsid w:val="00AF141A"/>
    <w:rsid w:val="00AF232F"/>
    <w:rsid w:val="00AF2846"/>
    <w:rsid w:val="00AF2A4C"/>
    <w:rsid w:val="00AF43E8"/>
    <w:rsid w:val="00AF48F8"/>
    <w:rsid w:val="00AF4AD4"/>
    <w:rsid w:val="00AF5CC5"/>
    <w:rsid w:val="00AF6124"/>
    <w:rsid w:val="00AF698E"/>
    <w:rsid w:val="00AF74DE"/>
    <w:rsid w:val="00AF78B5"/>
    <w:rsid w:val="00AF7A52"/>
    <w:rsid w:val="00B009B7"/>
    <w:rsid w:val="00B01B96"/>
    <w:rsid w:val="00B03AD0"/>
    <w:rsid w:val="00B03B33"/>
    <w:rsid w:val="00B03CB7"/>
    <w:rsid w:val="00B04909"/>
    <w:rsid w:val="00B04A5F"/>
    <w:rsid w:val="00B06CDC"/>
    <w:rsid w:val="00B07042"/>
    <w:rsid w:val="00B12C14"/>
    <w:rsid w:val="00B16C53"/>
    <w:rsid w:val="00B16E1B"/>
    <w:rsid w:val="00B23A54"/>
    <w:rsid w:val="00B24AC3"/>
    <w:rsid w:val="00B302A0"/>
    <w:rsid w:val="00B304EA"/>
    <w:rsid w:val="00B307C5"/>
    <w:rsid w:val="00B31CD0"/>
    <w:rsid w:val="00B34861"/>
    <w:rsid w:val="00B35F5C"/>
    <w:rsid w:val="00B3649A"/>
    <w:rsid w:val="00B36AF8"/>
    <w:rsid w:val="00B41BC4"/>
    <w:rsid w:val="00B4339D"/>
    <w:rsid w:val="00B43E03"/>
    <w:rsid w:val="00B44A45"/>
    <w:rsid w:val="00B451E8"/>
    <w:rsid w:val="00B47365"/>
    <w:rsid w:val="00B5022A"/>
    <w:rsid w:val="00B50493"/>
    <w:rsid w:val="00B505B7"/>
    <w:rsid w:val="00B50A01"/>
    <w:rsid w:val="00B50D07"/>
    <w:rsid w:val="00B52448"/>
    <w:rsid w:val="00B52B64"/>
    <w:rsid w:val="00B53395"/>
    <w:rsid w:val="00B534D5"/>
    <w:rsid w:val="00B537F6"/>
    <w:rsid w:val="00B54629"/>
    <w:rsid w:val="00B54B62"/>
    <w:rsid w:val="00B614A1"/>
    <w:rsid w:val="00B653B7"/>
    <w:rsid w:val="00B66290"/>
    <w:rsid w:val="00B66B9A"/>
    <w:rsid w:val="00B67880"/>
    <w:rsid w:val="00B706BD"/>
    <w:rsid w:val="00B7181F"/>
    <w:rsid w:val="00B71D80"/>
    <w:rsid w:val="00B7282E"/>
    <w:rsid w:val="00B76D2E"/>
    <w:rsid w:val="00B779D4"/>
    <w:rsid w:val="00B8086D"/>
    <w:rsid w:val="00B82BD7"/>
    <w:rsid w:val="00B83509"/>
    <w:rsid w:val="00B85014"/>
    <w:rsid w:val="00B87F6F"/>
    <w:rsid w:val="00B90126"/>
    <w:rsid w:val="00B91A93"/>
    <w:rsid w:val="00B95ED5"/>
    <w:rsid w:val="00B9782A"/>
    <w:rsid w:val="00BA00B0"/>
    <w:rsid w:val="00BA0482"/>
    <w:rsid w:val="00BA1BFA"/>
    <w:rsid w:val="00BA2C3C"/>
    <w:rsid w:val="00BA3234"/>
    <w:rsid w:val="00BA3661"/>
    <w:rsid w:val="00BA3EDC"/>
    <w:rsid w:val="00BA4C46"/>
    <w:rsid w:val="00BB0EE3"/>
    <w:rsid w:val="00BB2A4B"/>
    <w:rsid w:val="00BB2BF4"/>
    <w:rsid w:val="00BB4A57"/>
    <w:rsid w:val="00BB6565"/>
    <w:rsid w:val="00BB6693"/>
    <w:rsid w:val="00BB7371"/>
    <w:rsid w:val="00BB7B88"/>
    <w:rsid w:val="00BC02E9"/>
    <w:rsid w:val="00BC0405"/>
    <w:rsid w:val="00BC08F6"/>
    <w:rsid w:val="00BC0B4B"/>
    <w:rsid w:val="00BC1AC9"/>
    <w:rsid w:val="00BC24CD"/>
    <w:rsid w:val="00BC35D8"/>
    <w:rsid w:val="00BC3756"/>
    <w:rsid w:val="00BC38E1"/>
    <w:rsid w:val="00BC465C"/>
    <w:rsid w:val="00BC5B03"/>
    <w:rsid w:val="00BC6F5B"/>
    <w:rsid w:val="00BD0148"/>
    <w:rsid w:val="00BD0558"/>
    <w:rsid w:val="00BD05DA"/>
    <w:rsid w:val="00BD07CD"/>
    <w:rsid w:val="00BD2D5F"/>
    <w:rsid w:val="00BD31FB"/>
    <w:rsid w:val="00BD342B"/>
    <w:rsid w:val="00BD445E"/>
    <w:rsid w:val="00BD4DED"/>
    <w:rsid w:val="00BD52D9"/>
    <w:rsid w:val="00BD7F27"/>
    <w:rsid w:val="00BE1753"/>
    <w:rsid w:val="00BE2295"/>
    <w:rsid w:val="00BE4B39"/>
    <w:rsid w:val="00BF1AD9"/>
    <w:rsid w:val="00BF1E74"/>
    <w:rsid w:val="00BF23EA"/>
    <w:rsid w:val="00BF677A"/>
    <w:rsid w:val="00C00E4F"/>
    <w:rsid w:val="00C0103A"/>
    <w:rsid w:val="00C02774"/>
    <w:rsid w:val="00C02D9F"/>
    <w:rsid w:val="00C04350"/>
    <w:rsid w:val="00C04430"/>
    <w:rsid w:val="00C0693C"/>
    <w:rsid w:val="00C06E48"/>
    <w:rsid w:val="00C10F39"/>
    <w:rsid w:val="00C1275E"/>
    <w:rsid w:val="00C161DC"/>
    <w:rsid w:val="00C167A0"/>
    <w:rsid w:val="00C20197"/>
    <w:rsid w:val="00C22470"/>
    <w:rsid w:val="00C225E0"/>
    <w:rsid w:val="00C23F10"/>
    <w:rsid w:val="00C25CA3"/>
    <w:rsid w:val="00C26493"/>
    <w:rsid w:val="00C264F5"/>
    <w:rsid w:val="00C266CF"/>
    <w:rsid w:val="00C32E47"/>
    <w:rsid w:val="00C33F59"/>
    <w:rsid w:val="00C34913"/>
    <w:rsid w:val="00C3680B"/>
    <w:rsid w:val="00C40C39"/>
    <w:rsid w:val="00C4238C"/>
    <w:rsid w:val="00C425EC"/>
    <w:rsid w:val="00C436A7"/>
    <w:rsid w:val="00C4506B"/>
    <w:rsid w:val="00C458AD"/>
    <w:rsid w:val="00C45A08"/>
    <w:rsid w:val="00C50967"/>
    <w:rsid w:val="00C53143"/>
    <w:rsid w:val="00C532D3"/>
    <w:rsid w:val="00C57315"/>
    <w:rsid w:val="00C57EF8"/>
    <w:rsid w:val="00C60381"/>
    <w:rsid w:val="00C63401"/>
    <w:rsid w:val="00C63532"/>
    <w:rsid w:val="00C702A1"/>
    <w:rsid w:val="00C7040A"/>
    <w:rsid w:val="00C728DA"/>
    <w:rsid w:val="00C73D7A"/>
    <w:rsid w:val="00C7759B"/>
    <w:rsid w:val="00C80020"/>
    <w:rsid w:val="00C82BF2"/>
    <w:rsid w:val="00C87138"/>
    <w:rsid w:val="00C9038E"/>
    <w:rsid w:val="00C912D0"/>
    <w:rsid w:val="00C9189A"/>
    <w:rsid w:val="00C92CD6"/>
    <w:rsid w:val="00C9317B"/>
    <w:rsid w:val="00C93BA6"/>
    <w:rsid w:val="00C93CB4"/>
    <w:rsid w:val="00C966AD"/>
    <w:rsid w:val="00CA6A38"/>
    <w:rsid w:val="00CA77CB"/>
    <w:rsid w:val="00CA7890"/>
    <w:rsid w:val="00CA78B2"/>
    <w:rsid w:val="00CB004B"/>
    <w:rsid w:val="00CB004D"/>
    <w:rsid w:val="00CB49C0"/>
    <w:rsid w:val="00CB56DB"/>
    <w:rsid w:val="00CB67AF"/>
    <w:rsid w:val="00CB6B9B"/>
    <w:rsid w:val="00CB72F4"/>
    <w:rsid w:val="00CB75F6"/>
    <w:rsid w:val="00CC0978"/>
    <w:rsid w:val="00CC1138"/>
    <w:rsid w:val="00CC330C"/>
    <w:rsid w:val="00CC466C"/>
    <w:rsid w:val="00CC4AF5"/>
    <w:rsid w:val="00CC54F1"/>
    <w:rsid w:val="00CC5692"/>
    <w:rsid w:val="00CC6087"/>
    <w:rsid w:val="00CC60BA"/>
    <w:rsid w:val="00CC66A8"/>
    <w:rsid w:val="00CC75AF"/>
    <w:rsid w:val="00CD0131"/>
    <w:rsid w:val="00CD016C"/>
    <w:rsid w:val="00CD0BF6"/>
    <w:rsid w:val="00CD0EF4"/>
    <w:rsid w:val="00CD1C6C"/>
    <w:rsid w:val="00CD3336"/>
    <w:rsid w:val="00CD5159"/>
    <w:rsid w:val="00CD542D"/>
    <w:rsid w:val="00CD7E71"/>
    <w:rsid w:val="00CE2593"/>
    <w:rsid w:val="00CE27C7"/>
    <w:rsid w:val="00CE2856"/>
    <w:rsid w:val="00CF02D9"/>
    <w:rsid w:val="00CF1169"/>
    <w:rsid w:val="00CF19DF"/>
    <w:rsid w:val="00CF1F3B"/>
    <w:rsid w:val="00CF3B64"/>
    <w:rsid w:val="00CF3E24"/>
    <w:rsid w:val="00CF4786"/>
    <w:rsid w:val="00CF5B18"/>
    <w:rsid w:val="00CF5DF3"/>
    <w:rsid w:val="00D0341A"/>
    <w:rsid w:val="00D03E60"/>
    <w:rsid w:val="00D0503E"/>
    <w:rsid w:val="00D05692"/>
    <w:rsid w:val="00D06A5F"/>
    <w:rsid w:val="00D07733"/>
    <w:rsid w:val="00D1007A"/>
    <w:rsid w:val="00D10B6A"/>
    <w:rsid w:val="00D11D7A"/>
    <w:rsid w:val="00D11EA5"/>
    <w:rsid w:val="00D12CD1"/>
    <w:rsid w:val="00D13A2D"/>
    <w:rsid w:val="00D13B44"/>
    <w:rsid w:val="00D14645"/>
    <w:rsid w:val="00D146CB"/>
    <w:rsid w:val="00D157AE"/>
    <w:rsid w:val="00D16C65"/>
    <w:rsid w:val="00D20014"/>
    <w:rsid w:val="00D20502"/>
    <w:rsid w:val="00D205B7"/>
    <w:rsid w:val="00D21116"/>
    <w:rsid w:val="00D22ADE"/>
    <w:rsid w:val="00D23030"/>
    <w:rsid w:val="00D24B5E"/>
    <w:rsid w:val="00D24E3A"/>
    <w:rsid w:val="00D25BF1"/>
    <w:rsid w:val="00D2629D"/>
    <w:rsid w:val="00D26E80"/>
    <w:rsid w:val="00D31926"/>
    <w:rsid w:val="00D32437"/>
    <w:rsid w:val="00D325AF"/>
    <w:rsid w:val="00D33BFC"/>
    <w:rsid w:val="00D36125"/>
    <w:rsid w:val="00D37130"/>
    <w:rsid w:val="00D424C7"/>
    <w:rsid w:val="00D4275C"/>
    <w:rsid w:val="00D454EE"/>
    <w:rsid w:val="00D46160"/>
    <w:rsid w:val="00D47DD6"/>
    <w:rsid w:val="00D5042D"/>
    <w:rsid w:val="00D520F5"/>
    <w:rsid w:val="00D53225"/>
    <w:rsid w:val="00D533AE"/>
    <w:rsid w:val="00D53C4D"/>
    <w:rsid w:val="00D549E4"/>
    <w:rsid w:val="00D54CA7"/>
    <w:rsid w:val="00D573AE"/>
    <w:rsid w:val="00D57D10"/>
    <w:rsid w:val="00D62740"/>
    <w:rsid w:val="00D62D74"/>
    <w:rsid w:val="00D644B1"/>
    <w:rsid w:val="00D66159"/>
    <w:rsid w:val="00D665B4"/>
    <w:rsid w:val="00D701FE"/>
    <w:rsid w:val="00D73E9A"/>
    <w:rsid w:val="00D741DB"/>
    <w:rsid w:val="00D75A56"/>
    <w:rsid w:val="00D75AFD"/>
    <w:rsid w:val="00D76C06"/>
    <w:rsid w:val="00D77A89"/>
    <w:rsid w:val="00D77AF1"/>
    <w:rsid w:val="00D80722"/>
    <w:rsid w:val="00D83E0D"/>
    <w:rsid w:val="00D84414"/>
    <w:rsid w:val="00D85196"/>
    <w:rsid w:val="00D85B93"/>
    <w:rsid w:val="00D85C9B"/>
    <w:rsid w:val="00D8634E"/>
    <w:rsid w:val="00D86BC0"/>
    <w:rsid w:val="00D87C82"/>
    <w:rsid w:val="00D909E9"/>
    <w:rsid w:val="00D9248E"/>
    <w:rsid w:val="00D931CB"/>
    <w:rsid w:val="00D93C73"/>
    <w:rsid w:val="00D943C7"/>
    <w:rsid w:val="00D9644A"/>
    <w:rsid w:val="00D96545"/>
    <w:rsid w:val="00D96E0F"/>
    <w:rsid w:val="00D975E7"/>
    <w:rsid w:val="00DA21A6"/>
    <w:rsid w:val="00DA3C6A"/>
    <w:rsid w:val="00DA3EDD"/>
    <w:rsid w:val="00DA4072"/>
    <w:rsid w:val="00DA49E1"/>
    <w:rsid w:val="00DA6179"/>
    <w:rsid w:val="00DA7558"/>
    <w:rsid w:val="00DB02F1"/>
    <w:rsid w:val="00DB1433"/>
    <w:rsid w:val="00DB362A"/>
    <w:rsid w:val="00DB5AE5"/>
    <w:rsid w:val="00DB629D"/>
    <w:rsid w:val="00DB713D"/>
    <w:rsid w:val="00DB7F1E"/>
    <w:rsid w:val="00DC003F"/>
    <w:rsid w:val="00DC1E4E"/>
    <w:rsid w:val="00DC2D4C"/>
    <w:rsid w:val="00DC314C"/>
    <w:rsid w:val="00DC33AD"/>
    <w:rsid w:val="00DC33EB"/>
    <w:rsid w:val="00DC4048"/>
    <w:rsid w:val="00DC459B"/>
    <w:rsid w:val="00DC493F"/>
    <w:rsid w:val="00DC4AEB"/>
    <w:rsid w:val="00DC5765"/>
    <w:rsid w:val="00DD0AA1"/>
    <w:rsid w:val="00DD16F5"/>
    <w:rsid w:val="00DD1FE8"/>
    <w:rsid w:val="00DD315D"/>
    <w:rsid w:val="00DD37B3"/>
    <w:rsid w:val="00DD5A02"/>
    <w:rsid w:val="00DD71A1"/>
    <w:rsid w:val="00DD7796"/>
    <w:rsid w:val="00DD7E8E"/>
    <w:rsid w:val="00DE00DF"/>
    <w:rsid w:val="00DE4144"/>
    <w:rsid w:val="00DE5194"/>
    <w:rsid w:val="00DE57BB"/>
    <w:rsid w:val="00DE6113"/>
    <w:rsid w:val="00DF157C"/>
    <w:rsid w:val="00E01580"/>
    <w:rsid w:val="00E02095"/>
    <w:rsid w:val="00E04EC3"/>
    <w:rsid w:val="00E05B28"/>
    <w:rsid w:val="00E0613E"/>
    <w:rsid w:val="00E06E76"/>
    <w:rsid w:val="00E06F06"/>
    <w:rsid w:val="00E07783"/>
    <w:rsid w:val="00E078E1"/>
    <w:rsid w:val="00E12417"/>
    <w:rsid w:val="00E12473"/>
    <w:rsid w:val="00E127DC"/>
    <w:rsid w:val="00E12B1D"/>
    <w:rsid w:val="00E12CA7"/>
    <w:rsid w:val="00E153CF"/>
    <w:rsid w:val="00E1609E"/>
    <w:rsid w:val="00E20798"/>
    <w:rsid w:val="00E2080F"/>
    <w:rsid w:val="00E21DBD"/>
    <w:rsid w:val="00E225F2"/>
    <w:rsid w:val="00E23D12"/>
    <w:rsid w:val="00E24382"/>
    <w:rsid w:val="00E243D6"/>
    <w:rsid w:val="00E25A28"/>
    <w:rsid w:val="00E26EA5"/>
    <w:rsid w:val="00E27E29"/>
    <w:rsid w:val="00E311EE"/>
    <w:rsid w:val="00E3232A"/>
    <w:rsid w:val="00E32ED4"/>
    <w:rsid w:val="00E33CA3"/>
    <w:rsid w:val="00E37EDB"/>
    <w:rsid w:val="00E40680"/>
    <w:rsid w:val="00E40B84"/>
    <w:rsid w:val="00E40D87"/>
    <w:rsid w:val="00E41CF7"/>
    <w:rsid w:val="00E44B6D"/>
    <w:rsid w:val="00E44DAC"/>
    <w:rsid w:val="00E4754A"/>
    <w:rsid w:val="00E5052E"/>
    <w:rsid w:val="00E51184"/>
    <w:rsid w:val="00E51B13"/>
    <w:rsid w:val="00E53F04"/>
    <w:rsid w:val="00E5415D"/>
    <w:rsid w:val="00E54F0A"/>
    <w:rsid w:val="00E575EB"/>
    <w:rsid w:val="00E6157B"/>
    <w:rsid w:val="00E623CA"/>
    <w:rsid w:val="00E6408D"/>
    <w:rsid w:val="00E668FC"/>
    <w:rsid w:val="00E67037"/>
    <w:rsid w:val="00E71049"/>
    <w:rsid w:val="00E714B2"/>
    <w:rsid w:val="00E71829"/>
    <w:rsid w:val="00E7291A"/>
    <w:rsid w:val="00E746F2"/>
    <w:rsid w:val="00E7477C"/>
    <w:rsid w:val="00E74E50"/>
    <w:rsid w:val="00E75ACB"/>
    <w:rsid w:val="00E75DA7"/>
    <w:rsid w:val="00E80295"/>
    <w:rsid w:val="00E80AA9"/>
    <w:rsid w:val="00E80F68"/>
    <w:rsid w:val="00E8146E"/>
    <w:rsid w:val="00E8354B"/>
    <w:rsid w:val="00E86FD3"/>
    <w:rsid w:val="00E87BB7"/>
    <w:rsid w:val="00E91D93"/>
    <w:rsid w:val="00E91F43"/>
    <w:rsid w:val="00E94E11"/>
    <w:rsid w:val="00E96F75"/>
    <w:rsid w:val="00EA1177"/>
    <w:rsid w:val="00EA4FC2"/>
    <w:rsid w:val="00EA57C1"/>
    <w:rsid w:val="00EA5F64"/>
    <w:rsid w:val="00EA6609"/>
    <w:rsid w:val="00EA759A"/>
    <w:rsid w:val="00EB0A50"/>
    <w:rsid w:val="00EB10CB"/>
    <w:rsid w:val="00EB160D"/>
    <w:rsid w:val="00EB3D18"/>
    <w:rsid w:val="00EB6656"/>
    <w:rsid w:val="00EB7734"/>
    <w:rsid w:val="00EC0596"/>
    <w:rsid w:val="00EC0AEE"/>
    <w:rsid w:val="00EC0F9A"/>
    <w:rsid w:val="00EC0FAE"/>
    <w:rsid w:val="00EC180C"/>
    <w:rsid w:val="00EC1ACD"/>
    <w:rsid w:val="00EC1B6C"/>
    <w:rsid w:val="00EC4875"/>
    <w:rsid w:val="00EC6926"/>
    <w:rsid w:val="00EC6B55"/>
    <w:rsid w:val="00EC79EB"/>
    <w:rsid w:val="00ED2D20"/>
    <w:rsid w:val="00ED4741"/>
    <w:rsid w:val="00ED50C5"/>
    <w:rsid w:val="00ED76FC"/>
    <w:rsid w:val="00ED7B9C"/>
    <w:rsid w:val="00EE08AF"/>
    <w:rsid w:val="00EE2C0A"/>
    <w:rsid w:val="00EE40E5"/>
    <w:rsid w:val="00EE6947"/>
    <w:rsid w:val="00EE7596"/>
    <w:rsid w:val="00EF0EE2"/>
    <w:rsid w:val="00EF1037"/>
    <w:rsid w:val="00EF16B7"/>
    <w:rsid w:val="00EF1BFC"/>
    <w:rsid w:val="00EF1CE1"/>
    <w:rsid w:val="00EF1D61"/>
    <w:rsid w:val="00EF1DA9"/>
    <w:rsid w:val="00EF240B"/>
    <w:rsid w:val="00EF326D"/>
    <w:rsid w:val="00EF38C9"/>
    <w:rsid w:val="00EF3A6F"/>
    <w:rsid w:val="00EF6793"/>
    <w:rsid w:val="00EF6DF0"/>
    <w:rsid w:val="00EF7EA3"/>
    <w:rsid w:val="00F045C9"/>
    <w:rsid w:val="00F06407"/>
    <w:rsid w:val="00F07E14"/>
    <w:rsid w:val="00F109F4"/>
    <w:rsid w:val="00F1134C"/>
    <w:rsid w:val="00F12E85"/>
    <w:rsid w:val="00F130E0"/>
    <w:rsid w:val="00F13450"/>
    <w:rsid w:val="00F1556A"/>
    <w:rsid w:val="00F15817"/>
    <w:rsid w:val="00F16C79"/>
    <w:rsid w:val="00F16F9D"/>
    <w:rsid w:val="00F2071C"/>
    <w:rsid w:val="00F20FB4"/>
    <w:rsid w:val="00F220EE"/>
    <w:rsid w:val="00F226BC"/>
    <w:rsid w:val="00F2434F"/>
    <w:rsid w:val="00F24688"/>
    <w:rsid w:val="00F2523A"/>
    <w:rsid w:val="00F253F0"/>
    <w:rsid w:val="00F254A9"/>
    <w:rsid w:val="00F306A6"/>
    <w:rsid w:val="00F30B62"/>
    <w:rsid w:val="00F31AF2"/>
    <w:rsid w:val="00F31DBE"/>
    <w:rsid w:val="00F32535"/>
    <w:rsid w:val="00F3273B"/>
    <w:rsid w:val="00F32BDA"/>
    <w:rsid w:val="00F33196"/>
    <w:rsid w:val="00F33F4A"/>
    <w:rsid w:val="00F341F4"/>
    <w:rsid w:val="00F34377"/>
    <w:rsid w:val="00F352F6"/>
    <w:rsid w:val="00F35CB4"/>
    <w:rsid w:val="00F36B7D"/>
    <w:rsid w:val="00F3786D"/>
    <w:rsid w:val="00F41280"/>
    <w:rsid w:val="00F423E0"/>
    <w:rsid w:val="00F42CB5"/>
    <w:rsid w:val="00F448EC"/>
    <w:rsid w:val="00F45DDD"/>
    <w:rsid w:val="00F47543"/>
    <w:rsid w:val="00F47ADB"/>
    <w:rsid w:val="00F515AC"/>
    <w:rsid w:val="00F51D98"/>
    <w:rsid w:val="00F520BB"/>
    <w:rsid w:val="00F54515"/>
    <w:rsid w:val="00F54ED7"/>
    <w:rsid w:val="00F56B1C"/>
    <w:rsid w:val="00F56D4D"/>
    <w:rsid w:val="00F60A1B"/>
    <w:rsid w:val="00F60C06"/>
    <w:rsid w:val="00F61F77"/>
    <w:rsid w:val="00F625D6"/>
    <w:rsid w:val="00F73CAD"/>
    <w:rsid w:val="00F7456A"/>
    <w:rsid w:val="00F7602F"/>
    <w:rsid w:val="00F76FEA"/>
    <w:rsid w:val="00F818F8"/>
    <w:rsid w:val="00F81950"/>
    <w:rsid w:val="00F819D7"/>
    <w:rsid w:val="00F82181"/>
    <w:rsid w:val="00F828F8"/>
    <w:rsid w:val="00F84881"/>
    <w:rsid w:val="00F862FA"/>
    <w:rsid w:val="00F863B2"/>
    <w:rsid w:val="00F87621"/>
    <w:rsid w:val="00F91E26"/>
    <w:rsid w:val="00F92ED2"/>
    <w:rsid w:val="00F95DBC"/>
    <w:rsid w:val="00FA01A9"/>
    <w:rsid w:val="00FA07BB"/>
    <w:rsid w:val="00FA184D"/>
    <w:rsid w:val="00FA2472"/>
    <w:rsid w:val="00FA3DFA"/>
    <w:rsid w:val="00FA406A"/>
    <w:rsid w:val="00FA4498"/>
    <w:rsid w:val="00FA4BEA"/>
    <w:rsid w:val="00FA6CA7"/>
    <w:rsid w:val="00FA74B6"/>
    <w:rsid w:val="00FA765A"/>
    <w:rsid w:val="00FA76BE"/>
    <w:rsid w:val="00FA7AC4"/>
    <w:rsid w:val="00FB0316"/>
    <w:rsid w:val="00FB0A5F"/>
    <w:rsid w:val="00FB2C97"/>
    <w:rsid w:val="00FB3FD1"/>
    <w:rsid w:val="00FB3FEB"/>
    <w:rsid w:val="00FB7FA5"/>
    <w:rsid w:val="00FC0678"/>
    <w:rsid w:val="00FC1808"/>
    <w:rsid w:val="00FC260A"/>
    <w:rsid w:val="00FC4826"/>
    <w:rsid w:val="00FC75A2"/>
    <w:rsid w:val="00FC7E8F"/>
    <w:rsid w:val="00FD29A3"/>
    <w:rsid w:val="00FD5F47"/>
    <w:rsid w:val="00FD65D0"/>
    <w:rsid w:val="00FD72FB"/>
    <w:rsid w:val="00FD7513"/>
    <w:rsid w:val="00FD7587"/>
    <w:rsid w:val="00FE2479"/>
    <w:rsid w:val="00FE357E"/>
    <w:rsid w:val="00FE37A3"/>
    <w:rsid w:val="00FE46E3"/>
    <w:rsid w:val="00FE492A"/>
    <w:rsid w:val="00FE5818"/>
    <w:rsid w:val="00FF2478"/>
    <w:rsid w:val="00FF2EBE"/>
    <w:rsid w:val="00FF3BC9"/>
    <w:rsid w:val="00FF4966"/>
    <w:rsid w:val="00FF4F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A22BD99-E661-4CD8-A71E-97D011441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0E80"/>
    <w:pPr>
      <w:widowControl w:val="0"/>
      <w:autoSpaceDE w:val="0"/>
      <w:autoSpaceDN w:val="0"/>
      <w:adjustRightInd w:val="0"/>
    </w:pPr>
    <w:rPr>
      <w:rFonts w:hAnsi="Arial" w:cs="Arial"/>
      <w:sz w:val="24"/>
      <w:szCs w:val="24"/>
    </w:rPr>
  </w:style>
  <w:style w:type="paragraph" w:styleId="Nagwek1">
    <w:name w:val="heading 1"/>
    <w:basedOn w:val="Normalny"/>
    <w:next w:val="Normalny"/>
    <w:link w:val="Nagwek1Znak"/>
    <w:qFormat/>
    <w:rsid w:val="008739FD"/>
    <w:pPr>
      <w:keepNext/>
      <w:widowControl/>
      <w:autoSpaceDE/>
      <w:autoSpaceDN/>
      <w:adjustRightInd/>
      <w:jc w:val="center"/>
      <w:outlineLvl w:val="0"/>
    </w:pPr>
    <w:rPr>
      <w:rFonts w:ascii="Times New Roman" w:hAnsi="Times New Roman" w:cs="Times New Roman"/>
      <w:b/>
      <w:bCs/>
      <w:sz w:val="32"/>
      <w:szCs w:val="20"/>
    </w:rPr>
  </w:style>
  <w:style w:type="paragraph" w:styleId="Nagwek2">
    <w:name w:val="heading 2"/>
    <w:basedOn w:val="Normalny"/>
    <w:next w:val="Normalny"/>
    <w:link w:val="Nagwek2Znak"/>
    <w:qFormat/>
    <w:rsid w:val="008739FD"/>
    <w:pPr>
      <w:keepNext/>
      <w:widowControl/>
      <w:autoSpaceDE/>
      <w:autoSpaceDN/>
      <w:adjustRightInd/>
      <w:jc w:val="center"/>
      <w:outlineLvl w:val="1"/>
    </w:pPr>
    <w:rPr>
      <w:b/>
      <w:bCs/>
      <w:szCs w:val="20"/>
    </w:rPr>
  </w:style>
  <w:style w:type="paragraph" w:styleId="Nagwek3">
    <w:name w:val="heading 3"/>
    <w:basedOn w:val="Normalny"/>
    <w:next w:val="Normalny"/>
    <w:link w:val="Nagwek3Znak"/>
    <w:qFormat/>
    <w:rsid w:val="008739FD"/>
    <w:pPr>
      <w:keepNext/>
      <w:widowControl/>
      <w:autoSpaceDE/>
      <w:autoSpaceDN/>
      <w:adjustRightInd/>
      <w:outlineLvl w:val="2"/>
    </w:pPr>
    <w:rPr>
      <w:b/>
      <w:bCs/>
      <w:sz w:val="20"/>
      <w:szCs w:val="20"/>
    </w:rPr>
  </w:style>
  <w:style w:type="paragraph" w:styleId="Nagwek4">
    <w:name w:val="heading 4"/>
    <w:basedOn w:val="Normalny"/>
    <w:next w:val="Normalny"/>
    <w:link w:val="Nagwek4Znak"/>
    <w:qFormat/>
    <w:rsid w:val="008739FD"/>
    <w:pPr>
      <w:keepNext/>
      <w:widowControl/>
      <w:autoSpaceDE/>
      <w:autoSpaceDN/>
      <w:adjustRightInd/>
      <w:ind w:left="1844"/>
      <w:outlineLvl w:val="3"/>
    </w:pPr>
    <w:rPr>
      <w:b/>
      <w:bCs/>
      <w:sz w:val="20"/>
      <w:szCs w:val="20"/>
    </w:rPr>
  </w:style>
  <w:style w:type="paragraph" w:styleId="Nagwek5">
    <w:name w:val="heading 5"/>
    <w:basedOn w:val="Normalny"/>
    <w:next w:val="Normalny"/>
    <w:link w:val="Nagwek5Znak"/>
    <w:qFormat/>
    <w:rsid w:val="008739FD"/>
    <w:pPr>
      <w:keepNext/>
      <w:widowControl/>
      <w:autoSpaceDE/>
      <w:autoSpaceDN/>
      <w:adjustRightInd/>
      <w:ind w:firstLine="1419"/>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0802F1"/>
  </w:style>
  <w:style w:type="paragraph" w:customStyle="1" w:styleId="Style2">
    <w:name w:val="Style2"/>
    <w:basedOn w:val="Normalny"/>
    <w:uiPriority w:val="99"/>
    <w:rsid w:val="000802F1"/>
  </w:style>
  <w:style w:type="paragraph" w:customStyle="1" w:styleId="Style3">
    <w:name w:val="Style3"/>
    <w:basedOn w:val="Normalny"/>
    <w:uiPriority w:val="99"/>
    <w:rsid w:val="000802F1"/>
  </w:style>
  <w:style w:type="paragraph" w:customStyle="1" w:styleId="Style4">
    <w:name w:val="Style4"/>
    <w:basedOn w:val="Normalny"/>
    <w:uiPriority w:val="99"/>
    <w:rsid w:val="000802F1"/>
    <w:pPr>
      <w:spacing w:line="247" w:lineRule="exact"/>
      <w:ind w:firstLine="686"/>
    </w:pPr>
  </w:style>
  <w:style w:type="paragraph" w:customStyle="1" w:styleId="Style5">
    <w:name w:val="Style5"/>
    <w:basedOn w:val="Normalny"/>
    <w:uiPriority w:val="99"/>
    <w:rsid w:val="000802F1"/>
    <w:pPr>
      <w:jc w:val="both"/>
    </w:pPr>
  </w:style>
  <w:style w:type="paragraph" w:customStyle="1" w:styleId="Style6">
    <w:name w:val="Style6"/>
    <w:basedOn w:val="Normalny"/>
    <w:uiPriority w:val="99"/>
    <w:rsid w:val="000802F1"/>
    <w:pPr>
      <w:spacing w:line="245" w:lineRule="exact"/>
      <w:ind w:hanging="120"/>
    </w:pPr>
  </w:style>
  <w:style w:type="paragraph" w:customStyle="1" w:styleId="Style7">
    <w:name w:val="Style7"/>
    <w:basedOn w:val="Normalny"/>
    <w:uiPriority w:val="99"/>
    <w:rsid w:val="000802F1"/>
    <w:pPr>
      <w:spacing w:line="242" w:lineRule="exact"/>
    </w:pPr>
  </w:style>
  <w:style w:type="paragraph" w:customStyle="1" w:styleId="Style8">
    <w:name w:val="Style8"/>
    <w:basedOn w:val="Normalny"/>
    <w:uiPriority w:val="99"/>
    <w:rsid w:val="000802F1"/>
    <w:pPr>
      <w:spacing w:line="247" w:lineRule="exact"/>
    </w:pPr>
  </w:style>
  <w:style w:type="paragraph" w:customStyle="1" w:styleId="Style9">
    <w:name w:val="Style9"/>
    <w:basedOn w:val="Normalny"/>
    <w:uiPriority w:val="99"/>
    <w:rsid w:val="000802F1"/>
    <w:pPr>
      <w:spacing w:line="480" w:lineRule="exact"/>
    </w:pPr>
  </w:style>
  <w:style w:type="paragraph" w:customStyle="1" w:styleId="Style10">
    <w:name w:val="Style10"/>
    <w:basedOn w:val="Normalny"/>
    <w:uiPriority w:val="99"/>
    <w:rsid w:val="000802F1"/>
  </w:style>
  <w:style w:type="paragraph" w:customStyle="1" w:styleId="Style11">
    <w:name w:val="Style11"/>
    <w:basedOn w:val="Normalny"/>
    <w:uiPriority w:val="99"/>
    <w:rsid w:val="000802F1"/>
  </w:style>
  <w:style w:type="paragraph" w:customStyle="1" w:styleId="Style12">
    <w:name w:val="Style12"/>
    <w:basedOn w:val="Normalny"/>
    <w:uiPriority w:val="99"/>
    <w:rsid w:val="000802F1"/>
  </w:style>
  <w:style w:type="paragraph" w:customStyle="1" w:styleId="Style13">
    <w:name w:val="Style13"/>
    <w:basedOn w:val="Normalny"/>
    <w:uiPriority w:val="99"/>
    <w:rsid w:val="000802F1"/>
    <w:pPr>
      <w:spacing w:line="245" w:lineRule="exact"/>
      <w:ind w:hanging="398"/>
    </w:pPr>
  </w:style>
  <w:style w:type="paragraph" w:customStyle="1" w:styleId="Style14">
    <w:name w:val="Style14"/>
    <w:basedOn w:val="Normalny"/>
    <w:uiPriority w:val="99"/>
    <w:rsid w:val="000802F1"/>
    <w:pPr>
      <w:spacing w:line="242" w:lineRule="exact"/>
      <w:ind w:firstLine="475"/>
    </w:pPr>
  </w:style>
  <w:style w:type="paragraph" w:customStyle="1" w:styleId="Style15">
    <w:name w:val="Style15"/>
    <w:basedOn w:val="Normalny"/>
    <w:uiPriority w:val="99"/>
    <w:rsid w:val="000802F1"/>
    <w:pPr>
      <w:spacing w:line="269" w:lineRule="exact"/>
    </w:pPr>
  </w:style>
  <w:style w:type="paragraph" w:customStyle="1" w:styleId="Style16">
    <w:name w:val="Style16"/>
    <w:basedOn w:val="Normalny"/>
    <w:uiPriority w:val="99"/>
    <w:rsid w:val="000802F1"/>
    <w:pPr>
      <w:spacing w:line="240" w:lineRule="exact"/>
      <w:ind w:hanging="758"/>
    </w:pPr>
  </w:style>
  <w:style w:type="paragraph" w:customStyle="1" w:styleId="Style17">
    <w:name w:val="Style17"/>
    <w:basedOn w:val="Normalny"/>
    <w:uiPriority w:val="99"/>
    <w:rsid w:val="000802F1"/>
  </w:style>
  <w:style w:type="paragraph" w:customStyle="1" w:styleId="Style18">
    <w:name w:val="Style18"/>
    <w:basedOn w:val="Normalny"/>
    <w:uiPriority w:val="99"/>
    <w:rsid w:val="000802F1"/>
    <w:pPr>
      <w:spacing w:line="245" w:lineRule="exact"/>
      <w:jc w:val="both"/>
    </w:pPr>
  </w:style>
  <w:style w:type="paragraph" w:customStyle="1" w:styleId="Style19">
    <w:name w:val="Style19"/>
    <w:basedOn w:val="Normalny"/>
    <w:uiPriority w:val="99"/>
    <w:rsid w:val="000802F1"/>
    <w:pPr>
      <w:spacing w:line="245" w:lineRule="exact"/>
      <w:ind w:hanging="278"/>
    </w:pPr>
  </w:style>
  <w:style w:type="paragraph" w:customStyle="1" w:styleId="Style20">
    <w:name w:val="Style20"/>
    <w:basedOn w:val="Normalny"/>
    <w:uiPriority w:val="99"/>
    <w:rsid w:val="000802F1"/>
    <w:pPr>
      <w:spacing w:line="302" w:lineRule="exact"/>
      <w:ind w:firstLine="163"/>
    </w:pPr>
  </w:style>
  <w:style w:type="paragraph" w:customStyle="1" w:styleId="Style21">
    <w:name w:val="Style21"/>
    <w:basedOn w:val="Normalny"/>
    <w:uiPriority w:val="99"/>
    <w:rsid w:val="000802F1"/>
    <w:pPr>
      <w:spacing w:line="254" w:lineRule="exact"/>
      <w:jc w:val="both"/>
    </w:pPr>
  </w:style>
  <w:style w:type="paragraph" w:customStyle="1" w:styleId="Style22">
    <w:name w:val="Style22"/>
    <w:basedOn w:val="Normalny"/>
    <w:uiPriority w:val="99"/>
    <w:rsid w:val="000802F1"/>
    <w:pPr>
      <w:spacing w:line="250" w:lineRule="exact"/>
      <w:ind w:hanging="682"/>
    </w:pPr>
  </w:style>
  <w:style w:type="paragraph" w:customStyle="1" w:styleId="Style23">
    <w:name w:val="Style23"/>
    <w:basedOn w:val="Normalny"/>
    <w:uiPriority w:val="99"/>
    <w:rsid w:val="000802F1"/>
    <w:pPr>
      <w:spacing w:line="245" w:lineRule="exact"/>
      <w:jc w:val="center"/>
    </w:pPr>
  </w:style>
  <w:style w:type="paragraph" w:customStyle="1" w:styleId="Style24">
    <w:name w:val="Style24"/>
    <w:basedOn w:val="Normalny"/>
    <w:uiPriority w:val="99"/>
    <w:rsid w:val="000802F1"/>
    <w:pPr>
      <w:spacing w:line="485" w:lineRule="exact"/>
    </w:pPr>
  </w:style>
  <w:style w:type="paragraph" w:customStyle="1" w:styleId="Style25">
    <w:name w:val="Style25"/>
    <w:basedOn w:val="Normalny"/>
    <w:uiPriority w:val="99"/>
    <w:rsid w:val="000802F1"/>
    <w:pPr>
      <w:jc w:val="center"/>
    </w:pPr>
  </w:style>
  <w:style w:type="paragraph" w:customStyle="1" w:styleId="Style26">
    <w:name w:val="Style26"/>
    <w:basedOn w:val="Normalny"/>
    <w:uiPriority w:val="99"/>
    <w:rsid w:val="000802F1"/>
    <w:pPr>
      <w:spacing w:line="245" w:lineRule="exact"/>
      <w:ind w:hanging="278"/>
    </w:pPr>
  </w:style>
  <w:style w:type="paragraph" w:customStyle="1" w:styleId="Style27">
    <w:name w:val="Style27"/>
    <w:basedOn w:val="Normalny"/>
    <w:uiPriority w:val="99"/>
    <w:rsid w:val="000802F1"/>
    <w:pPr>
      <w:spacing w:line="499" w:lineRule="exact"/>
      <w:jc w:val="center"/>
    </w:pPr>
  </w:style>
  <w:style w:type="paragraph" w:customStyle="1" w:styleId="Style28">
    <w:name w:val="Style28"/>
    <w:basedOn w:val="Normalny"/>
    <w:uiPriority w:val="99"/>
    <w:rsid w:val="000802F1"/>
    <w:pPr>
      <w:spacing w:line="245" w:lineRule="exact"/>
      <w:ind w:hanging="341"/>
      <w:jc w:val="both"/>
    </w:pPr>
  </w:style>
  <w:style w:type="paragraph" w:customStyle="1" w:styleId="Style29">
    <w:name w:val="Style29"/>
    <w:basedOn w:val="Normalny"/>
    <w:uiPriority w:val="99"/>
    <w:rsid w:val="000802F1"/>
    <w:pPr>
      <w:spacing w:line="245" w:lineRule="exact"/>
      <w:ind w:hanging="456"/>
    </w:pPr>
  </w:style>
  <w:style w:type="paragraph" w:customStyle="1" w:styleId="Style30">
    <w:name w:val="Style30"/>
    <w:basedOn w:val="Normalny"/>
    <w:uiPriority w:val="99"/>
    <w:rsid w:val="000802F1"/>
    <w:pPr>
      <w:spacing w:line="250" w:lineRule="exact"/>
    </w:pPr>
  </w:style>
  <w:style w:type="paragraph" w:customStyle="1" w:styleId="Style31">
    <w:name w:val="Style31"/>
    <w:basedOn w:val="Normalny"/>
    <w:uiPriority w:val="99"/>
    <w:rsid w:val="000802F1"/>
  </w:style>
  <w:style w:type="paragraph" w:customStyle="1" w:styleId="Style32">
    <w:name w:val="Style32"/>
    <w:basedOn w:val="Normalny"/>
    <w:uiPriority w:val="99"/>
    <w:rsid w:val="000802F1"/>
    <w:pPr>
      <w:spacing w:line="245" w:lineRule="exact"/>
    </w:pPr>
  </w:style>
  <w:style w:type="paragraph" w:customStyle="1" w:styleId="Style33">
    <w:name w:val="Style33"/>
    <w:basedOn w:val="Normalny"/>
    <w:uiPriority w:val="99"/>
    <w:rsid w:val="000802F1"/>
    <w:pPr>
      <w:jc w:val="center"/>
    </w:pPr>
  </w:style>
  <w:style w:type="paragraph" w:customStyle="1" w:styleId="Style34">
    <w:name w:val="Style34"/>
    <w:basedOn w:val="Normalny"/>
    <w:uiPriority w:val="99"/>
    <w:rsid w:val="000802F1"/>
    <w:pPr>
      <w:spacing w:line="250" w:lineRule="exact"/>
      <w:ind w:firstLine="394"/>
    </w:pPr>
  </w:style>
  <w:style w:type="paragraph" w:customStyle="1" w:styleId="Style35">
    <w:name w:val="Style35"/>
    <w:basedOn w:val="Normalny"/>
    <w:uiPriority w:val="99"/>
    <w:rsid w:val="000802F1"/>
    <w:pPr>
      <w:spacing w:line="240" w:lineRule="exact"/>
    </w:pPr>
  </w:style>
  <w:style w:type="paragraph" w:customStyle="1" w:styleId="Style36">
    <w:name w:val="Style36"/>
    <w:basedOn w:val="Normalny"/>
    <w:uiPriority w:val="99"/>
    <w:rsid w:val="000802F1"/>
  </w:style>
  <w:style w:type="paragraph" w:customStyle="1" w:styleId="Style37">
    <w:name w:val="Style37"/>
    <w:basedOn w:val="Normalny"/>
    <w:uiPriority w:val="99"/>
    <w:rsid w:val="000802F1"/>
  </w:style>
  <w:style w:type="paragraph" w:customStyle="1" w:styleId="Style38">
    <w:name w:val="Style38"/>
    <w:basedOn w:val="Normalny"/>
    <w:uiPriority w:val="99"/>
    <w:rsid w:val="000802F1"/>
    <w:pPr>
      <w:spacing w:line="243" w:lineRule="exact"/>
      <w:ind w:hanging="293"/>
    </w:pPr>
  </w:style>
  <w:style w:type="paragraph" w:customStyle="1" w:styleId="Style39">
    <w:name w:val="Style39"/>
    <w:basedOn w:val="Normalny"/>
    <w:uiPriority w:val="99"/>
    <w:rsid w:val="000802F1"/>
  </w:style>
  <w:style w:type="paragraph" w:customStyle="1" w:styleId="Style40">
    <w:name w:val="Style40"/>
    <w:basedOn w:val="Normalny"/>
    <w:uiPriority w:val="99"/>
    <w:rsid w:val="000802F1"/>
    <w:pPr>
      <w:spacing w:line="254" w:lineRule="exact"/>
      <w:ind w:hanging="293"/>
    </w:pPr>
  </w:style>
  <w:style w:type="paragraph" w:customStyle="1" w:styleId="Style41">
    <w:name w:val="Style41"/>
    <w:basedOn w:val="Normalny"/>
    <w:uiPriority w:val="99"/>
    <w:rsid w:val="000802F1"/>
    <w:pPr>
      <w:spacing w:line="202" w:lineRule="exact"/>
      <w:jc w:val="center"/>
    </w:pPr>
  </w:style>
  <w:style w:type="paragraph" w:customStyle="1" w:styleId="Style42">
    <w:name w:val="Style42"/>
    <w:basedOn w:val="Normalny"/>
    <w:uiPriority w:val="99"/>
    <w:rsid w:val="000802F1"/>
    <w:pPr>
      <w:spacing w:line="418" w:lineRule="exact"/>
      <w:ind w:firstLine="278"/>
      <w:jc w:val="both"/>
    </w:pPr>
  </w:style>
  <w:style w:type="paragraph" w:customStyle="1" w:styleId="Style43">
    <w:name w:val="Style43"/>
    <w:basedOn w:val="Normalny"/>
    <w:uiPriority w:val="99"/>
    <w:rsid w:val="000802F1"/>
  </w:style>
  <w:style w:type="paragraph" w:customStyle="1" w:styleId="Style44">
    <w:name w:val="Style44"/>
    <w:basedOn w:val="Normalny"/>
    <w:uiPriority w:val="99"/>
    <w:rsid w:val="000802F1"/>
  </w:style>
  <w:style w:type="paragraph" w:customStyle="1" w:styleId="Style45">
    <w:name w:val="Style45"/>
    <w:basedOn w:val="Normalny"/>
    <w:uiPriority w:val="99"/>
    <w:rsid w:val="000802F1"/>
    <w:pPr>
      <w:spacing w:line="242" w:lineRule="exact"/>
      <w:ind w:firstLine="408"/>
    </w:pPr>
  </w:style>
  <w:style w:type="paragraph" w:customStyle="1" w:styleId="Style46">
    <w:name w:val="Style46"/>
    <w:basedOn w:val="Normalny"/>
    <w:uiPriority w:val="99"/>
    <w:rsid w:val="000802F1"/>
  </w:style>
  <w:style w:type="character" w:customStyle="1" w:styleId="FontStyle48">
    <w:name w:val="Font Style48"/>
    <w:uiPriority w:val="99"/>
    <w:rsid w:val="000802F1"/>
    <w:rPr>
      <w:rFonts w:ascii="Arial" w:hAnsi="Arial" w:cs="Arial"/>
      <w:b/>
      <w:bCs/>
      <w:sz w:val="30"/>
      <w:szCs w:val="30"/>
    </w:rPr>
  </w:style>
  <w:style w:type="character" w:customStyle="1" w:styleId="FontStyle49">
    <w:name w:val="Font Style49"/>
    <w:uiPriority w:val="99"/>
    <w:rsid w:val="000802F1"/>
    <w:rPr>
      <w:rFonts w:ascii="Arial" w:hAnsi="Arial" w:cs="Arial"/>
      <w:b/>
      <w:bCs/>
      <w:sz w:val="20"/>
      <w:szCs w:val="20"/>
    </w:rPr>
  </w:style>
  <w:style w:type="character" w:customStyle="1" w:styleId="FontStyle50">
    <w:name w:val="Font Style50"/>
    <w:uiPriority w:val="99"/>
    <w:rsid w:val="000802F1"/>
    <w:rPr>
      <w:rFonts w:ascii="Arial" w:hAnsi="Arial" w:cs="Arial"/>
      <w:sz w:val="20"/>
      <w:szCs w:val="20"/>
    </w:rPr>
  </w:style>
  <w:style w:type="character" w:customStyle="1" w:styleId="FontStyle51">
    <w:name w:val="Font Style51"/>
    <w:uiPriority w:val="99"/>
    <w:rsid w:val="000802F1"/>
    <w:rPr>
      <w:rFonts w:ascii="Arial" w:hAnsi="Arial" w:cs="Arial"/>
      <w:b/>
      <w:bCs/>
      <w:sz w:val="14"/>
      <w:szCs w:val="14"/>
    </w:rPr>
  </w:style>
  <w:style w:type="character" w:customStyle="1" w:styleId="FontStyle52">
    <w:name w:val="Font Style52"/>
    <w:uiPriority w:val="99"/>
    <w:rsid w:val="000802F1"/>
    <w:rPr>
      <w:rFonts w:ascii="Arial" w:hAnsi="Arial" w:cs="Arial"/>
      <w:b/>
      <w:bCs/>
      <w:sz w:val="10"/>
      <w:szCs w:val="10"/>
    </w:rPr>
  </w:style>
  <w:style w:type="character" w:customStyle="1" w:styleId="FontStyle53">
    <w:name w:val="Font Style53"/>
    <w:uiPriority w:val="99"/>
    <w:rsid w:val="000802F1"/>
    <w:rPr>
      <w:rFonts w:ascii="Consolas" w:hAnsi="Consolas" w:cs="Consolas"/>
      <w:b/>
      <w:bCs/>
      <w:sz w:val="8"/>
      <w:szCs w:val="8"/>
    </w:rPr>
  </w:style>
  <w:style w:type="character" w:customStyle="1" w:styleId="FontStyle54">
    <w:name w:val="Font Style54"/>
    <w:uiPriority w:val="99"/>
    <w:rsid w:val="000802F1"/>
    <w:rPr>
      <w:rFonts w:ascii="Times New Roman" w:hAnsi="Times New Roman" w:cs="Times New Roman"/>
      <w:b/>
      <w:bCs/>
      <w:sz w:val="10"/>
      <w:szCs w:val="10"/>
    </w:rPr>
  </w:style>
  <w:style w:type="character" w:customStyle="1" w:styleId="FontStyle55">
    <w:name w:val="Font Style55"/>
    <w:uiPriority w:val="99"/>
    <w:rsid w:val="000802F1"/>
    <w:rPr>
      <w:rFonts w:ascii="Arial" w:hAnsi="Arial" w:cs="Arial"/>
      <w:spacing w:val="10"/>
      <w:sz w:val="8"/>
      <w:szCs w:val="8"/>
    </w:rPr>
  </w:style>
  <w:style w:type="character" w:customStyle="1" w:styleId="FontStyle56">
    <w:name w:val="Font Style56"/>
    <w:uiPriority w:val="99"/>
    <w:rsid w:val="000802F1"/>
    <w:rPr>
      <w:rFonts w:ascii="Arial" w:hAnsi="Arial" w:cs="Arial"/>
      <w:i/>
      <w:iCs/>
      <w:sz w:val="20"/>
      <w:szCs w:val="20"/>
    </w:rPr>
  </w:style>
  <w:style w:type="character" w:customStyle="1" w:styleId="FontStyle57">
    <w:name w:val="Font Style57"/>
    <w:uiPriority w:val="99"/>
    <w:rsid w:val="000802F1"/>
    <w:rPr>
      <w:rFonts w:ascii="Arial" w:hAnsi="Arial" w:cs="Arial"/>
      <w:sz w:val="18"/>
      <w:szCs w:val="18"/>
    </w:rPr>
  </w:style>
  <w:style w:type="character" w:customStyle="1" w:styleId="FontStyle58">
    <w:name w:val="Font Style58"/>
    <w:uiPriority w:val="99"/>
    <w:rsid w:val="000802F1"/>
    <w:rPr>
      <w:rFonts w:ascii="Times New Roman" w:hAnsi="Times New Roman" w:cs="Times New Roman"/>
      <w:sz w:val="20"/>
      <w:szCs w:val="20"/>
    </w:rPr>
  </w:style>
  <w:style w:type="character" w:customStyle="1" w:styleId="FontStyle59">
    <w:name w:val="Font Style59"/>
    <w:uiPriority w:val="99"/>
    <w:rsid w:val="000802F1"/>
    <w:rPr>
      <w:rFonts w:ascii="Cambria" w:hAnsi="Cambria" w:cs="Cambria"/>
      <w:i/>
      <w:iCs/>
      <w:sz w:val="20"/>
      <w:szCs w:val="20"/>
    </w:rPr>
  </w:style>
  <w:style w:type="character" w:customStyle="1" w:styleId="FontStyle60">
    <w:name w:val="Font Style60"/>
    <w:uiPriority w:val="99"/>
    <w:rsid w:val="000802F1"/>
    <w:rPr>
      <w:rFonts w:ascii="Franklin Gothic Demi" w:hAnsi="Franklin Gothic Demi" w:cs="Franklin Gothic Demi"/>
      <w:b/>
      <w:bCs/>
      <w:sz w:val="24"/>
      <w:szCs w:val="24"/>
    </w:rPr>
  </w:style>
  <w:style w:type="character" w:customStyle="1" w:styleId="FontStyle61">
    <w:name w:val="Font Style61"/>
    <w:uiPriority w:val="99"/>
    <w:rsid w:val="000802F1"/>
    <w:rPr>
      <w:rFonts w:ascii="Franklin Gothic Demi" w:hAnsi="Franklin Gothic Demi" w:cs="Franklin Gothic Demi"/>
      <w:sz w:val="22"/>
      <w:szCs w:val="22"/>
    </w:rPr>
  </w:style>
  <w:style w:type="character" w:customStyle="1" w:styleId="FontStyle62">
    <w:name w:val="Font Style62"/>
    <w:uiPriority w:val="99"/>
    <w:rsid w:val="000802F1"/>
    <w:rPr>
      <w:rFonts w:ascii="Franklin Gothic Demi" w:hAnsi="Franklin Gothic Demi" w:cs="Franklin Gothic Demi"/>
      <w:b/>
      <w:bCs/>
      <w:sz w:val="24"/>
      <w:szCs w:val="24"/>
    </w:rPr>
  </w:style>
  <w:style w:type="character" w:customStyle="1" w:styleId="FontStyle63">
    <w:name w:val="Font Style63"/>
    <w:uiPriority w:val="99"/>
    <w:rsid w:val="000802F1"/>
    <w:rPr>
      <w:rFonts w:ascii="Arial" w:hAnsi="Arial" w:cs="Arial"/>
      <w:b/>
      <w:bCs/>
      <w:i/>
      <w:iCs/>
      <w:sz w:val="20"/>
      <w:szCs w:val="20"/>
    </w:rPr>
  </w:style>
  <w:style w:type="character" w:customStyle="1" w:styleId="FontStyle64">
    <w:name w:val="Font Style64"/>
    <w:uiPriority w:val="99"/>
    <w:rsid w:val="000802F1"/>
    <w:rPr>
      <w:rFonts w:ascii="Arial" w:hAnsi="Arial" w:cs="Arial"/>
      <w:b/>
      <w:bCs/>
      <w:i/>
      <w:iCs/>
      <w:sz w:val="20"/>
      <w:szCs w:val="20"/>
    </w:rPr>
  </w:style>
  <w:style w:type="character" w:customStyle="1" w:styleId="FontStyle65">
    <w:name w:val="Font Style65"/>
    <w:uiPriority w:val="99"/>
    <w:rsid w:val="000802F1"/>
    <w:rPr>
      <w:rFonts w:ascii="Arial" w:hAnsi="Arial" w:cs="Arial"/>
      <w:sz w:val="16"/>
      <w:szCs w:val="16"/>
    </w:rPr>
  </w:style>
  <w:style w:type="character" w:customStyle="1" w:styleId="FontStyle66">
    <w:name w:val="Font Style66"/>
    <w:uiPriority w:val="99"/>
    <w:rsid w:val="000802F1"/>
    <w:rPr>
      <w:rFonts w:ascii="Arial" w:hAnsi="Arial" w:cs="Arial"/>
      <w:b/>
      <w:bCs/>
      <w:sz w:val="22"/>
      <w:szCs w:val="22"/>
    </w:rPr>
  </w:style>
  <w:style w:type="character" w:customStyle="1" w:styleId="FontStyle67">
    <w:name w:val="Font Style67"/>
    <w:uiPriority w:val="99"/>
    <w:rsid w:val="000802F1"/>
    <w:rPr>
      <w:rFonts w:ascii="Arial" w:hAnsi="Arial" w:cs="Arial"/>
      <w:b/>
      <w:bCs/>
      <w:sz w:val="40"/>
      <w:szCs w:val="40"/>
    </w:rPr>
  </w:style>
  <w:style w:type="character" w:customStyle="1" w:styleId="FontStyle68">
    <w:name w:val="Font Style68"/>
    <w:uiPriority w:val="99"/>
    <w:rsid w:val="000802F1"/>
    <w:rPr>
      <w:rFonts w:ascii="Arial" w:hAnsi="Arial" w:cs="Arial"/>
      <w:b/>
      <w:bCs/>
      <w:sz w:val="30"/>
      <w:szCs w:val="30"/>
    </w:rPr>
  </w:style>
  <w:style w:type="character" w:customStyle="1" w:styleId="FontStyle69">
    <w:name w:val="Font Style69"/>
    <w:uiPriority w:val="99"/>
    <w:rsid w:val="000802F1"/>
    <w:rPr>
      <w:rFonts w:ascii="Arial" w:hAnsi="Arial" w:cs="Arial"/>
      <w:b/>
      <w:bCs/>
      <w:sz w:val="36"/>
      <w:szCs w:val="36"/>
    </w:rPr>
  </w:style>
  <w:style w:type="character" w:customStyle="1" w:styleId="FontStyle70">
    <w:name w:val="Font Style70"/>
    <w:uiPriority w:val="99"/>
    <w:rsid w:val="000802F1"/>
    <w:rPr>
      <w:rFonts w:ascii="Arial" w:hAnsi="Arial" w:cs="Arial"/>
      <w:i/>
      <w:iCs/>
      <w:spacing w:val="-10"/>
      <w:sz w:val="20"/>
      <w:szCs w:val="20"/>
    </w:rPr>
  </w:style>
  <w:style w:type="character" w:customStyle="1" w:styleId="FontStyle71">
    <w:name w:val="Font Style71"/>
    <w:uiPriority w:val="99"/>
    <w:rsid w:val="000802F1"/>
    <w:rPr>
      <w:rFonts w:ascii="Arial" w:hAnsi="Arial" w:cs="Arial"/>
      <w:i/>
      <w:iCs/>
      <w:sz w:val="20"/>
      <w:szCs w:val="20"/>
    </w:rPr>
  </w:style>
  <w:style w:type="character" w:customStyle="1" w:styleId="FontStyle72">
    <w:name w:val="Font Style72"/>
    <w:uiPriority w:val="99"/>
    <w:rsid w:val="000802F1"/>
    <w:rPr>
      <w:rFonts w:ascii="Tahoma" w:hAnsi="Tahoma" w:cs="Tahoma"/>
      <w:sz w:val="20"/>
      <w:szCs w:val="20"/>
    </w:rPr>
  </w:style>
  <w:style w:type="character" w:customStyle="1" w:styleId="FontStyle73">
    <w:name w:val="Font Style73"/>
    <w:uiPriority w:val="99"/>
    <w:rsid w:val="000802F1"/>
    <w:rPr>
      <w:rFonts w:ascii="Arial" w:hAnsi="Arial" w:cs="Arial"/>
      <w:b/>
      <w:bCs/>
      <w:sz w:val="26"/>
      <w:szCs w:val="26"/>
    </w:rPr>
  </w:style>
  <w:style w:type="character" w:styleId="Hipercze">
    <w:name w:val="Hyperlink"/>
    <w:uiPriority w:val="99"/>
    <w:rsid w:val="000802F1"/>
    <w:rPr>
      <w:color w:val="000080"/>
      <w:u w:val="single"/>
    </w:rPr>
  </w:style>
  <w:style w:type="character" w:customStyle="1" w:styleId="Nagwek1Znak">
    <w:name w:val="Nagłówek 1 Znak"/>
    <w:link w:val="Nagwek1"/>
    <w:rsid w:val="008739FD"/>
    <w:rPr>
      <w:rFonts w:ascii="Times New Roman" w:hAnsi="Times New Roman"/>
      <w:b/>
      <w:bCs/>
      <w:sz w:val="32"/>
    </w:rPr>
  </w:style>
  <w:style w:type="character" w:customStyle="1" w:styleId="Nagwek2Znak">
    <w:name w:val="Nagłówek 2 Znak"/>
    <w:link w:val="Nagwek2"/>
    <w:rsid w:val="008739FD"/>
    <w:rPr>
      <w:rFonts w:hAnsi="Arial" w:cs="Arial"/>
      <w:b/>
      <w:bCs/>
      <w:sz w:val="24"/>
    </w:rPr>
  </w:style>
  <w:style w:type="character" w:customStyle="1" w:styleId="Nagwek3Znak">
    <w:name w:val="Nagłówek 3 Znak"/>
    <w:link w:val="Nagwek3"/>
    <w:rsid w:val="008739FD"/>
    <w:rPr>
      <w:rFonts w:hAnsi="Arial" w:cs="Arial"/>
      <w:b/>
      <w:bCs/>
    </w:rPr>
  </w:style>
  <w:style w:type="character" w:customStyle="1" w:styleId="Nagwek4Znak">
    <w:name w:val="Nagłówek 4 Znak"/>
    <w:link w:val="Nagwek4"/>
    <w:rsid w:val="008739FD"/>
    <w:rPr>
      <w:rFonts w:hAnsi="Arial" w:cs="Arial"/>
      <w:b/>
      <w:bCs/>
    </w:rPr>
  </w:style>
  <w:style w:type="character" w:customStyle="1" w:styleId="Nagwek5Znak">
    <w:name w:val="Nagłówek 5 Znak"/>
    <w:link w:val="Nagwek5"/>
    <w:rsid w:val="008739FD"/>
    <w:rPr>
      <w:rFonts w:hAnsi="Arial" w:cs="Arial"/>
      <w:b/>
      <w:bCs/>
    </w:rPr>
  </w:style>
  <w:style w:type="paragraph" w:styleId="Tekstpodstawowywcity">
    <w:name w:val="Body Text Indent"/>
    <w:basedOn w:val="Normalny"/>
    <w:link w:val="TekstpodstawowywcityZnak"/>
    <w:semiHidden/>
    <w:rsid w:val="008739FD"/>
    <w:pPr>
      <w:widowControl/>
      <w:shd w:val="clear" w:color="auto" w:fill="FFFFFF"/>
      <w:autoSpaceDE/>
      <w:autoSpaceDN/>
      <w:adjustRightInd/>
      <w:spacing w:line="235" w:lineRule="exact"/>
      <w:ind w:left="1277" w:hanging="1277"/>
    </w:pPr>
    <w:rPr>
      <w:color w:val="000000"/>
      <w:spacing w:val="2"/>
      <w:sz w:val="20"/>
      <w:szCs w:val="20"/>
    </w:rPr>
  </w:style>
  <w:style w:type="character" w:customStyle="1" w:styleId="TekstpodstawowywcityZnak">
    <w:name w:val="Tekst podstawowy wcięty Znak"/>
    <w:link w:val="Tekstpodstawowywcity"/>
    <w:semiHidden/>
    <w:rsid w:val="008739FD"/>
    <w:rPr>
      <w:rFonts w:hAnsi="Arial" w:cs="Arial"/>
      <w:color w:val="000000"/>
      <w:spacing w:val="2"/>
      <w:shd w:val="clear" w:color="auto" w:fill="FFFFFF"/>
    </w:rPr>
  </w:style>
  <w:style w:type="paragraph" w:styleId="Tekstblokowy">
    <w:name w:val="Block Text"/>
    <w:basedOn w:val="Normalny"/>
    <w:semiHidden/>
    <w:rsid w:val="008739FD"/>
    <w:pPr>
      <w:widowControl/>
      <w:shd w:val="clear" w:color="auto" w:fill="FFFFFF"/>
      <w:autoSpaceDE/>
      <w:autoSpaceDN/>
      <w:adjustRightInd/>
      <w:spacing w:line="235" w:lineRule="exact"/>
      <w:ind w:left="1277" w:right="922" w:hanging="1"/>
    </w:pPr>
    <w:rPr>
      <w:color w:val="000000"/>
      <w:spacing w:val="3"/>
      <w:sz w:val="20"/>
      <w:szCs w:val="20"/>
    </w:rPr>
  </w:style>
  <w:style w:type="paragraph" w:styleId="Tekstpodstawowy">
    <w:name w:val="Body Text"/>
    <w:basedOn w:val="Normalny"/>
    <w:link w:val="TekstpodstawowyZnak"/>
    <w:semiHidden/>
    <w:rsid w:val="008739FD"/>
    <w:pPr>
      <w:widowControl/>
      <w:autoSpaceDE/>
      <w:autoSpaceDN/>
      <w:adjustRightInd/>
      <w:jc w:val="center"/>
    </w:pPr>
    <w:rPr>
      <w:b/>
      <w:bCs/>
      <w:sz w:val="28"/>
      <w:szCs w:val="20"/>
    </w:rPr>
  </w:style>
  <w:style w:type="character" w:customStyle="1" w:styleId="TekstpodstawowyZnak">
    <w:name w:val="Tekst podstawowy Znak"/>
    <w:link w:val="Tekstpodstawowy"/>
    <w:semiHidden/>
    <w:rsid w:val="008739FD"/>
    <w:rPr>
      <w:rFonts w:hAnsi="Arial" w:cs="Arial"/>
      <w:b/>
      <w:bCs/>
      <w:sz w:val="28"/>
    </w:rPr>
  </w:style>
  <w:style w:type="paragraph" w:styleId="Nagwek">
    <w:name w:val="header"/>
    <w:basedOn w:val="Normalny"/>
    <w:link w:val="NagwekZnak"/>
    <w:unhideWhenUsed/>
    <w:rsid w:val="008739FD"/>
    <w:pPr>
      <w:widowControl/>
      <w:autoSpaceDE/>
      <w:autoSpaceDN/>
      <w:adjustRightInd/>
      <w:spacing w:before="100" w:beforeAutospacing="1" w:after="100" w:afterAutospacing="1"/>
    </w:pPr>
    <w:rPr>
      <w:rFonts w:ascii="Times New Roman" w:hAnsi="Times New Roman" w:cs="Times New Roman"/>
    </w:rPr>
  </w:style>
  <w:style w:type="character" w:customStyle="1" w:styleId="NagwekZnak">
    <w:name w:val="Nagłówek Znak"/>
    <w:link w:val="Nagwek"/>
    <w:uiPriority w:val="99"/>
    <w:rsid w:val="008739FD"/>
    <w:rPr>
      <w:rFonts w:ascii="Times New Roman" w:hAnsi="Times New Roman"/>
      <w:sz w:val="24"/>
      <w:szCs w:val="24"/>
    </w:rPr>
  </w:style>
  <w:style w:type="character" w:styleId="Pogrubienie">
    <w:name w:val="Strong"/>
    <w:uiPriority w:val="22"/>
    <w:qFormat/>
    <w:rsid w:val="008739FD"/>
    <w:rPr>
      <w:b/>
      <w:bCs/>
    </w:rPr>
  </w:style>
  <w:style w:type="paragraph" w:styleId="Stopka">
    <w:name w:val="footer"/>
    <w:basedOn w:val="Normalny"/>
    <w:link w:val="StopkaZnak"/>
    <w:unhideWhenUsed/>
    <w:rsid w:val="001B5687"/>
    <w:pPr>
      <w:widowControl/>
      <w:autoSpaceDE/>
      <w:autoSpaceDN/>
      <w:adjustRightInd/>
      <w:spacing w:before="100" w:beforeAutospacing="1" w:after="100" w:afterAutospacing="1"/>
    </w:pPr>
    <w:rPr>
      <w:rFonts w:ascii="Times New Roman" w:hAnsi="Times New Roman" w:cs="Times New Roman"/>
    </w:rPr>
  </w:style>
  <w:style w:type="character" w:customStyle="1" w:styleId="StopkaZnak">
    <w:name w:val="Stopka Znak"/>
    <w:link w:val="Stopka"/>
    <w:rsid w:val="001B5687"/>
    <w:rPr>
      <w:rFonts w:ascii="Times New Roman" w:hAnsi="Times New Roman"/>
      <w:sz w:val="24"/>
      <w:szCs w:val="24"/>
    </w:rPr>
  </w:style>
  <w:style w:type="paragraph" w:customStyle="1" w:styleId="Nagwektabeli">
    <w:name w:val="Nagłówek tabeli"/>
    <w:basedOn w:val="Normalny"/>
    <w:rsid w:val="009B7991"/>
    <w:pPr>
      <w:widowControl/>
      <w:suppressLineNumbers/>
      <w:suppressAutoHyphens/>
      <w:autoSpaceDE/>
      <w:autoSpaceDN/>
      <w:adjustRightInd/>
      <w:jc w:val="center"/>
    </w:pPr>
    <w:rPr>
      <w:rFonts w:ascii="Times New Roman" w:hAnsi="Times New Roman" w:cs="Times New Roman"/>
      <w:b/>
      <w:bCs/>
      <w:lang w:eastAsia="ar-SA"/>
    </w:rPr>
  </w:style>
  <w:style w:type="character" w:styleId="Odwoaniedokomentarza">
    <w:name w:val="annotation reference"/>
    <w:uiPriority w:val="99"/>
    <w:rsid w:val="00EE7596"/>
    <w:rPr>
      <w:sz w:val="16"/>
      <w:szCs w:val="16"/>
    </w:rPr>
  </w:style>
  <w:style w:type="paragraph" w:styleId="Tekstkomentarza">
    <w:name w:val="annotation text"/>
    <w:basedOn w:val="Normalny"/>
    <w:link w:val="TekstkomentarzaZnak"/>
    <w:rsid w:val="00EE7596"/>
    <w:pPr>
      <w:widowControl/>
      <w:suppressAutoHyphens/>
      <w:autoSpaceDE/>
      <w:autoSpaceDN/>
      <w:adjustRightInd/>
    </w:pPr>
    <w:rPr>
      <w:rFonts w:ascii="Times New Roman" w:hAnsi="Times New Roman" w:cs="Times New Roman"/>
      <w:sz w:val="20"/>
      <w:szCs w:val="20"/>
      <w:lang w:eastAsia="ar-SA"/>
    </w:rPr>
  </w:style>
  <w:style w:type="character" w:customStyle="1" w:styleId="TekstkomentarzaZnak">
    <w:name w:val="Tekst komentarza Znak"/>
    <w:link w:val="Tekstkomentarza"/>
    <w:rsid w:val="00EE7596"/>
    <w:rPr>
      <w:rFonts w:ascii="Times New Roman" w:hAnsi="Times New Roman"/>
      <w:lang w:eastAsia="ar-SA"/>
    </w:rPr>
  </w:style>
  <w:style w:type="paragraph" w:customStyle="1" w:styleId="Standard">
    <w:name w:val="Standard"/>
    <w:rsid w:val="00A8648D"/>
    <w:pPr>
      <w:widowControl w:val="0"/>
      <w:tabs>
        <w:tab w:val="left" w:pos="567"/>
      </w:tabs>
      <w:suppressAutoHyphens/>
      <w:autoSpaceDE w:val="0"/>
      <w:ind w:firstLine="40"/>
      <w:jc w:val="both"/>
    </w:pPr>
    <w:rPr>
      <w:rFonts w:ascii="Tahoma" w:hAnsi="Tahoma"/>
      <w:sz w:val="24"/>
      <w:lang w:eastAsia="ar-SA"/>
    </w:rPr>
  </w:style>
  <w:style w:type="character" w:customStyle="1" w:styleId="header3">
    <w:name w:val="header3"/>
    <w:rsid w:val="00D85B93"/>
    <w:rPr>
      <w:rFonts w:ascii="Times New" w:hAnsi="Times New"/>
      <w:b/>
      <w:bCs/>
      <w:sz w:val="36"/>
      <w:szCs w:val="36"/>
    </w:rPr>
  </w:style>
  <w:style w:type="paragraph" w:styleId="Bezodstpw">
    <w:name w:val="No Spacing"/>
    <w:qFormat/>
    <w:rsid w:val="00D85B93"/>
    <w:rPr>
      <w:rFonts w:ascii="Times New Roman" w:hAnsi="Times New Roman"/>
    </w:rPr>
  </w:style>
  <w:style w:type="paragraph" w:styleId="Tekstdymka">
    <w:name w:val="Balloon Text"/>
    <w:basedOn w:val="Normalny"/>
    <w:link w:val="TekstdymkaZnak"/>
    <w:uiPriority w:val="99"/>
    <w:semiHidden/>
    <w:unhideWhenUsed/>
    <w:rsid w:val="00240FA9"/>
    <w:rPr>
      <w:rFonts w:ascii="Tahoma" w:hAnsi="Tahoma" w:cs="Tahoma"/>
      <w:sz w:val="16"/>
      <w:szCs w:val="16"/>
    </w:rPr>
  </w:style>
  <w:style w:type="character" w:customStyle="1" w:styleId="TekstdymkaZnak">
    <w:name w:val="Tekst dymka Znak"/>
    <w:link w:val="Tekstdymka"/>
    <w:uiPriority w:val="99"/>
    <w:semiHidden/>
    <w:rsid w:val="00240FA9"/>
    <w:rPr>
      <w:rFonts w:ascii="Tahoma" w:hAnsi="Tahoma" w:cs="Tahoma"/>
      <w:sz w:val="16"/>
      <w:szCs w:val="16"/>
    </w:rPr>
  </w:style>
  <w:style w:type="character" w:customStyle="1" w:styleId="Teksttreci2Odstpy2pt">
    <w:name w:val="Tekst treści (2) + Odstępy 2 pt"/>
    <w:rsid w:val="001113B7"/>
    <w:rPr>
      <w:rFonts w:ascii="Times New Roman" w:eastAsia="Times New Roman" w:hAnsi="Times New Roman" w:cs="Times New Roman"/>
      <w:b w:val="0"/>
      <w:bCs w:val="0"/>
      <w:i w:val="0"/>
      <w:iCs w:val="0"/>
      <w:smallCaps w:val="0"/>
      <w:strike w:val="0"/>
      <w:spacing w:val="40"/>
      <w:sz w:val="23"/>
      <w:szCs w:val="23"/>
    </w:rPr>
  </w:style>
  <w:style w:type="character" w:customStyle="1" w:styleId="Teksttreci">
    <w:name w:val="Tekst treści_"/>
    <w:link w:val="Teksttreci0"/>
    <w:rsid w:val="0026485C"/>
    <w:rPr>
      <w:rFonts w:ascii="Times New Roman" w:hAnsi="Times New Roman"/>
      <w:sz w:val="23"/>
      <w:szCs w:val="23"/>
      <w:shd w:val="clear" w:color="auto" w:fill="FFFFFF"/>
    </w:rPr>
  </w:style>
  <w:style w:type="paragraph" w:customStyle="1" w:styleId="Teksttreci0">
    <w:name w:val="Tekst treści"/>
    <w:basedOn w:val="Normalny"/>
    <w:link w:val="Teksttreci"/>
    <w:rsid w:val="0026485C"/>
    <w:pPr>
      <w:widowControl/>
      <w:shd w:val="clear" w:color="auto" w:fill="FFFFFF"/>
      <w:autoSpaceDE/>
      <w:autoSpaceDN/>
      <w:adjustRightInd/>
      <w:spacing w:before="180" w:line="270" w:lineRule="exact"/>
      <w:ind w:hanging="420"/>
      <w:jc w:val="both"/>
    </w:pPr>
    <w:rPr>
      <w:rFonts w:ascii="Times New Roman" w:hAnsi="Times New Roman" w:cs="Times New Roman"/>
      <w:sz w:val="23"/>
      <w:szCs w:val="23"/>
    </w:rPr>
  </w:style>
  <w:style w:type="paragraph" w:styleId="Akapitzlist">
    <w:name w:val="List Paragraph"/>
    <w:basedOn w:val="Normalny"/>
    <w:link w:val="AkapitzlistZnak"/>
    <w:uiPriority w:val="34"/>
    <w:qFormat/>
    <w:rsid w:val="00BA3661"/>
    <w:pPr>
      <w:widowControl/>
      <w:autoSpaceDE/>
      <w:autoSpaceDN/>
      <w:adjustRightInd/>
      <w:spacing w:line="276" w:lineRule="auto"/>
      <w:ind w:left="720"/>
      <w:contextualSpacing/>
    </w:pPr>
    <w:rPr>
      <w:rFonts w:ascii="Tahoma" w:eastAsia="Calibri" w:hAnsi="Tahoma" w:cs="Tahoma"/>
      <w:sz w:val="22"/>
      <w:szCs w:val="22"/>
      <w:lang w:eastAsia="en-US"/>
    </w:rPr>
  </w:style>
  <w:style w:type="paragraph" w:styleId="Legenda">
    <w:name w:val="caption"/>
    <w:basedOn w:val="Normalny"/>
    <w:next w:val="Normalny"/>
    <w:uiPriority w:val="35"/>
    <w:qFormat/>
    <w:rsid w:val="006E5C38"/>
    <w:pPr>
      <w:widowControl/>
      <w:autoSpaceDE/>
      <w:autoSpaceDN/>
      <w:adjustRightInd/>
      <w:spacing w:after="120" w:line="320" w:lineRule="atLeast"/>
      <w:jc w:val="both"/>
    </w:pPr>
    <w:rPr>
      <w:rFonts w:cs="Times New Roman"/>
      <w:b/>
      <w:sz w:val="22"/>
      <w:szCs w:val="20"/>
    </w:rPr>
  </w:style>
  <w:style w:type="paragraph" w:styleId="Tekstprzypisukocowego">
    <w:name w:val="endnote text"/>
    <w:basedOn w:val="Normalny"/>
    <w:link w:val="TekstprzypisukocowegoZnak"/>
    <w:uiPriority w:val="99"/>
    <w:semiHidden/>
    <w:unhideWhenUsed/>
    <w:rsid w:val="00692C77"/>
    <w:rPr>
      <w:sz w:val="20"/>
      <w:szCs w:val="20"/>
    </w:rPr>
  </w:style>
  <w:style w:type="character" w:customStyle="1" w:styleId="TekstprzypisukocowegoZnak">
    <w:name w:val="Tekst przypisu końcowego Znak"/>
    <w:link w:val="Tekstprzypisukocowego"/>
    <w:uiPriority w:val="99"/>
    <w:semiHidden/>
    <w:rsid w:val="00692C77"/>
    <w:rPr>
      <w:rFonts w:hAnsi="Arial" w:cs="Arial"/>
    </w:rPr>
  </w:style>
  <w:style w:type="character" w:styleId="Odwoanieprzypisukocowego">
    <w:name w:val="endnote reference"/>
    <w:uiPriority w:val="99"/>
    <w:semiHidden/>
    <w:unhideWhenUsed/>
    <w:rsid w:val="00692C77"/>
    <w:rPr>
      <w:vertAlign w:val="superscript"/>
    </w:rPr>
  </w:style>
  <w:style w:type="paragraph" w:styleId="Tematkomentarza">
    <w:name w:val="annotation subject"/>
    <w:basedOn w:val="Tekstkomentarza"/>
    <w:next w:val="Tekstkomentarza"/>
    <w:link w:val="TematkomentarzaZnak"/>
    <w:uiPriority w:val="99"/>
    <w:semiHidden/>
    <w:unhideWhenUsed/>
    <w:rsid w:val="00735340"/>
    <w:pPr>
      <w:widowControl w:val="0"/>
      <w:suppressAutoHyphens w:val="0"/>
      <w:autoSpaceDE w:val="0"/>
      <w:autoSpaceDN w:val="0"/>
      <w:adjustRightInd w:val="0"/>
    </w:pPr>
    <w:rPr>
      <w:rFonts w:ascii="Arial" w:hAnsi="Arial" w:cs="Arial"/>
      <w:b/>
      <w:bCs/>
      <w:lang w:eastAsia="pl-PL"/>
    </w:rPr>
  </w:style>
  <w:style w:type="character" w:customStyle="1" w:styleId="TematkomentarzaZnak">
    <w:name w:val="Temat komentarza Znak"/>
    <w:link w:val="Tematkomentarza"/>
    <w:uiPriority w:val="99"/>
    <w:semiHidden/>
    <w:rsid w:val="00735340"/>
    <w:rPr>
      <w:rFonts w:ascii="Times New Roman" w:hAnsi="Arial" w:cs="Arial"/>
      <w:b/>
      <w:bCs/>
      <w:lang w:eastAsia="ar-SA"/>
    </w:rPr>
  </w:style>
  <w:style w:type="paragraph" w:customStyle="1" w:styleId="tekst">
    <w:name w:val="tekst"/>
    <w:basedOn w:val="Normalny"/>
    <w:rsid w:val="00DC1E4E"/>
    <w:pPr>
      <w:widowControl/>
      <w:autoSpaceDE/>
      <w:autoSpaceDN/>
      <w:adjustRightInd/>
      <w:spacing w:line="360" w:lineRule="auto"/>
    </w:pPr>
    <w:rPr>
      <w:rFonts w:cs="Times New Roman"/>
      <w:sz w:val="20"/>
      <w:szCs w:val="20"/>
    </w:rPr>
  </w:style>
  <w:style w:type="character" w:styleId="Uwydatnienie">
    <w:name w:val="Emphasis"/>
    <w:uiPriority w:val="20"/>
    <w:qFormat/>
    <w:rsid w:val="00060B3B"/>
    <w:rPr>
      <w:i/>
      <w:iCs/>
    </w:rPr>
  </w:style>
  <w:style w:type="character" w:customStyle="1" w:styleId="apple-converted-space">
    <w:name w:val="apple-converted-space"/>
    <w:rsid w:val="00060B3B"/>
  </w:style>
  <w:style w:type="character" w:customStyle="1" w:styleId="TeksttreciOdstpy1pt">
    <w:name w:val="Tekst treści + Odstępy 1 pt"/>
    <w:rsid w:val="00906B1D"/>
    <w:rPr>
      <w:rFonts w:ascii="Times New Roman" w:eastAsia="Times New Roman" w:hAnsi="Times New Roman" w:cs="Times New Roman"/>
      <w:b w:val="0"/>
      <w:bCs w:val="0"/>
      <w:i w:val="0"/>
      <w:iCs w:val="0"/>
      <w:smallCaps w:val="0"/>
      <w:strike w:val="0"/>
      <w:spacing w:val="30"/>
      <w:sz w:val="20"/>
      <w:szCs w:val="20"/>
      <w:shd w:val="clear" w:color="auto" w:fill="FFFFFF"/>
    </w:rPr>
  </w:style>
  <w:style w:type="paragraph" w:customStyle="1" w:styleId="Normalnytekst">
    <w:name w:val="Normalny tekst"/>
    <w:basedOn w:val="Tekstpodstawowy"/>
    <w:link w:val="NormalnytekstZnak"/>
    <w:qFormat/>
    <w:rsid w:val="006C1387"/>
    <w:pPr>
      <w:widowControl w:val="0"/>
      <w:suppressAutoHyphens/>
      <w:spacing w:line="360" w:lineRule="auto"/>
      <w:ind w:left="1" w:firstLine="708"/>
      <w:jc w:val="both"/>
    </w:pPr>
    <w:rPr>
      <w:rFonts w:ascii="Times New Roman" w:eastAsia="Lucida Sans Unicode" w:hAnsi="Times New Roman" w:cs="Times New Roman"/>
      <w:b w:val="0"/>
      <w:bCs w:val="0"/>
      <w:kern w:val="1"/>
      <w:sz w:val="24"/>
      <w:szCs w:val="24"/>
    </w:rPr>
  </w:style>
  <w:style w:type="character" w:customStyle="1" w:styleId="NormalnytekstZnak">
    <w:name w:val="Normalny tekst Znak"/>
    <w:link w:val="Normalnytekst"/>
    <w:rsid w:val="006C1387"/>
    <w:rPr>
      <w:rFonts w:ascii="Times New Roman" w:eastAsia="Lucida Sans Unicode" w:hAnsi="Times New Roman"/>
      <w:kern w:val="1"/>
      <w:sz w:val="24"/>
      <w:szCs w:val="24"/>
    </w:rPr>
  </w:style>
  <w:style w:type="table" w:styleId="Tabela-Siatka">
    <w:name w:val="Table Grid"/>
    <w:basedOn w:val="Standardowy"/>
    <w:uiPriority w:val="59"/>
    <w:rsid w:val="004D355B"/>
    <w:rPr>
      <w:rFonts w:ascii="Calibri"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
    <w:rsid w:val="0084795C"/>
    <w:rPr>
      <w:rFonts w:ascii="Arial" w:eastAsia="Arial" w:hAnsi="Arial" w:cs="Arial"/>
      <w:b w:val="0"/>
      <w:bCs w:val="0"/>
      <w:i w:val="0"/>
      <w:iCs w:val="0"/>
      <w:smallCaps w:val="0"/>
      <w:strike w:val="0"/>
      <w:color w:val="000000"/>
      <w:spacing w:val="0"/>
      <w:w w:val="100"/>
      <w:position w:val="0"/>
      <w:sz w:val="20"/>
      <w:szCs w:val="20"/>
      <w:u w:val="single"/>
      <w:lang w:val="pl-PL" w:eastAsia="pl-PL" w:bidi="pl-PL"/>
    </w:rPr>
  </w:style>
  <w:style w:type="paragraph" w:styleId="Spistreci1">
    <w:name w:val="toc 1"/>
    <w:basedOn w:val="Normalny"/>
    <w:next w:val="Normalny"/>
    <w:autoRedefine/>
    <w:uiPriority w:val="39"/>
    <w:unhideWhenUsed/>
    <w:rsid w:val="00702C89"/>
    <w:pPr>
      <w:tabs>
        <w:tab w:val="right" w:leader="dot" w:pos="8611"/>
      </w:tabs>
      <w:spacing w:line="360" w:lineRule="auto"/>
      <w:ind w:left="284" w:hanging="284"/>
    </w:pPr>
  </w:style>
  <w:style w:type="paragraph" w:styleId="Spistreci2">
    <w:name w:val="toc 2"/>
    <w:basedOn w:val="Normalny"/>
    <w:next w:val="Normalny"/>
    <w:autoRedefine/>
    <w:uiPriority w:val="39"/>
    <w:unhideWhenUsed/>
    <w:rsid w:val="001D0EF7"/>
    <w:pPr>
      <w:tabs>
        <w:tab w:val="right" w:leader="dot" w:pos="8612"/>
      </w:tabs>
      <w:ind w:left="240"/>
    </w:pPr>
    <w:rPr>
      <w:rFonts w:ascii="Tahoma" w:hAnsi="Tahoma" w:cs="Tahoma"/>
      <w:noProof/>
    </w:rPr>
  </w:style>
  <w:style w:type="paragraph" w:styleId="Spistreci3">
    <w:name w:val="toc 3"/>
    <w:basedOn w:val="Normalny"/>
    <w:next w:val="Normalny"/>
    <w:autoRedefine/>
    <w:uiPriority w:val="39"/>
    <w:unhideWhenUsed/>
    <w:rsid w:val="008D5924"/>
    <w:pPr>
      <w:tabs>
        <w:tab w:val="left" w:pos="1843"/>
        <w:tab w:val="right" w:leader="dot" w:pos="8611"/>
      </w:tabs>
      <w:ind w:left="993" w:hanging="513"/>
    </w:pPr>
    <w:rPr>
      <w:rFonts w:ascii="Tahoma" w:hAnsi="Tahoma" w:cs="Tahoma"/>
      <w:noProof/>
      <w:sz w:val="22"/>
      <w:szCs w:val="22"/>
    </w:rPr>
  </w:style>
  <w:style w:type="paragraph" w:customStyle="1" w:styleId="Style80">
    <w:name w:val="Style 8"/>
    <w:basedOn w:val="Normalny"/>
    <w:rsid w:val="00877921"/>
    <w:pPr>
      <w:shd w:val="clear" w:color="auto" w:fill="FFFFFF"/>
      <w:autoSpaceDE/>
      <w:adjustRightInd/>
      <w:spacing w:after="60" w:line="206" w:lineRule="exact"/>
      <w:ind w:hanging="340"/>
      <w:jc w:val="both"/>
    </w:pPr>
    <w:rPr>
      <w:rFonts w:ascii="Calibri" w:eastAsia="Calibri" w:hAnsi="Calibri" w:cs="Times New Roman"/>
      <w:sz w:val="17"/>
      <w:szCs w:val="17"/>
      <w:lang w:eastAsia="en-US"/>
    </w:rPr>
  </w:style>
  <w:style w:type="paragraph" w:customStyle="1" w:styleId="tre">
    <w:name w:val="treść"/>
    <w:basedOn w:val="tekst"/>
    <w:rsid w:val="00ED7B9C"/>
    <w:pPr>
      <w:suppressAutoHyphens/>
    </w:pPr>
    <w:rPr>
      <w:rFonts w:cs="Arial"/>
      <w:lang w:eastAsia="zh-CN"/>
    </w:rPr>
  </w:style>
  <w:style w:type="character" w:customStyle="1" w:styleId="Teksttreci20">
    <w:name w:val="Tekst treści (2)_"/>
    <w:rsid w:val="003E1631"/>
    <w:rPr>
      <w:rFonts w:ascii="Verdana" w:eastAsia="Verdana" w:hAnsi="Verdana" w:cs="Verdana"/>
      <w:b w:val="0"/>
      <w:bCs w:val="0"/>
      <w:i w:val="0"/>
      <w:iCs w:val="0"/>
      <w:smallCaps w:val="0"/>
      <w:strike w:val="0"/>
      <w:sz w:val="22"/>
      <w:szCs w:val="22"/>
      <w:u w:val="none"/>
    </w:rPr>
  </w:style>
  <w:style w:type="paragraph" w:customStyle="1" w:styleId="Nagwek10">
    <w:name w:val="Nagłówek1"/>
    <w:basedOn w:val="Normalny"/>
    <w:next w:val="Tekstpodstawowy"/>
    <w:rsid w:val="00093CD8"/>
    <w:pPr>
      <w:widowControl/>
      <w:tabs>
        <w:tab w:val="center" w:pos="4536"/>
        <w:tab w:val="right" w:pos="9072"/>
      </w:tabs>
      <w:autoSpaceDE/>
      <w:autoSpaceDN/>
      <w:adjustRightInd/>
    </w:pPr>
    <w:rPr>
      <w:rFonts w:ascii="Times New Roman" w:hAnsi="Times New Roman" w:cs="Times New Roman"/>
      <w:szCs w:val="20"/>
      <w:lang w:eastAsia="ar-SA"/>
    </w:rPr>
  </w:style>
  <w:style w:type="paragraph" w:styleId="Tekstpodstawowywcity2">
    <w:name w:val="Body Text Indent 2"/>
    <w:basedOn w:val="Normalny"/>
    <w:link w:val="Tekstpodstawowywcity2Znak"/>
    <w:rsid w:val="0024684D"/>
    <w:pPr>
      <w:widowControl/>
      <w:spacing w:after="120" w:line="480" w:lineRule="auto"/>
      <w:ind w:left="283"/>
    </w:pPr>
    <w:rPr>
      <w:rFonts w:ascii="Times New Roman" w:hAnsi="Times New Roman" w:cs="Times New Roman"/>
      <w:sz w:val="20"/>
      <w:szCs w:val="20"/>
    </w:rPr>
  </w:style>
  <w:style w:type="character" w:customStyle="1" w:styleId="Tekstpodstawowywcity2Znak">
    <w:name w:val="Tekst podstawowy wcięty 2 Znak"/>
    <w:link w:val="Tekstpodstawowywcity2"/>
    <w:rsid w:val="0024684D"/>
    <w:rPr>
      <w:rFonts w:ascii="Times New Roman" w:hAnsi="Times New Roman"/>
    </w:rPr>
  </w:style>
  <w:style w:type="character" w:customStyle="1" w:styleId="AkapitzlistZnak">
    <w:name w:val="Akapit z listą Znak"/>
    <w:link w:val="Akapitzlist"/>
    <w:rsid w:val="00231FE9"/>
    <w:rPr>
      <w:rFonts w:ascii="Tahoma" w:eastAsia="Calibri" w:hAnsi="Tahoma" w:cs="Tahoma"/>
      <w:sz w:val="22"/>
      <w:szCs w:val="22"/>
      <w:lang w:eastAsia="en-US"/>
    </w:rPr>
  </w:style>
  <w:style w:type="paragraph" w:customStyle="1" w:styleId="Default">
    <w:name w:val="Default"/>
    <w:rsid w:val="00C266CF"/>
    <w:pPr>
      <w:autoSpaceDE w:val="0"/>
      <w:autoSpaceDN w:val="0"/>
      <w:adjustRightInd w:val="0"/>
    </w:pPr>
    <w:rPr>
      <w:rFonts w:ascii="Verdana" w:hAnsi="Verdana" w:cs="Verdana"/>
      <w:color w:val="000000"/>
      <w:sz w:val="24"/>
      <w:szCs w:val="24"/>
    </w:rPr>
  </w:style>
  <w:style w:type="paragraph" w:customStyle="1" w:styleId="Tekstpodstawowywcity21">
    <w:name w:val="Tekst podstawowy wcięty 21"/>
    <w:basedOn w:val="Normalny"/>
    <w:rsid w:val="00C266CF"/>
    <w:pPr>
      <w:widowControl/>
      <w:overflowPunct w:val="0"/>
      <w:ind w:firstLine="709"/>
      <w:jc w:val="both"/>
      <w:textAlignment w:val="baseline"/>
    </w:pPr>
    <w:rPr>
      <w:rFonts w:ascii="Times New Roman" w:hAnsi="Times New Roman" w:cs="Times New Roman"/>
      <w:szCs w:val="20"/>
    </w:rPr>
  </w:style>
  <w:style w:type="paragraph" w:customStyle="1" w:styleId="Tekstpodstawowy22">
    <w:name w:val="Tekst podstawowy 22"/>
    <w:basedOn w:val="Normalny"/>
    <w:rsid w:val="00C266CF"/>
    <w:pPr>
      <w:widowControl/>
      <w:suppressAutoHyphens/>
      <w:overflowPunct w:val="0"/>
      <w:autoSpaceDN/>
      <w:adjustRightInd/>
      <w:ind w:left="284" w:hanging="224"/>
      <w:jc w:val="both"/>
      <w:textAlignment w:val="baseline"/>
    </w:pPr>
    <w:rPr>
      <w:rFonts w:ascii="Times New Roman" w:hAnsi="Times New Roman" w:cs="Times New Roman"/>
      <w:szCs w:val="20"/>
      <w:lang w:eastAsia="ar-SA"/>
    </w:rPr>
  </w:style>
  <w:style w:type="paragraph" w:styleId="HTML-wstpniesformatowany">
    <w:name w:val="HTML Preformatted"/>
    <w:basedOn w:val="Normalny"/>
    <w:link w:val="HTML-wstpniesformatowanyZnak"/>
    <w:uiPriority w:val="99"/>
    <w:semiHidden/>
    <w:rsid w:val="00E835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sz w:val="20"/>
      <w:szCs w:val="20"/>
      <w:lang w:eastAsia="ar-SA"/>
    </w:rPr>
  </w:style>
  <w:style w:type="character" w:customStyle="1" w:styleId="HTML-wstpniesformatowanyZnak">
    <w:name w:val="HTML - wstępnie sformatowany Znak"/>
    <w:link w:val="HTML-wstpniesformatowany"/>
    <w:uiPriority w:val="99"/>
    <w:semiHidden/>
    <w:rsid w:val="00E8354B"/>
    <w:rPr>
      <w:rFonts w:ascii="Courier New" w:hAnsi="Courier New" w:cs="Courier New"/>
      <w:lang w:eastAsia="ar-SA"/>
    </w:rPr>
  </w:style>
  <w:style w:type="paragraph" w:customStyle="1" w:styleId="Tekstpodstawowy23">
    <w:name w:val="Tekst podstawowy 23"/>
    <w:basedOn w:val="Normalny"/>
    <w:rsid w:val="00C93CB4"/>
    <w:pPr>
      <w:widowControl/>
      <w:suppressAutoHyphens/>
      <w:overflowPunct w:val="0"/>
      <w:autoSpaceDN/>
      <w:adjustRightInd/>
      <w:ind w:left="284" w:hanging="224"/>
      <w:jc w:val="both"/>
      <w:textAlignment w:val="baseline"/>
    </w:pPr>
    <w:rPr>
      <w:rFonts w:ascii="Times New Roman" w:hAnsi="Times New Roman" w:cs="Times New Roman"/>
      <w:szCs w:val="20"/>
      <w:lang w:eastAsia="ar-SA"/>
    </w:rPr>
  </w:style>
  <w:style w:type="paragraph" w:customStyle="1" w:styleId="GwnyZnak">
    <w:name w:val="Główny Znak"/>
    <w:basedOn w:val="Normalny"/>
    <w:link w:val="GwnyZnakZnak"/>
    <w:rsid w:val="008D3E40"/>
    <w:pPr>
      <w:widowControl/>
      <w:autoSpaceDE/>
      <w:autoSpaceDN/>
      <w:adjustRightInd/>
      <w:spacing w:line="360" w:lineRule="atLeast"/>
      <w:jc w:val="both"/>
    </w:pPr>
    <w:rPr>
      <w:rFonts w:ascii="Times New Roman" w:hAnsi="Times New Roman" w:cs="Times New Roman"/>
      <w:sz w:val="26"/>
      <w:szCs w:val="20"/>
    </w:rPr>
  </w:style>
  <w:style w:type="character" w:customStyle="1" w:styleId="GwnyZnakZnak">
    <w:name w:val="Główny Znak Znak"/>
    <w:link w:val="GwnyZnak"/>
    <w:rsid w:val="008D3E40"/>
    <w:rPr>
      <w:rFonts w:ascii="Times New Roman" w:hAnsi="Times New Roman"/>
      <w:sz w:val="26"/>
    </w:rPr>
  </w:style>
  <w:style w:type="paragraph" w:customStyle="1" w:styleId="Gwny">
    <w:name w:val="Główny"/>
    <w:basedOn w:val="Normalny"/>
    <w:rsid w:val="00863399"/>
    <w:pPr>
      <w:widowControl/>
      <w:autoSpaceDE/>
      <w:autoSpaceDN/>
      <w:adjustRightInd/>
      <w:spacing w:line="360" w:lineRule="atLeast"/>
      <w:jc w:val="both"/>
    </w:pPr>
    <w:rPr>
      <w:rFonts w:ascii="Times New Roman" w:hAnsi="Times New Roman" w:cs="Times New Roman"/>
      <w:sz w:val="26"/>
      <w:szCs w:val="20"/>
    </w:rPr>
  </w:style>
  <w:style w:type="paragraph" w:customStyle="1" w:styleId="Tekstgwny">
    <w:name w:val="Tekst główny"/>
    <w:basedOn w:val="Normalny"/>
    <w:rsid w:val="00863399"/>
    <w:pPr>
      <w:widowControl/>
      <w:suppressAutoHyphens/>
      <w:autoSpaceDE/>
      <w:autoSpaceDN/>
      <w:adjustRightInd/>
      <w:spacing w:line="360" w:lineRule="atLeast"/>
      <w:jc w:val="both"/>
    </w:pPr>
    <w:rPr>
      <w:rFonts w:ascii="Times New Roman" w:hAnsi="Times New Roman" w:cs="Times New Roman"/>
      <w:sz w:val="26"/>
      <w:szCs w:val="20"/>
      <w:lang w:eastAsia="ar-SA"/>
    </w:rPr>
  </w:style>
  <w:style w:type="character" w:customStyle="1" w:styleId="GwnyZnakZnak1">
    <w:name w:val="Główny Znak Znak1"/>
    <w:rsid w:val="00863399"/>
    <w:rPr>
      <w:sz w:val="26"/>
      <w:lang w:val="pl-PL" w:eastAsia="pl-PL" w:bidi="ar-SA"/>
    </w:rPr>
  </w:style>
  <w:style w:type="paragraph" w:customStyle="1" w:styleId="Tekstpodstawowy21">
    <w:name w:val="Tekst podstawowy 21"/>
    <w:basedOn w:val="Normalny"/>
    <w:rsid w:val="00230423"/>
    <w:pPr>
      <w:widowControl/>
      <w:overflowPunct w:val="0"/>
      <w:jc w:val="both"/>
      <w:textAlignment w:val="baseline"/>
    </w:pPr>
    <w:rPr>
      <w:rFonts w:ascii="Times New Roman" w:hAnsi="Times New Roman" w:cs="Times New Roman"/>
      <w:b/>
      <w:szCs w:val="20"/>
    </w:rPr>
  </w:style>
  <w:style w:type="paragraph" w:styleId="NormalnyWeb">
    <w:name w:val="Normal (Web)"/>
    <w:basedOn w:val="Normalny"/>
    <w:rsid w:val="0064043C"/>
    <w:pPr>
      <w:widowControl/>
      <w:suppressAutoHyphens/>
      <w:autoSpaceDE/>
      <w:autoSpaceDN/>
      <w:adjustRightInd/>
    </w:pPr>
    <w:rPr>
      <w:rFonts w:ascii="Times New Roman" w:hAnsi="Times New Roman" w:cs="Times New Roman"/>
      <w:color w:val="FFFFFF"/>
      <w:lang w:eastAsia="ar-SA"/>
    </w:rPr>
  </w:style>
  <w:style w:type="paragraph" w:customStyle="1" w:styleId="BodyText21">
    <w:name w:val="Body Text 21"/>
    <w:basedOn w:val="Normalny"/>
    <w:rsid w:val="00796D72"/>
    <w:pPr>
      <w:widowControl/>
      <w:shd w:val="clear" w:color="auto" w:fill="FFFF00"/>
      <w:overflowPunct w:val="0"/>
      <w:spacing w:line="240" w:lineRule="atLeast"/>
      <w:ind w:firstLine="709"/>
      <w:jc w:val="both"/>
      <w:textAlignment w:val="baseline"/>
    </w:pPr>
    <w:rPr>
      <w:rFonts w:ascii="Times New Roman" w:hAnsi="Times New Roman" w:cs="Times New Roman"/>
      <w:szCs w:val="20"/>
    </w:rPr>
  </w:style>
  <w:style w:type="character" w:customStyle="1" w:styleId="h1">
    <w:name w:val="h1"/>
    <w:rsid w:val="00620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181353">
      <w:bodyDiv w:val="1"/>
      <w:marLeft w:val="0"/>
      <w:marRight w:val="0"/>
      <w:marTop w:val="0"/>
      <w:marBottom w:val="0"/>
      <w:divBdr>
        <w:top w:val="none" w:sz="0" w:space="0" w:color="auto"/>
        <w:left w:val="none" w:sz="0" w:space="0" w:color="auto"/>
        <w:bottom w:val="none" w:sz="0" w:space="0" w:color="auto"/>
        <w:right w:val="none" w:sz="0" w:space="0" w:color="auto"/>
      </w:divBdr>
    </w:div>
    <w:div w:id="402608222">
      <w:bodyDiv w:val="1"/>
      <w:marLeft w:val="0"/>
      <w:marRight w:val="0"/>
      <w:marTop w:val="0"/>
      <w:marBottom w:val="0"/>
      <w:divBdr>
        <w:top w:val="none" w:sz="0" w:space="0" w:color="auto"/>
        <w:left w:val="none" w:sz="0" w:space="0" w:color="auto"/>
        <w:bottom w:val="none" w:sz="0" w:space="0" w:color="auto"/>
        <w:right w:val="none" w:sz="0" w:space="0" w:color="auto"/>
      </w:divBdr>
    </w:div>
    <w:div w:id="406726393">
      <w:bodyDiv w:val="1"/>
      <w:marLeft w:val="0"/>
      <w:marRight w:val="0"/>
      <w:marTop w:val="0"/>
      <w:marBottom w:val="0"/>
      <w:divBdr>
        <w:top w:val="none" w:sz="0" w:space="0" w:color="auto"/>
        <w:left w:val="none" w:sz="0" w:space="0" w:color="auto"/>
        <w:bottom w:val="none" w:sz="0" w:space="0" w:color="auto"/>
        <w:right w:val="none" w:sz="0" w:space="0" w:color="auto"/>
      </w:divBdr>
    </w:div>
    <w:div w:id="501240356">
      <w:bodyDiv w:val="1"/>
      <w:marLeft w:val="0"/>
      <w:marRight w:val="0"/>
      <w:marTop w:val="0"/>
      <w:marBottom w:val="0"/>
      <w:divBdr>
        <w:top w:val="none" w:sz="0" w:space="0" w:color="auto"/>
        <w:left w:val="none" w:sz="0" w:space="0" w:color="auto"/>
        <w:bottom w:val="none" w:sz="0" w:space="0" w:color="auto"/>
        <w:right w:val="none" w:sz="0" w:space="0" w:color="auto"/>
      </w:divBdr>
    </w:div>
    <w:div w:id="561794891">
      <w:bodyDiv w:val="1"/>
      <w:marLeft w:val="0"/>
      <w:marRight w:val="0"/>
      <w:marTop w:val="0"/>
      <w:marBottom w:val="0"/>
      <w:divBdr>
        <w:top w:val="none" w:sz="0" w:space="0" w:color="auto"/>
        <w:left w:val="none" w:sz="0" w:space="0" w:color="auto"/>
        <w:bottom w:val="none" w:sz="0" w:space="0" w:color="auto"/>
        <w:right w:val="none" w:sz="0" w:space="0" w:color="auto"/>
      </w:divBdr>
    </w:div>
    <w:div w:id="877396977">
      <w:bodyDiv w:val="1"/>
      <w:marLeft w:val="0"/>
      <w:marRight w:val="0"/>
      <w:marTop w:val="0"/>
      <w:marBottom w:val="0"/>
      <w:divBdr>
        <w:top w:val="none" w:sz="0" w:space="0" w:color="auto"/>
        <w:left w:val="none" w:sz="0" w:space="0" w:color="auto"/>
        <w:bottom w:val="none" w:sz="0" w:space="0" w:color="auto"/>
        <w:right w:val="none" w:sz="0" w:space="0" w:color="auto"/>
      </w:divBdr>
    </w:div>
    <w:div w:id="948316490">
      <w:bodyDiv w:val="1"/>
      <w:marLeft w:val="0"/>
      <w:marRight w:val="0"/>
      <w:marTop w:val="0"/>
      <w:marBottom w:val="0"/>
      <w:divBdr>
        <w:top w:val="none" w:sz="0" w:space="0" w:color="auto"/>
        <w:left w:val="none" w:sz="0" w:space="0" w:color="auto"/>
        <w:bottom w:val="none" w:sz="0" w:space="0" w:color="auto"/>
        <w:right w:val="none" w:sz="0" w:space="0" w:color="auto"/>
      </w:divBdr>
    </w:div>
    <w:div w:id="1022127627">
      <w:bodyDiv w:val="1"/>
      <w:marLeft w:val="0"/>
      <w:marRight w:val="0"/>
      <w:marTop w:val="0"/>
      <w:marBottom w:val="0"/>
      <w:divBdr>
        <w:top w:val="none" w:sz="0" w:space="0" w:color="auto"/>
        <w:left w:val="none" w:sz="0" w:space="0" w:color="auto"/>
        <w:bottom w:val="none" w:sz="0" w:space="0" w:color="auto"/>
        <w:right w:val="none" w:sz="0" w:space="0" w:color="auto"/>
      </w:divBdr>
    </w:div>
    <w:div w:id="1341934172">
      <w:bodyDiv w:val="1"/>
      <w:marLeft w:val="0"/>
      <w:marRight w:val="0"/>
      <w:marTop w:val="0"/>
      <w:marBottom w:val="0"/>
      <w:divBdr>
        <w:top w:val="none" w:sz="0" w:space="0" w:color="auto"/>
        <w:left w:val="none" w:sz="0" w:space="0" w:color="auto"/>
        <w:bottom w:val="none" w:sz="0" w:space="0" w:color="auto"/>
        <w:right w:val="none" w:sz="0" w:space="0" w:color="auto"/>
      </w:divBdr>
    </w:div>
    <w:div w:id="1375544383">
      <w:bodyDiv w:val="1"/>
      <w:marLeft w:val="0"/>
      <w:marRight w:val="0"/>
      <w:marTop w:val="0"/>
      <w:marBottom w:val="0"/>
      <w:divBdr>
        <w:top w:val="none" w:sz="0" w:space="0" w:color="auto"/>
        <w:left w:val="none" w:sz="0" w:space="0" w:color="auto"/>
        <w:bottom w:val="none" w:sz="0" w:space="0" w:color="auto"/>
        <w:right w:val="none" w:sz="0" w:space="0" w:color="auto"/>
      </w:divBdr>
    </w:div>
    <w:div w:id="1381516688">
      <w:bodyDiv w:val="1"/>
      <w:marLeft w:val="0"/>
      <w:marRight w:val="0"/>
      <w:marTop w:val="0"/>
      <w:marBottom w:val="0"/>
      <w:divBdr>
        <w:top w:val="none" w:sz="0" w:space="0" w:color="auto"/>
        <w:left w:val="none" w:sz="0" w:space="0" w:color="auto"/>
        <w:bottom w:val="none" w:sz="0" w:space="0" w:color="auto"/>
        <w:right w:val="none" w:sz="0" w:space="0" w:color="auto"/>
      </w:divBdr>
    </w:div>
    <w:div w:id="1471555331">
      <w:bodyDiv w:val="1"/>
      <w:marLeft w:val="0"/>
      <w:marRight w:val="0"/>
      <w:marTop w:val="0"/>
      <w:marBottom w:val="0"/>
      <w:divBdr>
        <w:top w:val="none" w:sz="0" w:space="0" w:color="auto"/>
        <w:left w:val="none" w:sz="0" w:space="0" w:color="auto"/>
        <w:bottom w:val="none" w:sz="0" w:space="0" w:color="auto"/>
        <w:right w:val="none" w:sz="0" w:space="0" w:color="auto"/>
      </w:divBdr>
      <w:divsChild>
        <w:div w:id="113332938">
          <w:marLeft w:val="0"/>
          <w:marRight w:val="0"/>
          <w:marTop w:val="0"/>
          <w:marBottom w:val="0"/>
          <w:divBdr>
            <w:top w:val="none" w:sz="0" w:space="0" w:color="auto"/>
            <w:left w:val="none" w:sz="0" w:space="0" w:color="auto"/>
            <w:bottom w:val="none" w:sz="0" w:space="0" w:color="auto"/>
            <w:right w:val="none" w:sz="0" w:space="0" w:color="auto"/>
          </w:divBdr>
        </w:div>
        <w:div w:id="124853536">
          <w:marLeft w:val="0"/>
          <w:marRight w:val="0"/>
          <w:marTop w:val="0"/>
          <w:marBottom w:val="0"/>
          <w:divBdr>
            <w:top w:val="none" w:sz="0" w:space="0" w:color="auto"/>
            <w:left w:val="none" w:sz="0" w:space="0" w:color="auto"/>
            <w:bottom w:val="none" w:sz="0" w:space="0" w:color="auto"/>
            <w:right w:val="none" w:sz="0" w:space="0" w:color="auto"/>
          </w:divBdr>
        </w:div>
        <w:div w:id="244384754">
          <w:marLeft w:val="0"/>
          <w:marRight w:val="0"/>
          <w:marTop w:val="0"/>
          <w:marBottom w:val="0"/>
          <w:divBdr>
            <w:top w:val="none" w:sz="0" w:space="0" w:color="auto"/>
            <w:left w:val="none" w:sz="0" w:space="0" w:color="auto"/>
            <w:bottom w:val="none" w:sz="0" w:space="0" w:color="auto"/>
            <w:right w:val="none" w:sz="0" w:space="0" w:color="auto"/>
          </w:divBdr>
        </w:div>
        <w:div w:id="307436406">
          <w:marLeft w:val="0"/>
          <w:marRight w:val="0"/>
          <w:marTop w:val="0"/>
          <w:marBottom w:val="0"/>
          <w:divBdr>
            <w:top w:val="none" w:sz="0" w:space="0" w:color="auto"/>
            <w:left w:val="none" w:sz="0" w:space="0" w:color="auto"/>
            <w:bottom w:val="none" w:sz="0" w:space="0" w:color="auto"/>
            <w:right w:val="none" w:sz="0" w:space="0" w:color="auto"/>
          </w:divBdr>
        </w:div>
        <w:div w:id="364521975">
          <w:marLeft w:val="0"/>
          <w:marRight w:val="0"/>
          <w:marTop w:val="0"/>
          <w:marBottom w:val="0"/>
          <w:divBdr>
            <w:top w:val="none" w:sz="0" w:space="0" w:color="auto"/>
            <w:left w:val="none" w:sz="0" w:space="0" w:color="auto"/>
            <w:bottom w:val="none" w:sz="0" w:space="0" w:color="auto"/>
            <w:right w:val="none" w:sz="0" w:space="0" w:color="auto"/>
          </w:divBdr>
        </w:div>
        <w:div w:id="521821535">
          <w:marLeft w:val="0"/>
          <w:marRight w:val="0"/>
          <w:marTop w:val="0"/>
          <w:marBottom w:val="0"/>
          <w:divBdr>
            <w:top w:val="none" w:sz="0" w:space="0" w:color="auto"/>
            <w:left w:val="none" w:sz="0" w:space="0" w:color="auto"/>
            <w:bottom w:val="none" w:sz="0" w:space="0" w:color="auto"/>
            <w:right w:val="none" w:sz="0" w:space="0" w:color="auto"/>
          </w:divBdr>
        </w:div>
        <w:div w:id="813176973">
          <w:marLeft w:val="0"/>
          <w:marRight w:val="0"/>
          <w:marTop w:val="0"/>
          <w:marBottom w:val="0"/>
          <w:divBdr>
            <w:top w:val="none" w:sz="0" w:space="0" w:color="auto"/>
            <w:left w:val="none" w:sz="0" w:space="0" w:color="auto"/>
            <w:bottom w:val="none" w:sz="0" w:space="0" w:color="auto"/>
            <w:right w:val="none" w:sz="0" w:space="0" w:color="auto"/>
          </w:divBdr>
        </w:div>
        <w:div w:id="915093742">
          <w:marLeft w:val="0"/>
          <w:marRight w:val="0"/>
          <w:marTop w:val="0"/>
          <w:marBottom w:val="0"/>
          <w:divBdr>
            <w:top w:val="none" w:sz="0" w:space="0" w:color="auto"/>
            <w:left w:val="none" w:sz="0" w:space="0" w:color="auto"/>
            <w:bottom w:val="none" w:sz="0" w:space="0" w:color="auto"/>
            <w:right w:val="none" w:sz="0" w:space="0" w:color="auto"/>
          </w:divBdr>
        </w:div>
        <w:div w:id="963275077">
          <w:marLeft w:val="0"/>
          <w:marRight w:val="0"/>
          <w:marTop w:val="0"/>
          <w:marBottom w:val="0"/>
          <w:divBdr>
            <w:top w:val="none" w:sz="0" w:space="0" w:color="auto"/>
            <w:left w:val="none" w:sz="0" w:space="0" w:color="auto"/>
            <w:bottom w:val="none" w:sz="0" w:space="0" w:color="auto"/>
            <w:right w:val="none" w:sz="0" w:space="0" w:color="auto"/>
          </w:divBdr>
        </w:div>
        <w:div w:id="1028068749">
          <w:marLeft w:val="0"/>
          <w:marRight w:val="0"/>
          <w:marTop w:val="0"/>
          <w:marBottom w:val="0"/>
          <w:divBdr>
            <w:top w:val="none" w:sz="0" w:space="0" w:color="auto"/>
            <w:left w:val="none" w:sz="0" w:space="0" w:color="auto"/>
            <w:bottom w:val="none" w:sz="0" w:space="0" w:color="auto"/>
            <w:right w:val="none" w:sz="0" w:space="0" w:color="auto"/>
          </w:divBdr>
        </w:div>
        <w:div w:id="1371803730">
          <w:marLeft w:val="0"/>
          <w:marRight w:val="0"/>
          <w:marTop w:val="0"/>
          <w:marBottom w:val="0"/>
          <w:divBdr>
            <w:top w:val="none" w:sz="0" w:space="0" w:color="auto"/>
            <w:left w:val="none" w:sz="0" w:space="0" w:color="auto"/>
            <w:bottom w:val="none" w:sz="0" w:space="0" w:color="auto"/>
            <w:right w:val="none" w:sz="0" w:space="0" w:color="auto"/>
          </w:divBdr>
        </w:div>
        <w:div w:id="1628004207">
          <w:marLeft w:val="0"/>
          <w:marRight w:val="0"/>
          <w:marTop w:val="0"/>
          <w:marBottom w:val="0"/>
          <w:divBdr>
            <w:top w:val="none" w:sz="0" w:space="0" w:color="auto"/>
            <w:left w:val="none" w:sz="0" w:space="0" w:color="auto"/>
            <w:bottom w:val="none" w:sz="0" w:space="0" w:color="auto"/>
            <w:right w:val="none" w:sz="0" w:space="0" w:color="auto"/>
          </w:divBdr>
        </w:div>
        <w:div w:id="1853378859">
          <w:marLeft w:val="0"/>
          <w:marRight w:val="0"/>
          <w:marTop w:val="0"/>
          <w:marBottom w:val="0"/>
          <w:divBdr>
            <w:top w:val="none" w:sz="0" w:space="0" w:color="auto"/>
            <w:left w:val="none" w:sz="0" w:space="0" w:color="auto"/>
            <w:bottom w:val="none" w:sz="0" w:space="0" w:color="auto"/>
            <w:right w:val="none" w:sz="0" w:space="0" w:color="auto"/>
          </w:divBdr>
        </w:div>
        <w:div w:id="2031880145">
          <w:marLeft w:val="0"/>
          <w:marRight w:val="0"/>
          <w:marTop w:val="0"/>
          <w:marBottom w:val="0"/>
          <w:divBdr>
            <w:top w:val="none" w:sz="0" w:space="0" w:color="auto"/>
            <w:left w:val="none" w:sz="0" w:space="0" w:color="auto"/>
            <w:bottom w:val="none" w:sz="0" w:space="0" w:color="auto"/>
            <w:right w:val="none" w:sz="0" w:space="0" w:color="auto"/>
          </w:divBdr>
        </w:div>
        <w:div w:id="2061393834">
          <w:marLeft w:val="0"/>
          <w:marRight w:val="0"/>
          <w:marTop w:val="0"/>
          <w:marBottom w:val="0"/>
          <w:divBdr>
            <w:top w:val="none" w:sz="0" w:space="0" w:color="auto"/>
            <w:left w:val="none" w:sz="0" w:space="0" w:color="auto"/>
            <w:bottom w:val="none" w:sz="0" w:space="0" w:color="auto"/>
            <w:right w:val="none" w:sz="0" w:space="0" w:color="auto"/>
          </w:divBdr>
        </w:div>
        <w:div w:id="2143422394">
          <w:marLeft w:val="0"/>
          <w:marRight w:val="0"/>
          <w:marTop w:val="0"/>
          <w:marBottom w:val="0"/>
          <w:divBdr>
            <w:top w:val="none" w:sz="0" w:space="0" w:color="auto"/>
            <w:left w:val="none" w:sz="0" w:space="0" w:color="auto"/>
            <w:bottom w:val="none" w:sz="0" w:space="0" w:color="auto"/>
            <w:right w:val="none" w:sz="0" w:space="0" w:color="auto"/>
          </w:divBdr>
        </w:div>
      </w:divsChild>
    </w:div>
    <w:div w:id="1703899750">
      <w:bodyDiv w:val="1"/>
      <w:marLeft w:val="0"/>
      <w:marRight w:val="0"/>
      <w:marTop w:val="0"/>
      <w:marBottom w:val="0"/>
      <w:divBdr>
        <w:top w:val="none" w:sz="0" w:space="0" w:color="auto"/>
        <w:left w:val="none" w:sz="0" w:space="0" w:color="auto"/>
        <w:bottom w:val="none" w:sz="0" w:space="0" w:color="auto"/>
        <w:right w:val="none" w:sz="0" w:space="0" w:color="auto"/>
      </w:divBdr>
    </w:div>
    <w:div w:id="1817840338">
      <w:bodyDiv w:val="1"/>
      <w:marLeft w:val="0"/>
      <w:marRight w:val="0"/>
      <w:marTop w:val="0"/>
      <w:marBottom w:val="0"/>
      <w:divBdr>
        <w:top w:val="none" w:sz="0" w:space="0" w:color="auto"/>
        <w:left w:val="none" w:sz="0" w:space="0" w:color="auto"/>
        <w:bottom w:val="none" w:sz="0" w:space="0" w:color="auto"/>
        <w:right w:val="none" w:sz="0" w:space="0" w:color="auto"/>
      </w:divBdr>
    </w:div>
    <w:div w:id="191426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B327C-6EA3-4449-A155-A5FA1DD4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44</Pages>
  <Words>8223</Words>
  <Characters>49338</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
    </vt:vector>
  </TitlesOfParts>
  <Company>Pracownia Projektowa ARCHIDROG Witold Orczyński</Company>
  <LinksUpToDate>false</LinksUpToDate>
  <CharactersWithSpaces>57447</CharactersWithSpaces>
  <SharedDoc>false</SharedDoc>
  <HLinks>
    <vt:vector size="132" baseType="variant">
      <vt:variant>
        <vt:i4>1376316</vt:i4>
      </vt:variant>
      <vt:variant>
        <vt:i4>125</vt:i4>
      </vt:variant>
      <vt:variant>
        <vt:i4>0</vt:i4>
      </vt:variant>
      <vt:variant>
        <vt:i4>5</vt:i4>
      </vt:variant>
      <vt:variant>
        <vt:lpwstr/>
      </vt:variant>
      <vt:variant>
        <vt:lpwstr>_Toc448480824</vt:lpwstr>
      </vt:variant>
      <vt:variant>
        <vt:i4>1376316</vt:i4>
      </vt:variant>
      <vt:variant>
        <vt:i4>119</vt:i4>
      </vt:variant>
      <vt:variant>
        <vt:i4>0</vt:i4>
      </vt:variant>
      <vt:variant>
        <vt:i4>5</vt:i4>
      </vt:variant>
      <vt:variant>
        <vt:lpwstr/>
      </vt:variant>
      <vt:variant>
        <vt:lpwstr>_Toc448480823</vt:lpwstr>
      </vt:variant>
      <vt:variant>
        <vt:i4>1376316</vt:i4>
      </vt:variant>
      <vt:variant>
        <vt:i4>113</vt:i4>
      </vt:variant>
      <vt:variant>
        <vt:i4>0</vt:i4>
      </vt:variant>
      <vt:variant>
        <vt:i4>5</vt:i4>
      </vt:variant>
      <vt:variant>
        <vt:lpwstr/>
      </vt:variant>
      <vt:variant>
        <vt:lpwstr>_Toc448480822</vt:lpwstr>
      </vt:variant>
      <vt:variant>
        <vt:i4>1376316</vt:i4>
      </vt:variant>
      <vt:variant>
        <vt:i4>107</vt:i4>
      </vt:variant>
      <vt:variant>
        <vt:i4>0</vt:i4>
      </vt:variant>
      <vt:variant>
        <vt:i4>5</vt:i4>
      </vt:variant>
      <vt:variant>
        <vt:lpwstr/>
      </vt:variant>
      <vt:variant>
        <vt:lpwstr>_Toc448480821</vt:lpwstr>
      </vt:variant>
      <vt:variant>
        <vt:i4>1376316</vt:i4>
      </vt:variant>
      <vt:variant>
        <vt:i4>101</vt:i4>
      </vt:variant>
      <vt:variant>
        <vt:i4>0</vt:i4>
      </vt:variant>
      <vt:variant>
        <vt:i4>5</vt:i4>
      </vt:variant>
      <vt:variant>
        <vt:lpwstr/>
      </vt:variant>
      <vt:variant>
        <vt:lpwstr>_Toc448480820</vt:lpwstr>
      </vt:variant>
      <vt:variant>
        <vt:i4>1441852</vt:i4>
      </vt:variant>
      <vt:variant>
        <vt:i4>95</vt:i4>
      </vt:variant>
      <vt:variant>
        <vt:i4>0</vt:i4>
      </vt:variant>
      <vt:variant>
        <vt:i4>5</vt:i4>
      </vt:variant>
      <vt:variant>
        <vt:lpwstr/>
      </vt:variant>
      <vt:variant>
        <vt:lpwstr>_Toc448480819</vt:lpwstr>
      </vt:variant>
      <vt:variant>
        <vt:i4>1441852</vt:i4>
      </vt:variant>
      <vt:variant>
        <vt:i4>89</vt:i4>
      </vt:variant>
      <vt:variant>
        <vt:i4>0</vt:i4>
      </vt:variant>
      <vt:variant>
        <vt:i4>5</vt:i4>
      </vt:variant>
      <vt:variant>
        <vt:lpwstr/>
      </vt:variant>
      <vt:variant>
        <vt:lpwstr>_Toc448480818</vt:lpwstr>
      </vt:variant>
      <vt:variant>
        <vt:i4>1441852</vt:i4>
      </vt:variant>
      <vt:variant>
        <vt:i4>83</vt:i4>
      </vt:variant>
      <vt:variant>
        <vt:i4>0</vt:i4>
      </vt:variant>
      <vt:variant>
        <vt:i4>5</vt:i4>
      </vt:variant>
      <vt:variant>
        <vt:lpwstr/>
      </vt:variant>
      <vt:variant>
        <vt:lpwstr>_Toc448480817</vt:lpwstr>
      </vt:variant>
      <vt:variant>
        <vt:i4>1441852</vt:i4>
      </vt:variant>
      <vt:variant>
        <vt:i4>77</vt:i4>
      </vt:variant>
      <vt:variant>
        <vt:i4>0</vt:i4>
      </vt:variant>
      <vt:variant>
        <vt:i4>5</vt:i4>
      </vt:variant>
      <vt:variant>
        <vt:lpwstr/>
      </vt:variant>
      <vt:variant>
        <vt:lpwstr>_Toc448480816</vt:lpwstr>
      </vt:variant>
      <vt:variant>
        <vt:i4>1441852</vt:i4>
      </vt:variant>
      <vt:variant>
        <vt:i4>71</vt:i4>
      </vt:variant>
      <vt:variant>
        <vt:i4>0</vt:i4>
      </vt:variant>
      <vt:variant>
        <vt:i4>5</vt:i4>
      </vt:variant>
      <vt:variant>
        <vt:lpwstr/>
      </vt:variant>
      <vt:variant>
        <vt:lpwstr>_Toc448480815</vt:lpwstr>
      </vt:variant>
      <vt:variant>
        <vt:i4>1441852</vt:i4>
      </vt:variant>
      <vt:variant>
        <vt:i4>65</vt:i4>
      </vt:variant>
      <vt:variant>
        <vt:i4>0</vt:i4>
      </vt:variant>
      <vt:variant>
        <vt:i4>5</vt:i4>
      </vt:variant>
      <vt:variant>
        <vt:lpwstr/>
      </vt:variant>
      <vt:variant>
        <vt:lpwstr>_Toc448480814</vt:lpwstr>
      </vt:variant>
      <vt:variant>
        <vt:i4>1441852</vt:i4>
      </vt:variant>
      <vt:variant>
        <vt:i4>59</vt:i4>
      </vt:variant>
      <vt:variant>
        <vt:i4>0</vt:i4>
      </vt:variant>
      <vt:variant>
        <vt:i4>5</vt:i4>
      </vt:variant>
      <vt:variant>
        <vt:lpwstr/>
      </vt:variant>
      <vt:variant>
        <vt:lpwstr>_Toc448480813</vt:lpwstr>
      </vt:variant>
      <vt:variant>
        <vt:i4>1441852</vt:i4>
      </vt:variant>
      <vt:variant>
        <vt:i4>53</vt:i4>
      </vt:variant>
      <vt:variant>
        <vt:i4>0</vt:i4>
      </vt:variant>
      <vt:variant>
        <vt:i4>5</vt:i4>
      </vt:variant>
      <vt:variant>
        <vt:lpwstr/>
      </vt:variant>
      <vt:variant>
        <vt:lpwstr>_Toc448480812</vt:lpwstr>
      </vt:variant>
      <vt:variant>
        <vt:i4>1441852</vt:i4>
      </vt:variant>
      <vt:variant>
        <vt:i4>47</vt:i4>
      </vt:variant>
      <vt:variant>
        <vt:i4>0</vt:i4>
      </vt:variant>
      <vt:variant>
        <vt:i4>5</vt:i4>
      </vt:variant>
      <vt:variant>
        <vt:lpwstr/>
      </vt:variant>
      <vt:variant>
        <vt:lpwstr>_Toc448480811</vt:lpwstr>
      </vt:variant>
      <vt:variant>
        <vt:i4>1441852</vt:i4>
      </vt:variant>
      <vt:variant>
        <vt:i4>41</vt:i4>
      </vt:variant>
      <vt:variant>
        <vt:i4>0</vt:i4>
      </vt:variant>
      <vt:variant>
        <vt:i4>5</vt:i4>
      </vt:variant>
      <vt:variant>
        <vt:lpwstr/>
      </vt:variant>
      <vt:variant>
        <vt:lpwstr>_Toc448480810</vt:lpwstr>
      </vt:variant>
      <vt:variant>
        <vt:i4>1507388</vt:i4>
      </vt:variant>
      <vt:variant>
        <vt:i4>35</vt:i4>
      </vt:variant>
      <vt:variant>
        <vt:i4>0</vt:i4>
      </vt:variant>
      <vt:variant>
        <vt:i4>5</vt:i4>
      </vt:variant>
      <vt:variant>
        <vt:lpwstr/>
      </vt:variant>
      <vt:variant>
        <vt:lpwstr>_Toc448480809</vt:lpwstr>
      </vt:variant>
      <vt:variant>
        <vt:i4>1507388</vt:i4>
      </vt:variant>
      <vt:variant>
        <vt:i4>29</vt:i4>
      </vt:variant>
      <vt:variant>
        <vt:i4>0</vt:i4>
      </vt:variant>
      <vt:variant>
        <vt:i4>5</vt:i4>
      </vt:variant>
      <vt:variant>
        <vt:lpwstr/>
      </vt:variant>
      <vt:variant>
        <vt:lpwstr>_Toc448480808</vt:lpwstr>
      </vt:variant>
      <vt:variant>
        <vt:i4>1507388</vt:i4>
      </vt:variant>
      <vt:variant>
        <vt:i4>23</vt:i4>
      </vt:variant>
      <vt:variant>
        <vt:i4>0</vt:i4>
      </vt:variant>
      <vt:variant>
        <vt:i4>5</vt:i4>
      </vt:variant>
      <vt:variant>
        <vt:lpwstr/>
      </vt:variant>
      <vt:variant>
        <vt:lpwstr>_Toc448480807</vt:lpwstr>
      </vt:variant>
      <vt:variant>
        <vt:i4>1507388</vt:i4>
      </vt:variant>
      <vt:variant>
        <vt:i4>17</vt:i4>
      </vt:variant>
      <vt:variant>
        <vt:i4>0</vt:i4>
      </vt:variant>
      <vt:variant>
        <vt:i4>5</vt:i4>
      </vt:variant>
      <vt:variant>
        <vt:lpwstr/>
      </vt:variant>
      <vt:variant>
        <vt:lpwstr>_Toc448480806</vt:lpwstr>
      </vt:variant>
      <vt:variant>
        <vt:i4>1507388</vt:i4>
      </vt:variant>
      <vt:variant>
        <vt:i4>11</vt:i4>
      </vt:variant>
      <vt:variant>
        <vt:i4>0</vt:i4>
      </vt:variant>
      <vt:variant>
        <vt:i4>5</vt:i4>
      </vt:variant>
      <vt:variant>
        <vt:lpwstr/>
      </vt:variant>
      <vt:variant>
        <vt:lpwstr>_Toc448480805</vt:lpwstr>
      </vt:variant>
      <vt:variant>
        <vt:i4>1507388</vt:i4>
      </vt:variant>
      <vt:variant>
        <vt:i4>5</vt:i4>
      </vt:variant>
      <vt:variant>
        <vt:i4>0</vt:i4>
      </vt:variant>
      <vt:variant>
        <vt:i4>5</vt:i4>
      </vt:variant>
      <vt:variant>
        <vt:lpwstr/>
      </vt:variant>
      <vt:variant>
        <vt:lpwstr>_Toc448480804</vt:lpwstr>
      </vt:variant>
      <vt:variant>
        <vt:i4>7340051</vt:i4>
      </vt:variant>
      <vt:variant>
        <vt:i4>234628</vt:i4>
      </vt:variant>
      <vt:variant>
        <vt:i4>1045</vt:i4>
      </vt:variant>
      <vt:variant>
        <vt:i4>1</vt:i4>
      </vt:variant>
      <vt:variant>
        <vt:lpwstr>cid:image001.jpg@01CB330A.DB60B9F0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Image</dc:subject>
  <dc:creator>Tomasz Bem</dc:creator>
  <cp:lastModifiedBy>Karolina</cp:lastModifiedBy>
  <cp:revision>9</cp:revision>
  <cp:lastPrinted>2021-04-20T11:32:00Z</cp:lastPrinted>
  <dcterms:created xsi:type="dcterms:W3CDTF">2021-04-14T10:16:00Z</dcterms:created>
  <dcterms:modified xsi:type="dcterms:W3CDTF">2021-04-20T15:26:00Z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