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3889" w14:textId="5613A58C" w:rsidR="00653A7E" w:rsidRPr="00BD32C6" w:rsidRDefault="00653A7E" w:rsidP="00653A7E">
      <w:pPr>
        <w:rPr>
          <w:rFonts w:cstheme="minorHAnsi"/>
          <w:kern w:val="0"/>
          <w:sz w:val="24"/>
          <w:szCs w:val="24"/>
          <w14:ligatures w14:val="none"/>
        </w:rPr>
      </w:pPr>
      <w:r w:rsidRPr="00BD32C6">
        <w:rPr>
          <w:rFonts w:cstheme="minorHAnsi"/>
          <w:b/>
          <w:bCs/>
          <w:kern w:val="0"/>
          <w:sz w:val="24"/>
          <w:szCs w:val="24"/>
          <w14:ligatures w14:val="none"/>
        </w:rPr>
        <w:t>POWIAT KROTOSZYŃSKI</w:t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  <w:t xml:space="preserve">   </w:t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  <w:t xml:space="preserve">Krotoszyn, dnia </w:t>
      </w:r>
      <w:r w:rsidR="0098032B" w:rsidRPr="00BD32C6">
        <w:rPr>
          <w:rFonts w:cstheme="minorHAnsi"/>
          <w:kern w:val="0"/>
          <w:sz w:val="24"/>
          <w:szCs w:val="24"/>
          <w14:ligatures w14:val="none"/>
        </w:rPr>
        <w:t>14.11</w:t>
      </w:r>
      <w:r w:rsidRPr="00BD32C6">
        <w:rPr>
          <w:rFonts w:cstheme="minorHAnsi"/>
          <w:kern w:val="0"/>
          <w:sz w:val="24"/>
          <w:szCs w:val="24"/>
          <w14:ligatures w14:val="none"/>
        </w:rPr>
        <w:t>.2023 r.</w:t>
      </w:r>
    </w:p>
    <w:p w14:paraId="5372DE06" w14:textId="732EA2DD" w:rsidR="00653A7E" w:rsidRPr="00BD32C6" w:rsidRDefault="00653A7E" w:rsidP="00653A7E">
      <w:pPr>
        <w:rPr>
          <w:rFonts w:cstheme="minorHAnsi"/>
          <w:kern w:val="0"/>
          <w:sz w:val="24"/>
          <w:szCs w:val="24"/>
          <w14:ligatures w14:val="none"/>
        </w:rPr>
      </w:pPr>
      <w:r w:rsidRPr="00BD32C6">
        <w:rPr>
          <w:rFonts w:cstheme="minorHAnsi"/>
          <w:kern w:val="0"/>
          <w:sz w:val="24"/>
          <w:szCs w:val="24"/>
          <w14:ligatures w14:val="none"/>
        </w:rPr>
        <w:t>Or. 272.</w:t>
      </w:r>
      <w:r w:rsidR="0098032B" w:rsidRPr="00BD32C6">
        <w:rPr>
          <w:rFonts w:cstheme="minorHAnsi"/>
          <w:kern w:val="0"/>
          <w:sz w:val="24"/>
          <w:szCs w:val="24"/>
          <w14:ligatures w14:val="none"/>
        </w:rPr>
        <w:t>14</w:t>
      </w:r>
      <w:r w:rsidRPr="00BD32C6">
        <w:rPr>
          <w:rFonts w:cstheme="minorHAnsi"/>
          <w:kern w:val="0"/>
          <w:sz w:val="24"/>
          <w:szCs w:val="24"/>
          <w14:ligatures w14:val="none"/>
        </w:rPr>
        <w:t>.2023</w:t>
      </w:r>
    </w:p>
    <w:p w14:paraId="78BC6890" w14:textId="77777777" w:rsidR="00653A7E" w:rsidRPr="00BD32C6" w:rsidRDefault="00653A7E" w:rsidP="00653A7E">
      <w:pPr>
        <w:rPr>
          <w:rFonts w:cstheme="minorHAnsi"/>
          <w:kern w:val="0"/>
          <w:sz w:val="24"/>
          <w:szCs w:val="24"/>
          <w14:ligatures w14:val="none"/>
        </w:rPr>
      </w:pP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  <w:r w:rsidRPr="00BD32C6">
        <w:rPr>
          <w:rFonts w:cstheme="minorHAnsi"/>
          <w:kern w:val="0"/>
          <w:sz w:val="24"/>
          <w:szCs w:val="24"/>
          <w14:ligatures w14:val="none"/>
        </w:rPr>
        <w:tab/>
      </w:r>
    </w:p>
    <w:p w14:paraId="6F045B17" w14:textId="77777777" w:rsidR="00653A7E" w:rsidRPr="00BD32C6" w:rsidRDefault="00653A7E" w:rsidP="00653A7E">
      <w:pPr>
        <w:ind w:left="2832" w:firstLine="708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cstheme="minorHAnsi"/>
          <w:b/>
          <w:bCs/>
          <w:kern w:val="0"/>
          <w:sz w:val="24"/>
          <w:szCs w:val="24"/>
          <w14:ligatures w14:val="none"/>
        </w:rPr>
        <w:t>ODPOWIEDZI  NA  PYTANIA (1)</w:t>
      </w:r>
    </w:p>
    <w:p w14:paraId="4EA2E08D" w14:textId="77777777" w:rsidR="0098032B" w:rsidRPr="00BD32C6" w:rsidRDefault="00653A7E" w:rsidP="0098032B">
      <w:pPr>
        <w:spacing w:after="0" w:line="268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D32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Dotyczy postępowania:</w:t>
      </w:r>
      <w:r w:rsidRPr="00BD32C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8032B" w:rsidRPr="00BD32C6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Zakup i dostawa na potrzeby Starostwa Powiatowego w Krotoszynie:</w:t>
      </w:r>
    </w:p>
    <w:p w14:paraId="23D0C8AB" w14:textId="1E16900F" w:rsidR="00653A7E" w:rsidRPr="00BD32C6" w:rsidRDefault="0098032B" w:rsidP="0098032B">
      <w:pPr>
        <w:spacing w:after="0" w:line="266" w:lineRule="auto"/>
        <w:rPr>
          <w:rFonts w:cstheme="minorHAnsi"/>
          <w:b/>
          <w:sz w:val="24"/>
          <w:szCs w:val="24"/>
        </w:rPr>
      </w:pPr>
      <w:r w:rsidRPr="00BD32C6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Zadanie 1 -  Urządzenia wielofunkcyjnego.</w:t>
      </w:r>
    </w:p>
    <w:p w14:paraId="1BAF1633" w14:textId="77777777" w:rsidR="00653A7E" w:rsidRPr="00BD32C6" w:rsidRDefault="00653A7E" w:rsidP="00653A7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F36058" w14:textId="127C1C73" w:rsidR="00653A7E" w:rsidRPr="00BD32C6" w:rsidRDefault="00653A7E" w:rsidP="00653A7E">
      <w:pPr>
        <w:spacing w:after="0" w:line="276" w:lineRule="auto"/>
        <w:ind w:firstLine="708"/>
        <w:rPr>
          <w:rFonts w:eastAsia="Calibri" w:cstheme="minorHAnsi"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kern w:val="0"/>
          <w:sz w:val="24"/>
          <w:szCs w:val="24"/>
          <w14:ligatures w14:val="none"/>
        </w:rPr>
        <w:t>Na podstawie art. 284 ust. 1 i ust.  2  ustawy Prawo zamówień publicznych (Dz.U. z 202</w:t>
      </w:r>
      <w:r w:rsidR="0098032B" w:rsidRPr="00BD32C6"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Pr="00BD32C6">
        <w:rPr>
          <w:rFonts w:eastAsia="Calibri" w:cstheme="minorHAnsi"/>
          <w:kern w:val="0"/>
          <w:sz w:val="24"/>
          <w:szCs w:val="24"/>
          <w14:ligatures w14:val="none"/>
        </w:rPr>
        <w:t xml:space="preserve"> r. poz. </w:t>
      </w:r>
      <w:r w:rsidR="0098032B" w:rsidRPr="00BD32C6">
        <w:rPr>
          <w:rFonts w:eastAsia="Calibri" w:cstheme="minorHAnsi"/>
          <w:kern w:val="0"/>
          <w:sz w:val="24"/>
          <w:szCs w:val="24"/>
          <w14:ligatures w14:val="none"/>
        </w:rPr>
        <w:t>1605</w:t>
      </w:r>
      <w:r w:rsidRPr="00BD32C6">
        <w:rPr>
          <w:rFonts w:eastAsia="Calibri" w:cstheme="minorHAnsi"/>
          <w:kern w:val="0"/>
          <w:sz w:val="24"/>
          <w:szCs w:val="24"/>
          <w14:ligatures w14:val="none"/>
        </w:rPr>
        <w:t xml:space="preserve"> ze zmianami), poniżej przekazuję odpowiedzi na zapytania jakie wpłynęły do Zamawiającego.</w:t>
      </w:r>
    </w:p>
    <w:p w14:paraId="71B619F1" w14:textId="77777777" w:rsidR="0098032B" w:rsidRPr="00BD32C6" w:rsidRDefault="0098032B" w:rsidP="00653A7E">
      <w:pPr>
        <w:spacing w:after="0" w:line="276" w:lineRule="auto"/>
        <w:ind w:firstLine="708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3C5A11E" w14:textId="70594F39" w:rsidR="0098032B" w:rsidRPr="00BD32C6" w:rsidRDefault="0098032B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Pytanie 1</w:t>
      </w:r>
    </w:p>
    <w:p w14:paraId="7BB3309A" w14:textId="22C1E6F2" w:rsidR="0098032B" w:rsidRPr="00BD32C6" w:rsidRDefault="0098032B" w:rsidP="0098032B">
      <w:pPr>
        <w:spacing w:after="0" w:line="276" w:lineRule="auto"/>
        <w:ind w:firstLine="708"/>
        <w:rPr>
          <w:rFonts w:eastAsia="Calibri" w:cstheme="minorHAnsi"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kern w:val="0"/>
          <w:sz w:val="24"/>
          <w:szCs w:val="24"/>
          <w14:ligatures w14:val="none"/>
        </w:rPr>
        <w:t>Zamawiający w opisie przedmiotu zamówienia urządzenie wielofunkcyjne szt. 1 zawarł zapisy niezgodne z art.16.1 i art. 99.4 poprzez zastosowanie zapisów łącznie, zwłaszcza:</w:t>
      </w:r>
    </w:p>
    <w:p w14:paraId="0E186BE2" w14:textId="77777777" w:rsidR="00070089" w:rsidRPr="00BD32C6" w:rsidRDefault="0098032B" w:rsidP="00070089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kern w:val="0"/>
          <w:sz w:val="24"/>
          <w:szCs w:val="24"/>
          <w14:ligatures w14:val="none"/>
        </w:rPr>
        <w:t xml:space="preserve">Podajnik ręczny o pojemności minimum 150 arkuszy, format A6-SRA3, baner o długości 1.2 metra, gramatura 60-300 g/m2, Urządzenie musi zawierać komplet oryginalnych, pełnowartościowych tonerów. Każdy (z czterech) o  wydajności min. 28 000 kopii/wydruków oraz Skanowanie do SMB, do e-mail, FTP, USB, TWAIN, BOX, URL, </w:t>
      </w:r>
      <w:proofErr w:type="spellStart"/>
      <w:r w:rsidRPr="00BD32C6">
        <w:rPr>
          <w:rFonts w:eastAsia="Calibri" w:cstheme="minorHAnsi"/>
          <w:kern w:val="0"/>
          <w:sz w:val="24"/>
          <w:szCs w:val="24"/>
          <w14:ligatures w14:val="none"/>
        </w:rPr>
        <w:t>WebDAV</w:t>
      </w:r>
      <w:proofErr w:type="spellEnd"/>
      <w:r w:rsidRPr="00BD32C6">
        <w:rPr>
          <w:rFonts w:eastAsia="Calibri" w:cstheme="minorHAnsi"/>
          <w:kern w:val="0"/>
          <w:sz w:val="24"/>
          <w:szCs w:val="24"/>
          <w14:ligatures w14:val="none"/>
        </w:rPr>
        <w:t xml:space="preserve"> co wskazuje jednoznacznie na produkt Konica </w:t>
      </w:r>
      <w:proofErr w:type="spellStart"/>
      <w:r w:rsidRPr="00BD32C6">
        <w:rPr>
          <w:rFonts w:eastAsia="Calibri" w:cstheme="minorHAnsi"/>
          <w:kern w:val="0"/>
          <w:sz w:val="24"/>
          <w:szCs w:val="24"/>
          <w14:ligatures w14:val="none"/>
        </w:rPr>
        <w:t>Minolta</w:t>
      </w:r>
      <w:proofErr w:type="spellEnd"/>
      <w:r w:rsidRPr="00BD32C6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BD32C6">
        <w:rPr>
          <w:rFonts w:eastAsia="Calibri" w:cstheme="minorHAnsi"/>
          <w:kern w:val="0"/>
          <w:sz w:val="24"/>
          <w:szCs w:val="24"/>
          <w14:ligatures w14:val="none"/>
        </w:rPr>
        <w:t>bizhub</w:t>
      </w:r>
      <w:proofErr w:type="spellEnd"/>
      <w:r w:rsidRPr="00BD32C6">
        <w:rPr>
          <w:rFonts w:eastAsia="Calibri" w:cstheme="minorHAnsi"/>
          <w:kern w:val="0"/>
          <w:sz w:val="24"/>
          <w:szCs w:val="24"/>
          <w14:ligatures w14:val="none"/>
        </w:rPr>
        <w:t xml:space="preserve"> C300i. </w:t>
      </w:r>
    </w:p>
    <w:p w14:paraId="245C8858" w14:textId="3AF6188B" w:rsidR="0098032B" w:rsidRPr="00BD32C6" w:rsidRDefault="0098032B" w:rsidP="00070089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kern w:val="0"/>
          <w:sz w:val="24"/>
          <w:szCs w:val="24"/>
          <w14:ligatures w14:val="none"/>
        </w:rPr>
        <w:t>Wnosimy o zmianę parametru  na podajnik ręczny o pojemności minimum 100 arkuszy oraz Skanowanie do SMB, do e-mail, FTP, USB, TWAIN, BOX, URL, Urządzenie musi zawierać komplet oryginalnych, pełnowartościowych tonerów. Każdy (z czterech) musi wydrukować min. 28 000 kopii/wydruków.</w:t>
      </w:r>
    </w:p>
    <w:p w14:paraId="0E550BA8" w14:textId="69E8CB08" w:rsidR="0098032B" w:rsidRPr="00BD32C6" w:rsidRDefault="0098032B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Odpowiedź</w:t>
      </w:r>
    </w:p>
    <w:p w14:paraId="4D99A65F" w14:textId="6855C7B9" w:rsidR="00B81687" w:rsidRPr="00503951" w:rsidRDefault="00070089" w:rsidP="00B81687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503951">
        <w:rPr>
          <w:rFonts w:eastAsia="Calibri" w:cstheme="minorHAnsi"/>
          <w:kern w:val="0"/>
          <w:sz w:val="24"/>
          <w:szCs w:val="24"/>
          <w14:ligatures w14:val="none"/>
        </w:rPr>
        <w:t>Zgodnie z zapisami rozdziału 3 ust. 5 SWZ,  Zamawiający  określił  minimalne parametry techniczne jakie winien spełniać sprzęt oferowany przez Wykonawcę.</w:t>
      </w:r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 Wykonawca ubiegający się o realizację zadania, zgodnie ze znaczeniem słowa „minimum” może zaproponować parametr adekwatny do określonego lub wyższy. Zapis specyfikacji</w:t>
      </w:r>
      <w:r w:rsidR="001A1871" w:rsidRPr="00503951">
        <w:rPr>
          <w:rFonts w:eastAsia="Calibri" w:cstheme="minorHAnsi"/>
          <w:kern w:val="0"/>
          <w:sz w:val="24"/>
          <w:szCs w:val="24"/>
          <w14:ligatures w14:val="none"/>
        </w:rPr>
        <w:t>-</w:t>
      </w:r>
      <w:proofErr w:type="spellStart"/>
      <w:r w:rsidR="001A1871" w:rsidRPr="00503951">
        <w:rPr>
          <w:rFonts w:eastAsia="Calibri" w:cstheme="minorHAnsi"/>
          <w:kern w:val="0"/>
          <w:sz w:val="24"/>
          <w:szCs w:val="24"/>
          <w14:ligatures w14:val="none"/>
        </w:rPr>
        <w:t>opz</w:t>
      </w:r>
      <w:proofErr w:type="spellEnd"/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 w żaden sposób nie ogranicza</w:t>
      </w:r>
      <w:r w:rsidR="001A1871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 więc </w:t>
      </w:r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 konkurencyjności.</w:t>
      </w:r>
    </w:p>
    <w:p w14:paraId="3A1C2EF6" w14:textId="3D1A9785" w:rsidR="0098032B" w:rsidRPr="00503951" w:rsidRDefault="00C356EB" w:rsidP="00B81687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503951">
        <w:rPr>
          <w:rFonts w:eastAsia="Calibri" w:cstheme="minorHAnsi"/>
          <w:kern w:val="0"/>
          <w:sz w:val="24"/>
          <w:szCs w:val="24"/>
          <w14:ligatures w14:val="none"/>
        </w:rPr>
        <w:t>Zamawiający częściowo przychyla się do  proponowanych zmian zapisów</w:t>
      </w:r>
      <w:r w:rsidR="00BD32C6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 OPZ</w:t>
      </w:r>
      <w:r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>Zamawiający dopuszcza urządzenie posiadające podajnik ręczny o pojemności minimum 100 arkuszy.</w:t>
      </w:r>
      <w:r w:rsidR="008F3B5C" w:rsidRPr="00503951">
        <w:rPr>
          <w:rFonts w:cstheme="minorHAnsi"/>
          <w:sz w:val="24"/>
          <w:szCs w:val="24"/>
        </w:rPr>
        <w:t xml:space="preserve"> </w:t>
      </w:r>
      <w:r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Zamawiający nie wyraża zgody na proponowaną zmianę zapisów dotyczących tonerów oraz </w:t>
      </w:r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nie dopuszcza urządzenia z opcją </w:t>
      </w:r>
      <w:r w:rsidR="001A1871" w:rsidRPr="00503951">
        <w:rPr>
          <w:rFonts w:eastAsia="Calibri" w:cstheme="minorHAnsi"/>
          <w:kern w:val="0"/>
          <w:sz w:val="24"/>
          <w:szCs w:val="24"/>
          <w14:ligatures w14:val="none"/>
        </w:rPr>
        <w:t>s</w:t>
      </w:r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kanowania z pominięciem </w:t>
      </w:r>
      <w:proofErr w:type="spellStart"/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>WebDAV</w:t>
      </w:r>
      <w:proofErr w:type="spellEnd"/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8010DD5" w14:textId="77777777" w:rsidR="00824B85" w:rsidRPr="00BD32C6" w:rsidRDefault="00824B85" w:rsidP="00B81687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E13B40A" w14:textId="5B36A062" w:rsidR="0098032B" w:rsidRPr="00BD32C6" w:rsidRDefault="0098032B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Pytanie 2</w:t>
      </w:r>
    </w:p>
    <w:p w14:paraId="0CE77050" w14:textId="77777777" w:rsidR="0098032B" w:rsidRPr="00BD32C6" w:rsidRDefault="0098032B" w:rsidP="0098032B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kern w:val="0"/>
          <w:sz w:val="24"/>
          <w:szCs w:val="24"/>
          <w14:ligatures w14:val="none"/>
        </w:rPr>
        <w:t>Czy Zamawiający dopuści urządzenie o czasie nagrzewania 18 sekund? Wydłużenie czasu o 5 sekund nie będzie zauważalne dla użytkowników, ponieważ przez większość czasu użytkownicy będą korzystali z czasu wybudzenia urządzenia, który trwa mniej niż 6 sekund.</w:t>
      </w:r>
    </w:p>
    <w:p w14:paraId="008D4CD5" w14:textId="77777777" w:rsidR="00824B85" w:rsidRPr="00BD32C6" w:rsidRDefault="00824B85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0D9EB857" w14:textId="77777777" w:rsidR="00824B85" w:rsidRPr="00BD32C6" w:rsidRDefault="00824B85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58D2A7E" w14:textId="47C9390E" w:rsidR="00DC111C" w:rsidRPr="00BD32C6" w:rsidRDefault="00DC111C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Odpowiedź</w:t>
      </w:r>
    </w:p>
    <w:p w14:paraId="5D901D6F" w14:textId="1D128FEA" w:rsidR="00DC111C" w:rsidRPr="00503951" w:rsidRDefault="001A1871" w:rsidP="0098032B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503951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="00B81687" w:rsidRPr="00503951">
        <w:rPr>
          <w:rFonts w:eastAsia="Calibri" w:cstheme="minorHAnsi"/>
          <w:kern w:val="0"/>
          <w:sz w:val="24"/>
          <w:szCs w:val="24"/>
          <w14:ligatures w14:val="none"/>
        </w:rPr>
        <w:t xml:space="preserve">amawiający w SWZ nie określił w jakim trybie (uśpienia/wybudzenia) przez większość czasu będzie użytkowane urządzenie. Zamawiający </w:t>
      </w:r>
      <w:r w:rsidR="008F3B5C" w:rsidRPr="00503951">
        <w:rPr>
          <w:rFonts w:eastAsia="Calibri" w:cstheme="minorHAnsi"/>
          <w:kern w:val="0"/>
          <w:sz w:val="24"/>
          <w:szCs w:val="24"/>
          <w14:ligatures w14:val="none"/>
        </w:rPr>
        <w:t>dopuszcza urządzenie o czasie nagrzewania do 18  sekund.</w:t>
      </w:r>
    </w:p>
    <w:p w14:paraId="14F36AA4" w14:textId="77777777" w:rsidR="00BD32C6" w:rsidRPr="00BD32C6" w:rsidRDefault="00BD32C6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34B1EB2" w14:textId="40338EA0" w:rsidR="00DC111C" w:rsidRPr="00BD32C6" w:rsidRDefault="00DC111C" w:rsidP="0098032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Pytanie 3</w:t>
      </w:r>
    </w:p>
    <w:p w14:paraId="249B9500" w14:textId="25CC6676" w:rsidR="0098032B" w:rsidRPr="00BD32C6" w:rsidRDefault="0098032B" w:rsidP="00DC111C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kern w:val="0"/>
          <w:sz w:val="24"/>
          <w:szCs w:val="24"/>
          <w14:ligatures w14:val="none"/>
        </w:rPr>
        <w:t>Czy Zamawiający dopuści Typy plików JPEG, TIFF, PDF, kompaktowy PDF, szyfrowany PDF? Format XPS i kompaktowy XPS zostały wprowadzone przez firmę Microsoft i obecnie od kilku lat nie jest przez nią wspierany. Formatem powszechnie obowiązującym jest PDF.</w:t>
      </w:r>
    </w:p>
    <w:p w14:paraId="77F577A5" w14:textId="77777777" w:rsidR="00DC111C" w:rsidRPr="00BD32C6" w:rsidRDefault="00DC111C" w:rsidP="00DC111C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3DB740C" w14:textId="23CDA6DB" w:rsidR="00DC111C" w:rsidRPr="00BD32C6" w:rsidRDefault="00DC111C" w:rsidP="00DC111C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D32C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Odpowiedź</w:t>
      </w:r>
    </w:p>
    <w:p w14:paraId="0A68E528" w14:textId="03EC9C7B" w:rsidR="00251F8A" w:rsidRPr="00BD32C6" w:rsidRDefault="00B81687">
      <w:pPr>
        <w:rPr>
          <w:rFonts w:cstheme="minorHAnsi"/>
          <w:sz w:val="24"/>
          <w:szCs w:val="24"/>
        </w:rPr>
      </w:pPr>
      <w:r w:rsidRPr="00BD32C6">
        <w:rPr>
          <w:rFonts w:cstheme="minorHAnsi"/>
          <w:sz w:val="24"/>
          <w:szCs w:val="24"/>
        </w:rPr>
        <w:t>Zamawiający nie dopuszcza pominięcie typu plików XPS oraz kompaktowy XPS. Określone typu plików są powszechnymi standardami występującymi w większości nowoczesnych urządzeń wielofunkcyjnych</w:t>
      </w:r>
      <w:r w:rsidR="00570270" w:rsidRPr="00BD32C6">
        <w:rPr>
          <w:rFonts w:cstheme="minorHAnsi"/>
          <w:sz w:val="24"/>
          <w:szCs w:val="24"/>
        </w:rPr>
        <w:t>.</w:t>
      </w:r>
    </w:p>
    <w:p w14:paraId="3DBF7CCA" w14:textId="77777777" w:rsidR="00570270" w:rsidRPr="00BD32C6" w:rsidRDefault="00570270">
      <w:pPr>
        <w:rPr>
          <w:rFonts w:cstheme="minorHAnsi"/>
          <w:sz w:val="24"/>
          <w:szCs w:val="24"/>
        </w:rPr>
      </w:pPr>
    </w:p>
    <w:p w14:paraId="3D918324" w14:textId="5D4E440F" w:rsidR="00570270" w:rsidRDefault="006344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Wraz z ofertą należy złożyć zmieniony  załącznik Nr 1 do SWZ, uwzgledniający zmiany,  o których mowa powyżej.</w:t>
      </w:r>
    </w:p>
    <w:p w14:paraId="44E70692" w14:textId="77777777" w:rsidR="00E04FC5" w:rsidRPr="00BD32C6" w:rsidRDefault="00E04FC5">
      <w:pPr>
        <w:rPr>
          <w:rFonts w:cstheme="minorHAnsi"/>
          <w:sz w:val="24"/>
          <w:szCs w:val="24"/>
        </w:rPr>
      </w:pPr>
    </w:p>
    <w:p w14:paraId="5F57CF47" w14:textId="6B9A01F0" w:rsidR="008F3B5C" w:rsidRPr="00BD32C6" w:rsidRDefault="00570270" w:rsidP="008F3B5C">
      <w:pPr>
        <w:spacing w:after="0" w:line="268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D32C6">
        <w:rPr>
          <w:rFonts w:cstheme="minorHAnsi"/>
          <w:sz w:val="24"/>
          <w:szCs w:val="24"/>
        </w:rPr>
        <w:tab/>
        <w:t>W związku z powyższym</w:t>
      </w:r>
      <w:r w:rsidR="00014130">
        <w:rPr>
          <w:rFonts w:cstheme="minorHAnsi"/>
          <w:sz w:val="24"/>
          <w:szCs w:val="24"/>
        </w:rPr>
        <w:t xml:space="preserve">, </w:t>
      </w:r>
      <w:r w:rsidRPr="00BD32C6">
        <w:rPr>
          <w:rFonts w:cstheme="minorHAnsi"/>
          <w:sz w:val="24"/>
          <w:szCs w:val="24"/>
        </w:rPr>
        <w:t xml:space="preserve"> Zamawiający zgodnie z art. 271 ust.  3  w związku z art. 271 ust. 2 ustawy Prawo zamówień publicznych</w:t>
      </w:r>
      <w:r w:rsidR="00014130">
        <w:rPr>
          <w:rFonts w:cstheme="minorHAnsi"/>
          <w:sz w:val="24"/>
          <w:szCs w:val="24"/>
        </w:rPr>
        <w:t xml:space="preserve">, </w:t>
      </w:r>
      <w:r w:rsidRPr="00BD32C6">
        <w:rPr>
          <w:rFonts w:cstheme="minorHAnsi"/>
          <w:sz w:val="24"/>
          <w:szCs w:val="24"/>
        </w:rPr>
        <w:t xml:space="preserve"> </w:t>
      </w:r>
      <w:r w:rsidR="008F3B5C" w:rsidRPr="00BD32C6">
        <w:rPr>
          <w:rFonts w:cstheme="minorHAnsi"/>
          <w:sz w:val="24"/>
          <w:szCs w:val="24"/>
        </w:rPr>
        <w:t>w post</w:t>
      </w:r>
      <w:r w:rsidR="007E6F8F">
        <w:rPr>
          <w:rFonts w:cstheme="minorHAnsi"/>
          <w:sz w:val="24"/>
          <w:szCs w:val="24"/>
        </w:rPr>
        <w:t>ę</w:t>
      </w:r>
      <w:r w:rsidR="008F3B5C" w:rsidRPr="00BD32C6">
        <w:rPr>
          <w:rFonts w:cstheme="minorHAnsi"/>
          <w:sz w:val="24"/>
          <w:szCs w:val="24"/>
        </w:rPr>
        <w:t xml:space="preserve">powaniu na </w:t>
      </w:r>
      <w:r w:rsidRPr="00BD32C6">
        <w:rPr>
          <w:rFonts w:cstheme="minorHAnsi"/>
          <w:sz w:val="24"/>
          <w:szCs w:val="24"/>
        </w:rPr>
        <w:t xml:space="preserve"> </w:t>
      </w:r>
      <w:r w:rsidR="008F3B5C" w:rsidRPr="00BD32C6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Zakup i dostaw</w:t>
      </w:r>
      <w:r w:rsidR="0001413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8F3B5C" w:rsidRPr="00BD32C6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na potrzeby Starostwa Powiatowego w Krotoszynie:</w:t>
      </w:r>
    </w:p>
    <w:p w14:paraId="46B7B594" w14:textId="77777777" w:rsidR="008F3B5C" w:rsidRPr="008F3B5C" w:rsidRDefault="008F3B5C" w:rsidP="008F3B5C">
      <w:pPr>
        <w:spacing w:after="0" w:line="268" w:lineRule="auto"/>
        <w:ind w:left="303" w:hanging="1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F3B5C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Zadanie 1 -  Urządzenia wielofunkcyjnego</w:t>
      </w:r>
    </w:p>
    <w:p w14:paraId="10BDBFFE" w14:textId="77777777" w:rsidR="008F3B5C" w:rsidRPr="008F3B5C" w:rsidRDefault="008F3B5C" w:rsidP="008F3B5C">
      <w:pPr>
        <w:spacing w:after="0" w:line="268" w:lineRule="auto"/>
        <w:ind w:left="303" w:hanging="1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F3B5C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Zadanie 2 -  Skanerów</w:t>
      </w:r>
    </w:p>
    <w:p w14:paraId="5A7B22DA" w14:textId="77777777" w:rsidR="008F3B5C" w:rsidRPr="008F3B5C" w:rsidRDefault="008F3B5C" w:rsidP="008F3B5C">
      <w:pPr>
        <w:spacing w:after="0" w:line="268" w:lineRule="auto"/>
        <w:ind w:left="303" w:hanging="10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8F3B5C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Zadanie 3  -  Pozostałego sprzętu komputerowego.</w:t>
      </w:r>
    </w:p>
    <w:p w14:paraId="24BF8F4A" w14:textId="0E4947BB" w:rsidR="00570270" w:rsidRDefault="008F3B5C">
      <w:pPr>
        <w:rPr>
          <w:rFonts w:cstheme="minorHAnsi"/>
          <w:b/>
          <w:bCs/>
          <w:sz w:val="24"/>
          <w:szCs w:val="24"/>
        </w:rPr>
      </w:pPr>
      <w:r w:rsidRPr="00BD32C6">
        <w:rPr>
          <w:rFonts w:cstheme="minorHAnsi"/>
          <w:sz w:val="24"/>
          <w:szCs w:val="24"/>
        </w:rPr>
        <w:t xml:space="preserve">wydłuża termin składania ofert  </w:t>
      </w:r>
      <w:r w:rsidR="00570270" w:rsidRPr="00BD32C6">
        <w:rPr>
          <w:rFonts w:cstheme="minorHAnsi"/>
          <w:sz w:val="24"/>
          <w:szCs w:val="24"/>
        </w:rPr>
        <w:t xml:space="preserve">do dnia </w:t>
      </w:r>
      <w:r w:rsidR="00570270" w:rsidRPr="00BD32C6">
        <w:rPr>
          <w:rFonts w:cstheme="minorHAnsi"/>
          <w:b/>
          <w:bCs/>
          <w:sz w:val="24"/>
          <w:szCs w:val="24"/>
        </w:rPr>
        <w:t>21.11.2023 r. godz. 09.00</w:t>
      </w:r>
      <w:r w:rsidR="00570270" w:rsidRPr="00BD32C6">
        <w:rPr>
          <w:rFonts w:cstheme="minorHAnsi"/>
          <w:sz w:val="24"/>
          <w:szCs w:val="24"/>
        </w:rPr>
        <w:t xml:space="preserve">. Termin otwarcia ofert </w:t>
      </w:r>
      <w:r w:rsidR="00570270" w:rsidRPr="00BD32C6">
        <w:rPr>
          <w:rFonts w:cstheme="minorHAnsi"/>
          <w:b/>
          <w:bCs/>
          <w:sz w:val="24"/>
          <w:szCs w:val="24"/>
        </w:rPr>
        <w:t>21.11.2023 r. godz. 09.15.</w:t>
      </w:r>
      <w:r w:rsidR="00570270" w:rsidRPr="00BD32C6">
        <w:rPr>
          <w:rFonts w:cstheme="minorHAnsi"/>
          <w:sz w:val="24"/>
          <w:szCs w:val="24"/>
        </w:rPr>
        <w:t xml:space="preserve">  Zmianie ulega również termin związania ofertą - do dnia </w:t>
      </w:r>
      <w:r w:rsidR="00570270" w:rsidRPr="00BD32C6">
        <w:rPr>
          <w:rFonts w:cstheme="minorHAnsi"/>
          <w:b/>
          <w:bCs/>
          <w:sz w:val="24"/>
          <w:szCs w:val="24"/>
        </w:rPr>
        <w:t>20.12.2023 r.</w:t>
      </w:r>
      <w:r w:rsidR="00570270" w:rsidRPr="00BD32C6">
        <w:rPr>
          <w:rFonts w:cstheme="minorHAnsi"/>
          <w:sz w:val="24"/>
          <w:szCs w:val="24"/>
        </w:rPr>
        <w:t xml:space="preserve"> oraz termin  do którego należy wnieść wadium (Zadanie 1) –  tj. do dnia </w:t>
      </w:r>
      <w:r w:rsidR="00570270" w:rsidRPr="00BD32C6">
        <w:rPr>
          <w:rFonts w:cstheme="minorHAnsi"/>
          <w:b/>
          <w:bCs/>
          <w:sz w:val="24"/>
          <w:szCs w:val="24"/>
        </w:rPr>
        <w:t>21.11.2023 r. godz. 09.00.</w:t>
      </w:r>
    </w:p>
    <w:p w14:paraId="5535BDBB" w14:textId="77777777" w:rsidR="004D55ED" w:rsidRDefault="004D55ED" w:rsidP="004D55ED">
      <w:pPr>
        <w:rPr>
          <w:rFonts w:cstheme="minorHAnsi"/>
          <w:b/>
          <w:bCs/>
          <w:sz w:val="24"/>
          <w:szCs w:val="24"/>
        </w:rPr>
      </w:pPr>
    </w:p>
    <w:p w14:paraId="22CEEEF9" w14:textId="198FD6B2" w:rsidR="004D55ED" w:rsidRDefault="004D55ED" w:rsidP="004D55ED">
      <w:pPr>
        <w:tabs>
          <w:tab w:val="left" w:pos="6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SEKRETARZ POWIATU</w:t>
      </w:r>
    </w:p>
    <w:p w14:paraId="05483C9B" w14:textId="5A019397" w:rsidR="004D55ED" w:rsidRPr="004D55ED" w:rsidRDefault="004D55ED" w:rsidP="004D55ED">
      <w:pPr>
        <w:tabs>
          <w:tab w:val="left" w:pos="62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/-/ Joanna Dymarska-Kaczmarek</w:t>
      </w:r>
    </w:p>
    <w:sectPr w:rsidR="004D55ED" w:rsidRPr="004D55ED" w:rsidSect="0098032B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7E"/>
    <w:rsid w:val="00014130"/>
    <w:rsid w:val="00070089"/>
    <w:rsid w:val="001A1871"/>
    <w:rsid w:val="00211010"/>
    <w:rsid w:val="00251F8A"/>
    <w:rsid w:val="002E7C65"/>
    <w:rsid w:val="00404170"/>
    <w:rsid w:val="004D55ED"/>
    <w:rsid w:val="00503951"/>
    <w:rsid w:val="00525F04"/>
    <w:rsid w:val="00570270"/>
    <w:rsid w:val="00634469"/>
    <w:rsid w:val="00653A7E"/>
    <w:rsid w:val="007E6F8F"/>
    <w:rsid w:val="00824B85"/>
    <w:rsid w:val="008F3B5C"/>
    <w:rsid w:val="0098032B"/>
    <w:rsid w:val="00B81687"/>
    <w:rsid w:val="00B96D48"/>
    <w:rsid w:val="00BD32C6"/>
    <w:rsid w:val="00C356EB"/>
    <w:rsid w:val="00C654E7"/>
    <w:rsid w:val="00CD7805"/>
    <w:rsid w:val="00CE3CF2"/>
    <w:rsid w:val="00DC111C"/>
    <w:rsid w:val="00E04FC5"/>
    <w:rsid w:val="00E85E05"/>
    <w:rsid w:val="00E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50F2"/>
  <w15:chartTrackingRefBased/>
  <w15:docId w15:val="{7D00C9BD-7889-4BF9-8744-D8984E29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A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18</cp:revision>
  <cp:lastPrinted>2023-11-14T10:16:00Z</cp:lastPrinted>
  <dcterms:created xsi:type="dcterms:W3CDTF">2023-11-13T10:00:00Z</dcterms:created>
  <dcterms:modified xsi:type="dcterms:W3CDTF">2023-11-14T11:02:00Z</dcterms:modified>
</cp:coreProperties>
</file>