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EB" w:rsidRPr="00A32906" w:rsidRDefault="00CD60EB" w:rsidP="00CD60EB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</w:rPr>
      </w:pPr>
      <w:r w:rsidRPr="00A32906">
        <w:rPr>
          <w:rFonts w:ascii="Arial" w:eastAsia="Times New Roman" w:hAnsi="Arial" w:cs="Arial"/>
          <w:sz w:val="22"/>
          <w:szCs w:val="22"/>
        </w:rPr>
        <w:t xml:space="preserve">Opole, dnia </w:t>
      </w:r>
      <w:r w:rsidR="00A91182">
        <w:rPr>
          <w:rFonts w:ascii="Arial" w:eastAsia="Times New Roman" w:hAnsi="Arial" w:cs="Arial"/>
          <w:sz w:val="22"/>
          <w:szCs w:val="22"/>
        </w:rPr>
        <w:t>25</w:t>
      </w:r>
      <w:r w:rsidRPr="00A32906">
        <w:rPr>
          <w:rFonts w:ascii="Arial" w:eastAsia="Times New Roman" w:hAnsi="Arial" w:cs="Arial"/>
          <w:sz w:val="22"/>
          <w:szCs w:val="22"/>
        </w:rPr>
        <w:t>.08.2022 r.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A32906">
        <w:rPr>
          <w:rFonts w:ascii="Arial" w:eastAsia="Times New Roman" w:hAnsi="Arial" w:cs="Arial"/>
          <w:sz w:val="22"/>
          <w:szCs w:val="22"/>
        </w:rPr>
        <w:t>ZO.2521-10/2022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Pr="00A32906" w:rsidRDefault="00CD60EB" w:rsidP="00815EB9">
      <w:pPr>
        <w:spacing w:after="0" w:line="240" w:lineRule="auto"/>
        <w:rPr>
          <w:rFonts w:ascii="Arial" w:eastAsia="Times New Roman" w:hAnsi="Arial" w:cs="Arial"/>
          <w:b/>
          <w:sz w:val="22"/>
          <w:szCs w:val="22"/>
        </w:rPr>
      </w:pPr>
    </w:p>
    <w:p w:rsidR="00CD60EB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</w:p>
    <w:p w:rsidR="00815EB9" w:rsidRPr="00A32906" w:rsidRDefault="00815EB9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</w:p>
    <w:p w:rsidR="00CD60EB" w:rsidRPr="00A32906" w:rsidRDefault="00CD60EB" w:rsidP="00CD60EB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2"/>
          <w:szCs w:val="22"/>
        </w:rPr>
      </w:pPr>
      <w:r w:rsidRPr="00A32906">
        <w:rPr>
          <w:rFonts w:ascii="Arial" w:eastAsia="Times New Roman" w:hAnsi="Arial" w:cs="Arial"/>
          <w:b/>
          <w:sz w:val="22"/>
          <w:szCs w:val="22"/>
        </w:rPr>
        <w:t>Wykonawcy w postępowaniu</w:t>
      </w:r>
    </w:p>
    <w:p w:rsidR="00CD60EB" w:rsidRPr="00A32906" w:rsidRDefault="00CD60EB" w:rsidP="00CD60EB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</w:p>
    <w:p w:rsidR="00CD60EB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815EB9" w:rsidRPr="00A32906" w:rsidRDefault="00815EB9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A32906" w:rsidRDefault="00CD60EB" w:rsidP="00CD60EB">
      <w:pPr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u w:val="single"/>
        </w:rPr>
      </w:pPr>
    </w:p>
    <w:p w:rsidR="00CD60EB" w:rsidRPr="008E74BE" w:rsidRDefault="00CD60EB" w:rsidP="00CD60EB">
      <w:p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32906">
        <w:rPr>
          <w:rFonts w:ascii="Arial" w:eastAsia="Times New Roman" w:hAnsi="Arial" w:cs="Arial"/>
          <w:i/>
          <w:sz w:val="22"/>
          <w:szCs w:val="22"/>
          <w:u w:val="single"/>
        </w:rPr>
        <w:t xml:space="preserve">Dotyczy: postępowania </w:t>
      </w:r>
      <w:r w:rsidRPr="00A32906">
        <w:rPr>
          <w:rFonts w:ascii="Arial" w:hAnsi="Arial" w:cs="Arial"/>
          <w:i/>
          <w:sz w:val="22"/>
          <w:szCs w:val="22"/>
          <w:u w:val="single"/>
          <w:lang w:eastAsia="en-US"/>
        </w:rPr>
        <w:t xml:space="preserve">prowadzonego w trybie przetargu nieograniczonego </w:t>
      </w:r>
      <w:r w:rsidRPr="008E74BE">
        <w:rPr>
          <w:rFonts w:ascii="Arial" w:hAnsi="Arial" w:cs="Arial"/>
          <w:i/>
          <w:sz w:val="22"/>
          <w:szCs w:val="22"/>
          <w:u w:val="single"/>
        </w:rPr>
        <w:t xml:space="preserve">o wartości przekraczającej 431.000 euro, jako zamówienie sektorowe, z zastosowaniem ustawy </w:t>
      </w:r>
      <w:r w:rsidRPr="00A32906">
        <w:rPr>
          <w:rFonts w:ascii="Arial" w:hAnsi="Arial" w:cs="Arial"/>
          <w:i/>
          <w:sz w:val="22"/>
          <w:szCs w:val="22"/>
          <w:u w:val="single"/>
        </w:rPr>
        <w:t xml:space="preserve">z dnia 11 września 2019 r. Prawo zamówień publicznych </w:t>
      </w:r>
      <w:r w:rsidRPr="008E74BE">
        <w:rPr>
          <w:rFonts w:ascii="Arial" w:hAnsi="Arial" w:cs="Arial"/>
          <w:i/>
          <w:sz w:val="22"/>
          <w:szCs w:val="22"/>
          <w:u w:val="single"/>
        </w:rPr>
        <w:t>(</w:t>
      </w:r>
      <w:r w:rsidRPr="008E74BE">
        <w:rPr>
          <w:rFonts w:ascii="Arial" w:hAnsi="Arial" w:cs="Arial"/>
          <w:bCs/>
          <w:i/>
          <w:sz w:val="22"/>
          <w:szCs w:val="22"/>
          <w:u w:val="single"/>
        </w:rPr>
        <w:t xml:space="preserve">Dz.U. z 2021 r.poz.1129 </w:t>
      </w:r>
      <w:r w:rsidRPr="008E74BE">
        <w:rPr>
          <w:rFonts w:ascii="Arial" w:hAnsi="Arial" w:cs="Arial"/>
          <w:i/>
          <w:sz w:val="22"/>
          <w:szCs w:val="22"/>
          <w:u w:val="single"/>
        </w:rPr>
        <w:t xml:space="preserve">z </w:t>
      </w:r>
      <w:proofErr w:type="spellStart"/>
      <w:r w:rsidRPr="008E74BE">
        <w:rPr>
          <w:rFonts w:ascii="Arial" w:hAnsi="Arial" w:cs="Arial"/>
          <w:i/>
          <w:sz w:val="22"/>
          <w:szCs w:val="22"/>
          <w:u w:val="single"/>
        </w:rPr>
        <w:t>późn</w:t>
      </w:r>
      <w:proofErr w:type="spellEnd"/>
      <w:r w:rsidRPr="008E74BE">
        <w:rPr>
          <w:rFonts w:ascii="Arial" w:hAnsi="Arial" w:cs="Arial"/>
          <w:i/>
          <w:sz w:val="22"/>
          <w:szCs w:val="22"/>
          <w:u w:val="single"/>
        </w:rPr>
        <w:t>. zm.) na dostawę 8 szt. fabrycznie nowych autobusów miejskich niskopodłogowych o napędzie elektrycznym wraz z dostawą i montażem urządzeń infrastruktury ładowania.</w:t>
      </w:r>
    </w:p>
    <w:p w:rsidR="00CD60EB" w:rsidRPr="00A32906" w:rsidRDefault="00CD60EB" w:rsidP="00CD60EB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CD60EB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D60EB" w:rsidRPr="00A32906" w:rsidRDefault="00815EB9" w:rsidP="00CD60E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Odpowiedzi na pytania</w:t>
      </w:r>
      <w:r w:rsidR="00CD60EB" w:rsidRPr="00A32906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D60EB">
        <w:rPr>
          <w:rFonts w:ascii="Arial" w:hAnsi="Arial" w:cs="Arial"/>
          <w:b/>
          <w:sz w:val="22"/>
          <w:szCs w:val="22"/>
          <w:lang w:eastAsia="en-US"/>
        </w:rPr>
        <w:t>oraz informacja o zmianie terminu składania ofert</w:t>
      </w:r>
    </w:p>
    <w:p w:rsidR="00CD60EB" w:rsidRDefault="00CD60EB"/>
    <w:p w:rsidR="00815EB9" w:rsidRDefault="00815EB9"/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A91182">
        <w:rPr>
          <w:rFonts w:ascii="Arial" w:hAnsi="Arial" w:cs="Arial"/>
          <w:b/>
          <w:sz w:val="22"/>
          <w:szCs w:val="22"/>
          <w:u w:val="single"/>
          <w:lang w:eastAsia="en-US"/>
        </w:rPr>
        <w:t>Pytanie nr 1:</w:t>
      </w: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„</w:t>
      </w:r>
      <w:r w:rsidRPr="00A91182">
        <w:rPr>
          <w:rFonts w:ascii="Arial" w:hAnsi="Arial" w:cs="Arial"/>
          <w:sz w:val="22"/>
          <w:szCs w:val="22"/>
          <w:lang w:eastAsia="en-US"/>
        </w:rPr>
        <w:t>Dotyczy: Załącznika nr 2, Opis przedmiotu zamówienia – elektrobusy 12-metrowe, p.8.1</w:t>
      </w: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91182">
        <w:rPr>
          <w:rFonts w:ascii="Arial" w:hAnsi="Arial" w:cs="Arial"/>
          <w:sz w:val="22"/>
          <w:szCs w:val="22"/>
          <w:lang w:eastAsia="en-US"/>
        </w:rPr>
        <w:t>Zwracamy się do Zamawiającego z prośbą o wydłużenie czasu ładowania przy wykorzystaniu szybkich ładowarek zamiast 1 godzin 30 minut do 2 godzin.</w:t>
      </w:r>
      <w:r>
        <w:rPr>
          <w:rFonts w:ascii="Arial" w:hAnsi="Arial" w:cs="Arial"/>
          <w:sz w:val="22"/>
          <w:szCs w:val="22"/>
          <w:lang w:eastAsia="en-US"/>
        </w:rPr>
        <w:t>”</w:t>
      </w:r>
    </w:p>
    <w:p w:rsid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A91182">
        <w:rPr>
          <w:rFonts w:ascii="Arial" w:hAnsi="Arial" w:cs="Arial"/>
          <w:b/>
          <w:sz w:val="22"/>
          <w:szCs w:val="22"/>
          <w:lang w:eastAsia="en-US"/>
        </w:rPr>
        <w:t>Odpowiedź:</w:t>
      </w:r>
    </w:p>
    <w:p w:rsidR="00815EB9" w:rsidRPr="00815EB9" w:rsidRDefault="00815EB9" w:rsidP="00815EB9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324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Zamawiający </w:t>
      </w:r>
      <w:r w:rsidRPr="006A7397">
        <w:rPr>
          <w:rFonts w:ascii="Arial" w:hAnsi="Arial" w:cs="Arial"/>
          <w:sz w:val="22"/>
          <w:szCs w:val="22"/>
        </w:rPr>
        <w:t>zgadza się n</w:t>
      </w:r>
      <w:r>
        <w:rPr>
          <w:rFonts w:ascii="Arial" w:hAnsi="Arial" w:cs="Arial"/>
          <w:sz w:val="22"/>
          <w:szCs w:val="22"/>
        </w:rPr>
        <w:t xml:space="preserve">a wydłużenie czasu ładowania do 2 godzin </w:t>
      </w:r>
      <w:r w:rsidRPr="00815EB9">
        <w:rPr>
          <w:rFonts w:ascii="Arial" w:hAnsi="Arial" w:cs="Arial"/>
          <w:sz w:val="22"/>
          <w:szCs w:val="22"/>
        </w:rPr>
        <w:t>dla ładowania stacją pantografową z mocą ładowania 300kW.</w:t>
      </w:r>
    </w:p>
    <w:p w:rsidR="00815EB9" w:rsidRPr="00815EB9" w:rsidRDefault="00815EB9" w:rsidP="00815EB9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324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powyższym Zamawiający informuje o zmianie treści </w:t>
      </w:r>
      <w:r w:rsidRPr="002C2CE3">
        <w:rPr>
          <w:rFonts w:ascii="Arial" w:hAnsi="Arial" w:cs="Arial"/>
          <w:sz w:val="22"/>
          <w:szCs w:val="22"/>
        </w:rPr>
        <w:t>Załącznika nr 2, Opis przedmiotu zamówi</w:t>
      </w:r>
      <w:r>
        <w:rPr>
          <w:rFonts w:ascii="Arial" w:hAnsi="Arial" w:cs="Arial"/>
          <w:sz w:val="22"/>
          <w:szCs w:val="22"/>
        </w:rPr>
        <w:t xml:space="preserve">enia – elektrobusy 12-metrowe w taki sposób, że w pkt 8.1 (Baterie) </w:t>
      </w:r>
      <w:r w:rsidRPr="00815EB9">
        <w:rPr>
          <w:rFonts w:ascii="Arial" w:hAnsi="Arial" w:cs="Arial"/>
          <w:sz w:val="22"/>
          <w:szCs w:val="22"/>
        </w:rPr>
        <w:t>lit. b) słowa: „W tej metodzie ładowania system ładowania magazynu energii musi umożliwić ładowanie magazynu energii mocą do 300 kW, zapewnić pełne naładowanie magazynu energii użytecznej/dostępnej w czas</w:t>
      </w:r>
      <w:r>
        <w:rPr>
          <w:rFonts w:ascii="Arial" w:hAnsi="Arial" w:cs="Arial"/>
          <w:sz w:val="22"/>
          <w:szCs w:val="22"/>
        </w:rPr>
        <w:t>ie nie większym niż 1 godzina i 30</w:t>
      </w:r>
      <w:r w:rsidRPr="00815EB9">
        <w:rPr>
          <w:rFonts w:ascii="Arial" w:hAnsi="Arial" w:cs="Arial"/>
          <w:sz w:val="22"/>
          <w:szCs w:val="22"/>
        </w:rPr>
        <w:t xml:space="preserve"> minut, podczas ładowania na stacji ładowania o mocy 300 kW,” zastępuje się słowami: „W tej metodzie ładowania system ładowania magazynu energii musi umożliwić ładowanie magazynu energii mocą do 300 kW, zapewnić pełne naładowanie magazynu energii użytecznej/dostępnej w czasie n</w:t>
      </w:r>
      <w:r>
        <w:rPr>
          <w:rFonts w:ascii="Arial" w:hAnsi="Arial" w:cs="Arial"/>
          <w:sz w:val="22"/>
          <w:szCs w:val="22"/>
        </w:rPr>
        <w:t>ie większym niż 2 godziny</w:t>
      </w:r>
      <w:r w:rsidRPr="00815EB9">
        <w:rPr>
          <w:rFonts w:ascii="Arial" w:hAnsi="Arial" w:cs="Arial"/>
          <w:sz w:val="22"/>
          <w:szCs w:val="22"/>
        </w:rPr>
        <w:t>, podczas ładowania na stacji ładowania o mocy 300 kW,”.</w:t>
      </w:r>
    </w:p>
    <w:p w:rsid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A91182">
        <w:rPr>
          <w:rFonts w:ascii="Arial" w:hAnsi="Arial" w:cs="Arial"/>
          <w:b/>
          <w:sz w:val="22"/>
          <w:szCs w:val="22"/>
          <w:u w:val="single"/>
          <w:lang w:eastAsia="en-US"/>
        </w:rPr>
        <w:t>Pytanie nr 2:</w:t>
      </w: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„</w:t>
      </w:r>
      <w:r w:rsidRPr="00A91182">
        <w:rPr>
          <w:rFonts w:ascii="Arial" w:hAnsi="Arial" w:cs="Arial"/>
          <w:sz w:val="22"/>
          <w:szCs w:val="22"/>
          <w:lang w:eastAsia="en-US"/>
        </w:rPr>
        <w:t>Dotyczy: Załącznika nr 2, Opis przedmiotu zamówienia – elektrobusy 18-metrowe, p.8.1</w:t>
      </w: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91182">
        <w:rPr>
          <w:rFonts w:ascii="Arial" w:hAnsi="Arial" w:cs="Arial"/>
          <w:sz w:val="22"/>
          <w:szCs w:val="22"/>
          <w:lang w:eastAsia="en-US"/>
        </w:rPr>
        <w:t>Zwracamy się do Zamawiającego z prośbą o wydłużenie czasu ładowania przy wykorzystaniu szybkich ładowarek zamiast 1 godzin 30 minut do 2 godzin.</w:t>
      </w:r>
      <w:r>
        <w:rPr>
          <w:rFonts w:ascii="Arial" w:hAnsi="Arial" w:cs="Arial"/>
          <w:sz w:val="22"/>
          <w:szCs w:val="22"/>
          <w:lang w:eastAsia="en-US"/>
        </w:rPr>
        <w:t>”</w:t>
      </w:r>
      <w:r w:rsidRPr="00A91182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815EB9" w:rsidRDefault="00815EB9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Odpowiedź:</w:t>
      </w:r>
    </w:p>
    <w:p w:rsidR="00815EB9" w:rsidRPr="005C7ED2" w:rsidRDefault="00815EB9" w:rsidP="00815EB9">
      <w:pPr>
        <w:pBdr>
          <w:top w:val="nil"/>
          <w:left w:val="nil"/>
          <w:bottom w:val="nil"/>
          <w:right w:val="nil"/>
          <w:between w:val="nil"/>
        </w:pBdr>
        <w:tabs>
          <w:tab w:val="left" w:pos="1340"/>
          <w:tab w:val="left" w:pos="324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9337D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informuje, że czas ładowania został </w:t>
      </w:r>
      <w:r w:rsidR="00AC17F3">
        <w:rPr>
          <w:rFonts w:ascii="Arial" w:hAnsi="Arial" w:cs="Arial"/>
          <w:sz w:val="22"/>
          <w:szCs w:val="22"/>
        </w:rPr>
        <w:t>wydłużony</w:t>
      </w:r>
      <w:r>
        <w:rPr>
          <w:rFonts w:ascii="Arial" w:hAnsi="Arial" w:cs="Arial"/>
          <w:sz w:val="22"/>
          <w:szCs w:val="22"/>
        </w:rPr>
        <w:t xml:space="preserve"> </w:t>
      </w:r>
      <w:r w:rsidR="00AC17F3">
        <w:rPr>
          <w:rFonts w:ascii="Arial" w:hAnsi="Arial" w:cs="Arial"/>
          <w:sz w:val="22"/>
          <w:szCs w:val="22"/>
        </w:rPr>
        <w:t xml:space="preserve">do 2 godzin </w:t>
      </w:r>
      <w:r>
        <w:rPr>
          <w:rFonts w:ascii="Arial" w:hAnsi="Arial" w:cs="Arial"/>
          <w:sz w:val="22"/>
          <w:szCs w:val="22"/>
        </w:rPr>
        <w:t xml:space="preserve">w odpowiedziach na pytania z dnia 22.08.2022 r. </w:t>
      </w:r>
      <w:bookmarkStart w:id="0" w:name="_GoBack"/>
      <w:bookmarkEnd w:id="0"/>
    </w:p>
    <w:p w:rsid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A91182">
        <w:rPr>
          <w:rFonts w:ascii="Arial" w:hAnsi="Arial" w:cs="Arial"/>
          <w:b/>
          <w:sz w:val="22"/>
          <w:szCs w:val="22"/>
          <w:u w:val="single"/>
          <w:lang w:eastAsia="en-US"/>
        </w:rPr>
        <w:t>Pytanie nr 3:</w:t>
      </w: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„</w:t>
      </w:r>
      <w:r w:rsidRPr="00A91182">
        <w:rPr>
          <w:rFonts w:ascii="Arial" w:hAnsi="Arial" w:cs="Arial"/>
          <w:sz w:val="22"/>
          <w:szCs w:val="22"/>
          <w:lang w:eastAsia="en-US"/>
        </w:rPr>
        <w:t>Dotyczy:</w:t>
      </w:r>
    </w:p>
    <w:p w:rsidR="00A91182" w:rsidRPr="00A91182" w:rsidRDefault="00A91182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A91182">
        <w:rPr>
          <w:rFonts w:ascii="Arial" w:hAnsi="Arial" w:cs="Arial"/>
          <w:sz w:val="22"/>
          <w:szCs w:val="22"/>
          <w:lang w:eastAsia="en-US"/>
        </w:rPr>
        <w:t>W związku z przedłużającymi się procedurami uzyskania zgód wewnętrznych na złożenie oferty w ww. postępowaniu oraz ze względu na fakt wydłużających się prac nad przygotowaniem ofert przez dostawców wyposażenia zwracamy się z wnioskiem o wydłużenie terminu składania ofert do 9 września 2022 r.”</w:t>
      </w:r>
    </w:p>
    <w:p w:rsidR="00CD60EB" w:rsidRPr="00A91182" w:rsidRDefault="00CD60EB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91182" w:rsidRDefault="00A91182" w:rsidP="00A91182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A91182">
        <w:rPr>
          <w:rFonts w:ascii="Arial" w:hAnsi="Arial" w:cs="Arial"/>
          <w:b/>
          <w:sz w:val="22"/>
          <w:szCs w:val="22"/>
        </w:rPr>
        <w:t>Odpowiedź:</w:t>
      </w:r>
    </w:p>
    <w:p w:rsidR="00815EB9" w:rsidRDefault="00815EB9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74F86">
        <w:rPr>
          <w:rFonts w:ascii="Arial" w:hAnsi="Arial" w:cs="Arial"/>
          <w:sz w:val="22"/>
          <w:szCs w:val="22"/>
        </w:rPr>
        <w:t xml:space="preserve">Zamawiający </w:t>
      </w:r>
      <w:r>
        <w:rPr>
          <w:rFonts w:ascii="Arial" w:hAnsi="Arial" w:cs="Arial"/>
          <w:sz w:val="22"/>
          <w:szCs w:val="22"/>
        </w:rPr>
        <w:t xml:space="preserve">wyraża zgodę i informuje jednocześnie o przekazaniu do publikacji w Dzienniku Urzędowym Unii Europejskiej stosownego sprostowania w tym zakresie. Informacja o nowym terminie składania ofert zostanie opublikowana na stronie prowadzonego postępowania w dniu opublikowania sprostowania w Dzienniku </w:t>
      </w:r>
      <w:proofErr w:type="spellStart"/>
      <w:r>
        <w:rPr>
          <w:rFonts w:ascii="Arial" w:hAnsi="Arial" w:cs="Arial"/>
          <w:sz w:val="22"/>
          <w:szCs w:val="22"/>
        </w:rPr>
        <w:t>Urz.UE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815EB9" w:rsidRDefault="00815EB9" w:rsidP="00A9118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15EB9" w:rsidRDefault="00815EB9" w:rsidP="00815EB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15EB9" w:rsidRPr="00815EB9" w:rsidRDefault="00815EB9" w:rsidP="00815EB9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Pytanie nr 4</w:t>
      </w:r>
      <w:r w:rsidRPr="00A91182">
        <w:rPr>
          <w:rFonts w:ascii="Arial" w:hAnsi="Arial" w:cs="Arial"/>
          <w:b/>
          <w:sz w:val="22"/>
          <w:szCs w:val="22"/>
          <w:u w:val="single"/>
          <w:lang w:eastAsia="en-US"/>
        </w:rPr>
        <w:t>:</w:t>
      </w:r>
    </w:p>
    <w:p w:rsidR="00815EB9" w:rsidRDefault="00815EB9" w:rsidP="00815EB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815EB9">
        <w:rPr>
          <w:rFonts w:ascii="Arial" w:hAnsi="Arial" w:cs="Arial"/>
          <w:sz w:val="22"/>
          <w:szCs w:val="22"/>
        </w:rPr>
        <w:t>Wykonawca prosi o potwierdzenie że obsługa wyświetlacza dotykow</w:t>
      </w:r>
      <w:r>
        <w:rPr>
          <w:rFonts w:ascii="Arial" w:hAnsi="Arial" w:cs="Arial"/>
          <w:sz w:val="22"/>
          <w:szCs w:val="22"/>
        </w:rPr>
        <w:t xml:space="preserve">ego w ładowarkach odbywać się </w:t>
      </w:r>
      <w:r w:rsidRPr="00815EB9">
        <w:rPr>
          <w:rFonts w:ascii="Arial" w:hAnsi="Arial" w:cs="Arial"/>
          <w:sz w:val="22"/>
          <w:szCs w:val="22"/>
        </w:rPr>
        <w:t>będzie za pomocą dedykowanych rękawiczek przystosowanych do obsługi wyświetlaczy dotykowych.</w:t>
      </w:r>
      <w:r>
        <w:rPr>
          <w:rFonts w:ascii="Arial" w:hAnsi="Arial" w:cs="Arial"/>
          <w:sz w:val="22"/>
          <w:szCs w:val="22"/>
        </w:rPr>
        <w:t>”</w:t>
      </w:r>
    </w:p>
    <w:p w:rsidR="00815EB9" w:rsidRDefault="00815EB9" w:rsidP="00815EB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15EB9" w:rsidRPr="00815EB9" w:rsidRDefault="00815EB9" w:rsidP="00815EB9">
      <w:p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15EB9">
        <w:rPr>
          <w:rFonts w:ascii="Arial" w:hAnsi="Arial" w:cs="Arial"/>
          <w:b/>
          <w:sz w:val="22"/>
          <w:szCs w:val="22"/>
        </w:rPr>
        <w:t>Odpowiedź:</w:t>
      </w:r>
    </w:p>
    <w:p w:rsidR="00815EB9" w:rsidRPr="00815EB9" w:rsidRDefault="00815EB9" w:rsidP="00815EB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potwierdza. Zamawiający wymaga, aby do obsługi wyświetlacza dotykowego w ładowarkach nie było konieczności stosowania rękawiczek itp.</w:t>
      </w:r>
      <w:r w:rsidR="00444BAD">
        <w:rPr>
          <w:rFonts w:ascii="Arial" w:hAnsi="Arial" w:cs="Arial"/>
          <w:sz w:val="22"/>
          <w:szCs w:val="22"/>
        </w:rPr>
        <w:t xml:space="preserve"> akcesoriów.</w:t>
      </w:r>
    </w:p>
    <w:sectPr w:rsidR="00815EB9" w:rsidRPr="0081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243"/>
    <w:multiLevelType w:val="hybridMultilevel"/>
    <w:tmpl w:val="2138D14A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672C"/>
    <w:multiLevelType w:val="hybridMultilevel"/>
    <w:tmpl w:val="C8FABFE4"/>
    <w:lvl w:ilvl="0" w:tplc="B47E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E59D8"/>
    <w:multiLevelType w:val="hybridMultilevel"/>
    <w:tmpl w:val="01767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178A"/>
    <w:multiLevelType w:val="hybridMultilevel"/>
    <w:tmpl w:val="76D06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B"/>
    <w:rsid w:val="000A43D5"/>
    <w:rsid w:val="00444BAD"/>
    <w:rsid w:val="00815EB9"/>
    <w:rsid w:val="00A91182"/>
    <w:rsid w:val="00AC17F3"/>
    <w:rsid w:val="00C115D3"/>
    <w:rsid w:val="00CD60EB"/>
    <w:rsid w:val="00D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B46F"/>
  <w15:chartTrackingRefBased/>
  <w15:docId w15:val="{52B0924B-5F0F-49EF-932E-7FE5B9C9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EB"/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E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BA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Ewa</dc:creator>
  <cp:keywords/>
  <dc:description/>
  <cp:lastModifiedBy>Wilczewska Ewa</cp:lastModifiedBy>
  <cp:revision>6</cp:revision>
  <cp:lastPrinted>2022-08-25T10:03:00Z</cp:lastPrinted>
  <dcterms:created xsi:type="dcterms:W3CDTF">2022-08-25T09:10:00Z</dcterms:created>
  <dcterms:modified xsi:type="dcterms:W3CDTF">2022-08-25T10:06:00Z</dcterms:modified>
</cp:coreProperties>
</file>