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9E07B0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4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E07B0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III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9E07B0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tabletów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9E07B0" w:rsidRPr="00F91F25" w:rsidTr="00971026">
        <w:tc>
          <w:tcPr>
            <w:tcW w:w="9497" w:type="dxa"/>
          </w:tcPr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……………………………………………………………………………………………….. brutto </w:t>
            </w:r>
          </w:p>
          <w:p w:rsidR="009E07B0" w:rsidRPr="00F91F25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10 dni nie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60dni)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9E07B0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9E07B0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E55709" w:rsidRPr="009E07B0" w:rsidRDefault="00E55709" w:rsidP="009E07B0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9E07B0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9E07B0" w:rsidRDefault="009E07B0">
      <w:pPr>
        <w:suppressAutoHyphens w:val="0"/>
        <w:spacing w:after="160" w:line="259" w:lineRule="auto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br w:type="page"/>
      </w:r>
    </w:p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9E07B0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</w:t>
      </w:r>
      <w:r w:rsidR="005B031E" w:rsidRPr="00511470">
        <w:rPr>
          <w:rFonts w:ascii="Garamond" w:hAnsi="Garamond" w:cs="Arial"/>
          <w:sz w:val="23"/>
          <w:szCs w:val="23"/>
        </w:rPr>
        <w:t>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9E07B0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lastRenderedPageBreak/>
        <w:t>Załącznik nr 4</w:t>
      </w:r>
      <w:r w:rsidR="00380914" w:rsidRPr="006569A4">
        <w:rPr>
          <w:rFonts w:ascii="Garamond" w:hAnsi="Garamond" w:cs="Calibri"/>
          <w:b/>
          <w:bCs/>
          <w:sz w:val="22"/>
          <w:szCs w:val="22"/>
        </w:rPr>
        <w:t>a</w:t>
      </w:r>
    </w:p>
    <w:p w:rsidR="00380914" w:rsidRPr="009E07B0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9E07B0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9E07B0">
        <w:rPr>
          <w:rFonts w:ascii="Garamond" w:hAnsi="Garamond" w:cs="Calibri"/>
          <w:b/>
          <w:bCs/>
          <w:sz w:val="22"/>
          <w:szCs w:val="22"/>
          <w:u w:val="single"/>
        </w:rPr>
        <w:t>S</w:t>
      </w:r>
      <w:r w:rsidR="009E07B0" w:rsidRPr="009E07B0">
        <w:rPr>
          <w:rFonts w:ascii="Garamond" w:hAnsi="Garamond" w:cs="Calibri"/>
          <w:b/>
          <w:bCs/>
          <w:sz w:val="22"/>
          <w:szCs w:val="22"/>
          <w:u w:val="single"/>
        </w:rPr>
        <w:t>PECYFIKACJA TECHNICZNA – TABLETY</w:t>
      </w:r>
    </w:p>
    <w:p w:rsidR="00A602CC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9E07B0">
        <w:rPr>
          <w:rFonts w:ascii="Garamond" w:hAnsi="Garamond"/>
          <w:b/>
          <w:sz w:val="22"/>
          <w:szCs w:val="22"/>
          <w:u w:val="single"/>
        </w:rPr>
        <w:t>Wykonawca zobowiązany jest do potwierdzenia wszystkich wymagań zawartych w specyfikacji technicznej</w:t>
      </w:r>
      <w:r w:rsidRPr="009E07B0">
        <w:rPr>
          <w:rFonts w:ascii="Garamond" w:hAnsi="Garamond"/>
          <w:sz w:val="22"/>
          <w:szCs w:val="22"/>
        </w:rPr>
        <w:t xml:space="preserve">. Przez potwierdzenie wymagań Zamawiający rozumie </w:t>
      </w:r>
      <w:r w:rsidRPr="009E07B0">
        <w:rPr>
          <w:rFonts w:ascii="Garamond" w:hAnsi="Garamond"/>
          <w:b/>
          <w:sz w:val="22"/>
          <w:szCs w:val="22"/>
          <w:u w:val="single"/>
        </w:rPr>
        <w:t>wypisanie wszystkich parametrów technicznych proponowanego sprzętu</w:t>
      </w:r>
    </w:p>
    <w:p w:rsidR="00F42DC0" w:rsidRPr="009E07B0" w:rsidRDefault="00F42DC0" w:rsidP="009E07B0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9E07B0" w:rsidRDefault="009E07B0" w:rsidP="00AE47EF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9E07B0">
        <w:rPr>
          <w:rFonts w:ascii="Garamond" w:hAnsi="Garamond" w:cs="Calibri"/>
          <w:b/>
          <w:bCs/>
          <w:sz w:val="22"/>
          <w:szCs w:val="22"/>
          <w:u w:val="single"/>
        </w:rPr>
        <w:t>3 tablety</w:t>
      </w:r>
      <w:r w:rsidR="00380914" w:rsidRPr="009E07B0">
        <w:rPr>
          <w:rFonts w:ascii="Garamond" w:hAnsi="Garamond" w:cs="Calibri"/>
          <w:b/>
          <w:bCs/>
          <w:sz w:val="22"/>
          <w:szCs w:val="22"/>
          <w:u w:val="single"/>
        </w:rPr>
        <w:t xml:space="preserve">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5242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5" w:type="dxa"/>
          </w:tcPr>
          <w:p w:rsidR="00380914" w:rsidRPr="00380914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8D6799">
        <w:tc>
          <w:tcPr>
            <w:tcW w:w="4820" w:type="dxa"/>
          </w:tcPr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System operacyjny: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Android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Procesor: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ośmiordzeniowy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Masa: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570-580g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Aparat tylny: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dwa aparaty 13MP +5MP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Aparat przedni: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8MP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Nagrywanie wideo: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jakość 4K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Pamięć wbudowana: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256GB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Pamięć dodatkowa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 xml:space="preserve">: brak, możliwość instalacji karty </w:t>
            </w:r>
            <w:proofErr w:type="spellStart"/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MicroSD</w:t>
            </w:r>
            <w:proofErr w:type="spellEnd"/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 xml:space="preserve"> do 1TB</w:t>
            </w: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Pamięć RAM: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8GB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Wi-Fi: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 Wi-Fi 6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Bluetooth: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Łączność komórkowa: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tak, 5G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USB: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tak, wersja 3,2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Rozdzielczość wyświetlacza: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2800x1752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Przekątna wyświetlacza: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12,4”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Technologia wyświetlacza: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Super AMOLED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Częstotliwość odświeżania ekranu: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120Hz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Czytnik linii papilarnych: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Złącza: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USB Typu-C, czytnik kart pamięci </w:t>
            </w:r>
            <w:proofErr w:type="spellStart"/>
            <w:r w:rsidRPr="009E07B0">
              <w:rPr>
                <w:rFonts w:ascii="Garamond" w:hAnsi="Garamond" w:cs="Calibri"/>
                <w:sz w:val="22"/>
                <w:szCs w:val="22"/>
              </w:rPr>
              <w:t>MicroSD</w:t>
            </w:r>
            <w:proofErr w:type="spellEnd"/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Pojemność baterii: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10090mAh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Certyfikat Energy Star dla baterii: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5245" w:type="dxa"/>
          </w:tcPr>
          <w:p w:rsidR="009E07B0" w:rsidRPr="009E07B0" w:rsidRDefault="009E07B0" w:rsidP="009E07B0">
            <w:pPr>
              <w:ind w:left="360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Dołączone akcesoria: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zasilacz, kabel USB Typu-C, rysik</w:t>
            </w:r>
          </w:p>
        </w:tc>
        <w:tc>
          <w:tcPr>
            <w:tcW w:w="5245" w:type="dxa"/>
          </w:tcPr>
          <w:p w:rsidR="009E07B0" w:rsidRPr="005D7907" w:rsidRDefault="009E07B0" w:rsidP="009E07B0">
            <w:pPr>
              <w:pStyle w:val="Akapitzlist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24 miesięczna gwarancja producenta</w:t>
            </w:r>
          </w:p>
        </w:tc>
        <w:tc>
          <w:tcPr>
            <w:tcW w:w="5245" w:type="dxa"/>
          </w:tcPr>
          <w:p w:rsidR="009E07B0" w:rsidRPr="009E07B0" w:rsidRDefault="009E07B0" w:rsidP="009E07B0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9E07B0" w:rsidRPr="00380914" w:rsidTr="008D6799">
        <w:tc>
          <w:tcPr>
            <w:tcW w:w="4820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Sprzęt certyfikowany znakiem CE.</w:t>
            </w:r>
          </w:p>
        </w:tc>
        <w:tc>
          <w:tcPr>
            <w:tcW w:w="5245" w:type="dxa"/>
          </w:tcPr>
          <w:p w:rsidR="009E07B0" w:rsidRPr="009E07B0" w:rsidRDefault="009E07B0" w:rsidP="009E07B0">
            <w:pPr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380914" w:rsidRPr="009E07B0" w:rsidRDefault="00AE47EF" w:rsidP="009E07B0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t>3 etui</w:t>
      </w:r>
      <w:r w:rsidR="00380914" w:rsidRPr="00380914">
        <w:rPr>
          <w:rFonts w:ascii="Garamond" w:hAnsi="Garamond" w:cs="Calibri"/>
          <w:b/>
          <w:bCs/>
          <w:sz w:val="22"/>
          <w:szCs w:val="22"/>
          <w:u w:val="single"/>
        </w:rPr>
        <w:t xml:space="preserve">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380914" w:rsidRPr="00380914" w:rsidTr="0013309A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A602C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 </w:t>
            </w:r>
          </w:p>
        </w:tc>
      </w:tr>
      <w:tr w:rsidR="00A602CC" w:rsidRPr="00380914" w:rsidTr="0013309A">
        <w:tc>
          <w:tcPr>
            <w:tcW w:w="4815" w:type="dxa"/>
          </w:tcPr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Kompatybilność: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z tabletem zaproponowanym w podpunkcie powyżej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Interfejs: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magnetyczny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Kolor: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czarny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Funkcje: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 xml:space="preserve">etui, podstawka, wybudzanie tabletu, klawisze funkcyjne, </w:t>
            </w:r>
            <w:proofErr w:type="spellStart"/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touch</w:t>
            </w:r>
            <w:proofErr w:type="spellEnd"/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 xml:space="preserve"> pad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 xml:space="preserve">Masa: </w:t>
            </w:r>
            <w:r w:rsidRPr="009E07B0">
              <w:rPr>
                <w:rFonts w:ascii="Garamond" w:hAnsi="Garamond" w:cs="Calibri"/>
                <w:bCs/>
                <w:sz w:val="22"/>
                <w:szCs w:val="22"/>
              </w:rPr>
              <w:t>500-510g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 w:rsidRPr="009E07B0">
              <w:rPr>
                <w:rFonts w:ascii="Garamond" w:hAnsi="Garamond" w:cs="Calibri"/>
                <w:sz w:val="22"/>
                <w:szCs w:val="22"/>
              </w:rPr>
              <w:t xml:space="preserve"> 6 miesięczna gwarancja producenta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13309A">
        <w:tc>
          <w:tcPr>
            <w:tcW w:w="4815" w:type="dxa"/>
          </w:tcPr>
          <w:p w:rsidR="009E07B0" w:rsidRPr="009E07B0" w:rsidRDefault="009E07B0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E07B0">
              <w:rPr>
                <w:rFonts w:ascii="Garamond" w:hAnsi="Garamond" w:cs="Calibri"/>
                <w:b/>
                <w:sz w:val="22"/>
                <w:szCs w:val="22"/>
              </w:rPr>
              <w:t>Sprzęt certyfikowany znakiem CE.</w:t>
            </w:r>
          </w:p>
        </w:tc>
        <w:tc>
          <w:tcPr>
            <w:tcW w:w="5245" w:type="dxa"/>
          </w:tcPr>
          <w:p w:rsidR="009E07B0" w:rsidRPr="00380914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24AFA" w:rsidRPr="00735C01" w:rsidRDefault="00380914" w:rsidP="009E07B0">
      <w:pPr>
        <w:suppressAutoHyphens w:val="0"/>
        <w:spacing w:line="276" w:lineRule="auto"/>
        <w:jc w:val="both"/>
        <w:rPr>
          <w:color w:val="FF0000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sectPr w:rsidR="00524AFA" w:rsidRPr="00735C01" w:rsidSect="0013309A">
      <w:pgSz w:w="11906" w:h="16838"/>
      <w:pgMar w:top="426" w:right="991" w:bottom="142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9A" w:rsidRDefault="00B00F9A" w:rsidP="00E55709">
      <w:r>
        <w:separator/>
      </w:r>
    </w:p>
  </w:endnote>
  <w:endnote w:type="continuationSeparator" w:id="0">
    <w:p w:rsidR="00B00F9A" w:rsidRDefault="00B00F9A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9A" w:rsidRDefault="00B00F9A" w:rsidP="00E55709">
      <w:r>
        <w:separator/>
      </w:r>
    </w:p>
  </w:footnote>
  <w:footnote w:type="continuationSeparator" w:id="0">
    <w:p w:rsidR="00B00F9A" w:rsidRDefault="00B00F9A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1BA7BE1"/>
    <w:multiLevelType w:val="hybridMultilevel"/>
    <w:tmpl w:val="7DC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732B6E"/>
    <w:multiLevelType w:val="hybridMultilevel"/>
    <w:tmpl w:val="C9E2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3309A"/>
    <w:rsid w:val="001C6AC7"/>
    <w:rsid w:val="002A4954"/>
    <w:rsid w:val="00380914"/>
    <w:rsid w:val="003E1631"/>
    <w:rsid w:val="00524AFA"/>
    <w:rsid w:val="00564E75"/>
    <w:rsid w:val="005837FF"/>
    <w:rsid w:val="005B031E"/>
    <w:rsid w:val="005D6F4C"/>
    <w:rsid w:val="00615CE6"/>
    <w:rsid w:val="00617E43"/>
    <w:rsid w:val="006569A4"/>
    <w:rsid w:val="006B32CA"/>
    <w:rsid w:val="006E2EBB"/>
    <w:rsid w:val="00735C01"/>
    <w:rsid w:val="008D6799"/>
    <w:rsid w:val="00944AA8"/>
    <w:rsid w:val="00974B2C"/>
    <w:rsid w:val="009E07B0"/>
    <w:rsid w:val="00A602CC"/>
    <w:rsid w:val="00AE47EF"/>
    <w:rsid w:val="00B00F9A"/>
    <w:rsid w:val="00CE0AB9"/>
    <w:rsid w:val="00DB47C4"/>
    <w:rsid w:val="00E5570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F182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5z0">
    <w:name w:val="WW8Num15z0"/>
    <w:rsid w:val="009E07B0"/>
    <w:rPr>
      <w:b/>
    </w:rPr>
  </w:style>
  <w:style w:type="character" w:customStyle="1" w:styleId="Absatz-Standardschriftart">
    <w:name w:val="Absatz-Standardschriftart"/>
    <w:rsid w:val="009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8BA2-D2ED-498E-A15C-B0D26F76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2022-03-01T11:43:00Z</dcterms:created>
  <dcterms:modified xsi:type="dcterms:W3CDTF">2022-03-02T10:14:00Z</dcterms:modified>
</cp:coreProperties>
</file>