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1B2" w:rsidRPr="001E2996" w:rsidRDefault="00FA41B2" w:rsidP="00FA41B2">
      <w:pPr>
        <w:pStyle w:val="Nagwek1"/>
        <w:numPr>
          <w:ilvl w:val="0"/>
          <w:numId w:val="0"/>
        </w:numPr>
        <w:spacing w:before="0" w:after="0" w:line="288" w:lineRule="auto"/>
        <w:ind w:left="3264" w:firstLine="276"/>
        <w:rPr>
          <w:rFonts w:ascii="Times New Roman" w:hAnsi="Times New Roman"/>
          <w:sz w:val="20"/>
        </w:rPr>
      </w:pPr>
      <w:r w:rsidRPr="00B3074C">
        <w:rPr>
          <w:rFonts w:ascii="Times New Roman" w:hAnsi="Times New Roman"/>
          <w:b w:val="0"/>
          <w:i/>
          <w:sz w:val="20"/>
        </w:rPr>
        <w:t>Wzór umowy</w:t>
      </w:r>
      <w:r w:rsidR="00C351E0">
        <w:rPr>
          <w:rFonts w:ascii="Times New Roman" w:hAnsi="Times New Roman"/>
          <w:b w:val="0"/>
          <w:i/>
          <w:sz w:val="20"/>
        </w:rPr>
        <w:tab/>
      </w:r>
      <w:r w:rsidR="00C351E0">
        <w:rPr>
          <w:rFonts w:ascii="Times New Roman" w:hAnsi="Times New Roman"/>
          <w:b w:val="0"/>
          <w:i/>
          <w:sz w:val="20"/>
        </w:rPr>
        <w:tab/>
      </w:r>
      <w:r w:rsidR="00C351E0">
        <w:rPr>
          <w:rFonts w:ascii="Times New Roman" w:hAnsi="Times New Roman"/>
          <w:b w:val="0"/>
          <w:i/>
          <w:sz w:val="20"/>
        </w:rPr>
        <w:tab/>
      </w:r>
      <w:r w:rsidR="00C351E0">
        <w:rPr>
          <w:rFonts w:ascii="Times New Roman" w:hAnsi="Times New Roman"/>
          <w:b w:val="0"/>
          <w:i/>
          <w:sz w:val="20"/>
        </w:rPr>
        <w:tab/>
      </w:r>
      <w:r w:rsidR="00C351E0" w:rsidRPr="001E2996">
        <w:rPr>
          <w:rFonts w:ascii="Times New Roman" w:hAnsi="Times New Roman"/>
          <w:sz w:val="20"/>
        </w:rPr>
        <w:t>Załącznik nr 2</w:t>
      </w:r>
    </w:p>
    <w:p w:rsidR="00FA41B2" w:rsidRPr="009002B5" w:rsidRDefault="00FA41B2" w:rsidP="00FA41B2">
      <w:pPr>
        <w:pStyle w:val="Nagwek1"/>
        <w:numPr>
          <w:ilvl w:val="0"/>
          <w:numId w:val="0"/>
        </w:numPr>
        <w:spacing w:before="0" w:after="0" w:line="288" w:lineRule="auto"/>
        <w:ind w:left="3264" w:firstLine="276"/>
        <w:jc w:val="right"/>
        <w:rPr>
          <w:rFonts w:ascii="Times New Roman" w:hAnsi="Times New Roman"/>
          <w:b w:val="0"/>
          <w:sz w:val="20"/>
        </w:rPr>
      </w:pPr>
      <w:r w:rsidRPr="009002B5">
        <w:rPr>
          <w:rFonts w:ascii="Times New Roman" w:hAnsi="Times New Roman"/>
          <w:b w:val="0"/>
          <w:sz w:val="20"/>
        </w:rPr>
        <w:t>egz. …….</w:t>
      </w:r>
    </w:p>
    <w:p w:rsidR="00FA41B2" w:rsidRDefault="00FA41B2" w:rsidP="00FA41B2">
      <w:pPr>
        <w:pStyle w:val="Nagwek1"/>
        <w:numPr>
          <w:ilvl w:val="0"/>
          <w:numId w:val="0"/>
        </w:numPr>
        <w:spacing w:before="0" w:after="0" w:line="288" w:lineRule="auto"/>
        <w:jc w:val="center"/>
        <w:rPr>
          <w:rFonts w:ascii="Times New Roman" w:hAnsi="Times New Roman"/>
          <w:sz w:val="22"/>
          <w:szCs w:val="22"/>
        </w:rPr>
      </w:pPr>
    </w:p>
    <w:p w:rsidR="00FA41B2" w:rsidRPr="0052035B" w:rsidRDefault="00FA41B2" w:rsidP="00FA41B2">
      <w:pPr>
        <w:pStyle w:val="Nagwek1"/>
        <w:numPr>
          <w:ilvl w:val="0"/>
          <w:numId w:val="0"/>
        </w:numPr>
        <w:spacing w:before="0" w:after="120" w:line="276" w:lineRule="auto"/>
        <w:jc w:val="center"/>
        <w:rPr>
          <w:rFonts w:ascii="Times New Roman" w:hAnsi="Times New Roman"/>
          <w:b w:val="0"/>
          <w:sz w:val="24"/>
          <w:szCs w:val="24"/>
        </w:rPr>
      </w:pPr>
      <w:r w:rsidRPr="0052035B">
        <w:rPr>
          <w:rFonts w:ascii="Times New Roman" w:hAnsi="Times New Roman"/>
          <w:sz w:val="24"/>
          <w:szCs w:val="24"/>
        </w:rPr>
        <w:t xml:space="preserve">Umowa nr </w:t>
      </w:r>
      <w:r>
        <w:rPr>
          <w:rFonts w:ascii="Times New Roman" w:hAnsi="Times New Roman"/>
          <w:sz w:val="24"/>
          <w:szCs w:val="24"/>
        </w:rPr>
        <w:t>.…</w:t>
      </w:r>
      <w:r w:rsidRPr="0052035B">
        <w:rPr>
          <w:rFonts w:ascii="Times New Roman" w:hAnsi="Times New Roman"/>
          <w:sz w:val="24"/>
          <w:szCs w:val="24"/>
        </w:rPr>
        <w:t>/</w:t>
      </w:r>
      <w:r>
        <w:rPr>
          <w:rFonts w:ascii="Times New Roman" w:hAnsi="Times New Roman"/>
          <w:sz w:val="24"/>
          <w:szCs w:val="24"/>
        </w:rPr>
        <w:t>202</w:t>
      </w:r>
      <w:r w:rsidR="0058757F">
        <w:rPr>
          <w:rFonts w:ascii="Times New Roman" w:hAnsi="Times New Roman"/>
          <w:sz w:val="24"/>
          <w:szCs w:val="24"/>
        </w:rPr>
        <w:t>3</w:t>
      </w:r>
    </w:p>
    <w:p w:rsidR="00FA41B2" w:rsidRDefault="00FA41B2" w:rsidP="00FA41B2">
      <w:pPr>
        <w:spacing w:line="276" w:lineRule="auto"/>
        <w:jc w:val="center"/>
        <w:rPr>
          <w:i/>
          <w:sz w:val="20"/>
          <w:szCs w:val="20"/>
        </w:rPr>
      </w:pPr>
      <w:r w:rsidRPr="0052035B">
        <w:rPr>
          <w:i/>
          <w:sz w:val="20"/>
          <w:szCs w:val="20"/>
        </w:rPr>
        <w:t xml:space="preserve">(postępowanie nr </w:t>
      </w:r>
      <w:r w:rsidR="00892881">
        <w:rPr>
          <w:i/>
          <w:sz w:val="20"/>
          <w:szCs w:val="20"/>
        </w:rPr>
        <w:t>…</w:t>
      </w:r>
      <w:r w:rsidR="00085B16">
        <w:rPr>
          <w:i/>
          <w:sz w:val="20"/>
          <w:szCs w:val="20"/>
        </w:rPr>
        <w:t>..</w:t>
      </w:r>
      <w:r w:rsidR="00892881">
        <w:rPr>
          <w:i/>
          <w:sz w:val="20"/>
          <w:szCs w:val="20"/>
        </w:rPr>
        <w:t>.</w:t>
      </w:r>
      <w:r>
        <w:rPr>
          <w:i/>
          <w:sz w:val="20"/>
          <w:szCs w:val="20"/>
        </w:rPr>
        <w:t>…</w:t>
      </w:r>
      <w:r w:rsidRPr="0052035B">
        <w:rPr>
          <w:i/>
          <w:sz w:val="20"/>
          <w:szCs w:val="20"/>
        </w:rPr>
        <w:t>/</w:t>
      </w:r>
      <w:r w:rsidR="0058757F">
        <w:rPr>
          <w:i/>
          <w:sz w:val="20"/>
          <w:szCs w:val="20"/>
        </w:rPr>
        <w:t>2023</w:t>
      </w:r>
      <w:r w:rsidRPr="0052035B">
        <w:rPr>
          <w:i/>
          <w:sz w:val="20"/>
          <w:szCs w:val="20"/>
        </w:rPr>
        <w:t>)</w:t>
      </w:r>
    </w:p>
    <w:p w:rsidR="00FA41B2" w:rsidRPr="00E0106D" w:rsidRDefault="00FA41B2" w:rsidP="00FA41B2">
      <w:pPr>
        <w:spacing w:line="276" w:lineRule="auto"/>
        <w:jc w:val="center"/>
        <w:rPr>
          <w:i/>
          <w:sz w:val="20"/>
          <w:szCs w:val="20"/>
        </w:rPr>
      </w:pPr>
    </w:p>
    <w:p w:rsidR="00FA41B2" w:rsidRPr="009002B5" w:rsidRDefault="00FA41B2" w:rsidP="00FA41B2">
      <w:pPr>
        <w:pStyle w:val="Nagwek1"/>
        <w:numPr>
          <w:ilvl w:val="0"/>
          <w:numId w:val="0"/>
        </w:numPr>
        <w:spacing w:line="276" w:lineRule="auto"/>
        <w:jc w:val="both"/>
        <w:rPr>
          <w:rFonts w:ascii="Times New Roman" w:hAnsi="Times New Roman"/>
          <w:b w:val="0"/>
          <w:sz w:val="22"/>
          <w:szCs w:val="22"/>
        </w:rPr>
      </w:pPr>
      <w:r w:rsidRPr="009002B5">
        <w:rPr>
          <w:rFonts w:ascii="Times New Roman" w:hAnsi="Times New Roman"/>
          <w:b w:val="0"/>
          <w:sz w:val="22"/>
          <w:szCs w:val="22"/>
        </w:rPr>
        <w:t>z dnia ……………………………. r. zawarta pomiędzy:</w:t>
      </w:r>
    </w:p>
    <w:p w:rsidR="00FA41B2" w:rsidRPr="00804127" w:rsidRDefault="00FA41B2" w:rsidP="00FA41B2">
      <w:pPr>
        <w:pStyle w:val="Nagwek4"/>
        <w:numPr>
          <w:ilvl w:val="0"/>
          <w:numId w:val="0"/>
        </w:numPr>
        <w:spacing w:after="120" w:line="276" w:lineRule="auto"/>
        <w:jc w:val="both"/>
        <w:rPr>
          <w:rFonts w:ascii="Times New Roman" w:hAnsi="Times New Roman"/>
          <w:b w:val="0"/>
          <w:sz w:val="22"/>
          <w:szCs w:val="22"/>
        </w:rPr>
      </w:pPr>
      <w:r w:rsidRPr="009002B5">
        <w:rPr>
          <w:rFonts w:ascii="Times New Roman" w:hAnsi="Times New Roman"/>
          <w:sz w:val="22"/>
          <w:szCs w:val="22"/>
        </w:rPr>
        <w:t xml:space="preserve">Skarbem Państwa – Komendantem Szkoły Policji w Pile, Plac Staszica 7, 64-920 Piła, </w:t>
      </w:r>
      <w:r w:rsidRPr="009002B5">
        <w:rPr>
          <w:rFonts w:ascii="Times New Roman" w:hAnsi="Times New Roman"/>
          <w:b w:val="0"/>
          <w:sz w:val="22"/>
          <w:szCs w:val="22"/>
        </w:rPr>
        <w:t xml:space="preserve">zwanym </w:t>
      </w:r>
      <w:r w:rsidRPr="009002B5">
        <w:rPr>
          <w:rFonts w:ascii="Times New Roman" w:hAnsi="Times New Roman"/>
          <w:b w:val="0"/>
          <w:sz w:val="22"/>
          <w:szCs w:val="22"/>
        </w:rPr>
        <w:br/>
        <w:t xml:space="preserve">w </w:t>
      </w:r>
      <w:r w:rsidRPr="00804127">
        <w:rPr>
          <w:rFonts w:ascii="Times New Roman" w:hAnsi="Times New Roman"/>
          <w:b w:val="0"/>
          <w:sz w:val="22"/>
          <w:szCs w:val="22"/>
        </w:rPr>
        <w:t xml:space="preserve">dalszej części umowy </w:t>
      </w:r>
      <w:r>
        <w:rPr>
          <w:rFonts w:ascii="Times New Roman" w:hAnsi="Times New Roman"/>
          <w:i/>
          <w:iCs/>
          <w:sz w:val="22"/>
          <w:szCs w:val="22"/>
        </w:rPr>
        <w:t xml:space="preserve">Zamawiającym </w:t>
      </w:r>
      <w:r w:rsidRPr="00804127">
        <w:rPr>
          <w:rFonts w:ascii="Times New Roman" w:hAnsi="Times New Roman"/>
          <w:b w:val="0"/>
          <w:i/>
          <w:iCs/>
          <w:sz w:val="22"/>
          <w:szCs w:val="22"/>
        </w:rPr>
        <w:t xml:space="preserve"> </w:t>
      </w:r>
      <w:r>
        <w:rPr>
          <w:rFonts w:ascii="Times New Roman" w:hAnsi="Times New Roman"/>
          <w:b w:val="0"/>
          <w:sz w:val="22"/>
          <w:szCs w:val="22"/>
        </w:rPr>
        <w:t>w imieniu którego</w:t>
      </w:r>
      <w:r w:rsidRPr="00804127">
        <w:rPr>
          <w:rFonts w:ascii="Times New Roman" w:hAnsi="Times New Roman"/>
          <w:b w:val="0"/>
          <w:sz w:val="22"/>
          <w:szCs w:val="22"/>
        </w:rPr>
        <w:t xml:space="preserve"> działa:</w:t>
      </w:r>
    </w:p>
    <w:p w:rsidR="00FA41B2" w:rsidRPr="00892881" w:rsidRDefault="00F25323" w:rsidP="0058757F">
      <w:pPr>
        <w:spacing w:line="276" w:lineRule="auto"/>
        <w:ind w:left="720"/>
        <w:rPr>
          <w:b/>
          <w:sz w:val="22"/>
          <w:szCs w:val="22"/>
        </w:rPr>
      </w:pPr>
      <w:r>
        <w:rPr>
          <w:b/>
          <w:sz w:val="22"/>
          <w:szCs w:val="22"/>
        </w:rPr>
        <w:t>Zastępca Komendanta</w:t>
      </w:r>
      <w:r w:rsidR="00A85475" w:rsidRPr="00892881">
        <w:rPr>
          <w:b/>
          <w:sz w:val="22"/>
          <w:szCs w:val="22"/>
        </w:rPr>
        <w:t xml:space="preserve"> Szkoły Policji w Pile</w:t>
      </w:r>
    </w:p>
    <w:p w:rsidR="00FA41B2" w:rsidRPr="009002B5" w:rsidRDefault="00FA41B2" w:rsidP="00FA41B2">
      <w:pPr>
        <w:tabs>
          <w:tab w:val="left" w:pos="3600"/>
        </w:tabs>
        <w:spacing w:line="276" w:lineRule="auto"/>
        <w:ind w:left="360" w:right="-650"/>
        <w:jc w:val="both"/>
        <w:rPr>
          <w:b/>
          <w:bCs/>
          <w:i/>
          <w:sz w:val="22"/>
          <w:szCs w:val="22"/>
        </w:rPr>
      </w:pPr>
      <w:r w:rsidRPr="009002B5">
        <w:rPr>
          <w:b/>
          <w:bCs/>
          <w:i/>
          <w:sz w:val="22"/>
          <w:szCs w:val="22"/>
        </w:rPr>
        <w:tab/>
      </w:r>
    </w:p>
    <w:p w:rsidR="00FA41B2" w:rsidRPr="009002B5" w:rsidRDefault="00FA41B2" w:rsidP="00FA41B2">
      <w:pPr>
        <w:spacing w:after="120" w:line="276" w:lineRule="auto"/>
        <w:ind w:right="-652"/>
        <w:jc w:val="both"/>
        <w:rPr>
          <w:sz w:val="22"/>
          <w:szCs w:val="22"/>
        </w:rPr>
      </w:pPr>
      <w:r w:rsidRPr="009002B5">
        <w:rPr>
          <w:sz w:val="22"/>
          <w:szCs w:val="22"/>
        </w:rPr>
        <w:t xml:space="preserve">a  </w:t>
      </w:r>
      <w:r>
        <w:rPr>
          <w:sz w:val="22"/>
          <w:szCs w:val="22"/>
        </w:rPr>
        <w:t>firmą</w:t>
      </w:r>
    </w:p>
    <w:p w:rsidR="00FA41B2" w:rsidRDefault="00FA41B2" w:rsidP="00FA41B2">
      <w:pPr>
        <w:widowControl w:val="0"/>
        <w:autoSpaceDE w:val="0"/>
        <w:autoSpaceDN w:val="0"/>
        <w:adjustRightInd w:val="0"/>
        <w:spacing w:line="276" w:lineRule="auto"/>
        <w:jc w:val="both"/>
        <w:rPr>
          <w:b/>
          <w:sz w:val="22"/>
          <w:szCs w:val="22"/>
        </w:rPr>
      </w:pPr>
      <w:r>
        <w:rPr>
          <w:b/>
          <w:sz w:val="22"/>
          <w:szCs w:val="22"/>
        </w:rPr>
        <w:t>…………………………………………………………………………………………………………</w:t>
      </w:r>
      <w:r w:rsidRPr="004E682B">
        <w:rPr>
          <w:b/>
          <w:sz w:val="22"/>
          <w:szCs w:val="22"/>
        </w:rPr>
        <w:t xml:space="preserve">, </w:t>
      </w:r>
    </w:p>
    <w:p w:rsidR="00FA41B2" w:rsidRPr="009002B5" w:rsidRDefault="00FA41B2" w:rsidP="00FA41B2">
      <w:pPr>
        <w:widowControl w:val="0"/>
        <w:autoSpaceDE w:val="0"/>
        <w:autoSpaceDN w:val="0"/>
        <w:adjustRightInd w:val="0"/>
        <w:spacing w:line="276" w:lineRule="auto"/>
        <w:jc w:val="both"/>
        <w:rPr>
          <w:b/>
          <w:sz w:val="22"/>
          <w:szCs w:val="22"/>
        </w:rPr>
      </w:pPr>
      <w:r>
        <w:rPr>
          <w:sz w:val="22"/>
          <w:szCs w:val="22"/>
        </w:rPr>
        <w:t xml:space="preserve"> zwaną</w:t>
      </w:r>
      <w:r w:rsidRPr="009002B5">
        <w:rPr>
          <w:sz w:val="22"/>
          <w:szCs w:val="22"/>
        </w:rPr>
        <w:t xml:space="preserve"> w dalszej części umowy </w:t>
      </w:r>
      <w:r w:rsidRPr="009002B5">
        <w:rPr>
          <w:b/>
          <w:i/>
          <w:sz w:val="22"/>
          <w:szCs w:val="22"/>
        </w:rPr>
        <w:t>Usługodawcą</w:t>
      </w:r>
      <w:r>
        <w:rPr>
          <w:sz w:val="22"/>
          <w:szCs w:val="22"/>
        </w:rPr>
        <w:t>, wyłonionym</w:t>
      </w:r>
      <w:r w:rsidRPr="009002B5">
        <w:rPr>
          <w:sz w:val="22"/>
          <w:szCs w:val="22"/>
        </w:rPr>
        <w:t xml:space="preserve"> w trybie zapytania ofertowego, w imieniu którego działa:</w:t>
      </w:r>
    </w:p>
    <w:p w:rsidR="00FA41B2" w:rsidRPr="009002B5" w:rsidRDefault="00FA41B2" w:rsidP="00FA41B2">
      <w:pPr>
        <w:widowControl w:val="0"/>
        <w:autoSpaceDE w:val="0"/>
        <w:autoSpaceDN w:val="0"/>
        <w:adjustRightInd w:val="0"/>
        <w:spacing w:line="276" w:lineRule="auto"/>
        <w:jc w:val="center"/>
        <w:rPr>
          <w:b/>
          <w:sz w:val="22"/>
          <w:szCs w:val="22"/>
        </w:rPr>
      </w:pPr>
    </w:p>
    <w:p w:rsidR="00FA41B2" w:rsidRPr="009002B5" w:rsidRDefault="00FA41B2" w:rsidP="00FA41B2">
      <w:pPr>
        <w:numPr>
          <w:ilvl w:val="0"/>
          <w:numId w:val="2"/>
        </w:numPr>
        <w:spacing w:line="276" w:lineRule="auto"/>
        <w:ind w:right="-650"/>
        <w:jc w:val="both"/>
        <w:rPr>
          <w:b/>
          <w:sz w:val="22"/>
          <w:szCs w:val="22"/>
        </w:rPr>
      </w:pPr>
      <w:r w:rsidRPr="009002B5">
        <w:rPr>
          <w:b/>
          <w:sz w:val="22"/>
          <w:szCs w:val="22"/>
        </w:rPr>
        <w:t>…………………………………………………………..………</w:t>
      </w:r>
    </w:p>
    <w:p w:rsidR="00FA41B2" w:rsidRDefault="00FA41B2" w:rsidP="00FA41B2">
      <w:pPr>
        <w:autoSpaceDE w:val="0"/>
        <w:autoSpaceDN w:val="0"/>
        <w:adjustRightInd w:val="0"/>
        <w:spacing w:line="276" w:lineRule="auto"/>
        <w:rPr>
          <w:b/>
          <w:bCs/>
          <w:sz w:val="22"/>
          <w:szCs w:val="22"/>
        </w:rPr>
      </w:pPr>
      <w:r w:rsidRPr="00CF07AB">
        <w:rPr>
          <w:bCs/>
          <w:sz w:val="22"/>
          <w:szCs w:val="22"/>
        </w:rPr>
        <w:t>zwanych dalej</w:t>
      </w:r>
      <w:r>
        <w:rPr>
          <w:b/>
          <w:bCs/>
          <w:sz w:val="22"/>
          <w:szCs w:val="22"/>
        </w:rPr>
        <w:t xml:space="preserve"> Stronami, </w:t>
      </w:r>
    </w:p>
    <w:p w:rsidR="00FA41B2" w:rsidRDefault="00FA41B2" w:rsidP="00FA41B2">
      <w:pPr>
        <w:autoSpaceDE w:val="0"/>
        <w:autoSpaceDN w:val="0"/>
        <w:adjustRightInd w:val="0"/>
        <w:spacing w:line="276" w:lineRule="auto"/>
        <w:jc w:val="both"/>
        <w:rPr>
          <w:bCs/>
          <w:sz w:val="22"/>
          <w:szCs w:val="22"/>
        </w:rPr>
      </w:pPr>
      <w:r>
        <w:rPr>
          <w:bCs/>
          <w:sz w:val="22"/>
          <w:szCs w:val="22"/>
        </w:rPr>
        <w:t xml:space="preserve">na podstawie dokonanego przez </w:t>
      </w:r>
      <w:r w:rsidRPr="00CF07AB">
        <w:rPr>
          <w:b/>
          <w:bCs/>
          <w:sz w:val="22"/>
          <w:szCs w:val="22"/>
        </w:rPr>
        <w:t>Zamawiającego</w:t>
      </w:r>
      <w:r w:rsidRPr="00CF07AB">
        <w:rPr>
          <w:bCs/>
          <w:sz w:val="22"/>
          <w:szCs w:val="22"/>
        </w:rPr>
        <w:t xml:space="preserve"> wyboru </w:t>
      </w:r>
      <w:r w:rsidRPr="00CF07AB">
        <w:rPr>
          <w:b/>
          <w:bCs/>
          <w:sz w:val="22"/>
          <w:szCs w:val="22"/>
        </w:rPr>
        <w:t>Wykonawcy</w:t>
      </w:r>
      <w:r w:rsidRPr="00CF07AB">
        <w:rPr>
          <w:bCs/>
          <w:sz w:val="22"/>
          <w:szCs w:val="22"/>
        </w:rPr>
        <w:t xml:space="preserve"> na podstawie Zasad udzielania zamówień publicznych, których wartość jest niższa niż 130 000 złotych, w Szkole Policji w Pile</w:t>
      </w:r>
      <w:r>
        <w:rPr>
          <w:bCs/>
          <w:sz w:val="22"/>
          <w:szCs w:val="22"/>
        </w:rPr>
        <w:t xml:space="preserve">, wprowadzonych </w:t>
      </w:r>
      <w:r w:rsidR="00892881">
        <w:rPr>
          <w:bCs/>
          <w:sz w:val="22"/>
          <w:szCs w:val="22"/>
        </w:rPr>
        <w:t>Decyzją nr 108</w:t>
      </w:r>
      <w:r>
        <w:rPr>
          <w:bCs/>
          <w:sz w:val="22"/>
          <w:szCs w:val="22"/>
        </w:rPr>
        <w:t>/2</w:t>
      </w:r>
      <w:r w:rsidR="00892881">
        <w:rPr>
          <w:bCs/>
          <w:sz w:val="22"/>
          <w:szCs w:val="22"/>
        </w:rPr>
        <w:t>3</w:t>
      </w:r>
      <w:r w:rsidRPr="00CF07AB">
        <w:rPr>
          <w:bCs/>
          <w:sz w:val="22"/>
          <w:szCs w:val="22"/>
        </w:rPr>
        <w:t xml:space="preserve"> Komendanta Szkoły Policji w Pile </w:t>
      </w:r>
      <w:r>
        <w:rPr>
          <w:bCs/>
          <w:sz w:val="22"/>
          <w:szCs w:val="22"/>
        </w:rPr>
        <w:t xml:space="preserve">z dnia </w:t>
      </w:r>
      <w:r w:rsidR="00892881">
        <w:rPr>
          <w:bCs/>
          <w:sz w:val="22"/>
          <w:szCs w:val="22"/>
        </w:rPr>
        <w:t>08 listopada</w:t>
      </w:r>
      <w:r>
        <w:rPr>
          <w:bCs/>
          <w:sz w:val="22"/>
          <w:szCs w:val="22"/>
        </w:rPr>
        <w:t xml:space="preserve"> 202</w:t>
      </w:r>
      <w:r w:rsidR="00892881">
        <w:rPr>
          <w:bCs/>
          <w:sz w:val="22"/>
          <w:szCs w:val="22"/>
        </w:rPr>
        <w:t>3</w:t>
      </w:r>
      <w:r>
        <w:rPr>
          <w:bCs/>
          <w:sz w:val="22"/>
          <w:szCs w:val="22"/>
        </w:rPr>
        <w:t xml:space="preserve"> r. w przedmiocie </w:t>
      </w:r>
      <w:r w:rsidRPr="0058757F">
        <w:rPr>
          <w:b/>
          <w:bCs/>
          <w:i/>
          <w:sz w:val="22"/>
          <w:szCs w:val="22"/>
        </w:rPr>
        <w:t>stałej kontroli i okresowej konserwacji sprzętu kuchennego</w:t>
      </w:r>
      <w:r>
        <w:rPr>
          <w:bCs/>
          <w:sz w:val="22"/>
          <w:szCs w:val="22"/>
        </w:rPr>
        <w:t>.</w:t>
      </w:r>
    </w:p>
    <w:p w:rsidR="00FA41B2" w:rsidRPr="00CF07AB" w:rsidRDefault="00FA41B2" w:rsidP="00FA41B2">
      <w:pPr>
        <w:autoSpaceDE w:val="0"/>
        <w:autoSpaceDN w:val="0"/>
        <w:adjustRightInd w:val="0"/>
        <w:spacing w:line="276" w:lineRule="auto"/>
        <w:jc w:val="both"/>
        <w:rPr>
          <w:bCs/>
          <w:sz w:val="22"/>
          <w:szCs w:val="22"/>
        </w:rPr>
      </w:pPr>
    </w:p>
    <w:p w:rsidR="00FA41B2" w:rsidRPr="00804127" w:rsidRDefault="00FA41B2" w:rsidP="00FA41B2">
      <w:pPr>
        <w:autoSpaceDE w:val="0"/>
        <w:autoSpaceDN w:val="0"/>
        <w:adjustRightInd w:val="0"/>
        <w:spacing w:after="120" w:line="276" w:lineRule="auto"/>
        <w:jc w:val="center"/>
        <w:rPr>
          <w:b/>
          <w:bCs/>
          <w:sz w:val="22"/>
          <w:szCs w:val="22"/>
        </w:rPr>
      </w:pPr>
      <w:r w:rsidRPr="009002B5">
        <w:rPr>
          <w:b/>
          <w:bCs/>
          <w:sz w:val="22"/>
          <w:szCs w:val="22"/>
        </w:rPr>
        <w:t>§1</w:t>
      </w:r>
    </w:p>
    <w:p w:rsidR="00FA41B2" w:rsidRPr="00804127" w:rsidRDefault="00FA41B2" w:rsidP="00FA41B2">
      <w:pPr>
        <w:pStyle w:val="Akapitzlist"/>
        <w:numPr>
          <w:ilvl w:val="0"/>
          <w:numId w:val="3"/>
        </w:numPr>
        <w:spacing w:line="276" w:lineRule="auto"/>
        <w:ind w:left="284" w:hanging="284"/>
        <w:jc w:val="both"/>
        <w:rPr>
          <w:i/>
          <w:sz w:val="22"/>
          <w:szCs w:val="22"/>
        </w:rPr>
      </w:pPr>
      <w:r w:rsidRPr="00804127">
        <w:rPr>
          <w:sz w:val="22"/>
          <w:szCs w:val="22"/>
        </w:rPr>
        <w:t xml:space="preserve">Przedmiotem niniejszej umowy jest </w:t>
      </w:r>
      <w:r w:rsidR="00C90487" w:rsidRPr="00C90487">
        <w:rPr>
          <w:b/>
          <w:sz w:val="22"/>
          <w:szCs w:val="22"/>
        </w:rPr>
        <w:t>„</w:t>
      </w:r>
      <w:r w:rsidR="00251075" w:rsidRPr="00C90487">
        <w:rPr>
          <w:b/>
          <w:sz w:val="22"/>
          <w:szCs w:val="22"/>
        </w:rPr>
        <w:t>stał</w:t>
      </w:r>
      <w:r w:rsidRPr="00C90487">
        <w:rPr>
          <w:b/>
          <w:sz w:val="22"/>
          <w:szCs w:val="22"/>
        </w:rPr>
        <w:t>a kontrola i okresowa konserwacja sprzętu kuchennego</w:t>
      </w:r>
      <w:r w:rsidR="00C90487">
        <w:rPr>
          <w:b/>
          <w:sz w:val="22"/>
          <w:szCs w:val="22"/>
        </w:rPr>
        <w:t>”</w:t>
      </w:r>
      <w:r w:rsidRPr="00804127">
        <w:rPr>
          <w:i/>
          <w:sz w:val="22"/>
          <w:szCs w:val="22"/>
        </w:rPr>
        <w:t xml:space="preserve">, </w:t>
      </w:r>
      <w:r w:rsidRPr="0052035B">
        <w:rPr>
          <w:sz w:val="22"/>
          <w:szCs w:val="22"/>
        </w:rPr>
        <w:t>wymienionego w załączniku nr 1.</w:t>
      </w:r>
    </w:p>
    <w:p w:rsidR="00FA41B2" w:rsidRPr="00804127" w:rsidRDefault="00FA41B2" w:rsidP="00FA41B2">
      <w:pPr>
        <w:pStyle w:val="Akapitzlist"/>
        <w:numPr>
          <w:ilvl w:val="0"/>
          <w:numId w:val="3"/>
        </w:numPr>
        <w:spacing w:line="276" w:lineRule="auto"/>
        <w:ind w:left="284" w:hanging="284"/>
        <w:jc w:val="both"/>
        <w:rPr>
          <w:sz w:val="22"/>
          <w:szCs w:val="22"/>
        </w:rPr>
      </w:pPr>
      <w:r>
        <w:rPr>
          <w:b/>
          <w:sz w:val="22"/>
          <w:szCs w:val="22"/>
        </w:rPr>
        <w:t>Wykonawca</w:t>
      </w:r>
      <w:r w:rsidRPr="00804127">
        <w:rPr>
          <w:sz w:val="22"/>
          <w:szCs w:val="22"/>
        </w:rPr>
        <w:t xml:space="preserve"> zobowiązuje się w ramach Umowy do wykonywania następujących czynności:</w:t>
      </w:r>
    </w:p>
    <w:p w:rsidR="00FA41B2" w:rsidRPr="00804127" w:rsidRDefault="00FA41B2" w:rsidP="00FA41B2">
      <w:pPr>
        <w:pStyle w:val="Akapitzlist"/>
        <w:numPr>
          <w:ilvl w:val="0"/>
          <w:numId w:val="4"/>
        </w:numPr>
        <w:spacing w:line="276" w:lineRule="auto"/>
        <w:ind w:left="567" w:hanging="283"/>
        <w:jc w:val="both"/>
        <w:rPr>
          <w:sz w:val="22"/>
          <w:szCs w:val="22"/>
        </w:rPr>
      </w:pPr>
      <w:r w:rsidRPr="00804127">
        <w:rPr>
          <w:sz w:val="22"/>
          <w:szCs w:val="22"/>
        </w:rPr>
        <w:t>przeprowadzania (zgodnie z wymogami technicznymi producentów poszczególnych urządzeń DTR, oraz ogólnymi zasadami eksploatacji) - przeglądów technicznych;</w:t>
      </w:r>
    </w:p>
    <w:p w:rsidR="00FA41B2" w:rsidRPr="00804127" w:rsidRDefault="00FA41B2" w:rsidP="00FA41B2">
      <w:pPr>
        <w:pStyle w:val="Akapitzlist"/>
        <w:numPr>
          <w:ilvl w:val="0"/>
          <w:numId w:val="4"/>
        </w:numPr>
        <w:spacing w:line="276" w:lineRule="auto"/>
        <w:ind w:left="567" w:hanging="283"/>
        <w:jc w:val="both"/>
        <w:rPr>
          <w:sz w:val="22"/>
          <w:szCs w:val="22"/>
        </w:rPr>
      </w:pPr>
      <w:r w:rsidRPr="00804127">
        <w:rPr>
          <w:sz w:val="22"/>
          <w:szCs w:val="22"/>
        </w:rPr>
        <w:t>wymiany materiałów eksploatacyjnych zgodnie z normami producenta;</w:t>
      </w:r>
    </w:p>
    <w:p w:rsidR="00FA41B2" w:rsidRPr="00804127" w:rsidRDefault="00FA41B2" w:rsidP="00FA41B2">
      <w:pPr>
        <w:pStyle w:val="Akapitzlist"/>
        <w:numPr>
          <w:ilvl w:val="0"/>
          <w:numId w:val="4"/>
        </w:numPr>
        <w:spacing w:line="276" w:lineRule="auto"/>
        <w:ind w:left="567" w:hanging="283"/>
        <w:jc w:val="both"/>
        <w:rPr>
          <w:sz w:val="22"/>
          <w:szCs w:val="22"/>
        </w:rPr>
      </w:pPr>
      <w:r w:rsidRPr="00804127">
        <w:rPr>
          <w:sz w:val="22"/>
          <w:szCs w:val="22"/>
        </w:rPr>
        <w:t xml:space="preserve">przeprowadzania prac konserwacyjno-remontowych, instalacyjnych i demontażowych, zgodnie z wymogami technicznymi, normami i przepisami BHP, w celu zapewnienia pełnej sprawności </w:t>
      </w:r>
      <w:r>
        <w:rPr>
          <w:sz w:val="22"/>
          <w:szCs w:val="22"/>
        </w:rPr>
        <w:br/>
      </w:r>
      <w:r w:rsidRPr="00804127">
        <w:rPr>
          <w:sz w:val="22"/>
          <w:szCs w:val="22"/>
        </w:rPr>
        <w:t>i maksymalnej niezawodności sprzętu, oraz bezpieczeństwa ludzi w trakcie jego eksploatacji;</w:t>
      </w:r>
    </w:p>
    <w:p w:rsidR="00FA41B2" w:rsidRPr="00804127" w:rsidRDefault="00FA41B2" w:rsidP="00FA41B2">
      <w:pPr>
        <w:pStyle w:val="Akapitzlist"/>
        <w:numPr>
          <w:ilvl w:val="0"/>
          <w:numId w:val="4"/>
        </w:numPr>
        <w:spacing w:line="276" w:lineRule="auto"/>
        <w:ind w:left="567" w:hanging="283"/>
        <w:jc w:val="both"/>
        <w:rPr>
          <w:sz w:val="22"/>
          <w:szCs w:val="22"/>
        </w:rPr>
      </w:pPr>
      <w:r w:rsidRPr="00804127">
        <w:rPr>
          <w:sz w:val="22"/>
          <w:szCs w:val="22"/>
        </w:rPr>
        <w:t>usuwanie awarii sprzętu;</w:t>
      </w:r>
    </w:p>
    <w:p w:rsidR="00FA41B2" w:rsidRPr="00804127" w:rsidRDefault="00FA41B2" w:rsidP="00FA41B2">
      <w:pPr>
        <w:pStyle w:val="Akapitzlist"/>
        <w:numPr>
          <w:ilvl w:val="0"/>
          <w:numId w:val="4"/>
        </w:numPr>
        <w:spacing w:line="276" w:lineRule="auto"/>
        <w:ind w:left="567" w:hanging="283"/>
        <w:jc w:val="both"/>
        <w:rPr>
          <w:sz w:val="22"/>
          <w:szCs w:val="22"/>
        </w:rPr>
      </w:pPr>
      <w:r w:rsidRPr="00804127">
        <w:rPr>
          <w:sz w:val="22"/>
          <w:szCs w:val="22"/>
        </w:rPr>
        <w:t>prowadzenie dokumentacji serwisowej – na bieżąco uzupełnianie „dowodów urządzeń”.</w:t>
      </w:r>
    </w:p>
    <w:p w:rsidR="00FA41B2" w:rsidRPr="00804127" w:rsidRDefault="00FA41B2" w:rsidP="00FA41B2">
      <w:pPr>
        <w:pStyle w:val="Akapitzlist"/>
        <w:numPr>
          <w:ilvl w:val="0"/>
          <w:numId w:val="3"/>
        </w:numPr>
        <w:autoSpaceDE w:val="0"/>
        <w:autoSpaceDN w:val="0"/>
        <w:adjustRightInd w:val="0"/>
        <w:spacing w:line="276" w:lineRule="auto"/>
        <w:ind w:left="284" w:hanging="284"/>
        <w:jc w:val="both"/>
        <w:rPr>
          <w:sz w:val="22"/>
          <w:szCs w:val="22"/>
        </w:rPr>
      </w:pPr>
      <w:r w:rsidRPr="00804127">
        <w:rPr>
          <w:sz w:val="22"/>
          <w:szCs w:val="22"/>
        </w:rPr>
        <w:t xml:space="preserve">Minimalne ilości czynności konserwacyjnych, które </w:t>
      </w:r>
      <w:r>
        <w:rPr>
          <w:b/>
          <w:sz w:val="22"/>
          <w:szCs w:val="22"/>
        </w:rPr>
        <w:t>Wykonawca</w:t>
      </w:r>
      <w:r w:rsidRPr="00804127">
        <w:rPr>
          <w:sz w:val="22"/>
          <w:szCs w:val="22"/>
        </w:rPr>
        <w:t xml:space="preserve"> zobowiązuje się wykonać </w:t>
      </w:r>
      <w:r>
        <w:rPr>
          <w:sz w:val="22"/>
          <w:szCs w:val="22"/>
        </w:rPr>
        <w:br/>
      </w:r>
      <w:r w:rsidRPr="00804127">
        <w:rPr>
          <w:sz w:val="22"/>
          <w:szCs w:val="22"/>
        </w:rPr>
        <w:t>w ramach umowy określone zostały w załączniku nr 1 do niniejszej umowy.</w:t>
      </w:r>
    </w:p>
    <w:p w:rsidR="00FA41B2" w:rsidRPr="00804127" w:rsidRDefault="00FA41B2" w:rsidP="00FA41B2">
      <w:pPr>
        <w:pStyle w:val="Akapitzlist"/>
        <w:numPr>
          <w:ilvl w:val="0"/>
          <w:numId w:val="3"/>
        </w:numPr>
        <w:autoSpaceDE w:val="0"/>
        <w:autoSpaceDN w:val="0"/>
        <w:adjustRightInd w:val="0"/>
        <w:spacing w:line="276" w:lineRule="auto"/>
        <w:ind w:left="284" w:hanging="284"/>
        <w:jc w:val="both"/>
        <w:rPr>
          <w:sz w:val="22"/>
          <w:szCs w:val="22"/>
        </w:rPr>
      </w:pPr>
      <w:r w:rsidRPr="00804127">
        <w:rPr>
          <w:sz w:val="22"/>
          <w:szCs w:val="22"/>
        </w:rPr>
        <w:t>Konserwacja urządzeń będzie się odbywać przynajmniej jeden raz w miesiącu.</w:t>
      </w:r>
    </w:p>
    <w:p w:rsidR="00FA41B2" w:rsidRPr="00804127" w:rsidRDefault="00FA41B2" w:rsidP="00FA41B2">
      <w:pPr>
        <w:pStyle w:val="Akapitzlist"/>
        <w:numPr>
          <w:ilvl w:val="0"/>
          <w:numId w:val="3"/>
        </w:numPr>
        <w:autoSpaceDE w:val="0"/>
        <w:autoSpaceDN w:val="0"/>
        <w:adjustRightInd w:val="0"/>
        <w:spacing w:line="276" w:lineRule="auto"/>
        <w:ind w:left="284" w:hanging="284"/>
        <w:jc w:val="both"/>
        <w:rPr>
          <w:sz w:val="22"/>
          <w:szCs w:val="22"/>
        </w:rPr>
      </w:pPr>
      <w:r w:rsidRPr="00804127">
        <w:rPr>
          <w:sz w:val="22"/>
          <w:szCs w:val="22"/>
        </w:rPr>
        <w:t xml:space="preserve">Koszty transportu w obie strony pokrywa </w:t>
      </w:r>
      <w:r>
        <w:rPr>
          <w:b/>
          <w:sz w:val="22"/>
          <w:szCs w:val="22"/>
        </w:rPr>
        <w:t>Wykonawca</w:t>
      </w:r>
      <w:r w:rsidRPr="00804127">
        <w:rPr>
          <w:sz w:val="22"/>
          <w:szCs w:val="22"/>
        </w:rPr>
        <w:t>.</w:t>
      </w:r>
    </w:p>
    <w:p w:rsidR="00FA41B2" w:rsidRPr="00804127" w:rsidRDefault="00FA41B2" w:rsidP="00FA41B2">
      <w:pPr>
        <w:pStyle w:val="Akapitzlist"/>
        <w:numPr>
          <w:ilvl w:val="0"/>
          <w:numId w:val="3"/>
        </w:numPr>
        <w:autoSpaceDE w:val="0"/>
        <w:autoSpaceDN w:val="0"/>
        <w:adjustRightInd w:val="0"/>
        <w:spacing w:line="276" w:lineRule="auto"/>
        <w:ind w:left="284" w:hanging="284"/>
        <w:jc w:val="both"/>
        <w:rPr>
          <w:sz w:val="22"/>
          <w:szCs w:val="22"/>
        </w:rPr>
      </w:pPr>
      <w:r w:rsidRPr="00804127">
        <w:rPr>
          <w:sz w:val="22"/>
          <w:szCs w:val="22"/>
        </w:rPr>
        <w:t xml:space="preserve">W przypadku awarii </w:t>
      </w:r>
      <w:r>
        <w:rPr>
          <w:b/>
          <w:sz w:val="22"/>
          <w:szCs w:val="22"/>
        </w:rPr>
        <w:t>Wykonawca</w:t>
      </w:r>
      <w:r w:rsidRPr="00804127">
        <w:rPr>
          <w:sz w:val="22"/>
          <w:szCs w:val="22"/>
        </w:rPr>
        <w:t xml:space="preserve"> zobowiązuje się do przybycia na miejsce awarii w terminie do</w:t>
      </w:r>
      <w:r>
        <w:rPr>
          <w:sz w:val="22"/>
          <w:szCs w:val="22"/>
        </w:rPr>
        <w:t xml:space="preserve"> 24 godzin </w:t>
      </w:r>
      <w:r w:rsidRPr="00804127">
        <w:rPr>
          <w:sz w:val="22"/>
          <w:szCs w:val="22"/>
        </w:rPr>
        <w:t>od czasu zgłoszenia, w tym również w dni wolne od pracy.</w:t>
      </w:r>
    </w:p>
    <w:p w:rsidR="00FA41B2" w:rsidRPr="00804127" w:rsidRDefault="00FA41B2" w:rsidP="00FA41B2">
      <w:pPr>
        <w:pStyle w:val="Akapitzlist"/>
        <w:numPr>
          <w:ilvl w:val="0"/>
          <w:numId w:val="3"/>
        </w:numPr>
        <w:autoSpaceDE w:val="0"/>
        <w:autoSpaceDN w:val="0"/>
        <w:adjustRightInd w:val="0"/>
        <w:spacing w:line="276" w:lineRule="auto"/>
        <w:ind w:left="284" w:hanging="284"/>
        <w:jc w:val="both"/>
        <w:rPr>
          <w:sz w:val="22"/>
          <w:szCs w:val="22"/>
        </w:rPr>
      </w:pPr>
      <w:r w:rsidRPr="00804127">
        <w:rPr>
          <w:sz w:val="22"/>
          <w:szCs w:val="22"/>
        </w:rPr>
        <w:t xml:space="preserve">Czas naprawy awarii nie może przekroczyć 5 dni kalendarzowych. Wyjątek stanowić mogą udokumentowane okoliczności niezawinione przez </w:t>
      </w:r>
      <w:r>
        <w:rPr>
          <w:b/>
          <w:sz w:val="22"/>
          <w:szCs w:val="22"/>
        </w:rPr>
        <w:t>Wykonawcę</w:t>
      </w:r>
      <w:r w:rsidRPr="00804127">
        <w:rPr>
          <w:sz w:val="22"/>
          <w:szCs w:val="22"/>
        </w:rPr>
        <w:t>.</w:t>
      </w:r>
    </w:p>
    <w:p w:rsidR="00FA41B2" w:rsidRPr="00804127" w:rsidRDefault="00FA41B2" w:rsidP="00FA41B2">
      <w:pPr>
        <w:pStyle w:val="Akapitzlist"/>
        <w:numPr>
          <w:ilvl w:val="0"/>
          <w:numId w:val="3"/>
        </w:numPr>
        <w:spacing w:line="276" w:lineRule="auto"/>
        <w:ind w:left="284" w:hanging="284"/>
        <w:jc w:val="both"/>
        <w:rPr>
          <w:sz w:val="22"/>
          <w:szCs w:val="22"/>
        </w:rPr>
      </w:pPr>
      <w:r>
        <w:rPr>
          <w:b/>
          <w:sz w:val="22"/>
          <w:szCs w:val="22"/>
        </w:rPr>
        <w:t>Wykonawca</w:t>
      </w:r>
      <w:r w:rsidRPr="00804127">
        <w:rPr>
          <w:sz w:val="22"/>
          <w:szCs w:val="22"/>
        </w:rPr>
        <w:t xml:space="preserve"> zobowiązuje się do założenia, osobno dla każdego sprzętu wymienionego </w:t>
      </w:r>
      <w:r w:rsidRPr="00804127">
        <w:rPr>
          <w:sz w:val="22"/>
          <w:szCs w:val="22"/>
        </w:rPr>
        <w:br/>
        <w:t>w załączniku nr 1 do niniejszej umowy „dowodu urządzenia”.</w:t>
      </w:r>
    </w:p>
    <w:p w:rsidR="00FA41B2" w:rsidRDefault="00FA41B2" w:rsidP="00FA41B2">
      <w:pPr>
        <w:spacing w:line="276" w:lineRule="auto"/>
        <w:jc w:val="both"/>
        <w:rPr>
          <w:sz w:val="22"/>
          <w:szCs w:val="22"/>
        </w:rPr>
      </w:pPr>
    </w:p>
    <w:p w:rsidR="00FA41B2" w:rsidRPr="00804127" w:rsidRDefault="00FA41B2" w:rsidP="00FA41B2">
      <w:pPr>
        <w:spacing w:line="276" w:lineRule="auto"/>
        <w:jc w:val="both"/>
        <w:rPr>
          <w:sz w:val="22"/>
          <w:szCs w:val="22"/>
        </w:rPr>
      </w:pPr>
    </w:p>
    <w:p w:rsidR="00FA41B2" w:rsidRPr="00804127" w:rsidRDefault="00FA41B2" w:rsidP="00FA41B2">
      <w:pPr>
        <w:autoSpaceDE w:val="0"/>
        <w:autoSpaceDN w:val="0"/>
        <w:adjustRightInd w:val="0"/>
        <w:spacing w:after="120" w:line="276" w:lineRule="auto"/>
        <w:jc w:val="center"/>
        <w:rPr>
          <w:b/>
          <w:sz w:val="22"/>
          <w:szCs w:val="22"/>
        </w:rPr>
      </w:pPr>
      <w:r w:rsidRPr="00804127">
        <w:rPr>
          <w:b/>
          <w:sz w:val="22"/>
          <w:szCs w:val="22"/>
        </w:rPr>
        <w:t>§ 2</w:t>
      </w:r>
    </w:p>
    <w:p w:rsidR="003C6F28" w:rsidRDefault="00FA41B2" w:rsidP="00FA41B2">
      <w:pPr>
        <w:numPr>
          <w:ilvl w:val="0"/>
          <w:numId w:val="5"/>
        </w:numPr>
        <w:autoSpaceDE w:val="0"/>
        <w:autoSpaceDN w:val="0"/>
        <w:adjustRightInd w:val="0"/>
        <w:spacing w:line="276" w:lineRule="auto"/>
        <w:jc w:val="both"/>
        <w:rPr>
          <w:sz w:val="22"/>
          <w:szCs w:val="22"/>
        </w:rPr>
      </w:pPr>
      <w:r w:rsidRPr="00804127">
        <w:rPr>
          <w:sz w:val="22"/>
          <w:szCs w:val="22"/>
        </w:rPr>
        <w:t>Koszty zakupu niezbędnych materiałów eksploatacyjnych i części zamiennych</w:t>
      </w:r>
      <w:r>
        <w:rPr>
          <w:sz w:val="22"/>
          <w:szCs w:val="22"/>
        </w:rPr>
        <w:t xml:space="preserve"> </w:t>
      </w:r>
      <w:r>
        <w:rPr>
          <w:sz w:val="22"/>
          <w:szCs w:val="22"/>
        </w:rPr>
        <w:br/>
      </w:r>
      <w:r w:rsidRPr="00804127">
        <w:rPr>
          <w:b/>
          <w:sz w:val="22"/>
          <w:szCs w:val="22"/>
          <w:u w:val="single"/>
        </w:rPr>
        <w:t xml:space="preserve">nie przekraczających 15 % </w:t>
      </w:r>
      <w:r>
        <w:rPr>
          <w:b/>
          <w:sz w:val="22"/>
          <w:szCs w:val="22"/>
          <w:u w:val="single"/>
        </w:rPr>
        <w:t xml:space="preserve">miesięcznej </w:t>
      </w:r>
      <w:r w:rsidRPr="00804127">
        <w:rPr>
          <w:b/>
          <w:sz w:val="22"/>
          <w:szCs w:val="22"/>
          <w:u w:val="single"/>
        </w:rPr>
        <w:t>wartości umowy</w:t>
      </w:r>
      <w:r w:rsidRPr="00804127">
        <w:rPr>
          <w:sz w:val="22"/>
          <w:szCs w:val="22"/>
        </w:rPr>
        <w:t xml:space="preserve"> każdoraz</w:t>
      </w:r>
      <w:r>
        <w:rPr>
          <w:sz w:val="22"/>
          <w:szCs w:val="22"/>
        </w:rPr>
        <w:t>owo pokryje</w:t>
      </w:r>
      <w:r w:rsidRPr="00804127">
        <w:rPr>
          <w:sz w:val="22"/>
          <w:szCs w:val="22"/>
        </w:rPr>
        <w:t xml:space="preserve"> </w:t>
      </w:r>
      <w:r>
        <w:rPr>
          <w:b/>
          <w:sz w:val="22"/>
          <w:szCs w:val="22"/>
        </w:rPr>
        <w:t>Wykonawca</w:t>
      </w:r>
      <w:r w:rsidRPr="00804127">
        <w:rPr>
          <w:sz w:val="22"/>
          <w:szCs w:val="22"/>
        </w:rPr>
        <w:t xml:space="preserve">. </w:t>
      </w:r>
    </w:p>
    <w:p w:rsidR="003C6F28" w:rsidRDefault="003C6F28" w:rsidP="003C6F28">
      <w:pPr>
        <w:autoSpaceDE w:val="0"/>
        <w:autoSpaceDN w:val="0"/>
        <w:adjustRightInd w:val="0"/>
        <w:spacing w:line="276" w:lineRule="auto"/>
        <w:ind w:left="360"/>
        <w:jc w:val="both"/>
        <w:rPr>
          <w:sz w:val="22"/>
          <w:szCs w:val="22"/>
        </w:rPr>
      </w:pPr>
    </w:p>
    <w:p w:rsidR="003C6F28" w:rsidRDefault="003C6F28" w:rsidP="003C6F28">
      <w:pPr>
        <w:autoSpaceDE w:val="0"/>
        <w:autoSpaceDN w:val="0"/>
        <w:adjustRightInd w:val="0"/>
        <w:spacing w:line="276" w:lineRule="auto"/>
        <w:ind w:left="360"/>
        <w:jc w:val="both"/>
        <w:rPr>
          <w:sz w:val="22"/>
          <w:szCs w:val="22"/>
        </w:rPr>
      </w:pPr>
    </w:p>
    <w:p w:rsidR="003C6F28" w:rsidRDefault="003C6F28" w:rsidP="003C6F28">
      <w:pPr>
        <w:autoSpaceDE w:val="0"/>
        <w:autoSpaceDN w:val="0"/>
        <w:adjustRightInd w:val="0"/>
        <w:spacing w:line="276" w:lineRule="auto"/>
        <w:ind w:left="360"/>
        <w:jc w:val="both"/>
        <w:rPr>
          <w:sz w:val="22"/>
          <w:szCs w:val="22"/>
        </w:rPr>
      </w:pPr>
    </w:p>
    <w:p w:rsidR="003C6F28" w:rsidRDefault="003C6F28" w:rsidP="003C6F28">
      <w:pPr>
        <w:autoSpaceDE w:val="0"/>
        <w:autoSpaceDN w:val="0"/>
        <w:adjustRightInd w:val="0"/>
        <w:spacing w:line="276" w:lineRule="auto"/>
        <w:ind w:left="360"/>
        <w:jc w:val="both"/>
        <w:rPr>
          <w:sz w:val="22"/>
          <w:szCs w:val="22"/>
        </w:rPr>
      </w:pPr>
    </w:p>
    <w:p w:rsidR="00FA41B2" w:rsidRPr="00E0106D" w:rsidRDefault="00FA41B2" w:rsidP="003C6F28">
      <w:pPr>
        <w:autoSpaceDE w:val="0"/>
        <w:autoSpaceDN w:val="0"/>
        <w:adjustRightInd w:val="0"/>
        <w:spacing w:line="276" w:lineRule="auto"/>
        <w:ind w:left="360"/>
        <w:jc w:val="both"/>
        <w:rPr>
          <w:sz w:val="22"/>
          <w:szCs w:val="22"/>
        </w:rPr>
      </w:pPr>
      <w:r w:rsidRPr="00804127">
        <w:rPr>
          <w:sz w:val="22"/>
          <w:szCs w:val="22"/>
        </w:rPr>
        <w:t xml:space="preserve">Nastąpi to jednak po uprzednim uzyskaniu przez </w:t>
      </w:r>
      <w:r>
        <w:rPr>
          <w:b/>
          <w:sz w:val="22"/>
          <w:szCs w:val="22"/>
        </w:rPr>
        <w:t>Wykonawcę</w:t>
      </w:r>
      <w:r w:rsidRPr="00804127">
        <w:rPr>
          <w:sz w:val="22"/>
          <w:szCs w:val="22"/>
        </w:rPr>
        <w:t xml:space="preserve"> zgody </w:t>
      </w:r>
      <w:r>
        <w:rPr>
          <w:b/>
          <w:sz w:val="22"/>
          <w:szCs w:val="22"/>
        </w:rPr>
        <w:t xml:space="preserve">Zamawiającego </w:t>
      </w:r>
      <w:r>
        <w:rPr>
          <w:sz w:val="22"/>
          <w:szCs w:val="22"/>
        </w:rPr>
        <w:t xml:space="preserve"> oraz </w:t>
      </w:r>
      <w:r w:rsidRPr="00804127">
        <w:rPr>
          <w:sz w:val="22"/>
          <w:szCs w:val="22"/>
        </w:rPr>
        <w:t>udokumentowanego zakupu.</w:t>
      </w:r>
    </w:p>
    <w:p w:rsidR="00FA41B2" w:rsidRDefault="00FA41B2" w:rsidP="00FA41B2">
      <w:pPr>
        <w:autoSpaceDE w:val="0"/>
        <w:autoSpaceDN w:val="0"/>
        <w:adjustRightInd w:val="0"/>
        <w:spacing w:after="120" w:line="276" w:lineRule="auto"/>
        <w:jc w:val="center"/>
        <w:rPr>
          <w:b/>
          <w:sz w:val="22"/>
          <w:szCs w:val="22"/>
        </w:rPr>
      </w:pPr>
    </w:p>
    <w:p w:rsidR="00FA41B2" w:rsidRPr="00804127" w:rsidRDefault="00FA41B2" w:rsidP="00FA41B2">
      <w:pPr>
        <w:autoSpaceDE w:val="0"/>
        <w:autoSpaceDN w:val="0"/>
        <w:adjustRightInd w:val="0"/>
        <w:spacing w:after="120" w:line="276" w:lineRule="auto"/>
        <w:jc w:val="center"/>
        <w:rPr>
          <w:b/>
          <w:sz w:val="22"/>
          <w:szCs w:val="22"/>
        </w:rPr>
      </w:pPr>
      <w:r w:rsidRPr="00804127">
        <w:rPr>
          <w:b/>
          <w:sz w:val="22"/>
          <w:szCs w:val="22"/>
        </w:rPr>
        <w:t>§3</w:t>
      </w:r>
    </w:p>
    <w:p w:rsidR="00FA41B2" w:rsidRPr="00804127" w:rsidRDefault="00FA41B2" w:rsidP="00FA41B2">
      <w:pPr>
        <w:numPr>
          <w:ilvl w:val="0"/>
          <w:numId w:val="6"/>
        </w:numPr>
        <w:autoSpaceDE w:val="0"/>
        <w:autoSpaceDN w:val="0"/>
        <w:adjustRightInd w:val="0"/>
        <w:spacing w:line="276" w:lineRule="auto"/>
        <w:jc w:val="both"/>
        <w:rPr>
          <w:sz w:val="22"/>
          <w:szCs w:val="22"/>
        </w:rPr>
      </w:pPr>
      <w:r w:rsidRPr="00804127">
        <w:rPr>
          <w:sz w:val="22"/>
          <w:szCs w:val="22"/>
        </w:rPr>
        <w:t>Miesięczny koszt stałej kontroli i konserwacji sprzętu kuchennego wynosi:</w:t>
      </w:r>
    </w:p>
    <w:p w:rsidR="00FA41B2" w:rsidRPr="00804127" w:rsidRDefault="00FA41B2" w:rsidP="00FA41B2">
      <w:pPr>
        <w:numPr>
          <w:ilvl w:val="0"/>
          <w:numId w:val="7"/>
        </w:numPr>
        <w:autoSpaceDE w:val="0"/>
        <w:autoSpaceDN w:val="0"/>
        <w:adjustRightInd w:val="0"/>
        <w:spacing w:line="276" w:lineRule="auto"/>
        <w:ind w:left="851" w:hanging="284"/>
        <w:jc w:val="both"/>
        <w:rPr>
          <w:b/>
          <w:sz w:val="22"/>
          <w:szCs w:val="22"/>
        </w:rPr>
      </w:pPr>
      <w:r w:rsidRPr="00804127">
        <w:rPr>
          <w:b/>
          <w:sz w:val="22"/>
          <w:szCs w:val="22"/>
        </w:rPr>
        <w:t>netto:</w:t>
      </w:r>
      <w:r w:rsidRPr="00804127">
        <w:rPr>
          <w:sz w:val="22"/>
          <w:szCs w:val="22"/>
        </w:rPr>
        <w:t xml:space="preserve"> </w:t>
      </w:r>
      <w:r>
        <w:rPr>
          <w:b/>
          <w:sz w:val="22"/>
          <w:szCs w:val="22"/>
        </w:rPr>
        <w:t>………………</w:t>
      </w:r>
      <w:r w:rsidRPr="00804127">
        <w:rPr>
          <w:b/>
          <w:sz w:val="22"/>
          <w:szCs w:val="22"/>
        </w:rPr>
        <w:t xml:space="preserve"> zł</w:t>
      </w:r>
      <w:r w:rsidRPr="00804127">
        <w:rPr>
          <w:sz w:val="22"/>
          <w:szCs w:val="22"/>
        </w:rPr>
        <w:t>;</w:t>
      </w:r>
    </w:p>
    <w:p w:rsidR="00FA41B2" w:rsidRPr="00804127" w:rsidRDefault="00FA41B2" w:rsidP="00FA41B2">
      <w:pPr>
        <w:numPr>
          <w:ilvl w:val="0"/>
          <w:numId w:val="7"/>
        </w:numPr>
        <w:autoSpaceDE w:val="0"/>
        <w:autoSpaceDN w:val="0"/>
        <w:adjustRightInd w:val="0"/>
        <w:spacing w:line="276" w:lineRule="auto"/>
        <w:ind w:left="851" w:hanging="284"/>
        <w:jc w:val="both"/>
        <w:rPr>
          <w:sz w:val="22"/>
          <w:szCs w:val="22"/>
        </w:rPr>
      </w:pPr>
      <w:r w:rsidRPr="00804127">
        <w:rPr>
          <w:b/>
          <w:sz w:val="22"/>
          <w:szCs w:val="22"/>
        </w:rPr>
        <w:t>brutto:</w:t>
      </w:r>
      <w:r>
        <w:rPr>
          <w:sz w:val="22"/>
          <w:szCs w:val="22"/>
        </w:rPr>
        <w:t xml:space="preserve"> </w:t>
      </w:r>
      <w:r>
        <w:rPr>
          <w:b/>
          <w:sz w:val="22"/>
          <w:szCs w:val="22"/>
        </w:rPr>
        <w:t>……………..</w:t>
      </w:r>
      <w:r w:rsidRPr="00804127">
        <w:rPr>
          <w:b/>
          <w:sz w:val="22"/>
          <w:szCs w:val="22"/>
        </w:rPr>
        <w:t xml:space="preserve"> zł</w:t>
      </w:r>
      <w:r w:rsidRPr="00804127">
        <w:rPr>
          <w:sz w:val="22"/>
          <w:szCs w:val="22"/>
        </w:rPr>
        <w:t>.</w:t>
      </w:r>
    </w:p>
    <w:p w:rsidR="00FA41B2" w:rsidRPr="009B0F20" w:rsidRDefault="00FA41B2" w:rsidP="00FA41B2">
      <w:pPr>
        <w:numPr>
          <w:ilvl w:val="0"/>
          <w:numId w:val="6"/>
        </w:numPr>
        <w:autoSpaceDE w:val="0"/>
        <w:autoSpaceDN w:val="0"/>
        <w:adjustRightInd w:val="0"/>
        <w:spacing w:line="276" w:lineRule="auto"/>
        <w:jc w:val="both"/>
        <w:rPr>
          <w:i/>
          <w:sz w:val="22"/>
          <w:szCs w:val="22"/>
        </w:rPr>
      </w:pPr>
      <w:r w:rsidRPr="00804127">
        <w:rPr>
          <w:sz w:val="22"/>
          <w:szCs w:val="22"/>
        </w:rPr>
        <w:t xml:space="preserve">Całkowita wartość wykonania przedmiotu umowy wynosi brutto: </w:t>
      </w:r>
      <w:r>
        <w:rPr>
          <w:b/>
          <w:sz w:val="22"/>
          <w:szCs w:val="22"/>
        </w:rPr>
        <w:t>………………….</w:t>
      </w:r>
      <w:r w:rsidRPr="00804127">
        <w:rPr>
          <w:b/>
          <w:sz w:val="22"/>
          <w:szCs w:val="22"/>
        </w:rPr>
        <w:t xml:space="preserve"> zł</w:t>
      </w:r>
      <w:r w:rsidRPr="00804127">
        <w:rPr>
          <w:sz w:val="22"/>
          <w:szCs w:val="22"/>
        </w:rPr>
        <w:t xml:space="preserve"> </w:t>
      </w:r>
      <w:r>
        <w:rPr>
          <w:sz w:val="22"/>
          <w:szCs w:val="22"/>
        </w:rPr>
        <w:br/>
      </w:r>
      <w:r w:rsidRPr="00804127">
        <w:rPr>
          <w:sz w:val="22"/>
          <w:szCs w:val="22"/>
        </w:rPr>
        <w:t>(</w:t>
      </w:r>
      <w:r>
        <w:rPr>
          <w:sz w:val="22"/>
          <w:szCs w:val="22"/>
        </w:rPr>
        <w:t>słownie: …………………………………………………………………………………………….</w:t>
      </w:r>
      <w:r w:rsidRPr="00804127">
        <w:rPr>
          <w:sz w:val="22"/>
          <w:szCs w:val="22"/>
        </w:rPr>
        <w:t>) i ustalona zosta</w:t>
      </w:r>
      <w:r>
        <w:rPr>
          <w:sz w:val="22"/>
          <w:szCs w:val="22"/>
        </w:rPr>
        <w:t>ła na podstawie złożonej oferty (</w:t>
      </w:r>
      <w:r w:rsidRPr="00804127">
        <w:rPr>
          <w:sz w:val="22"/>
          <w:szCs w:val="22"/>
        </w:rPr>
        <w:t>załącznik nr 2).</w:t>
      </w:r>
    </w:p>
    <w:p w:rsidR="00FA41B2" w:rsidRPr="00CF07AB" w:rsidRDefault="00FA41B2" w:rsidP="00FA41B2">
      <w:pPr>
        <w:numPr>
          <w:ilvl w:val="0"/>
          <w:numId w:val="6"/>
        </w:numPr>
        <w:autoSpaceDE w:val="0"/>
        <w:autoSpaceDN w:val="0"/>
        <w:adjustRightInd w:val="0"/>
        <w:spacing w:line="276" w:lineRule="auto"/>
        <w:jc w:val="both"/>
        <w:rPr>
          <w:i/>
          <w:sz w:val="22"/>
          <w:szCs w:val="22"/>
        </w:rPr>
      </w:pPr>
      <w:r w:rsidRPr="006B2A16">
        <w:rPr>
          <w:b/>
          <w:sz w:val="22"/>
          <w:szCs w:val="22"/>
        </w:rPr>
        <w:t>Zamawiający</w:t>
      </w:r>
      <w:r w:rsidRPr="006B2A16">
        <w:rPr>
          <w:sz w:val="22"/>
          <w:szCs w:val="22"/>
        </w:rPr>
        <w:t xml:space="preserve"> zastrzega możliwość niezrealizowania przedmiotu zamówienia o wartości do 50 % wynagrodzenia brutto</w:t>
      </w:r>
      <w:r w:rsidR="007560FF">
        <w:rPr>
          <w:sz w:val="22"/>
          <w:szCs w:val="22"/>
        </w:rPr>
        <w:t>.</w:t>
      </w:r>
      <w:r>
        <w:rPr>
          <w:rStyle w:val="size"/>
          <w:bCs/>
          <w:sz w:val="22"/>
          <w:szCs w:val="22"/>
        </w:rPr>
        <w:t xml:space="preserve"> </w:t>
      </w:r>
      <w:r w:rsidRPr="006B2A16">
        <w:rPr>
          <w:sz w:val="22"/>
          <w:szCs w:val="22"/>
        </w:rPr>
        <w:t xml:space="preserve">Z tytułu niezrealizowania części zamówienia </w:t>
      </w:r>
      <w:r w:rsidRPr="006B2A16">
        <w:rPr>
          <w:b/>
          <w:sz w:val="22"/>
          <w:szCs w:val="22"/>
        </w:rPr>
        <w:t>Wykonawcy</w:t>
      </w:r>
      <w:r w:rsidRPr="006B2A16">
        <w:rPr>
          <w:sz w:val="22"/>
          <w:szCs w:val="22"/>
        </w:rPr>
        <w:t xml:space="preserve"> nie przysługują żadne roszczenia finansowe oraz prawne</w:t>
      </w:r>
    </w:p>
    <w:p w:rsidR="00FA41B2" w:rsidRPr="00804127" w:rsidRDefault="00FA41B2" w:rsidP="00FA41B2">
      <w:pPr>
        <w:autoSpaceDE w:val="0"/>
        <w:autoSpaceDN w:val="0"/>
        <w:adjustRightInd w:val="0"/>
        <w:spacing w:after="120" w:line="276" w:lineRule="auto"/>
        <w:jc w:val="center"/>
        <w:rPr>
          <w:b/>
          <w:sz w:val="22"/>
          <w:szCs w:val="22"/>
        </w:rPr>
      </w:pPr>
      <w:r w:rsidRPr="00804127">
        <w:rPr>
          <w:b/>
          <w:sz w:val="22"/>
          <w:szCs w:val="22"/>
        </w:rPr>
        <w:t>§</w:t>
      </w:r>
      <w:r>
        <w:rPr>
          <w:b/>
          <w:sz w:val="22"/>
          <w:szCs w:val="22"/>
        </w:rPr>
        <w:t xml:space="preserve"> </w:t>
      </w:r>
      <w:r w:rsidRPr="00804127">
        <w:rPr>
          <w:b/>
          <w:sz w:val="22"/>
          <w:szCs w:val="22"/>
        </w:rPr>
        <w:t>4</w:t>
      </w:r>
    </w:p>
    <w:p w:rsidR="00FA41B2" w:rsidRPr="001E051F" w:rsidRDefault="00FA41B2" w:rsidP="00FA41B2">
      <w:pPr>
        <w:numPr>
          <w:ilvl w:val="0"/>
          <w:numId w:val="11"/>
        </w:numPr>
        <w:autoSpaceDE w:val="0"/>
        <w:autoSpaceDN w:val="0"/>
        <w:adjustRightInd w:val="0"/>
        <w:spacing w:line="276" w:lineRule="auto"/>
        <w:jc w:val="both"/>
        <w:rPr>
          <w:sz w:val="22"/>
          <w:szCs w:val="22"/>
        </w:rPr>
      </w:pPr>
      <w:r w:rsidRPr="001E051F">
        <w:rPr>
          <w:sz w:val="22"/>
          <w:szCs w:val="22"/>
        </w:rPr>
        <w:t xml:space="preserve">Zapłaty za wykonanie przedmiotu umowy </w:t>
      </w:r>
      <w:r>
        <w:rPr>
          <w:b/>
          <w:sz w:val="22"/>
          <w:szCs w:val="22"/>
        </w:rPr>
        <w:t>Zamawiający</w:t>
      </w:r>
      <w:r w:rsidRPr="001E051F">
        <w:rPr>
          <w:sz w:val="22"/>
          <w:szCs w:val="22"/>
        </w:rPr>
        <w:t xml:space="preserve"> dokonywać będzie na podstawie faktur wystawianych przez </w:t>
      </w:r>
      <w:r>
        <w:rPr>
          <w:b/>
          <w:sz w:val="22"/>
          <w:szCs w:val="22"/>
        </w:rPr>
        <w:t>Wykonawcę.</w:t>
      </w:r>
    </w:p>
    <w:p w:rsidR="00FA41B2" w:rsidRPr="001E051F" w:rsidRDefault="00FA41B2" w:rsidP="00FA41B2">
      <w:pPr>
        <w:numPr>
          <w:ilvl w:val="0"/>
          <w:numId w:val="11"/>
        </w:numPr>
        <w:autoSpaceDE w:val="0"/>
        <w:autoSpaceDN w:val="0"/>
        <w:adjustRightInd w:val="0"/>
        <w:spacing w:line="276" w:lineRule="auto"/>
        <w:jc w:val="both"/>
        <w:rPr>
          <w:sz w:val="22"/>
          <w:szCs w:val="22"/>
        </w:rPr>
      </w:pPr>
      <w:r w:rsidRPr="001E051F">
        <w:rPr>
          <w:sz w:val="22"/>
          <w:szCs w:val="22"/>
        </w:rPr>
        <w:t xml:space="preserve">Faktury wystawiane będą każdorazowo po wykonaniu usługi lub dokonaniu zakupu materiałów. Warunkiem zapłaty faktury będzie potwierdzenie wykonania usługi lub dokonania zakupu na protokole serwisowym oraz pozytywna ocena jakości wykonanej usługi dokonana przez </w:t>
      </w:r>
      <w:r>
        <w:rPr>
          <w:b/>
          <w:sz w:val="22"/>
          <w:szCs w:val="22"/>
        </w:rPr>
        <w:t>Zamawiającego.</w:t>
      </w:r>
    </w:p>
    <w:p w:rsidR="00FA41B2" w:rsidRPr="003841C8" w:rsidRDefault="00FA41B2" w:rsidP="00FA41B2">
      <w:pPr>
        <w:numPr>
          <w:ilvl w:val="0"/>
          <w:numId w:val="11"/>
        </w:numPr>
        <w:autoSpaceDE w:val="0"/>
        <w:autoSpaceDN w:val="0"/>
        <w:adjustRightInd w:val="0"/>
        <w:spacing w:line="276" w:lineRule="auto"/>
        <w:jc w:val="both"/>
        <w:rPr>
          <w:sz w:val="22"/>
          <w:szCs w:val="22"/>
        </w:rPr>
      </w:pPr>
      <w:r w:rsidRPr="003841C8">
        <w:rPr>
          <w:sz w:val="22"/>
          <w:szCs w:val="22"/>
        </w:rPr>
        <w:t xml:space="preserve">Termin płatności faktury będzie wynosił do </w:t>
      </w:r>
      <w:r w:rsidR="00570496">
        <w:rPr>
          <w:b/>
          <w:sz w:val="22"/>
          <w:szCs w:val="22"/>
        </w:rPr>
        <w:t>30</w:t>
      </w:r>
      <w:r w:rsidRPr="003841C8">
        <w:rPr>
          <w:b/>
          <w:sz w:val="22"/>
          <w:szCs w:val="22"/>
        </w:rPr>
        <w:t xml:space="preserve"> dni od dnia wystawienia</w:t>
      </w:r>
      <w:r w:rsidRPr="003841C8">
        <w:rPr>
          <w:sz w:val="22"/>
          <w:szCs w:val="22"/>
        </w:rPr>
        <w:t xml:space="preserve">. </w:t>
      </w:r>
      <w:r w:rsidRPr="00B3074C">
        <w:rPr>
          <w:b/>
          <w:sz w:val="22"/>
          <w:szCs w:val="22"/>
        </w:rPr>
        <w:t xml:space="preserve">Wykonawca </w:t>
      </w:r>
      <w:r w:rsidRPr="003841C8">
        <w:rPr>
          <w:sz w:val="22"/>
          <w:szCs w:val="22"/>
        </w:rPr>
        <w:t xml:space="preserve">zobowiązuje się dostarczyć </w:t>
      </w:r>
      <w:r>
        <w:rPr>
          <w:b/>
          <w:sz w:val="22"/>
          <w:szCs w:val="22"/>
        </w:rPr>
        <w:t>Zamawiającemu</w:t>
      </w:r>
      <w:r w:rsidRPr="003841C8">
        <w:rPr>
          <w:sz w:val="22"/>
          <w:szCs w:val="22"/>
        </w:rPr>
        <w:t xml:space="preserve"> fakturę najpóźniej w terminie </w:t>
      </w:r>
      <w:r w:rsidRPr="003841C8">
        <w:rPr>
          <w:b/>
          <w:sz w:val="22"/>
          <w:szCs w:val="22"/>
        </w:rPr>
        <w:t>7 dni</w:t>
      </w:r>
      <w:r w:rsidRPr="003841C8">
        <w:rPr>
          <w:sz w:val="22"/>
          <w:szCs w:val="22"/>
        </w:rPr>
        <w:t xml:space="preserve"> od daty jej wystawienia wskazując na fakturze jako </w:t>
      </w:r>
      <w:r w:rsidRPr="003841C8">
        <w:rPr>
          <w:color w:val="000000"/>
          <w:sz w:val="22"/>
          <w:szCs w:val="22"/>
        </w:rPr>
        <w:t>płatnika Szkołę Policji w Pile, 64-920 Piła, Plac Staszica 7, NIP 764-</w:t>
      </w:r>
      <w:r>
        <w:rPr>
          <w:color w:val="000000"/>
          <w:sz w:val="22"/>
          <w:szCs w:val="22"/>
        </w:rPr>
        <w:t>102-30-91.</w:t>
      </w:r>
    </w:p>
    <w:p w:rsidR="00FA41B2" w:rsidRPr="003841C8" w:rsidRDefault="00FA41B2" w:rsidP="00FA41B2">
      <w:pPr>
        <w:numPr>
          <w:ilvl w:val="0"/>
          <w:numId w:val="11"/>
        </w:numPr>
        <w:autoSpaceDE w:val="0"/>
        <w:autoSpaceDN w:val="0"/>
        <w:adjustRightInd w:val="0"/>
        <w:spacing w:line="276" w:lineRule="auto"/>
        <w:jc w:val="both"/>
        <w:rPr>
          <w:sz w:val="22"/>
          <w:szCs w:val="22"/>
        </w:rPr>
      </w:pPr>
      <w:r w:rsidRPr="003841C8">
        <w:rPr>
          <w:sz w:val="22"/>
          <w:szCs w:val="22"/>
        </w:rPr>
        <w:t>Płatność b</w:t>
      </w:r>
      <w:r w:rsidRPr="003841C8">
        <w:rPr>
          <w:rFonts w:eastAsia="TTE26704E8t00"/>
          <w:sz w:val="22"/>
          <w:szCs w:val="22"/>
        </w:rPr>
        <w:t>ę</w:t>
      </w:r>
      <w:r w:rsidRPr="003841C8">
        <w:rPr>
          <w:sz w:val="22"/>
          <w:szCs w:val="22"/>
        </w:rPr>
        <w:t xml:space="preserve">dzie realizowana, przelewem na rachunek bankowy </w:t>
      </w:r>
      <w:r>
        <w:rPr>
          <w:b/>
          <w:sz w:val="22"/>
          <w:szCs w:val="22"/>
        </w:rPr>
        <w:t>Wykonawcy</w:t>
      </w:r>
      <w:r w:rsidRPr="003841C8">
        <w:rPr>
          <w:b/>
          <w:sz w:val="22"/>
          <w:szCs w:val="22"/>
        </w:rPr>
        <w:t xml:space="preserve">. </w:t>
      </w:r>
      <w:r w:rsidRPr="003841C8">
        <w:rPr>
          <w:kern w:val="2"/>
          <w:sz w:val="22"/>
          <w:szCs w:val="22"/>
        </w:rPr>
        <w:t xml:space="preserve">Za termin zapłaty uznaje się dzień, w którym </w:t>
      </w:r>
      <w:r w:rsidRPr="00B3074C">
        <w:rPr>
          <w:b/>
          <w:kern w:val="2"/>
          <w:sz w:val="22"/>
          <w:szCs w:val="22"/>
        </w:rPr>
        <w:t>Zamawiającemu</w:t>
      </w:r>
      <w:r w:rsidRPr="003841C8">
        <w:rPr>
          <w:kern w:val="2"/>
          <w:sz w:val="22"/>
          <w:szCs w:val="22"/>
        </w:rPr>
        <w:t xml:space="preserve"> polecił swemu bankowi przelać na rachunek </w:t>
      </w:r>
      <w:r>
        <w:rPr>
          <w:b/>
          <w:sz w:val="22"/>
          <w:szCs w:val="22"/>
        </w:rPr>
        <w:t>Wykonawcy</w:t>
      </w:r>
      <w:r w:rsidRPr="003841C8">
        <w:rPr>
          <w:kern w:val="2"/>
          <w:sz w:val="22"/>
          <w:szCs w:val="22"/>
        </w:rPr>
        <w:t xml:space="preserve"> kwotę wynikającą z wystawionej faktury.</w:t>
      </w:r>
    </w:p>
    <w:p w:rsidR="00FA41B2" w:rsidRPr="008C5D6D" w:rsidRDefault="00FA41B2" w:rsidP="00FA41B2">
      <w:pPr>
        <w:numPr>
          <w:ilvl w:val="0"/>
          <w:numId w:val="11"/>
        </w:numPr>
        <w:autoSpaceDE w:val="0"/>
        <w:autoSpaceDN w:val="0"/>
        <w:adjustRightInd w:val="0"/>
        <w:spacing w:line="276" w:lineRule="auto"/>
        <w:jc w:val="both"/>
        <w:rPr>
          <w:sz w:val="22"/>
          <w:szCs w:val="22"/>
        </w:rPr>
      </w:pPr>
      <w:r w:rsidRPr="001034EA">
        <w:rPr>
          <w:bCs/>
          <w:sz w:val="22"/>
          <w:szCs w:val="22"/>
        </w:rPr>
        <w:t>W przypadku zwłoki w zapłacie należnośc</w:t>
      </w:r>
      <w:r>
        <w:rPr>
          <w:bCs/>
          <w:sz w:val="22"/>
          <w:szCs w:val="22"/>
        </w:rPr>
        <w:t>i w terminie określonym w ust. 3</w:t>
      </w:r>
      <w:r w:rsidRPr="001034EA">
        <w:rPr>
          <w:bCs/>
          <w:sz w:val="22"/>
          <w:szCs w:val="22"/>
        </w:rPr>
        <w:t xml:space="preserve"> </w:t>
      </w:r>
      <w:r w:rsidRPr="00B3074C">
        <w:rPr>
          <w:b/>
          <w:bCs/>
          <w:sz w:val="22"/>
          <w:szCs w:val="22"/>
        </w:rPr>
        <w:t>Zamawiający</w:t>
      </w:r>
      <w:r w:rsidRPr="001034EA">
        <w:rPr>
          <w:bCs/>
          <w:sz w:val="22"/>
          <w:szCs w:val="22"/>
        </w:rPr>
        <w:t xml:space="preserve"> zapłaci ustawowe odsetki.</w:t>
      </w:r>
    </w:p>
    <w:p w:rsidR="00FA41B2" w:rsidRPr="00A47640" w:rsidRDefault="00FA41B2" w:rsidP="00FA41B2">
      <w:pPr>
        <w:autoSpaceDE w:val="0"/>
        <w:autoSpaceDN w:val="0"/>
        <w:adjustRightInd w:val="0"/>
        <w:spacing w:after="120" w:line="276" w:lineRule="auto"/>
        <w:jc w:val="center"/>
        <w:rPr>
          <w:b/>
          <w:sz w:val="22"/>
          <w:szCs w:val="22"/>
        </w:rPr>
      </w:pPr>
      <w:r w:rsidRPr="00804127">
        <w:rPr>
          <w:b/>
          <w:sz w:val="22"/>
          <w:szCs w:val="22"/>
        </w:rPr>
        <w:t>§ 5</w:t>
      </w:r>
    </w:p>
    <w:p w:rsidR="00FA41B2" w:rsidRDefault="00FA41B2" w:rsidP="00FA41B2">
      <w:pPr>
        <w:numPr>
          <w:ilvl w:val="0"/>
          <w:numId w:val="16"/>
        </w:numPr>
        <w:autoSpaceDE w:val="0"/>
        <w:autoSpaceDN w:val="0"/>
        <w:adjustRightInd w:val="0"/>
        <w:spacing w:line="276" w:lineRule="auto"/>
        <w:ind w:left="426" w:hanging="426"/>
        <w:jc w:val="both"/>
        <w:rPr>
          <w:b/>
          <w:sz w:val="22"/>
          <w:szCs w:val="22"/>
        </w:rPr>
      </w:pPr>
      <w:r w:rsidRPr="00A47640">
        <w:rPr>
          <w:sz w:val="22"/>
          <w:szCs w:val="22"/>
        </w:rPr>
        <w:t>Umowę zawiera się na czas określony:</w:t>
      </w:r>
      <w:r w:rsidRPr="00A47640">
        <w:rPr>
          <w:b/>
          <w:sz w:val="22"/>
          <w:szCs w:val="22"/>
        </w:rPr>
        <w:t xml:space="preserve"> od dnia </w:t>
      </w:r>
      <w:r w:rsidR="00570496">
        <w:rPr>
          <w:b/>
          <w:sz w:val="22"/>
          <w:szCs w:val="22"/>
        </w:rPr>
        <w:t xml:space="preserve">1 </w:t>
      </w:r>
      <w:r w:rsidR="00892881">
        <w:rPr>
          <w:b/>
          <w:sz w:val="22"/>
          <w:szCs w:val="22"/>
        </w:rPr>
        <w:t>stycznia</w:t>
      </w:r>
      <w:r w:rsidR="003C6F28">
        <w:rPr>
          <w:b/>
          <w:sz w:val="22"/>
          <w:szCs w:val="22"/>
        </w:rPr>
        <w:t xml:space="preserve"> 202</w:t>
      </w:r>
      <w:r w:rsidR="00892881">
        <w:rPr>
          <w:b/>
          <w:sz w:val="22"/>
          <w:szCs w:val="22"/>
        </w:rPr>
        <w:t>4</w:t>
      </w:r>
      <w:r>
        <w:rPr>
          <w:b/>
          <w:sz w:val="22"/>
          <w:szCs w:val="22"/>
        </w:rPr>
        <w:t xml:space="preserve"> r. </w:t>
      </w:r>
      <w:r w:rsidRPr="00A47640">
        <w:rPr>
          <w:b/>
          <w:sz w:val="22"/>
          <w:szCs w:val="22"/>
        </w:rPr>
        <w:t xml:space="preserve">do dnia </w:t>
      </w:r>
      <w:r w:rsidR="00085B16">
        <w:rPr>
          <w:b/>
          <w:sz w:val="22"/>
          <w:szCs w:val="22"/>
        </w:rPr>
        <w:t>31 grudnia</w:t>
      </w:r>
      <w:r w:rsidR="00892881">
        <w:rPr>
          <w:b/>
          <w:sz w:val="22"/>
          <w:szCs w:val="22"/>
        </w:rPr>
        <w:t xml:space="preserve"> 2024</w:t>
      </w:r>
      <w:r w:rsidRPr="00A47640">
        <w:rPr>
          <w:b/>
          <w:sz w:val="22"/>
          <w:szCs w:val="22"/>
        </w:rPr>
        <w:t xml:space="preserve"> r.</w:t>
      </w:r>
    </w:p>
    <w:p w:rsidR="00FA41B2" w:rsidRPr="00804127" w:rsidRDefault="00FA41B2" w:rsidP="00FA41B2">
      <w:pPr>
        <w:autoSpaceDE w:val="0"/>
        <w:autoSpaceDN w:val="0"/>
        <w:adjustRightInd w:val="0"/>
        <w:spacing w:line="276" w:lineRule="auto"/>
        <w:rPr>
          <w:b/>
          <w:sz w:val="22"/>
          <w:szCs w:val="22"/>
        </w:rPr>
      </w:pPr>
    </w:p>
    <w:p w:rsidR="00FA41B2" w:rsidRPr="00804127" w:rsidRDefault="00FA41B2" w:rsidP="00FA41B2">
      <w:pPr>
        <w:autoSpaceDE w:val="0"/>
        <w:autoSpaceDN w:val="0"/>
        <w:adjustRightInd w:val="0"/>
        <w:spacing w:after="120" w:line="276" w:lineRule="auto"/>
        <w:jc w:val="center"/>
        <w:rPr>
          <w:b/>
          <w:sz w:val="22"/>
          <w:szCs w:val="22"/>
        </w:rPr>
      </w:pPr>
      <w:r w:rsidRPr="00804127">
        <w:rPr>
          <w:b/>
          <w:sz w:val="22"/>
          <w:szCs w:val="22"/>
        </w:rPr>
        <w:t>§ 6</w:t>
      </w:r>
    </w:p>
    <w:p w:rsidR="00FA41B2" w:rsidRPr="00804127" w:rsidRDefault="00FA41B2" w:rsidP="00FA41B2">
      <w:pPr>
        <w:autoSpaceDE w:val="0"/>
        <w:autoSpaceDN w:val="0"/>
        <w:adjustRightInd w:val="0"/>
        <w:spacing w:line="276" w:lineRule="auto"/>
        <w:jc w:val="both"/>
        <w:rPr>
          <w:sz w:val="22"/>
          <w:szCs w:val="22"/>
        </w:rPr>
      </w:pPr>
      <w:r w:rsidRPr="00804127">
        <w:rPr>
          <w:sz w:val="22"/>
          <w:szCs w:val="22"/>
        </w:rPr>
        <w:t>Strony umowy stosować będą następujące kary:</w:t>
      </w:r>
    </w:p>
    <w:p w:rsidR="00FA41B2" w:rsidRPr="00804127" w:rsidRDefault="00FA41B2" w:rsidP="00FA41B2">
      <w:pPr>
        <w:numPr>
          <w:ilvl w:val="0"/>
          <w:numId w:val="8"/>
        </w:numPr>
        <w:autoSpaceDE w:val="0"/>
        <w:autoSpaceDN w:val="0"/>
        <w:adjustRightInd w:val="0"/>
        <w:spacing w:line="276" w:lineRule="auto"/>
        <w:jc w:val="both"/>
        <w:rPr>
          <w:sz w:val="22"/>
          <w:szCs w:val="22"/>
        </w:rPr>
      </w:pPr>
      <w:r>
        <w:rPr>
          <w:b/>
          <w:sz w:val="22"/>
          <w:szCs w:val="22"/>
        </w:rPr>
        <w:t>Wykonawca</w:t>
      </w:r>
      <w:r w:rsidRPr="00804127">
        <w:rPr>
          <w:sz w:val="22"/>
          <w:szCs w:val="22"/>
        </w:rPr>
        <w:t xml:space="preserve"> zapłaci </w:t>
      </w:r>
      <w:r w:rsidRPr="00B3074C">
        <w:rPr>
          <w:b/>
          <w:kern w:val="2"/>
          <w:sz w:val="22"/>
          <w:szCs w:val="22"/>
        </w:rPr>
        <w:t>Zamawiającemu</w:t>
      </w:r>
      <w:r w:rsidRPr="00804127">
        <w:rPr>
          <w:sz w:val="22"/>
          <w:szCs w:val="22"/>
        </w:rPr>
        <w:t xml:space="preserve"> karę umowną:</w:t>
      </w:r>
    </w:p>
    <w:p w:rsidR="00FA41B2" w:rsidRPr="00804127" w:rsidRDefault="00497A8F" w:rsidP="00FA41B2">
      <w:pPr>
        <w:numPr>
          <w:ilvl w:val="0"/>
          <w:numId w:val="12"/>
        </w:numPr>
        <w:autoSpaceDE w:val="0"/>
        <w:autoSpaceDN w:val="0"/>
        <w:adjustRightInd w:val="0"/>
        <w:spacing w:line="276" w:lineRule="auto"/>
        <w:jc w:val="both"/>
        <w:rPr>
          <w:sz w:val="22"/>
          <w:szCs w:val="22"/>
        </w:rPr>
      </w:pPr>
      <w:r>
        <w:rPr>
          <w:sz w:val="22"/>
          <w:szCs w:val="22"/>
        </w:rPr>
        <w:t>za zwłokę</w:t>
      </w:r>
      <w:r w:rsidR="00FA41B2" w:rsidRPr="00804127">
        <w:rPr>
          <w:sz w:val="22"/>
          <w:szCs w:val="22"/>
        </w:rPr>
        <w:t xml:space="preserve"> w usunięciu awarii, w wysokości 5% miesięcznego kosztu konserwacji brutto,             o którym mowa w §3 </w:t>
      </w:r>
      <w:r w:rsidR="00FA41B2">
        <w:rPr>
          <w:sz w:val="22"/>
          <w:szCs w:val="22"/>
        </w:rPr>
        <w:t>ust.</w:t>
      </w:r>
      <w:r w:rsidR="00FA41B2" w:rsidRPr="00804127">
        <w:rPr>
          <w:sz w:val="22"/>
          <w:szCs w:val="22"/>
        </w:rPr>
        <w:t xml:space="preserve"> 1, za każdy dzień </w:t>
      </w:r>
      <w:r>
        <w:rPr>
          <w:sz w:val="22"/>
          <w:szCs w:val="22"/>
        </w:rPr>
        <w:t>zwłoki</w:t>
      </w:r>
      <w:r w:rsidR="00FA41B2" w:rsidRPr="00804127">
        <w:rPr>
          <w:sz w:val="22"/>
          <w:szCs w:val="22"/>
        </w:rPr>
        <w:t>;</w:t>
      </w:r>
    </w:p>
    <w:p w:rsidR="00FA41B2" w:rsidRPr="00804127" w:rsidRDefault="00FA41B2" w:rsidP="00FA41B2">
      <w:pPr>
        <w:numPr>
          <w:ilvl w:val="0"/>
          <w:numId w:val="12"/>
        </w:numPr>
        <w:autoSpaceDE w:val="0"/>
        <w:autoSpaceDN w:val="0"/>
        <w:adjustRightInd w:val="0"/>
        <w:spacing w:line="276" w:lineRule="auto"/>
        <w:jc w:val="both"/>
        <w:rPr>
          <w:sz w:val="22"/>
          <w:szCs w:val="22"/>
        </w:rPr>
      </w:pPr>
      <w:r w:rsidRPr="00804127">
        <w:rPr>
          <w:sz w:val="22"/>
          <w:szCs w:val="22"/>
        </w:rPr>
        <w:t xml:space="preserve">z tytułu odstąpienia od umowy z winy </w:t>
      </w:r>
      <w:r>
        <w:rPr>
          <w:b/>
          <w:sz w:val="22"/>
          <w:szCs w:val="22"/>
        </w:rPr>
        <w:t>Wykonawcy</w:t>
      </w:r>
      <w:r w:rsidRPr="00804127">
        <w:rPr>
          <w:sz w:val="22"/>
          <w:szCs w:val="22"/>
        </w:rPr>
        <w:t xml:space="preserve"> w wysokości 10% całkowi</w:t>
      </w:r>
      <w:r>
        <w:rPr>
          <w:sz w:val="22"/>
          <w:szCs w:val="22"/>
        </w:rPr>
        <w:t xml:space="preserve">tej wartości brutto, </w:t>
      </w:r>
      <w:r w:rsidRPr="00804127">
        <w:rPr>
          <w:sz w:val="22"/>
          <w:szCs w:val="22"/>
        </w:rPr>
        <w:t xml:space="preserve">o której mowa w §3 </w:t>
      </w:r>
      <w:r>
        <w:rPr>
          <w:sz w:val="22"/>
          <w:szCs w:val="22"/>
        </w:rPr>
        <w:t xml:space="preserve">ust. </w:t>
      </w:r>
      <w:r w:rsidRPr="00804127">
        <w:rPr>
          <w:sz w:val="22"/>
          <w:szCs w:val="22"/>
        </w:rPr>
        <w:t>2.</w:t>
      </w:r>
    </w:p>
    <w:p w:rsidR="003C6F28" w:rsidRPr="0058757F" w:rsidRDefault="00FA41B2" w:rsidP="0058757F">
      <w:pPr>
        <w:numPr>
          <w:ilvl w:val="0"/>
          <w:numId w:val="8"/>
        </w:numPr>
        <w:autoSpaceDE w:val="0"/>
        <w:autoSpaceDN w:val="0"/>
        <w:adjustRightInd w:val="0"/>
        <w:spacing w:line="276" w:lineRule="auto"/>
        <w:jc w:val="both"/>
        <w:rPr>
          <w:sz w:val="22"/>
          <w:szCs w:val="22"/>
        </w:rPr>
      </w:pPr>
      <w:r w:rsidRPr="00804127">
        <w:rPr>
          <w:sz w:val="22"/>
          <w:szCs w:val="22"/>
        </w:rPr>
        <w:t>Jeśli kara umowna nie pokrywa poniesionej szkody strony mogą dochodzić odszkodowania uzupełniającego przewyższającego wysokość zastrzeżonych kar umownych.</w:t>
      </w:r>
    </w:p>
    <w:p w:rsidR="00FA41B2" w:rsidRPr="00804127" w:rsidRDefault="00FA41B2" w:rsidP="00FA41B2">
      <w:pPr>
        <w:numPr>
          <w:ilvl w:val="0"/>
          <w:numId w:val="8"/>
        </w:numPr>
        <w:autoSpaceDE w:val="0"/>
        <w:autoSpaceDN w:val="0"/>
        <w:adjustRightInd w:val="0"/>
        <w:spacing w:line="276" w:lineRule="auto"/>
        <w:jc w:val="both"/>
        <w:rPr>
          <w:sz w:val="22"/>
          <w:szCs w:val="22"/>
        </w:rPr>
      </w:pPr>
      <w:r w:rsidRPr="00804127">
        <w:rPr>
          <w:sz w:val="22"/>
          <w:szCs w:val="22"/>
        </w:rPr>
        <w:t xml:space="preserve">O naliczeniu kar umownych </w:t>
      </w:r>
      <w:r>
        <w:rPr>
          <w:b/>
          <w:sz w:val="22"/>
          <w:szCs w:val="22"/>
        </w:rPr>
        <w:t>Zamawiający</w:t>
      </w:r>
      <w:r w:rsidRPr="00804127">
        <w:rPr>
          <w:sz w:val="22"/>
          <w:szCs w:val="22"/>
        </w:rPr>
        <w:t xml:space="preserve"> informuje pisemnie </w:t>
      </w:r>
      <w:r>
        <w:rPr>
          <w:b/>
          <w:sz w:val="22"/>
          <w:szCs w:val="22"/>
        </w:rPr>
        <w:t>Wykonawcę</w:t>
      </w:r>
      <w:r w:rsidRPr="00804127">
        <w:rPr>
          <w:sz w:val="22"/>
          <w:szCs w:val="22"/>
        </w:rPr>
        <w:t>, określając  jednocześnie termin uiszczenia kar oraz podając formę uregulowania należności.</w:t>
      </w:r>
    </w:p>
    <w:p w:rsidR="00FA41B2" w:rsidRDefault="00FA41B2" w:rsidP="00FA41B2">
      <w:pPr>
        <w:numPr>
          <w:ilvl w:val="0"/>
          <w:numId w:val="8"/>
        </w:numPr>
        <w:autoSpaceDE w:val="0"/>
        <w:autoSpaceDN w:val="0"/>
        <w:adjustRightInd w:val="0"/>
        <w:spacing w:line="276" w:lineRule="auto"/>
        <w:jc w:val="both"/>
        <w:rPr>
          <w:sz w:val="22"/>
          <w:szCs w:val="22"/>
        </w:rPr>
      </w:pPr>
      <w:r w:rsidRPr="00804127">
        <w:rPr>
          <w:sz w:val="22"/>
          <w:szCs w:val="22"/>
        </w:rPr>
        <w:t xml:space="preserve">Kary umowne mogą być potrącane z bieżących należności. </w:t>
      </w:r>
    </w:p>
    <w:p w:rsidR="003C6F28" w:rsidRPr="005A2610" w:rsidRDefault="003C6F28" w:rsidP="003C6F28">
      <w:pPr>
        <w:numPr>
          <w:ilvl w:val="0"/>
          <w:numId w:val="8"/>
        </w:numPr>
        <w:autoSpaceDE w:val="0"/>
        <w:autoSpaceDN w:val="0"/>
        <w:adjustRightInd w:val="0"/>
        <w:spacing w:line="288" w:lineRule="auto"/>
        <w:jc w:val="both"/>
        <w:rPr>
          <w:color w:val="000000"/>
          <w:sz w:val="22"/>
          <w:szCs w:val="22"/>
        </w:rPr>
      </w:pPr>
      <w:r w:rsidRPr="005A2610">
        <w:rPr>
          <w:bCs/>
          <w:sz w:val="22"/>
          <w:szCs w:val="22"/>
        </w:rPr>
        <w:t xml:space="preserve">Łączna wysokość naliczonych kar umownych nie może przekraczać wysokości kary umownej, </w:t>
      </w:r>
      <w:r w:rsidRPr="005A2610">
        <w:rPr>
          <w:bCs/>
          <w:sz w:val="22"/>
          <w:szCs w:val="22"/>
        </w:rPr>
        <w:br/>
      </w:r>
      <w:r>
        <w:rPr>
          <w:bCs/>
          <w:sz w:val="22"/>
          <w:szCs w:val="22"/>
        </w:rPr>
        <w:t>o której mowa w ust. 1</w:t>
      </w:r>
      <w:r w:rsidRPr="005A2610">
        <w:rPr>
          <w:bCs/>
          <w:sz w:val="22"/>
          <w:szCs w:val="22"/>
        </w:rPr>
        <w:t xml:space="preserve"> </w:t>
      </w:r>
      <w:proofErr w:type="spellStart"/>
      <w:r w:rsidRPr="005A2610">
        <w:rPr>
          <w:bCs/>
          <w:sz w:val="22"/>
          <w:szCs w:val="22"/>
        </w:rPr>
        <w:t>pkt</w:t>
      </w:r>
      <w:proofErr w:type="spellEnd"/>
      <w:r w:rsidRPr="005A2610">
        <w:rPr>
          <w:bCs/>
          <w:sz w:val="22"/>
          <w:szCs w:val="22"/>
        </w:rPr>
        <w:t xml:space="preserve"> 2.</w:t>
      </w:r>
    </w:p>
    <w:p w:rsidR="003C6F28" w:rsidRPr="00804127" w:rsidRDefault="003C6F28" w:rsidP="003C6F28">
      <w:pPr>
        <w:autoSpaceDE w:val="0"/>
        <w:autoSpaceDN w:val="0"/>
        <w:adjustRightInd w:val="0"/>
        <w:spacing w:line="276" w:lineRule="auto"/>
        <w:ind w:left="360"/>
        <w:jc w:val="both"/>
        <w:rPr>
          <w:sz w:val="22"/>
          <w:szCs w:val="22"/>
        </w:rPr>
      </w:pPr>
    </w:p>
    <w:p w:rsidR="00FA41B2" w:rsidRPr="00804127" w:rsidRDefault="00FA41B2" w:rsidP="00FA41B2">
      <w:pPr>
        <w:autoSpaceDE w:val="0"/>
        <w:autoSpaceDN w:val="0"/>
        <w:adjustRightInd w:val="0"/>
        <w:spacing w:line="276" w:lineRule="auto"/>
        <w:jc w:val="both"/>
        <w:rPr>
          <w:sz w:val="22"/>
          <w:szCs w:val="22"/>
        </w:rPr>
      </w:pPr>
    </w:p>
    <w:p w:rsidR="00FA41B2" w:rsidRPr="00804127" w:rsidRDefault="00FA41B2" w:rsidP="00FA41B2">
      <w:pPr>
        <w:autoSpaceDE w:val="0"/>
        <w:autoSpaceDN w:val="0"/>
        <w:adjustRightInd w:val="0"/>
        <w:spacing w:after="120" w:line="276" w:lineRule="auto"/>
        <w:jc w:val="center"/>
        <w:rPr>
          <w:b/>
          <w:sz w:val="22"/>
          <w:szCs w:val="22"/>
        </w:rPr>
      </w:pPr>
      <w:r w:rsidRPr="00804127">
        <w:rPr>
          <w:b/>
          <w:sz w:val="22"/>
          <w:szCs w:val="22"/>
        </w:rPr>
        <w:t>§ 7</w:t>
      </w:r>
    </w:p>
    <w:p w:rsidR="00FA41B2" w:rsidRPr="00804127" w:rsidRDefault="00FA41B2" w:rsidP="00FA41B2">
      <w:pPr>
        <w:numPr>
          <w:ilvl w:val="0"/>
          <w:numId w:val="9"/>
        </w:numPr>
        <w:autoSpaceDE w:val="0"/>
        <w:autoSpaceDN w:val="0"/>
        <w:adjustRightInd w:val="0"/>
        <w:spacing w:line="276" w:lineRule="auto"/>
        <w:jc w:val="both"/>
        <w:rPr>
          <w:sz w:val="22"/>
          <w:szCs w:val="22"/>
        </w:rPr>
      </w:pPr>
      <w:r>
        <w:rPr>
          <w:sz w:val="22"/>
          <w:szCs w:val="22"/>
        </w:rPr>
        <w:t>Zamawiający</w:t>
      </w:r>
      <w:r w:rsidRPr="00804127">
        <w:rPr>
          <w:sz w:val="22"/>
          <w:szCs w:val="22"/>
        </w:rPr>
        <w:t xml:space="preserve"> może odstąpić od umowy gdy:</w:t>
      </w:r>
    </w:p>
    <w:p w:rsidR="00FA41B2" w:rsidRPr="00804127" w:rsidRDefault="00FA41B2" w:rsidP="00FA41B2">
      <w:pPr>
        <w:numPr>
          <w:ilvl w:val="0"/>
          <w:numId w:val="15"/>
        </w:numPr>
        <w:autoSpaceDE w:val="0"/>
        <w:autoSpaceDN w:val="0"/>
        <w:adjustRightInd w:val="0"/>
        <w:spacing w:line="276" w:lineRule="auto"/>
        <w:jc w:val="both"/>
        <w:rPr>
          <w:sz w:val="22"/>
          <w:szCs w:val="22"/>
        </w:rPr>
      </w:pPr>
      <w:r>
        <w:rPr>
          <w:b/>
          <w:sz w:val="22"/>
          <w:szCs w:val="22"/>
        </w:rPr>
        <w:t>Wykonawca</w:t>
      </w:r>
      <w:r w:rsidRPr="00804127">
        <w:rPr>
          <w:sz w:val="22"/>
          <w:szCs w:val="22"/>
        </w:rPr>
        <w:t xml:space="preserve"> nie wywiązuje się z zapisów określonych w § 1 ust.</w:t>
      </w:r>
      <w:r>
        <w:rPr>
          <w:sz w:val="22"/>
          <w:szCs w:val="22"/>
        </w:rPr>
        <w:t xml:space="preserve"> 4,6 i 7;</w:t>
      </w:r>
    </w:p>
    <w:p w:rsidR="00FA41B2" w:rsidRDefault="00FA41B2" w:rsidP="00FA41B2">
      <w:pPr>
        <w:numPr>
          <w:ilvl w:val="0"/>
          <w:numId w:val="15"/>
        </w:numPr>
        <w:autoSpaceDE w:val="0"/>
        <w:autoSpaceDN w:val="0"/>
        <w:adjustRightInd w:val="0"/>
        <w:spacing w:line="276" w:lineRule="auto"/>
        <w:jc w:val="both"/>
        <w:rPr>
          <w:sz w:val="22"/>
          <w:szCs w:val="22"/>
        </w:rPr>
      </w:pPr>
      <w:r>
        <w:rPr>
          <w:b/>
          <w:sz w:val="22"/>
          <w:szCs w:val="22"/>
        </w:rPr>
        <w:t>Wykonawca</w:t>
      </w:r>
      <w:r w:rsidRPr="00804127">
        <w:rPr>
          <w:sz w:val="22"/>
          <w:szCs w:val="22"/>
        </w:rPr>
        <w:t xml:space="preserve"> wykonuje przedmiot umowy w sposób wadliwy lub sprzeczny </w:t>
      </w:r>
      <w:r>
        <w:rPr>
          <w:sz w:val="22"/>
          <w:szCs w:val="22"/>
        </w:rPr>
        <w:br/>
      </w:r>
      <w:r w:rsidRPr="00804127">
        <w:rPr>
          <w:sz w:val="22"/>
          <w:szCs w:val="22"/>
        </w:rPr>
        <w:t>z obowiązującymi przepisami.</w:t>
      </w:r>
    </w:p>
    <w:p w:rsidR="00FA41B2" w:rsidRPr="00BC1F0E" w:rsidRDefault="00FA41B2" w:rsidP="00FA41B2">
      <w:pPr>
        <w:pStyle w:val="Akapitzlist"/>
        <w:numPr>
          <w:ilvl w:val="0"/>
          <w:numId w:val="9"/>
        </w:numPr>
        <w:autoSpaceDE w:val="0"/>
        <w:autoSpaceDN w:val="0"/>
        <w:adjustRightInd w:val="0"/>
        <w:spacing w:line="276" w:lineRule="auto"/>
        <w:jc w:val="both"/>
        <w:rPr>
          <w:sz w:val="22"/>
          <w:szCs w:val="22"/>
        </w:rPr>
      </w:pPr>
      <w:r w:rsidRPr="005513DF">
        <w:rPr>
          <w:b/>
          <w:sz w:val="22"/>
          <w:szCs w:val="22"/>
        </w:rPr>
        <w:t>Zamawiający</w:t>
      </w:r>
      <w:r w:rsidRPr="00BC1F0E">
        <w:rPr>
          <w:sz w:val="22"/>
          <w:szCs w:val="22"/>
        </w:rPr>
        <w:t xml:space="preserve"> może odstąpić od umowy w terminie 30 dni od powzięcia informacji o zaistnieniu okoliczności, o kt</w:t>
      </w:r>
      <w:r>
        <w:rPr>
          <w:sz w:val="22"/>
          <w:szCs w:val="22"/>
        </w:rPr>
        <w:t>ó</w:t>
      </w:r>
      <w:r w:rsidRPr="00BC1F0E">
        <w:rPr>
          <w:sz w:val="22"/>
          <w:szCs w:val="22"/>
        </w:rPr>
        <w:t>rych mowa w ust. 1</w:t>
      </w:r>
    </w:p>
    <w:p w:rsidR="00FA41B2" w:rsidRPr="00BC1F0E" w:rsidRDefault="00FA41B2" w:rsidP="00FA41B2">
      <w:pPr>
        <w:autoSpaceDE w:val="0"/>
        <w:autoSpaceDN w:val="0"/>
        <w:adjustRightInd w:val="0"/>
        <w:spacing w:line="276" w:lineRule="auto"/>
        <w:jc w:val="center"/>
        <w:rPr>
          <w:bCs/>
          <w:sz w:val="22"/>
          <w:szCs w:val="22"/>
        </w:rPr>
      </w:pPr>
    </w:p>
    <w:p w:rsidR="00FA41B2" w:rsidRPr="00251075" w:rsidRDefault="00FA41B2" w:rsidP="00251075">
      <w:pPr>
        <w:autoSpaceDE w:val="0"/>
        <w:autoSpaceDN w:val="0"/>
        <w:adjustRightInd w:val="0"/>
        <w:spacing w:line="276" w:lineRule="auto"/>
        <w:jc w:val="center"/>
        <w:rPr>
          <w:b/>
          <w:bCs/>
          <w:sz w:val="22"/>
          <w:szCs w:val="22"/>
        </w:rPr>
      </w:pPr>
      <w:r>
        <w:rPr>
          <w:b/>
          <w:bCs/>
          <w:sz w:val="22"/>
          <w:szCs w:val="22"/>
        </w:rPr>
        <w:t>§ 8</w:t>
      </w:r>
    </w:p>
    <w:p w:rsidR="00FA41B2" w:rsidRPr="00804127" w:rsidRDefault="00FA41B2" w:rsidP="00FA41B2">
      <w:pPr>
        <w:numPr>
          <w:ilvl w:val="0"/>
          <w:numId w:val="10"/>
        </w:numPr>
        <w:autoSpaceDE w:val="0"/>
        <w:autoSpaceDN w:val="0"/>
        <w:adjustRightInd w:val="0"/>
        <w:spacing w:line="276" w:lineRule="auto"/>
        <w:jc w:val="both"/>
        <w:rPr>
          <w:sz w:val="22"/>
          <w:szCs w:val="22"/>
        </w:rPr>
      </w:pPr>
      <w:r w:rsidRPr="00804127">
        <w:rPr>
          <w:sz w:val="22"/>
          <w:szCs w:val="22"/>
        </w:rPr>
        <w:t>Zmiany warunków umowy wymagają formy pisemnej w postaci aneksów pod rygorem nieważności umowy.</w:t>
      </w:r>
    </w:p>
    <w:p w:rsidR="00FA41B2" w:rsidRDefault="00FA41B2" w:rsidP="00FA41B2">
      <w:pPr>
        <w:numPr>
          <w:ilvl w:val="0"/>
          <w:numId w:val="10"/>
        </w:numPr>
        <w:autoSpaceDE w:val="0"/>
        <w:autoSpaceDN w:val="0"/>
        <w:adjustRightInd w:val="0"/>
        <w:spacing w:line="276" w:lineRule="auto"/>
        <w:jc w:val="both"/>
        <w:rPr>
          <w:sz w:val="22"/>
          <w:szCs w:val="22"/>
        </w:rPr>
      </w:pPr>
      <w:r w:rsidRPr="00804127">
        <w:rPr>
          <w:sz w:val="22"/>
          <w:szCs w:val="22"/>
        </w:rPr>
        <w:t>W sprawach nie uregulowanych niniejszą umową mają zastosowanie przepisy kodeksu cywilnego.</w:t>
      </w:r>
    </w:p>
    <w:p w:rsidR="00FA41B2" w:rsidRDefault="00FA41B2" w:rsidP="00FA41B2">
      <w:pPr>
        <w:numPr>
          <w:ilvl w:val="0"/>
          <w:numId w:val="10"/>
        </w:numPr>
        <w:autoSpaceDE w:val="0"/>
        <w:autoSpaceDN w:val="0"/>
        <w:adjustRightInd w:val="0"/>
        <w:spacing w:line="276" w:lineRule="auto"/>
        <w:jc w:val="both"/>
        <w:rPr>
          <w:sz w:val="22"/>
          <w:szCs w:val="22"/>
        </w:rPr>
      </w:pPr>
      <w:r>
        <w:rPr>
          <w:sz w:val="22"/>
          <w:szCs w:val="22"/>
        </w:rPr>
        <w:t xml:space="preserve">Wszelkie spory mogące wyniknąć z zawarcia i wykonania umowy, strony poddają pod rozstrzygnięcie sądu właściwego miejscowo dla siedziby </w:t>
      </w:r>
      <w:r w:rsidRPr="00671696">
        <w:rPr>
          <w:b/>
          <w:sz w:val="22"/>
          <w:szCs w:val="22"/>
        </w:rPr>
        <w:t>Zamawiającego</w:t>
      </w:r>
      <w:r>
        <w:rPr>
          <w:sz w:val="22"/>
          <w:szCs w:val="22"/>
        </w:rPr>
        <w:t xml:space="preserve">. </w:t>
      </w:r>
      <w:r w:rsidRPr="00A47640">
        <w:rPr>
          <w:sz w:val="22"/>
          <w:szCs w:val="22"/>
        </w:rPr>
        <w:t>Przed skierowaniem sprawy do sądu przewidują możliwość polubownego załatwienia sprawy.</w:t>
      </w:r>
    </w:p>
    <w:p w:rsidR="00FA41B2" w:rsidRDefault="00FA41B2" w:rsidP="00FA41B2">
      <w:pPr>
        <w:numPr>
          <w:ilvl w:val="0"/>
          <w:numId w:val="10"/>
        </w:numPr>
        <w:autoSpaceDE w:val="0"/>
        <w:autoSpaceDN w:val="0"/>
        <w:adjustRightInd w:val="0"/>
        <w:spacing w:line="276" w:lineRule="auto"/>
        <w:jc w:val="both"/>
        <w:rPr>
          <w:sz w:val="22"/>
          <w:szCs w:val="22"/>
        </w:rPr>
      </w:pPr>
      <w:r w:rsidRPr="00A47640">
        <w:rPr>
          <w:sz w:val="22"/>
          <w:szCs w:val="22"/>
        </w:rPr>
        <w:t>Umowę sporządzono w trzech jednobrzmiących egzemplarzach:</w:t>
      </w:r>
    </w:p>
    <w:p w:rsidR="00FA41B2" w:rsidRDefault="00FA41B2" w:rsidP="00FA41B2">
      <w:pPr>
        <w:autoSpaceDE w:val="0"/>
        <w:autoSpaceDN w:val="0"/>
        <w:adjustRightInd w:val="0"/>
        <w:spacing w:line="276" w:lineRule="auto"/>
        <w:ind w:firstLine="567"/>
        <w:jc w:val="both"/>
        <w:rPr>
          <w:sz w:val="22"/>
          <w:szCs w:val="22"/>
        </w:rPr>
      </w:pPr>
      <w:r>
        <w:rPr>
          <w:sz w:val="22"/>
          <w:szCs w:val="22"/>
        </w:rPr>
        <w:t>– Egz. 1 – Wykonawca,</w:t>
      </w:r>
    </w:p>
    <w:p w:rsidR="00FA41B2" w:rsidRPr="00804127" w:rsidRDefault="00FA41B2" w:rsidP="00FA41B2">
      <w:pPr>
        <w:autoSpaceDE w:val="0"/>
        <w:autoSpaceDN w:val="0"/>
        <w:adjustRightInd w:val="0"/>
        <w:spacing w:line="276" w:lineRule="auto"/>
        <w:ind w:firstLine="567"/>
        <w:jc w:val="both"/>
        <w:rPr>
          <w:sz w:val="22"/>
          <w:szCs w:val="22"/>
        </w:rPr>
      </w:pPr>
      <w:r>
        <w:rPr>
          <w:sz w:val="22"/>
          <w:szCs w:val="22"/>
        </w:rPr>
        <w:t>– Egz. 2, 3 – Zamawiający</w:t>
      </w:r>
    </w:p>
    <w:p w:rsidR="00FA41B2" w:rsidRPr="00804127" w:rsidRDefault="00FA41B2" w:rsidP="00FA41B2">
      <w:pPr>
        <w:autoSpaceDE w:val="0"/>
        <w:autoSpaceDN w:val="0"/>
        <w:adjustRightInd w:val="0"/>
        <w:spacing w:line="276" w:lineRule="auto"/>
        <w:ind w:firstLine="360"/>
        <w:jc w:val="center"/>
        <w:rPr>
          <w:sz w:val="22"/>
          <w:szCs w:val="22"/>
        </w:rPr>
      </w:pPr>
    </w:p>
    <w:p w:rsidR="00FA41B2" w:rsidRPr="0052035B" w:rsidRDefault="00FA41B2" w:rsidP="00FA41B2">
      <w:pPr>
        <w:spacing w:line="276" w:lineRule="auto"/>
        <w:jc w:val="both"/>
        <w:rPr>
          <w:sz w:val="22"/>
          <w:szCs w:val="22"/>
        </w:rPr>
      </w:pPr>
      <w:r w:rsidRPr="0052035B">
        <w:rPr>
          <w:sz w:val="22"/>
          <w:szCs w:val="22"/>
        </w:rPr>
        <w:t>Załączniki</w:t>
      </w:r>
      <w:r>
        <w:rPr>
          <w:sz w:val="22"/>
          <w:szCs w:val="22"/>
        </w:rPr>
        <w:t xml:space="preserve"> do umowy</w:t>
      </w:r>
      <w:r w:rsidRPr="0052035B">
        <w:rPr>
          <w:sz w:val="22"/>
          <w:szCs w:val="22"/>
        </w:rPr>
        <w:t>:</w:t>
      </w:r>
    </w:p>
    <w:p w:rsidR="00FA41B2" w:rsidRPr="00804127" w:rsidRDefault="00FA41B2" w:rsidP="00FA41B2">
      <w:pPr>
        <w:pStyle w:val="Akapitzlist"/>
        <w:numPr>
          <w:ilvl w:val="0"/>
          <w:numId w:val="13"/>
        </w:numPr>
        <w:spacing w:line="276" w:lineRule="auto"/>
        <w:ind w:firstLine="66"/>
        <w:jc w:val="both"/>
        <w:rPr>
          <w:i/>
          <w:sz w:val="22"/>
          <w:szCs w:val="22"/>
        </w:rPr>
      </w:pPr>
      <w:r>
        <w:rPr>
          <w:i/>
          <w:sz w:val="22"/>
          <w:szCs w:val="22"/>
        </w:rPr>
        <w:t>Wykaz sprzętu kuchennego – 4 str.</w:t>
      </w:r>
    </w:p>
    <w:p w:rsidR="00FA41B2" w:rsidRPr="00804127" w:rsidRDefault="00FA41B2" w:rsidP="00FA41B2">
      <w:pPr>
        <w:pStyle w:val="Akapitzlist"/>
        <w:numPr>
          <w:ilvl w:val="0"/>
          <w:numId w:val="13"/>
        </w:numPr>
        <w:spacing w:line="276" w:lineRule="auto"/>
        <w:ind w:firstLine="66"/>
        <w:jc w:val="both"/>
        <w:rPr>
          <w:i/>
          <w:sz w:val="22"/>
          <w:szCs w:val="22"/>
        </w:rPr>
      </w:pPr>
      <w:r>
        <w:rPr>
          <w:i/>
          <w:sz w:val="22"/>
          <w:szCs w:val="22"/>
        </w:rPr>
        <w:t>Formularz ofertowy – 1 str</w:t>
      </w:r>
      <w:r w:rsidRPr="00804127">
        <w:rPr>
          <w:i/>
          <w:sz w:val="22"/>
          <w:szCs w:val="22"/>
        </w:rPr>
        <w:t>.</w:t>
      </w:r>
    </w:p>
    <w:p w:rsidR="00FA41B2" w:rsidRDefault="00FA41B2" w:rsidP="00FA41B2">
      <w:pPr>
        <w:spacing w:line="276" w:lineRule="auto"/>
        <w:jc w:val="both"/>
        <w:rPr>
          <w:b/>
          <w:sz w:val="22"/>
          <w:szCs w:val="22"/>
        </w:rPr>
      </w:pPr>
    </w:p>
    <w:p w:rsidR="00FA41B2" w:rsidRDefault="00FA41B2" w:rsidP="00FA41B2">
      <w:pPr>
        <w:spacing w:line="276" w:lineRule="auto"/>
        <w:jc w:val="both"/>
        <w:rPr>
          <w:b/>
          <w:sz w:val="22"/>
          <w:szCs w:val="22"/>
        </w:rPr>
      </w:pPr>
    </w:p>
    <w:p w:rsidR="00FA41B2" w:rsidRPr="00804127" w:rsidRDefault="00FA41B2" w:rsidP="00FA41B2">
      <w:pPr>
        <w:spacing w:line="276" w:lineRule="auto"/>
        <w:jc w:val="both"/>
        <w:rPr>
          <w:b/>
          <w:sz w:val="22"/>
          <w:szCs w:val="22"/>
        </w:rPr>
      </w:pPr>
    </w:p>
    <w:p w:rsidR="00FA41B2" w:rsidRPr="00E0106D" w:rsidRDefault="00FA41B2" w:rsidP="00FA41B2">
      <w:pPr>
        <w:spacing w:line="276" w:lineRule="auto"/>
        <w:jc w:val="both"/>
        <w:rPr>
          <w:b/>
          <w:sz w:val="22"/>
          <w:szCs w:val="22"/>
        </w:rPr>
      </w:pPr>
      <w:r>
        <w:rPr>
          <w:b/>
          <w:sz w:val="22"/>
          <w:szCs w:val="22"/>
        </w:rPr>
        <w:t>ZAMAWIAJĄCY</w:t>
      </w:r>
      <w:r w:rsidRPr="00804127">
        <w:rPr>
          <w:b/>
          <w:sz w:val="22"/>
          <w:szCs w:val="22"/>
        </w:rPr>
        <w:t>:</w:t>
      </w:r>
      <w:r w:rsidRPr="00804127">
        <w:rPr>
          <w:b/>
          <w:sz w:val="22"/>
          <w:szCs w:val="22"/>
        </w:rPr>
        <w:tab/>
      </w:r>
      <w:r w:rsidRPr="00804127">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WYKONAWCA</w:t>
      </w:r>
      <w:r w:rsidRPr="00804127">
        <w:rPr>
          <w:b/>
          <w:sz w:val="22"/>
          <w:szCs w:val="22"/>
        </w:rPr>
        <w:t>:</w:t>
      </w:r>
    </w:p>
    <w:p w:rsidR="007E5E3E" w:rsidRDefault="007E5E3E"/>
    <w:sectPr w:rsidR="007E5E3E" w:rsidSect="008C5D6D">
      <w:footerReference w:type="default" r:id="rId7"/>
      <w:pgSz w:w="11906" w:h="16838"/>
      <w:pgMar w:top="284" w:right="1417" w:bottom="851" w:left="1417" w:header="708" w:footer="3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936" w:rsidRDefault="00971936" w:rsidP="00CB7D33">
      <w:r>
        <w:separator/>
      </w:r>
    </w:p>
  </w:endnote>
  <w:endnote w:type="continuationSeparator" w:id="0">
    <w:p w:rsidR="00971936" w:rsidRDefault="00971936" w:rsidP="00CB7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TTE26704E8t00">
    <w:altName w:val="Arial Unicode MS"/>
    <w:charset w:val="80"/>
    <w:family w:val="auto"/>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27" w:rsidRPr="00804127" w:rsidRDefault="00603B97">
    <w:pPr>
      <w:pStyle w:val="Stopka"/>
      <w:jc w:val="right"/>
      <w:rPr>
        <w:sz w:val="20"/>
        <w:szCs w:val="20"/>
      </w:rPr>
    </w:pPr>
    <w:r w:rsidRPr="00804127">
      <w:rPr>
        <w:sz w:val="20"/>
        <w:szCs w:val="20"/>
      </w:rPr>
      <w:fldChar w:fldCharType="begin"/>
    </w:r>
    <w:r w:rsidR="00570496" w:rsidRPr="00804127">
      <w:rPr>
        <w:sz w:val="20"/>
        <w:szCs w:val="20"/>
      </w:rPr>
      <w:instrText xml:space="preserve"> PAGE   \* MERGEFORMAT </w:instrText>
    </w:r>
    <w:r w:rsidRPr="00804127">
      <w:rPr>
        <w:sz w:val="20"/>
        <w:szCs w:val="20"/>
      </w:rPr>
      <w:fldChar w:fldCharType="separate"/>
    </w:r>
    <w:r w:rsidR="00F25323">
      <w:rPr>
        <w:noProof/>
        <w:sz w:val="20"/>
        <w:szCs w:val="20"/>
      </w:rPr>
      <w:t>1</w:t>
    </w:r>
    <w:r w:rsidRPr="00804127">
      <w:rPr>
        <w:sz w:val="20"/>
        <w:szCs w:val="20"/>
      </w:rPr>
      <w:fldChar w:fldCharType="end"/>
    </w:r>
  </w:p>
  <w:p w:rsidR="00804127" w:rsidRDefault="0097193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936" w:rsidRDefault="00971936" w:rsidP="00CB7D33">
      <w:r>
        <w:separator/>
      </w:r>
    </w:p>
  </w:footnote>
  <w:footnote w:type="continuationSeparator" w:id="0">
    <w:p w:rsidR="00971936" w:rsidRDefault="00971936" w:rsidP="00CB7D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AED0CEF0"/>
    <w:name w:val="WWNum3"/>
    <w:lvl w:ilvl="0">
      <w:start w:val="1"/>
      <w:numFmt w:val="decimal"/>
      <w:lvlText w:val="%1."/>
      <w:lvlJc w:val="left"/>
      <w:pPr>
        <w:tabs>
          <w:tab w:val="num" w:pos="250"/>
        </w:tabs>
        <w:ind w:left="644" w:hanging="360"/>
      </w:pPr>
      <w:rPr>
        <w:rFonts w:cs="Times New Roman"/>
        <w:b w:val="0"/>
      </w:rPr>
    </w:lvl>
    <w:lvl w:ilvl="1">
      <w:start w:val="1"/>
      <w:numFmt w:val="decimal"/>
      <w:lvlText w:val="%2)"/>
      <w:lvlJc w:val="left"/>
      <w:pPr>
        <w:tabs>
          <w:tab w:val="num" w:pos="534"/>
        </w:tabs>
        <w:ind w:left="928" w:hanging="360"/>
      </w:pPr>
      <w:rPr>
        <w:b w:val="0"/>
      </w:rPr>
    </w:lvl>
    <w:lvl w:ilvl="2">
      <w:start w:val="1"/>
      <w:numFmt w:val="decimal"/>
      <w:lvlText w:val="%1.%2.%3."/>
      <w:lvlJc w:val="left"/>
      <w:pPr>
        <w:tabs>
          <w:tab w:val="num" w:pos="0"/>
        </w:tabs>
        <w:ind w:left="754" w:hanging="720"/>
      </w:pPr>
      <w:rPr>
        <w:rFonts w:cs="Times New Roman"/>
      </w:rPr>
    </w:lvl>
    <w:lvl w:ilvl="3">
      <w:start w:val="1"/>
      <w:numFmt w:val="decimal"/>
      <w:lvlText w:val="%1.%2.%3.%4."/>
      <w:lvlJc w:val="left"/>
      <w:pPr>
        <w:tabs>
          <w:tab w:val="num" w:pos="0"/>
        </w:tabs>
        <w:ind w:left="754" w:hanging="720"/>
      </w:pPr>
      <w:rPr>
        <w:rFonts w:cs="Times New Roman"/>
      </w:rPr>
    </w:lvl>
    <w:lvl w:ilvl="4">
      <w:start w:val="1"/>
      <w:numFmt w:val="decimal"/>
      <w:lvlText w:val="%1.%2.%3.%4.%5."/>
      <w:lvlJc w:val="left"/>
      <w:pPr>
        <w:tabs>
          <w:tab w:val="num" w:pos="0"/>
        </w:tabs>
        <w:ind w:left="1114" w:hanging="1080"/>
      </w:pPr>
      <w:rPr>
        <w:rFonts w:cs="Times New Roman"/>
      </w:rPr>
    </w:lvl>
    <w:lvl w:ilvl="5">
      <w:start w:val="1"/>
      <w:numFmt w:val="decimal"/>
      <w:lvlText w:val="%1.%2.%3.%4.%5.%6."/>
      <w:lvlJc w:val="left"/>
      <w:pPr>
        <w:tabs>
          <w:tab w:val="num" w:pos="0"/>
        </w:tabs>
        <w:ind w:left="1114" w:hanging="1080"/>
      </w:pPr>
      <w:rPr>
        <w:rFonts w:cs="Times New Roman"/>
      </w:rPr>
    </w:lvl>
    <w:lvl w:ilvl="6">
      <w:start w:val="1"/>
      <w:numFmt w:val="decimal"/>
      <w:lvlText w:val="%1.%2.%3.%4.%5.%6.%7."/>
      <w:lvlJc w:val="left"/>
      <w:pPr>
        <w:tabs>
          <w:tab w:val="num" w:pos="0"/>
        </w:tabs>
        <w:ind w:left="1474" w:hanging="1440"/>
      </w:pPr>
      <w:rPr>
        <w:rFonts w:cs="Times New Roman"/>
      </w:rPr>
    </w:lvl>
    <w:lvl w:ilvl="7">
      <w:start w:val="1"/>
      <w:numFmt w:val="decimal"/>
      <w:lvlText w:val="%1.%2.%3.%4.%5.%6.%7.%8."/>
      <w:lvlJc w:val="left"/>
      <w:pPr>
        <w:tabs>
          <w:tab w:val="num" w:pos="0"/>
        </w:tabs>
        <w:ind w:left="1474" w:hanging="1440"/>
      </w:pPr>
      <w:rPr>
        <w:rFonts w:cs="Times New Roman"/>
      </w:rPr>
    </w:lvl>
    <w:lvl w:ilvl="8">
      <w:start w:val="1"/>
      <w:numFmt w:val="decimal"/>
      <w:lvlText w:val="%1.%2.%3.%4.%5.%6.%7.%8.%9."/>
      <w:lvlJc w:val="left"/>
      <w:pPr>
        <w:tabs>
          <w:tab w:val="num" w:pos="0"/>
        </w:tabs>
        <w:ind w:left="1834" w:hanging="1800"/>
      </w:pPr>
      <w:rPr>
        <w:rFonts w:cs="Times New Roman"/>
      </w:rPr>
    </w:lvl>
  </w:abstractNum>
  <w:abstractNum w:abstractNumId="1">
    <w:nsid w:val="0570402B"/>
    <w:multiLevelType w:val="hybridMultilevel"/>
    <w:tmpl w:val="68A266D8"/>
    <w:lvl w:ilvl="0" w:tplc="0518BECC">
      <w:start w:val="1"/>
      <w:numFmt w:val="decimal"/>
      <w:lvlText w:val="%1)"/>
      <w:lvlJc w:val="left"/>
      <w:pPr>
        <w:ind w:left="720" w:hanging="360"/>
      </w:pPr>
      <w:rPr>
        <w:rFonts w:ascii="Times New Roman" w:eastAsia="Times New Roman" w:hAnsi="Times New Roman" w:cs="Times New Roman"/>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C738E3"/>
    <w:multiLevelType w:val="multilevel"/>
    <w:tmpl w:val="A320A11C"/>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108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3">
    <w:nsid w:val="181B683A"/>
    <w:multiLevelType w:val="hybridMultilevel"/>
    <w:tmpl w:val="5268FA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24C72CB3"/>
    <w:multiLevelType w:val="hybridMultilevel"/>
    <w:tmpl w:val="39E2DF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F992CDF"/>
    <w:multiLevelType w:val="hybridMultilevel"/>
    <w:tmpl w:val="5806638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3AE3676F"/>
    <w:multiLevelType w:val="hybridMultilevel"/>
    <w:tmpl w:val="6280510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3B264F73"/>
    <w:multiLevelType w:val="hybridMultilevel"/>
    <w:tmpl w:val="A1A0EA9C"/>
    <w:lvl w:ilvl="0" w:tplc="F21225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1453449"/>
    <w:multiLevelType w:val="hybridMultilevel"/>
    <w:tmpl w:val="C496295A"/>
    <w:lvl w:ilvl="0" w:tplc="AE9415CE">
      <w:start w:val="1"/>
      <w:numFmt w:val="decimal"/>
      <w:lvlText w:val="%1."/>
      <w:lvlJc w:val="left"/>
      <w:pPr>
        <w:tabs>
          <w:tab w:val="num" w:pos="360"/>
        </w:tabs>
        <w:ind w:left="360" w:hanging="360"/>
      </w:pPr>
      <w:rPr>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46597921"/>
    <w:multiLevelType w:val="hybridMultilevel"/>
    <w:tmpl w:val="C578219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4A9E4ABC"/>
    <w:multiLevelType w:val="hybridMultilevel"/>
    <w:tmpl w:val="A5C4049E"/>
    <w:lvl w:ilvl="0" w:tplc="0415000F">
      <w:start w:val="1"/>
      <w:numFmt w:val="decimal"/>
      <w:lvlText w:val="%1."/>
      <w:lvlJc w:val="left"/>
      <w:pPr>
        <w:tabs>
          <w:tab w:val="num" w:pos="360"/>
        </w:tabs>
        <w:ind w:left="360" w:hanging="360"/>
      </w:pPr>
      <w:rPr>
        <w:rFonts w:hint="default"/>
      </w:rPr>
    </w:lvl>
    <w:lvl w:ilvl="1" w:tplc="D098F25A">
      <w:start w:val="1"/>
      <w:numFmt w:val="bullet"/>
      <w:lvlText w:val=""/>
      <w:lvlJc w:val="left"/>
      <w:pPr>
        <w:tabs>
          <w:tab w:val="num" w:pos="900"/>
        </w:tabs>
        <w:ind w:left="90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4C4A0B0A"/>
    <w:multiLevelType w:val="hybridMultilevel"/>
    <w:tmpl w:val="AAECC328"/>
    <w:lvl w:ilvl="0" w:tplc="7092097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2B757EB"/>
    <w:multiLevelType w:val="hybridMultilevel"/>
    <w:tmpl w:val="713227AC"/>
    <w:lvl w:ilvl="0" w:tplc="48C87504">
      <w:start w:val="1"/>
      <w:numFmt w:val="decimal"/>
      <w:lvlText w:val="%1."/>
      <w:lvlJc w:val="left"/>
      <w:pPr>
        <w:ind w:left="720" w:hanging="360"/>
      </w:pPr>
      <w:rPr>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4F27710"/>
    <w:multiLevelType w:val="hybridMultilevel"/>
    <w:tmpl w:val="0180F044"/>
    <w:lvl w:ilvl="0" w:tplc="0992A208">
      <w:start w:val="1"/>
      <w:numFmt w:val="decimal"/>
      <w:lvlText w:val="%1)"/>
      <w:lvlJc w:val="left"/>
      <w:pPr>
        <w:tabs>
          <w:tab w:val="num" w:pos="900"/>
        </w:tabs>
        <w:ind w:left="900" w:hanging="360"/>
      </w:pPr>
      <w:rPr>
        <w:rFonts w:ascii="Times New Roman" w:eastAsia="Times New Roman" w:hAnsi="Times New Roman" w:cs="Times New Roman"/>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4">
    <w:nsid w:val="64F60172"/>
    <w:multiLevelType w:val="hybridMultilevel"/>
    <w:tmpl w:val="1360D1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0205B3F"/>
    <w:multiLevelType w:val="hybridMultilevel"/>
    <w:tmpl w:val="2B2C9E06"/>
    <w:lvl w:ilvl="0" w:tplc="BBB812F0">
      <w:start w:val="1"/>
      <w:numFmt w:val="decimal"/>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72836CC4"/>
    <w:multiLevelType w:val="hybridMultilevel"/>
    <w:tmpl w:val="ADC4B754"/>
    <w:lvl w:ilvl="0" w:tplc="F22045EA">
      <w:start w:val="1"/>
      <w:numFmt w:val="decimal"/>
      <w:lvlText w:val="%1."/>
      <w:lvlJc w:val="center"/>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7">
    <w:nsid w:val="795B7A42"/>
    <w:multiLevelType w:val="hybridMultilevel"/>
    <w:tmpl w:val="F5B2499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
  </w:num>
  <w:num w:numId="2">
    <w:abstractNumId w:val="12"/>
  </w:num>
  <w:num w:numId="3">
    <w:abstractNumId w:val="11"/>
  </w:num>
  <w:num w:numId="4">
    <w:abstractNumId w:val="15"/>
  </w:num>
  <w:num w:numId="5">
    <w:abstractNumId w:val="17"/>
  </w:num>
  <w:num w:numId="6">
    <w:abstractNumId w:val="8"/>
  </w:num>
  <w:num w:numId="7">
    <w:abstractNumId w:val="1"/>
  </w:num>
  <w:num w:numId="8">
    <w:abstractNumId w:val="10"/>
  </w:num>
  <w:num w:numId="9">
    <w:abstractNumId w:val="9"/>
  </w:num>
  <w:num w:numId="10">
    <w:abstractNumId w:val="3"/>
  </w:num>
  <w:num w:numId="11">
    <w:abstractNumId w:val="5"/>
  </w:num>
  <w:num w:numId="12">
    <w:abstractNumId w:val="13"/>
  </w:num>
  <w:num w:numId="13">
    <w:abstractNumId w:val="6"/>
  </w:num>
  <w:num w:numId="14">
    <w:abstractNumId w:val="14"/>
  </w:num>
  <w:num w:numId="15">
    <w:abstractNumId w:val="7"/>
  </w:num>
  <w:num w:numId="16">
    <w:abstractNumId w:val="4"/>
  </w:num>
  <w:num w:numId="17">
    <w:abstractNumId w:val="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A41B2"/>
    <w:rsid w:val="00007031"/>
    <w:rsid w:val="00016E3C"/>
    <w:rsid w:val="00085B16"/>
    <w:rsid w:val="000B1AB9"/>
    <w:rsid w:val="001E2996"/>
    <w:rsid w:val="00203657"/>
    <w:rsid w:val="00251075"/>
    <w:rsid w:val="002A5F9B"/>
    <w:rsid w:val="002A68F4"/>
    <w:rsid w:val="002E7893"/>
    <w:rsid w:val="003C6F28"/>
    <w:rsid w:val="004812D3"/>
    <w:rsid w:val="00497A8F"/>
    <w:rsid w:val="004E4D38"/>
    <w:rsid w:val="00570496"/>
    <w:rsid w:val="0058757F"/>
    <w:rsid w:val="00603B97"/>
    <w:rsid w:val="00685809"/>
    <w:rsid w:val="006C2080"/>
    <w:rsid w:val="006E4901"/>
    <w:rsid w:val="007560FF"/>
    <w:rsid w:val="00761542"/>
    <w:rsid w:val="007B1CAE"/>
    <w:rsid w:val="007E5E3E"/>
    <w:rsid w:val="008317EE"/>
    <w:rsid w:val="0085370A"/>
    <w:rsid w:val="00892881"/>
    <w:rsid w:val="00911CDE"/>
    <w:rsid w:val="00971936"/>
    <w:rsid w:val="00A85475"/>
    <w:rsid w:val="00B41F20"/>
    <w:rsid w:val="00C031B1"/>
    <w:rsid w:val="00C351E0"/>
    <w:rsid w:val="00C90487"/>
    <w:rsid w:val="00CB7D33"/>
    <w:rsid w:val="00D7316B"/>
    <w:rsid w:val="00D838BC"/>
    <w:rsid w:val="00DD6F48"/>
    <w:rsid w:val="00E01651"/>
    <w:rsid w:val="00EC6C2F"/>
    <w:rsid w:val="00F25323"/>
    <w:rsid w:val="00F43DE5"/>
    <w:rsid w:val="00FA41B2"/>
    <w:rsid w:val="00FC1A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41B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A41B2"/>
    <w:pPr>
      <w:keepNext/>
      <w:numPr>
        <w:numId w:val="1"/>
      </w:numPr>
      <w:spacing w:before="240" w:after="60"/>
      <w:outlineLvl w:val="0"/>
    </w:pPr>
    <w:rPr>
      <w:rFonts w:ascii="Tahoma" w:hAnsi="Tahoma"/>
      <w:b/>
      <w:kern w:val="28"/>
      <w:sz w:val="28"/>
      <w:szCs w:val="20"/>
    </w:rPr>
  </w:style>
  <w:style w:type="paragraph" w:styleId="Nagwek2">
    <w:name w:val="heading 2"/>
    <w:basedOn w:val="Normalny"/>
    <w:next w:val="Normalny"/>
    <w:link w:val="Nagwek2Znak"/>
    <w:uiPriority w:val="9"/>
    <w:qFormat/>
    <w:rsid w:val="00FA41B2"/>
    <w:pPr>
      <w:keepNext/>
      <w:numPr>
        <w:ilvl w:val="1"/>
        <w:numId w:val="1"/>
      </w:numPr>
      <w:spacing w:before="240" w:after="60"/>
      <w:outlineLvl w:val="1"/>
    </w:pPr>
    <w:rPr>
      <w:rFonts w:ascii="Tahoma" w:hAnsi="Tahoma"/>
      <w:sz w:val="20"/>
      <w:szCs w:val="20"/>
    </w:rPr>
  </w:style>
  <w:style w:type="paragraph" w:styleId="Nagwek3">
    <w:name w:val="heading 3"/>
    <w:basedOn w:val="Normalny"/>
    <w:next w:val="Normalny"/>
    <w:link w:val="Nagwek3Znak"/>
    <w:uiPriority w:val="9"/>
    <w:qFormat/>
    <w:rsid w:val="00FA41B2"/>
    <w:pPr>
      <w:keepNext/>
      <w:numPr>
        <w:ilvl w:val="2"/>
        <w:numId w:val="1"/>
      </w:numPr>
      <w:spacing w:before="240" w:after="60"/>
      <w:outlineLvl w:val="2"/>
    </w:pPr>
    <w:rPr>
      <w:rFonts w:ascii="Arial" w:hAnsi="Arial"/>
      <w:szCs w:val="20"/>
    </w:rPr>
  </w:style>
  <w:style w:type="paragraph" w:styleId="Nagwek4">
    <w:name w:val="heading 4"/>
    <w:basedOn w:val="Normalny"/>
    <w:next w:val="Normalny"/>
    <w:link w:val="Nagwek4Znak"/>
    <w:uiPriority w:val="9"/>
    <w:qFormat/>
    <w:rsid w:val="00FA41B2"/>
    <w:pPr>
      <w:keepNext/>
      <w:numPr>
        <w:ilvl w:val="3"/>
        <w:numId w:val="1"/>
      </w:numPr>
      <w:spacing w:before="240" w:after="60"/>
      <w:outlineLvl w:val="3"/>
    </w:pPr>
    <w:rPr>
      <w:rFonts w:ascii="Arial" w:hAnsi="Arial"/>
      <w:b/>
      <w:szCs w:val="20"/>
    </w:rPr>
  </w:style>
  <w:style w:type="paragraph" w:styleId="Nagwek5">
    <w:name w:val="heading 5"/>
    <w:basedOn w:val="Normalny"/>
    <w:next w:val="Normalny"/>
    <w:link w:val="Nagwek5Znak"/>
    <w:uiPriority w:val="9"/>
    <w:qFormat/>
    <w:rsid w:val="00FA41B2"/>
    <w:pPr>
      <w:numPr>
        <w:ilvl w:val="4"/>
        <w:numId w:val="1"/>
      </w:numPr>
      <w:spacing w:before="240" w:after="60"/>
      <w:outlineLvl w:val="4"/>
    </w:pPr>
    <w:rPr>
      <w:sz w:val="22"/>
      <w:szCs w:val="20"/>
    </w:rPr>
  </w:style>
  <w:style w:type="paragraph" w:styleId="Nagwek6">
    <w:name w:val="heading 6"/>
    <w:basedOn w:val="Normalny"/>
    <w:next w:val="Normalny"/>
    <w:link w:val="Nagwek6Znak"/>
    <w:uiPriority w:val="9"/>
    <w:qFormat/>
    <w:rsid w:val="00FA41B2"/>
    <w:pPr>
      <w:numPr>
        <w:ilvl w:val="5"/>
        <w:numId w:val="1"/>
      </w:numPr>
      <w:spacing w:before="240" w:after="60"/>
      <w:outlineLvl w:val="5"/>
    </w:pPr>
    <w:rPr>
      <w:i/>
      <w:sz w:val="22"/>
      <w:szCs w:val="20"/>
    </w:rPr>
  </w:style>
  <w:style w:type="paragraph" w:styleId="Nagwek7">
    <w:name w:val="heading 7"/>
    <w:basedOn w:val="Normalny"/>
    <w:next w:val="Normalny"/>
    <w:link w:val="Nagwek7Znak"/>
    <w:uiPriority w:val="9"/>
    <w:qFormat/>
    <w:rsid w:val="00FA41B2"/>
    <w:pPr>
      <w:numPr>
        <w:ilvl w:val="6"/>
        <w:numId w:val="1"/>
      </w:numPr>
      <w:spacing w:before="240" w:after="60"/>
      <w:outlineLvl w:val="6"/>
    </w:pPr>
    <w:rPr>
      <w:rFonts w:ascii="Arial" w:hAnsi="Arial"/>
      <w:sz w:val="20"/>
      <w:szCs w:val="20"/>
    </w:rPr>
  </w:style>
  <w:style w:type="paragraph" w:styleId="Nagwek8">
    <w:name w:val="heading 8"/>
    <w:basedOn w:val="Normalny"/>
    <w:next w:val="Normalny"/>
    <w:link w:val="Nagwek8Znak"/>
    <w:uiPriority w:val="9"/>
    <w:qFormat/>
    <w:rsid w:val="00FA41B2"/>
    <w:pPr>
      <w:numPr>
        <w:ilvl w:val="7"/>
        <w:numId w:val="1"/>
      </w:numPr>
      <w:spacing w:before="240" w:after="60"/>
      <w:outlineLvl w:val="7"/>
    </w:pPr>
    <w:rPr>
      <w:rFonts w:ascii="Arial" w:hAnsi="Arial"/>
      <w:i/>
      <w:sz w:val="20"/>
      <w:szCs w:val="20"/>
    </w:rPr>
  </w:style>
  <w:style w:type="paragraph" w:styleId="Nagwek9">
    <w:name w:val="heading 9"/>
    <w:basedOn w:val="Normalny"/>
    <w:next w:val="Normalny"/>
    <w:link w:val="Nagwek9Znak"/>
    <w:uiPriority w:val="9"/>
    <w:qFormat/>
    <w:rsid w:val="00FA41B2"/>
    <w:pPr>
      <w:numPr>
        <w:ilvl w:val="8"/>
        <w:numId w:val="1"/>
      </w:numPr>
      <w:spacing w:before="240" w:after="60"/>
      <w:outlineLvl w:val="8"/>
    </w:pPr>
    <w:rPr>
      <w:rFonts w:ascii="Arial" w:hAnsi="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41B2"/>
    <w:rPr>
      <w:rFonts w:ascii="Tahoma" w:eastAsia="Times New Roman" w:hAnsi="Tahoma" w:cs="Times New Roman"/>
      <w:b/>
      <w:kern w:val="28"/>
      <w:sz w:val="28"/>
      <w:szCs w:val="20"/>
      <w:lang w:eastAsia="pl-PL"/>
    </w:rPr>
  </w:style>
  <w:style w:type="character" w:customStyle="1" w:styleId="Nagwek2Znak">
    <w:name w:val="Nagłówek 2 Znak"/>
    <w:basedOn w:val="Domylnaczcionkaakapitu"/>
    <w:link w:val="Nagwek2"/>
    <w:uiPriority w:val="9"/>
    <w:rsid w:val="00FA41B2"/>
    <w:rPr>
      <w:rFonts w:ascii="Tahoma" w:eastAsia="Times New Roman" w:hAnsi="Tahoma" w:cs="Times New Roman"/>
      <w:sz w:val="20"/>
      <w:szCs w:val="20"/>
      <w:lang w:eastAsia="pl-PL"/>
    </w:rPr>
  </w:style>
  <w:style w:type="character" w:customStyle="1" w:styleId="Nagwek3Znak">
    <w:name w:val="Nagłówek 3 Znak"/>
    <w:basedOn w:val="Domylnaczcionkaakapitu"/>
    <w:link w:val="Nagwek3"/>
    <w:uiPriority w:val="9"/>
    <w:rsid w:val="00FA41B2"/>
    <w:rPr>
      <w:rFonts w:ascii="Arial" w:eastAsia="Times New Roman" w:hAnsi="Arial" w:cs="Times New Roman"/>
      <w:sz w:val="24"/>
      <w:szCs w:val="20"/>
      <w:lang w:eastAsia="pl-PL"/>
    </w:rPr>
  </w:style>
  <w:style w:type="character" w:customStyle="1" w:styleId="Nagwek4Znak">
    <w:name w:val="Nagłówek 4 Znak"/>
    <w:basedOn w:val="Domylnaczcionkaakapitu"/>
    <w:link w:val="Nagwek4"/>
    <w:uiPriority w:val="9"/>
    <w:rsid w:val="00FA41B2"/>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uiPriority w:val="9"/>
    <w:rsid w:val="00FA41B2"/>
    <w:rPr>
      <w:rFonts w:ascii="Times New Roman" w:eastAsia="Times New Roman" w:hAnsi="Times New Roman" w:cs="Times New Roman"/>
      <w:szCs w:val="20"/>
      <w:lang w:eastAsia="pl-PL"/>
    </w:rPr>
  </w:style>
  <w:style w:type="character" w:customStyle="1" w:styleId="Nagwek6Znak">
    <w:name w:val="Nagłówek 6 Znak"/>
    <w:basedOn w:val="Domylnaczcionkaakapitu"/>
    <w:link w:val="Nagwek6"/>
    <w:uiPriority w:val="9"/>
    <w:rsid w:val="00FA41B2"/>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uiPriority w:val="9"/>
    <w:rsid w:val="00FA41B2"/>
    <w:rPr>
      <w:rFonts w:ascii="Arial" w:eastAsia="Times New Roman" w:hAnsi="Arial" w:cs="Times New Roman"/>
      <w:sz w:val="20"/>
      <w:szCs w:val="20"/>
      <w:lang w:eastAsia="pl-PL"/>
    </w:rPr>
  </w:style>
  <w:style w:type="character" w:customStyle="1" w:styleId="Nagwek8Znak">
    <w:name w:val="Nagłówek 8 Znak"/>
    <w:basedOn w:val="Domylnaczcionkaakapitu"/>
    <w:link w:val="Nagwek8"/>
    <w:uiPriority w:val="9"/>
    <w:rsid w:val="00FA41B2"/>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uiPriority w:val="9"/>
    <w:rsid w:val="00FA41B2"/>
    <w:rPr>
      <w:rFonts w:ascii="Arial" w:eastAsia="Times New Roman" w:hAnsi="Arial" w:cs="Times New Roman"/>
      <w:b/>
      <w:i/>
      <w:sz w:val="18"/>
      <w:szCs w:val="20"/>
      <w:lang w:eastAsia="pl-PL"/>
    </w:rPr>
  </w:style>
  <w:style w:type="paragraph" w:styleId="Akapitzlist">
    <w:name w:val="List Paragraph"/>
    <w:basedOn w:val="Normalny"/>
    <w:link w:val="AkapitzlistZnak"/>
    <w:uiPriority w:val="34"/>
    <w:qFormat/>
    <w:rsid w:val="00FA41B2"/>
    <w:pPr>
      <w:ind w:left="720"/>
      <w:contextualSpacing/>
    </w:pPr>
  </w:style>
  <w:style w:type="paragraph" w:styleId="Stopka">
    <w:name w:val="footer"/>
    <w:basedOn w:val="Normalny"/>
    <w:link w:val="StopkaZnak"/>
    <w:uiPriority w:val="99"/>
    <w:unhideWhenUsed/>
    <w:rsid w:val="00FA41B2"/>
    <w:pPr>
      <w:tabs>
        <w:tab w:val="center" w:pos="4536"/>
        <w:tab w:val="right" w:pos="9072"/>
      </w:tabs>
    </w:pPr>
  </w:style>
  <w:style w:type="character" w:customStyle="1" w:styleId="StopkaZnak">
    <w:name w:val="Stopka Znak"/>
    <w:basedOn w:val="Domylnaczcionkaakapitu"/>
    <w:link w:val="Stopka"/>
    <w:uiPriority w:val="99"/>
    <w:rsid w:val="00FA41B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FA41B2"/>
    <w:pPr>
      <w:widowControl w:val="0"/>
      <w:suppressAutoHyphens/>
      <w:spacing w:after="120"/>
    </w:pPr>
    <w:rPr>
      <w:rFonts w:eastAsia="Lucida Sans Unicode" w:cs="Mangal"/>
      <w:kern w:val="1"/>
      <w:sz w:val="16"/>
      <w:szCs w:val="14"/>
      <w:lang w:eastAsia="zh-CN" w:bidi="hi-IN"/>
    </w:rPr>
  </w:style>
  <w:style w:type="character" w:customStyle="1" w:styleId="Tekstpodstawowy3Znak">
    <w:name w:val="Tekst podstawowy 3 Znak"/>
    <w:basedOn w:val="Domylnaczcionkaakapitu"/>
    <w:link w:val="Tekstpodstawowy3"/>
    <w:uiPriority w:val="99"/>
    <w:rsid w:val="00FA41B2"/>
    <w:rPr>
      <w:rFonts w:ascii="Times New Roman" w:eastAsia="Lucida Sans Unicode" w:hAnsi="Times New Roman" w:cs="Mangal"/>
      <w:kern w:val="1"/>
      <w:sz w:val="16"/>
      <w:szCs w:val="14"/>
      <w:lang w:eastAsia="zh-CN" w:bidi="hi-IN"/>
    </w:rPr>
  </w:style>
  <w:style w:type="character" w:customStyle="1" w:styleId="AkapitzlistZnak">
    <w:name w:val="Akapit z listą Znak"/>
    <w:link w:val="Akapitzlist"/>
    <w:uiPriority w:val="34"/>
    <w:locked/>
    <w:rsid w:val="00FA41B2"/>
    <w:rPr>
      <w:rFonts w:ascii="Times New Roman" w:eastAsia="Times New Roman" w:hAnsi="Times New Roman" w:cs="Times New Roman"/>
      <w:sz w:val="24"/>
      <w:szCs w:val="24"/>
      <w:lang w:eastAsia="pl-PL"/>
    </w:rPr>
  </w:style>
  <w:style w:type="character" w:customStyle="1" w:styleId="size">
    <w:name w:val="size"/>
    <w:basedOn w:val="Domylnaczcionkaakapitu"/>
    <w:rsid w:val="00FA41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5297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953859</dc:creator>
  <cp:lastModifiedBy>837525</cp:lastModifiedBy>
  <cp:revision>2</cp:revision>
  <cp:lastPrinted>2023-12-20T09:20:00Z</cp:lastPrinted>
  <dcterms:created xsi:type="dcterms:W3CDTF">2023-12-22T09:58:00Z</dcterms:created>
  <dcterms:modified xsi:type="dcterms:W3CDTF">2023-12-22T09:58:00Z</dcterms:modified>
</cp:coreProperties>
</file>