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 xml:space="preserve">Załącznik Nr </w:t>
      </w:r>
      <w:r w:rsidR="00C86E04">
        <w:rPr>
          <w:rFonts w:cstheme="minorHAnsi"/>
          <w:b/>
          <w:sz w:val="24"/>
          <w:szCs w:val="24"/>
        </w:rPr>
        <w:t>2 -</w:t>
      </w:r>
      <w:r w:rsidR="008150EC">
        <w:rPr>
          <w:rFonts w:cstheme="minorHAnsi"/>
          <w:b/>
          <w:sz w:val="24"/>
          <w:szCs w:val="24"/>
        </w:rPr>
        <w:t xml:space="preserve"> </w:t>
      </w:r>
      <w:r w:rsidR="008150EC">
        <w:rPr>
          <w:rFonts w:cs="Calibri"/>
          <w:b/>
          <w:sz w:val="24"/>
          <w:szCs w:val="24"/>
        </w:rPr>
        <w:t xml:space="preserve">Zmieniony Załącznik nr 4 z dnia </w:t>
      </w:r>
      <w:r w:rsidR="008150EC">
        <w:rPr>
          <w:rFonts w:cs="Calibri"/>
          <w:b/>
          <w:color w:val="FF0000"/>
          <w:sz w:val="24"/>
          <w:szCs w:val="24"/>
        </w:rPr>
        <w:t>24.06.2022 r.</w:t>
      </w:r>
    </w:p>
    <w:p w:rsidR="00823884" w:rsidRDefault="00FC013A" w:rsidP="00823884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66F42"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Pr="00C66F42">
        <w:rPr>
          <w:rFonts w:cstheme="minorHAnsi"/>
          <w:b/>
          <w:bCs/>
          <w:sz w:val="24"/>
          <w:szCs w:val="24"/>
        </w:rPr>
        <w:t xml:space="preserve"> (PN/</w:t>
      </w:r>
      <w:r>
        <w:rPr>
          <w:rFonts w:cstheme="minorHAnsi"/>
          <w:b/>
          <w:bCs/>
          <w:sz w:val="24"/>
          <w:szCs w:val="24"/>
        </w:rPr>
        <w:t>46/2022</w:t>
      </w:r>
      <w:r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="005A1DC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673F1" w:rsidRPr="00823884" w:rsidRDefault="000673F1" w:rsidP="00823884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831"/>
        <w:gridCol w:w="3571"/>
        <w:gridCol w:w="538"/>
        <w:gridCol w:w="589"/>
        <w:gridCol w:w="1430"/>
        <w:gridCol w:w="1541"/>
      </w:tblGrid>
      <w:tr w:rsidR="000673F1" w:rsidRPr="009E6039" w:rsidTr="003456A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3F1" w:rsidRPr="009E6039" w:rsidTr="003456A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A6356" w:rsidRPr="009E6039" w:rsidTr="003456A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V=100 dm3,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PN 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95°C, izolacj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iśnienie dla zbiornika – PN10, tj. 10 bar. Preferowana średnica otworu rewizyjnego – otwór rewizyjny winien zapewniać prawidłową eksploatacj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zbiornika, tj. czyszczenie i przegląd, przy czym światło otworu nie może być mniejsze niż 250 mm (wymiary i układ króćców zgodnie ze schematem - </w:t>
            </w: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1.1. do Ogłoszenia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V=150 dm3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 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95°C, izolacj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iśnienie dla zbiornika – PN10, tj. 10 bar. Preferowana średnica otworu rewizyjnego – otwór rewizyjny winien zapewniać prawidłową eksploatacj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zbiornika, tj. czyszczenie i przegląd, przy czym światło otworu nie może być mniejsze niż 250 mm (wymiary i układ króćców zgodnie ze schematem - </w:t>
            </w: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1.1. do Ogłoszenia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C2538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E338C3" w:rsidRDefault="00BA6356" w:rsidP="000673F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338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BA635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73F1" w:rsidRDefault="000673F1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673F1" w:rsidRPr="009E6039" w:rsidTr="003456A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3F1" w:rsidRPr="009E6039" w:rsidTr="003456A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9E6039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A6356" w:rsidRPr="009E6039" w:rsidTr="003456A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CW typ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12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7308200 + armatura przepływowa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Flowjet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3/4",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kat: 9116799,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8150EC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>wzbiorcze</w:t>
            </w:r>
            <w:proofErr w:type="spellEnd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 xml:space="preserve"> typ N 25, PN 4, Tmax=</w:t>
            </w:r>
            <w:r w:rsidRPr="00205DDE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>50</w:t>
            </w:r>
            <w:r w:rsidR="00205DDE" w:rsidRPr="00205D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°</w:t>
            </w:r>
            <w:r w:rsidRPr="00205DDE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>C,</w:t>
            </w:r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 xml:space="preserve"> nr kat: 8206301 + złącze </w:t>
            </w:r>
            <w:proofErr w:type="spellStart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 xml:space="preserve"> SU R3/4, nr kat: 7613000, </w:t>
            </w:r>
            <w:proofErr w:type="spellStart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>prod</w:t>
            </w:r>
            <w:proofErr w:type="spellEnd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7239A">
              <w:rPr>
                <w:rFonts w:eastAsia="Times New Roman" w:cstheme="minorHAnsi"/>
                <w:iCs/>
                <w:color w:val="FF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NG 80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Tmax=50°C, nr kat: 8001213 + złącze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NG 140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800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1613 + złącze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R1, nr kat: 7613100,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6A66B8" w:rsidRDefault="00BA6356" w:rsidP="00FB7E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6A66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400</w:t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8218000 + złącze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kat: 7613100,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A66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6" w:rsidRPr="00823884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823884" w:rsidRDefault="00BA6356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38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9E6039" w:rsidTr="003456A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356" w:rsidRPr="009E6039" w:rsidRDefault="00BA6356" w:rsidP="003456A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532CDB" w:rsidRDefault="00BA6356" w:rsidP="000673F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32CD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BA635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32CDB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B585D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B585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5B585D">
        <w:rPr>
          <w:rFonts w:eastAsia="Calibri" w:cstheme="minorHAnsi"/>
          <w:b/>
          <w:bCs/>
          <w:sz w:val="24"/>
          <w:szCs w:val="24"/>
        </w:rPr>
        <w:t xml:space="preserve"> </w:t>
      </w:r>
      <w:r w:rsidRPr="005B585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B585D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405A1A" w:rsidRPr="005B585D">
        <w:rPr>
          <w:rFonts w:eastAsia="Calibri" w:cstheme="minorHAnsi"/>
          <w:b/>
          <w:bCs/>
          <w:sz w:val="24"/>
          <w:szCs w:val="24"/>
        </w:rPr>
        <w:t xml:space="preserve">36 miesięcy </w:t>
      </w:r>
      <w:r w:rsidR="00405A1A" w:rsidRPr="005B585D">
        <w:rPr>
          <w:rFonts w:eastAsia="Calibri" w:cstheme="minorHAnsi"/>
          <w:bCs/>
          <w:sz w:val="24"/>
          <w:szCs w:val="24"/>
        </w:rPr>
        <w:t xml:space="preserve">na asortyment będący przedmiotem oferty w </w:t>
      </w:r>
      <w:r w:rsidR="00405A1A" w:rsidRPr="005B585D">
        <w:rPr>
          <w:rFonts w:eastAsia="Calibri" w:cstheme="minorHAnsi"/>
          <w:b/>
          <w:bCs/>
          <w:sz w:val="24"/>
          <w:szCs w:val="24"/>
        </w:rPr>
        <w:t>zadaniu nr 1 oraz 24 miesi</w:t>
      </w:r>
      <w:r w:rsidR="00096DEF">
        <w:rPr>
          <w:rFonts w:eastAsia="Calibri" w:cstheme="minorHAnsi"/>
          <w:b/>
          <w:bCs/>
          <w:sz w:val="24"/>
          <w:szCs w:val="24"/>
        </w:rPr>
        <w:t>ęcy</w:t>
      </w:r>
      <w:r w:rsidR="00405A1A" w:rsidRPr="005B585D">
        <w:rPr>
          <w:rFonts w:eastAsia="Calibri" w:cstheme="minorHAnsi"/>
          <w:b/>
          <w:bCs/>
          <w:sz w:val="24"/>
          <w:szCs w:val="24"/>
        </w:rPr>
        <w:t xml:space="preserve"> </w:t>
      </w:r>
      <w:r w:rsidR="00405A1A" w:rsidRPr="005B585D">
        <w:rPr>
          <w:rFonts w:eastAsia="Calibri" w:cstheme="minorHAnsi"/>
          <w:bCs/>
          <w:sz w:val="24"/>
          <w:szCs w:val="24"/>
        </w:rPr>
        <w:t>na asortyment będący przedmiotem oferty w</w:t>
      </w:r>
      <w:r w:rsidR="00405A1A" w:rsidRPr="005B585D">
        <w:rPr>
          <w:rFonts w:eastAsia="Calibri" w:cstheme="minorHAnsi"/>
          <w:b/>
          <w:bCs/>
          <w:sz w:val="24"/>
          <w:szCs w:val="24"/>
        </w:rPr>
        <w:t xml:space="preserve"> zadaniu nr 2.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673F1"/>
    <w:rsid w:val="0007266E"/>
    <w:rsid w:val="00096DEF"/>
    <w:rsid w:val="000A4D8B"/>
    <w:rsid w:val="000A5FA7"/>
    <w:rsid w:val="000C0036"/>
    <w:rsid w:val="000C2CEA"/>
    <w:rsid w:val="000C393C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5F1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05DDE"/>
    <w:rsid w:val="00212C81"/>
    <w:rsid w:val="00221E73"/>
    <w:rsid w:val="00246857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2AD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73E00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5A1A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273C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2CDB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B0ADE"/>
    <w:rsid w:val="005B585D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551E2"/>
    <w:rsid w:val="00663FA8"/>
    <w:rsid w:val="006659FB"/>
    <w:rsid w:val="00673200"/>
    <w:rsid w:val="00681BA5"/>
    <w:rsid w:val="00685D71"/>
    <w:rsid w:val="0068616D"/>
    <w:rsid w:val="006A5A5B"/>
    <w:rsid w:val="006B4595"/>
    <w:rsid w:val="006C2577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70138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D50E1"/>
    <w:rsid w:val="007E4EAF"/>
    <w:rsid w:val="007F0D4F"/>
    <w:rsid w:val="00803BAF"/>
    <w:rsid w:val="008100BB"/>
    <w:rsid w:val="008150EC"/>
    <w:rsid w:val="00821F16"/>
    <w:rsid w:val="00823884"/>
    <w:rsid w:val="00855BB5"/>
    <w:rsid w:val="00857FEF"/>
    <w:rsid w:val="00860C1C"/>
    <w:rsid w:val="00864D21"/>
    <w:rsid w:val="00872221"/>
    <w:rsid w:val="0088322C"/>
    <w:rsid w:val="00893E12"/>
    <w:rsid w:val="008C04FB"/>
    <w:rsid w:val="008C0814"/>
    <w:rsid w:val="008C61B9"/>
    <w:rsid w:val="008D07F3"/>
    <w:rsid w:val="008F396C"/>
    <w:rsid w:val="0090275E"/>
    <w:rsid w:val="0090628C"/>
    <w:rsid w:val="00913F28"/>
    <w:rsid w:val="00931777"/>
    <w:rsid w:val="00934B7A"/>
    <w:rsid w:val="00942FBB"/>
    <w:rsid w:val="009678E8"/>
    <w:rsid w:val="00967D93"/>
    <w:rsid w:val="009847E6"/>
    <w:rsid w:val="009B5D9C"/>
    <w:rsid w:val="009C2CE3"/>
    <w:rsid w:val="009C3A90"/>
    <w:rsid w:val="009C49FF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6356"/>
    <w:rsid w:val="00BA745E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5729"/>
    <w:rsid w:val="00C86E04"/>
    <w:rsid w:val="00C9091F"/>
    <w:rsid w:val="00C92FC2"/>
    <w:rsid w:val="00C93A56"/>
    <w:rsid w:val="00CA540A"/>
    <w:rsid w:val="00CA6FE9"/>
    <w:rsid w:val="00CB02A6"/>
    <w:rsid w:val="00CB6D7F"/>
    <w:rsid w:val="00CB7FA1"/>
    <w:rsid w:val="00CC23FB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338C3"/>
    <w:rsid w:val="00E609D0"/>
    <w:rsid w:val="00E70FA6"/>
    <w:rsid w:val="00E73F8C"/>
    <w:rsid w:val="00E7642C"/>
    <w:rsid w:val="00E779DB"/>
    <w:rsid w:val="00E8032F"/>
    <w:rsid w:val="00E93E25"/>
    <w:rsid w:val="00E96FFB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DFD"/>
    <w:rsid w:val="00FA0E58"/>
    <w:rsid w:val="00FA15FF"/>
    <w:rsid w:val="00FA69E7"/>
    <w:rsid w:val="00FA7159"/>
    <w:rsid w:val="00FB7609"/>
    <w:rsid w:val="00FC013A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2022-06-24T10:08:00Z</dcterms:modified>
</cp:coreProperties>
</file>