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F8191" w14:textId="77777777" w:rsidR="008B247F" w:rsidRPr="001906D8" w:rsidRDefault="008B247F">
      <w:pPr>
        <w:pBdr>
          <w:top w:val="nil"/>
          <w:left w:val="nil"/>
          <w:bottom w:val="nil"/>
          <w:right w:val="nil"/>
          <w:between w:val="nil"/>
        </w:pBdr>
        <w:spacing w:before="120" w:after="120"/>
        <w:rPr>
          <w:color w:val="000000"/>
        </w:rPr>
      </w:pPr>
      <w:bookmarkStart w:id="0" w:name="_GoBack"/>
      <w:bookmarkEnd w:id="0"/>
    </w:p>
    <w:p w14:paraId="154A46F5" w14:textId="77777777" w:rsidR="008B247F" w:rsidRPr="00D81319" w:rsidRDefault="008B247F">
      <w:pPr>
        <w:pBdr>
          <w:top w:val="nil"/>
          <w:left w:val="nil"/>
          <w:bottom w:val="nil"/>
          <w:right w:val="nil"/>
          <w:between w:val="nil"/>
        </w:pBdr>
        <w:spacing w:before="120" w:after="120"/>
        <w:jc w:val="right"/>
        <w:rPr>
          <w:color w:val="0070C0"/>
          <w:sz w:val="18"/>
          <w:szCs w:val="18"/>
        </w:rPr>
      </w:pPr>
    </w:p>
    <w:p w14:paraId="57CAA001" w14:textId="6D88BCF7" w:rsidR="008B247F" w:rsidRPr="00D81319" w:rsidRDefault="008B247F">
      <w:pPr>
        <w:pBdr>
          <w:top w:val="nil"/>
          <w:left w:val="nil"/>
          <w:bottom w:val="nil"/>
          <w:right w:val="nil"/>
          <w:between w:val="nil"/>
        </w:pBdr>
        <w:spacing w:before="120" w:after="120"/>
        <w:jc w:val="center"/>
        <w:rPr>
          <w:color w:val="000000"/>
          <w:sz w:val="22"/>
          <w:szCs w:val="22"/>
        </w:rPr>
      </w:pPr>
    </w:p>
    <w:p w14:paraId="13693DE0" w14:textId="77777777" w:rsidR="008B247F" w:rsidRPr="001906D8" w:rsidRDefault="008B247F">
      <w:pPr>
        <w:pBdr>
          <w:top w:val="nil"/>
          <w:left w:val="nil"/>
          <w:bottom w:val="nil"/>
          <w:right w:val="nil"/>
          <w:between w:val="nil"/>
        </w:pBdr>
        <w:spacing w:before="120" w:after="120"/>
        <w:ind w:right="23"/>
        <w:jc w:val="center"/>
        <w:rPr>
          <w:color w:val="000000"/>
        </w:rPr>
      </w:pPr>
    </w:p>
    <w:p w14:paraId="47778959" w14:textId="77777777" w:rsidR="008B247F" w:rsidRPr="00A07318" w:rsidRDefault="005343AB">
      <w:pPr>
        <w:pBdr>
          <w:top w:val="nil"/>
          <w:left w:val="nil"/>
          <w:bottom w:val="nil"/>
          <w:right w:val="nil"/>
          <w:between w:val="nil"/>
        </w:pBdr>
        <w:spacing w:before="120" w:after="120"/>
        <w:jc w:val="center"/>
        <w:rPr>
          <w:color w:val="000000"/>
          <w:sz w:val="22"/>
        </w:rPr>
      </w:pPr>
      <w:r w:rsidRPr="00A07318">
        <w:rPr>
          <w:b/>
          <w:color w:val="000000"/>
          <w:sz w:val="22"/>
        </w:rPr>
        <w:t>SPECYFIKACJA WARUNKÓW ZAMÓWIENIA</w:t>
      </w:r>
    </w:p>
    <w:p w14:paraId="4FDD0667" w14:textId="1E792418" w:rsidR="008B247F" w:rsidRPr="001906D8" w:rsidRDefault="001A0A4A">
      <w:pPr>
        <w:pBdr>
          <w:top w:val="nil"/>
          <w:left w:val="nil"/>
          <w:bottom w:val="nil"/>
          <w:right w:val="nil"/>
          <w:between w:val="nil"/>
        </w:pBdr>
        <w:spacing w:before="120" w:after="120"/>
        <w:jc w:val="center"/>
        <w:rPr>
          <w:color w:val="000000"/>
        </w:rPr>
      </w:pPr>
      <w:r>
        <w:rPr>
          <w:b/>
          <w:color w:val="000000"/>
        </w:rPr>
        <w:t>pn.</w:t>
      </w:r>
    </w:p>
    <w:p w14:paraId="6D4B8CE9" w14:textId="77777777" w:rsidR="006D1583" w:rsidRDefault="006D1583">
      <w:pPr>
        <w:pBdr>
          <w:top w:val="nil"/>
          <w:left w:val="nil"/>
          <w:bottom w:val="nil"/>
          <w:right w:val="nil"/>
          <w:between w:val="nil"/>
        </w:pBdr>
        <w:spacing w:before="120" w:after="120"/>
        <w:jc w:val="center"/>
        <w:rPr>
          <w:color w:val="000000"/>
        </w:rPr>
      </w:pPr>
    </w:p>
    <w:p w14:paraId="59E560A1" w14:textId="77777777" w:rsidR="00C2430B" w:rsidRDefault="004A3EFD" w:rsidP="004A3EFD">
      <w:pPr>
        <w:spacing w:line="276" w:lineRule="auto"/>
        <w:jc w:val="center"/>
        <w:rPr>
          <w:b/>
          <w:kern w:val="32"/>
          <w:sz w:val="22"/>
          <w:szCs w:val="22"/>
        </w:rPr>
      </w:pPr>
      <w:r w:rsidRPr="004A3EFD">
        <w:rPr>
          <w:rFonts w:eastAsia="Times New Roman" w:cs="Times New Roman"/>
          <w:b/>
        </w:rPr>
        <w:t>„</w:t>
      </w:r>
      <w:r w:rsidR="00C2430B" w:rsidRPr="003E4871">
        <w:rPr>
          <w:b/>
          <w:kern w:val="32"/>
          <w:sz w:val="22"/>
          <w:szCs w:val="22"/>
        </w:rPr>
        <w:t xml:space="preserve">Rozbudowa Centrum Informatycznego Świerk II w Narodowym Centrum Badań Jądrowych </w:t>
      </w:r>
    </w:p>
    <w:p w14:paraId="408C05FB" w14:textId="44C5233B" w:rsidR="004A3EFD" w:rsidRPr="004A3EFD" w:rsidRDefault="00C2430B" w:rsidP="004A3EFD">
      <w:pPr>
        <w:spacing w:line="276" w:lineRule="auto"/>
        <w:jc w:val="center"/>
        <w:rPr>
          <w:rFonts w:eastAsia="Times New Roman" w:cs="Times New Roman"/>
          <w:b/>
        </w:rPr>
      </w:pPr>
      <w:r w:rsidRPr="003E4871">
        <w:rPr>
          <w:b/>
          <w:kern w:val="32"/>
          <w:sz w:val="22"/>
          <w:szCs w:val="22"/>
        </w:rPr>
        <w:t>w Otwocku-Świerku</w:t>
      </w:r>
      <w:r w:rsidR="00A22056">
        <w:rPr>
          <w:rFonts w:eastAsia="Times New Roman" w:cs="Times New Roman"/>
          <w:b/>
        </w:rPr>
        <w:t>”</w:t>
      </w:r>
      <w:r w:rsidR="004A3EFD">
        <w:rPr>
          <w:rFonts w:eastAsia="Times New Roman" w:cs="Times New Roman"/>
          <w:b/>
        </w:rPr>
        <w:t xml:space="preserve"> </w:t>
      </w:r>
    </w:p>
    <w:p w14:paraId="597AFC66" w14:textId="77777777" w:rsidR="009949A7" w:rsidRPr="00D81319" w:rsidRDefault="009949A7">
      <w:pPr>
        <w:pBdr>
          <w:top w:val="nil"/>
          <w:left w:val="nil"/>
          <w:bottom w:val="nil"/>
          <w:right w:val="nil"/>
          <w:between w:val="nil"/>
        </w:pBdr>
        <w:spacing w:before="120" w:after="120"/>
        <w:ind w:right="23"/>
        <w:jc w:val="center"/>
        <w:rPr>
          <w:color w:val="000000"/>
        </w:rPr>
      </w:pPr>
    </w:p>
    <w:p w14:paraId="5E31BBA1" w14:textId="16AC276B" w:rsidR="008B247F" w:rsidRPr="00A07318" w:rsidRDefault="0013622D">
      <w:pPr>
        <w:pBdr>
          <w:top w:val="nil"/>
          <w:left w:val="nil"/>
          <w:bottom w:val="nil"/>
          <w:right w:val="nil"/>
          <w:between w:val="nil"/>
        </w:pBdr>
        <w:spacing w:before="120" w:after="120"/>
        <w:ind w:right="23"/>
        <w:jc w:val="center"/>
        <w:rPr>
          <w:color w:val="000000"/>
          <w:sz w:val="22"/>
        </w:rPr>
      </w:pPr>
      <w:r w:rsidRPr="00A07318">
        <w:rPr>
          <w:b/>
          <w:color w:val="000000"/>
          <w:sz w:val="22"/>
        </w:rPr>
        <w:t xml:space="preserve">nr postępowania </w:t>
      </w:r>
      <w:r w:rsidR="00734D6C" w:rsidRPr="00A07318">
        <w:rPr>
          <w:b/>
          <w:color w:val="000000"/>
          <w:sz w:val="22"/>
        </w:rPr>
        <w:t>EZP.270</w:t>
      </w:r>
      <w:r w:rsidR="006E75B8" w:rsidRPr="00A07318">
        <w:rPr>
          <w:b/>
          <w:color w:val="000000"/>
          <w:sz w:val="22"/>
        </w:rPr>
        <w:t>.</w:t>
      </w:r>
      <w:r w:rsidR="009F7EB6">
        <w:rPr>
          <w:b/>
          <w:color w:val="000000"/>
          <w:sz w:val="22"/>
        </w:rPr>
        <w:t>78</w:t>
      </w:r>
      <w:r w:rsidR="006E75B8" w:rsidRPr="00A07318">
        <w:rPr>
          <w:b/>
          <w:color w:val="000000"/>
          <w:sz w:val="22"/>
        </w:rPr>
        <w:t>.</w:t>
      </w:r>
      <w:r w:rsidR="00734D6C" w:rsidRPr="00A07318">
        <w:rPr>
          <w:b/>
          <w:color w:val="000000"/>
          <w:sz w:val="22"/>
        </w:rPr>
        <w:t>2024</w:t>
      </w:r>
    </w:p>
    <w:p w14:paraId="34F802E1" w14:textId="77777777" w:rsidR="008B247F" w:rsidRPr="00A07318" w:rsidRDefault="008B247F">
      <w:pPr>
        <w:pBdr>
          <w:top w:val="nil"/>
          <w:left w:val="nil"/>
          <w:bottom w:val="nil"/>
          <w:right w:val="nil"/>
          <w:between w:val="nil"/>
        </w:pBdr>
        <w:spacing w:before="120" w:after="120"/>
        <w:ind w:right="23"/>
        <w:rPr>
          <w:color w:val="000000"/>
          <w:sz w:val="22"/>
        </w:rPr>
      </w:pPr>
    </w:p>
    <w:p w14:paraId="125A2C90" w14:textId="16E687BC" w:rsidR="00EF3252" w:rsidRDefault="00EF3252">
      <w:pPr>
        <w:pBdr>
          <w:top w:val="nil"/>
          <w:left w:val="nil"/>
          <w:bottom w:val="nil"/>
          <w:right w:val="nil"/>
          <w:between w:val="nil"/>
        </w:pBdr>
        <w:spacing w:before="120" w:after="120"/>
        <w:ind w:right="23"/>
        <w:jc w:val="center"/>
        <w:rPr>
          <w:color w:val="000000"/>
          <w:sz w:val="18"/>
          <w:szCs w:val="18"/>
        </w:rPr>
      </w:pPr>
    </w:p>
    <w:p w14:paraId="24F20680" w14:textId="77777777" w:rsidR="00A07318" w:rsidRPr="001906D8" w:rsidRDefault="00A07318">
      <w:pPr>
        <w:pBdr>
          <w:top w:val="nil"/>
          <w:left w:val="nil"/>
          <w:bottom w:val="nil"/>
          <w:right w:val="nil"/>
          <w:between w:val="nil"/>
        </w:pBdr>
        <w:spacing w:before="120" w:after="120"/>
        <w:ind w:right="23"/>
        <w:jc w:val="center"/>
        <w:rPr>
          <w:color w:val="000000"/>
          <w:sz w:val="18"/>
          <w:szCs w:val="18"/>
        </w:rPr>
      </w:pPr>
    </w:p>
    <w:p w14:paraId="32313F63" w14:textId="4C016379" w:rsidR="008B247F" w:rsidRPr="001906D8" w:rsidRDefault="008B247F" w:rsidP="00EF3252">
      <w:pPr>
        <w:pBdr>
          <w:top w:val="nil"/>
          <w:left w:val="nil"/>
          <w:bottom w:val="nil"/>
          <w:right w:val="nil"/>
          <w:between w:val="nil"/>
        </w:pBdr>
        <w:spacing w:before="120" w:after="120"/>
        <w:ind w:right="23"/>
        <w:rPr>
          <w:color w:val="000000"/>
          <w:sz w:val="18"/>
          <w:szCs w:val="18"/>
          <w:u w:val="single"/>
        </w:rPr>
      </w:pPr>
    </w:p>
    <w:p w14:paraId="2659791B" w14:textId="77777777" w:rsidR="008B247F" w:rsidRPr="001906D8" w:rsidRDefault="005343AB" w:rsidP="00EE3274">
      <w:pPr>
        <w:pBdr>
          <w:top w:val="nil"/>
          <w:left w:val="nil"/>
          <w:bottom w:val="nil"/>
          <w:right w:val="nil"/>
          <w:between w:val="nil"/>
        </w:pBdr>
        <w:spacing w:before="120" w:after="120"/>
        <w:ind w:left="5760" w:right="23"/>
        <w:rPr>
          <w:color w:val="000000"/>
          <w:sz w:val="18"/>
          <w:szCs w:val="18"/>
          <w:u w:val="single"/>
        </w:rPr>
      </w:pPr>
      <w:r w:rsidRPr="001906D8">
        <w:rPr>
          <w:b/>
          <w:color w:val="000000"/>
          <w:sz w:val="18"/>
          <w:szCs w:val="18"/>
          <w:u w:val="single"/>
        </w:rPr>
        <w:t>Zatwierdził:</w:t>
      </w:r>
    </w:p>
    <w:p w14:paraId="5187C6DE" w14:textId="77777777" w:rsidR="008B247F" w:rsidRPr="001906D8" w:rsidRDefault="008B247F">
      <w:pPr>
        <w:pBdr>
          <w:top w:val="nil"/>
          <w:left w:val="nil"/>
          <w:bottom w:val="nil"/>
          <w:right w:val="nil"/>
          <w:between w:val="nil"/>
        </w:pBdr>
        <w:tabs>
          <w:tab w:val="left" w:pos="7920"/>
        </w:tabs>
        <w:spacing w:before="120" w:after="120"/>
        <w:ind w:right="141"/>
        <w:jc w:val="center"/>
        <w:rPr>
          <w:color w:val="000000"/>
          <w:sz w:val="16"/>
          <w:szCs w:val="16"/>
        </w:rPr>
      </w:pPr>
    </w:p>
    <w:p w14:paraId="28C57B50" w14:textId="09A8B42F" w:rsidR="008B247F" w:rsidRDefault="008B247F" w:rsidP="009949A7">
      <w:pPr>
        <w:pBdr>
          <w:top w:val="nil"/>
          <w:left w:val="nil"/>
          <w:bottom w:val="nil"/>
          <w:right w:val="nil"/>
          <w:between w:val="nil"/>
        </w:pBdr>
        <w:spacing w:before="120" w:after="120"/>
        <w:ind w:right="23"/>
        <w:rPr>
          <w:color w:val="000000"/>
          <w:sz w:val="18"/>
          <w:szCs w:val="18"/>
        </w:rPr>
      </w:pPr>
    </w:p>
    <w:p w14:paraId="28153283" w14:textId="1AE4E12E" w:rsidR="00EF3252" w:rsidRDefault="00EF3252" w:rsidP="009949A7">
      <w:pPr>
        <w:pBdr>
          <w:top w:val="nil"/>
          <w:left w:val="nil"/>
          <w:bottom w:val="nil"/>
          <w:right w:val="nil"/>
          <w:between w:val="nil"/>
        </w:pBdr>
        <w:spacing w:before="120" w:after="120"/>
        <w:ind w:right="23"/>
        <w:rPr>
          <w:color w:val="000000"/>
          <w:sz w:val="18"/>
          <w:szCs w:val="18"/>
        </w:rPr>
      </w:pPr>
    </w:p>
    <w:p w14:paraId="599F6A3E" w14:textId="19545853" w:rsidR="00EF3252" w:rsidRDefault="00EF3252" w:rsidP="009949A7">
      <w:pPr>
        <w:pBdr>
          <w:top w:val="nil"/>
          <w:left w:val="nil"/>
          <w:bottom w:val="nil"/>
          <w:right w:val="nil"/>
          <w:between w:val="nil"/>
        </w:pBdr>
        <w:spacing w:before="120" w:after="120"/>
        <w:ind w:right="23"/>
        <w:rPr>
          <w:color w:val="000000"/>
          <w:sz w:val="18"/>
          <w:szCs w:val="18"/>
        </w:rPr>
      </w:pPr>
    </w:p>
    <w:p w14:paraId="53CD1F86" w14:textId="4E5FCE7C" w:rsidR="00EF3252" w:rsidRDefault="00EF3252" w:rsidP="009949A7">
      <w:pPr>
        <w:pBdr>
          <w:top w:val="nil"/>
          <w:left w:val="nil"/>
          <w:bottom w:val="nil"/>
          <w:right w:val="nil"/>
          <w:between w:val="nil"/>
        </w:pBdr>
        <w:spacing w:before="120" w:after="120"/>
        <w:ind w:right="23"/>
        <w:rPr>
          <w:color w:val="000000"/>
          <w:sz w:val="18"/>
          <w:szCs w:val="18"/>
        </w:rPr>
      </w:pPr>
    </w:p>
    <w:p w14:paraId="4C8142B6" w14:textId="0691AC85" w:rsidR="00A07318" w:rsidRDefault="00A07318" w:rsidP="009949A7">
      <w:pPr>
        <w:pBdr>
          <w:top w:val="nil"/>
          <w:left w:val="nil"/>
          <w:bottom w:val="nil"/>
          <w:right w:val="nil"/>
          <w:between w:val="nil"/>
        </w:pBdr>
        <w:spacing w:before="120" w:after="120"/>
        <w:ind w:right="23"/>
        <w:rPr>
          <w:color w:val="000000"/>
          <w:sz w:val="18"/>
          <w:szCs w:val="18"/>
        </w:rPr>
      </w:pPr>
    </w:p>
    <w:p w14:paraId="1D940E36" w14:textId="10473ADF" w:rsidR="00A07318" w:rsidRDefault="00A07318" w:rsidP="009949A7">
      <w:pPr>
        <w:pBdr>
          <w:top w:val="nil"/>
          <w:left w:val="nil"/>
          <w:bottom w:val="nil"/>
          <w:right w:val="nil"/>
          <w:between w:val="nil"/>
        </w:pBdr>
        <w:spacing w:before="120" w:after="120"/>
        <w:ind w:right="23"/>
        <w:rPr>
          <w:color w:val="000000"/>
          <w:sz w:val="18"/>
          <w:szCs w:val="18"/>
        </w:rPr>
      </w:pPr>
    </w:p>
    <w:p w14:paraId="17AA43D2" w14:textId="77777777" w:rsidR="00A07318" w:rsidRPr="001906D8" w:rsidRDefault="00A07318" w:rsidP="009949A7">
      <w:pPr>
        <w:pBdr>
          <w:top w:val="nil"/>
          <w:left w:val="nil"/>
          <w:bottom w:val="nil"/>
          <w:right w:val="nil"/>
          <w:between w:val="nil"/>
        </w:pBdr>
        <w:spacing w:before="120" w:after="120"/>
        <w:ind w:right="23"/>
        <w:rPr>
          <w:color w:val="000000"/>
          <w:sz w:val="18"/>
          <w:szCs w:val="18"/>
        </w:rPr>
      </w:pPr>
    </w:p>
    <w:p w14:paraId="6319D260"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05EB6DD8"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15E714C"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88ED83E"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73F69A72"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130F4AE9"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747AD2C3"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4E07272C"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0E44D811"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B1880CF" w14:textId="79E526BE" w:rsidR="008B247F" w:rsidRPr="001906D8" w:rsidRDefault="005343AB">
      <w:pPr>
        <w:pBdr>
          <w:top w:val="nil"/>
          <w:left w:val="nil"/>
          <w:bottom w:val="nil"/>
          <w:right w:val="nil"/>
          <w:between w:val="nil"/>
        </w:pBdr>
        <w:spacing w:before="120" w:after="120"/>
        <w:ind w:right="23" w:hanging="1"/>
        <w:jc w:val="center"/>
        <w:rPr>
          <w:color w:val="000000"/>
          <w:sz w:val="18"/>
          <w:szCs w:val="18"/>
        </w:rPr>
      </w:pPr>
      <w:r w:rsidRPr="00EB613C">
        <w:rPr>
          <w:b/>
          <w:color w:val="000000"/>
          <w:sz w:val="18"/>
          <w:szCs w:val="18"/>
        </w:rPr>
        <w:t xml:space="preserve">Otwock, </w:t>
      </w:r>
      <w:r w:rsidR="00A204EF">
        <w:rPr>
          <w:b/>
          <w:color w:val="000000"/>
          <w:sz w:val="18"/>
          <w:szCs w:val="18"/>
        </w:rPr>
        <w:t>31.</w:t>
      </w:r>
      <w:r w:rsidR="009F7EB6">
        <w:rPr>
          <w:b/>
          <w:color w:val="000000"/>
          <w:sz w:val="18"/>
          <w:szCs w:val="18"/>
        </w:rPr>
        <w:t>12</w:t>
      </w:r>
      <w:r w:rsidR="00503B31" w:rsidRPr="00EB613C">
        <w:rPr>
          <w:b/>
          <w:color w:val="000000"/>
          <w:sz w:val="18"/>
          <w:szCs w:val="18"/>
        </w:rPr>
        <w:t>.</w:t>
      </w:r>
      <w:r w:rsidRPr="00EB613C">
        <w:rPr>
          <w:b/>
          <w:color w:val="000000"/>
          <w:sz w:val="18"/>
          <w:szCs w:val="18"/>
        </w:rPr>
        <w:t>202</w:t>
      </w:r>
      <w:r w:rsidR="00734D6C" w:rsidRPr="00EB613C">
        <w:rPr>
          <w:b/>
          <w:color w:val="000000"/>
          <w:sz w:val="18"/>
          <w:szCs w:val="18"/>
        </w:rPr>
        <w:t>4</w:t>
      </w:r>
      <w:r w:rsidR="00E82FDF" w:rsidRPr="00EB613C">
        <w:rPr>
          <w:b/>
          <w:color w:val="000000"/>
          <w:sz w:val="18"/>
          <w:szCs w:val="18"/>
        </w:rPr>
        <w:t>r.</w:t>
      </w:r>
    </w:p>
    <w:p w14:paraId="36124963" w14:textId="77777777" w:rsidR="008B247F" w:rsidRPr="001906D8" w:rsidRDefault="008B247F">
      <w:pPr>
        <w:pBdr>
          <w:top w:val="nil"/>
          <w:left w:val="nil"/>
          <w:bottom w:val="nil"/>
          <w:right w:val="nil"/>
          <w:between w:val="nil"/>
        </w:pBdr>
        <w:spacing w:before="120" w:after="120"/>
        <w:rPr>
          <w:color w:val="000000"/>
        </w:rPr>
      </w:pPr>
    </w:p>
    <w:p w14:paraId="21BDBA37" w14:textId="0BAD72FD" w:rsidR="00A07318" w:rsidRDefault="00A07318">
      <w:pPr>
        <w:pBdr>
          <w:top w:val="nil"/>
          <w:left w:val="nil"/>
          <w:bottom w:val="nil"/>
          <w:right w:val="nil"/>
          <w:between w:val="nil"/>
        </w:pBdr>
        <w:spacing w:before="120" w:after="120"/>
        <w:jc w:val="both"/>
        <w:rPr>
          <w:b/>
          <w:color w:val="000000"/>
        </w:rPr>
      </w:pPr>
    </w:p>
    <w:p w14:paraId="18210F55" w14:textId="762E8B12" w:rsidR="004A3EFD" w:rsidRDefault="004A3EFD">
      <w:pPr>
        <w:pBdr>
          <w:top w:val="nil"/>
          <w:left w:val="nil"/>
          <w:bottom w:val="nil"/>
          <w:right w:val="nil"/>
          <w:between w:val="nil"/>
        </w:pBdr>
        <w:spacing w:before="120" w:after="120"/>
        <w:jc w:val="both"/>
        <w:rPr>
          <w:b/>
          <w:color w:val="000000"/>
        </w:rPr>
      </w:pPr>
    </w:p>
    <w:p w14:paraId="729A3A35" w14:textId="77777777" w:rsidR="00830B87" w:rsidRDefault="00830B87">
      <w:pPr>
        <w:pBdr>
          <w:top w:val="nil"/>
          <w:left w:val="nil"/>
          <w:bottom w:val="nil"/>
          <w:right w:val="nil"/>
          <w:between w:val="nil"/>
        </w:pBdr>
        <w:spacing w:before="120" w:after="120"/>
        <w:jc w:val="both"/>
        <w:rPr>
          <w:b/>
          <w:color w:val="000000"/>
        </w:rPr>
      </w:pPr>
    </w:p>
    <w:p w14:paraId="24002FFA" w14:textId="385A89CC" w:rsidR="00A07318" w:rsidRPr="001906D8" w:rsidRDefault="00A07318">
      <w:pPr>
        <w:pBdr>
          <w:top w:val="nil"/>
          <w:left w:val="nil"/>
          <w:bottom w:val="nil"/>
          <w:right w:val="nil"/>
          <w:between w:val="nil"/>
        </w:pBdr>
        <w:spacing w:before="120" w:after="120"/>
        <w:jc w:val="both"/>
        <w:rPr>
          <w:b/>
          <w:color w:val="000000"/>
        </w:rPr>
      </w:pPr>
    </w:p>
    <w:p w14:paraId="52E05C32" w14:textId="77777777" w:rsidR="008B247F" w:rsidRPr="001906D8" w:rsidRDefault="005343AB">
      <w:pPr>
        <w:pBdr>
          <w:top w:val="nil"/>
          <w:left w:val="nil"/>
          <w:bottom w:val="nil"/>
          <w:right w:val="nil"/>
          <w:between w:val="nil"/>
        </w:pBdr>
        <w:spacing w:before="120" w:after="120"/>
        <w:jc w:val="both"/>
        <w:rPr>
          <w:color w:val="000000"/>
        </w:rPr>
      </w:pPr>
      <w:r w:rsidRPr="001906D8">
        <w:rPr>
          <w:b/>
          <w:color w:val="000000"/>
        </w:rPr>
        <w:t xml:space="preserve">Specyfikacja Warunków Zamówienia </w:t>
      </w:r>
      <w:r w:rsidRPr="001906D8">
        <w:rPr>
          <w:color w:val="000000"/>
        </w:rPr>
        <w:t>zwana jest dalej „SWZ” lub „Specyfikacją”</w:t>
      </w:r>
      <w:r w:rsidRPr="001906D8">
        <w:rPr>
          <w:b/>
          <w:color w:val="000000"/>
        </w:rPr>
        <w:t xml:space="preserve"> </w:t>
      </w:r>
      <w:r w:rsidRPr="001906D8">
        <w:rPr>
          <w:color w:val="000000"/>
        </w:rPr>
        <w:t xml:space="preserve">zawiera: </w:t>
      </w:r>
    </w:p>
    <w:p w14:paraId="043DCA4D" w14:textId="77777777" w:rsidR="008B247F" w:rsidRPr="001906D8" w:rsidRDefault="005343AB">
      <w:pPr>
        <w:pBdr>
          <w:top w:val="nil"/>
          <w:left w:val="nil"/>
          <w:bottom w:val="nil"/>
          <w:right w:val="nil"/>
          <w:between w:val="nil"/>
        </w:pBdr>
        <w:spacing w:before="120" w:after="120"/>
        <w:ind w:left="1440" w:hanging="1440"/>
        <w:rPr>
          <w:color w:val="000000"/>
        </w:rPr>
      </w:pPr>
      <w:r w:rsidRPr="001906D8">
        <w:rPr>
          <w:b/>
          <w:color w:val="000000"/>
        </w:rPr>
        <w:t>Tom I:</w:t>
      </w:r>
      <w:r w:rsidRPr="001906D8">
        <w:rPr>
          <w:b/>
          <w:color w:val="000000"/>
        </w:rPr>
        <w:tab/>
        <w:t>INSTRUKCJA DLA WYKONAWCÓW WRAZ Z FORMULARZAMI</w:t>
      </w:r>
    </w:p>
    <w:p w14:paraId="5186A12C"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1</w:t>
      </w:r>
      <w:r w:rsidRPr="001906D8">
        <w:rPr>
          <w:b/>
          <w:color w:val="000000"/>
        </w:rPr>
        <w:tab/>
        <w:t>Instrukcja dla Wykonawców (IDW):</w:t>
      </w:r>
    </w:p>
    <w:p w14:paraId="34E1ED7A"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2</w:t>
      </w:r>
      <w:r w:rsidRPr="001906D8">
        <w:rPr>
          <w:b/>
          <w:color w:val="000000"/>
        </w:rPr>
        <w:tab/>
        <w:t>Formularze dotyczące Oferty:</w:t>
      </w:r>
    </w:p>
    <w:p w14:paraId="78A33EE5" w14:textId="77777777" w:rsidR="00DE5760" w:rsidRDefault="005343AB" w:rsidP="006D0FE1">
      <w:pPr>
        <w:pBdr>
          <w:top w:val="nil"/>
          <w:left w:val="nil"/>
          <w:bottom w:val="nil"/>
          <w:right w:val="nil"/>
          <w:between w:val="nil"/>
        </w:pBdr>
        <w:tabs>
          <w:tab w:val="left" w:pos="3119"/>
        </w:tabs>
        <w:spacing w:before="120" w:after="120"/>
        <w:ind w:left="709" w:firstLine="709"/>
        <w:rPr>
          <w:color w:val="000000"/>
        </w:rPr>
      </w:pPr>
      <w:r w:rsidRPr="001906D8">
        <w:rPr>
          <w:color w:val="000000"/>
        </w:rPr>
        <w:t>Formularz 2.1.</w:t>
      </w:r>
      <w:r w:rsidRPr="001906D8">
        <w:rPr>
          <w:color w:val="000000"/>
        </w:rPr>
        <w:tab/>
        <w:t>Oferta</w:t>
      </w:r>
    </w:p>
    <w:p w14:paraId="3CB64955" w14:textId="233CD2A7" w:rsidR="004A3EFD" w:rsidRDefault="00DE5760" w:rsidP="006D0FE1">
      <w:pPr>
        <w:pBdr>
          <w:top w:val="nil"/>
          <w:left w:val="nil"/>
          <w:bottom w:val="nil"/>
          <w:right w:val="nil"/>
          <w:between w:val="nil"/>
        </w:pBdr>
        <w:tabs>
          <w:tab w:val="left" w:pos="3119"/>
        </w:tabs>
        <w:spacing w:before="120" w:after="120"/>
        <w:ind w:left="709" w:firstLine="709"/>
        <w:rPr>
          <w:color w:val="000000"/>
        </w:rPr>
      </w:pPr>
      <w:r>
        <w:rPr>
          <w:color w:val="000000"/>
        </w:rPr>
        <w:t>Formularz 2.2</w:t>
      </w:r>
      <w:r w:rsidRPr="001906D8">
        <w:rPr>
          <w:color w:val="000000"/>
        </w:rPr>
        <w:t>.</w:t>
      </w:r>
      <w:r w:rsidRPr="001906D8">
        <w:rPr>
          <w:color w:val="000000"/>
        </w:rPr>
        <w:tab/>
      </w:r>
      <w:r>
        <w:rPr>
          <w:color w:val="000000"/>
        </w:rPr>
        <w:t>Formularz cenowy</w:t>
      </w:r>
      <w:r w:rsidR="005343AB" w:rsidRPr="001906D8">
        <w:rPr>
          <w:color w:val="000000"/>
        </w:rPr>
        <w:t xml:space="preserve"> </w:t>
      </w:r>
    </w:p>
    <w:p w14:paraId="14342745" w14:textId="4B862D3B" w:rsidR="0052074B" w:rsidRPr="0052074B" w:rsidRDefault="006676F0" w:rsidP="006676F0">
      <w:pPr>
        <w:pBdr>
          <w:top w:val="nil"/>
          <w:left w:val="nil"/>
          <w:bottom w:val="nil"/>
          <w:right w:val="nil"/>
          <w:between w:val="nil"/>
        </w:pBdr>
        <w:tabs>
          <w:tab w:val="left" w:pos="3119"/>
        </w:tabs>
        <w:spacing w:before="120" w:after="120"/>
        <w:ind w:firstLine="1418"/>
        <w:rPr>
          <w:b/>
          <w:color w:val="000000"/>
        </w:rPr>
      </w:pPr>
      <w:r>
        <w:rPr>
          <w:b/>
          <w:color w:val="000000"/>
        </w:rPr>
        <w:t>Formularze dotyczące przedmiotowych</w:t>
      </w:r>
      <w:r w:rsidR="0052074B" w:rsidRPr="0052074B">
        <w:rPr>
          <w:b/>
          <w:color w:val="000000"/>
        </w:rPr>
        <w:t xml:space="preserve"> ś</w:t>
      </w:r>
      <w:r>
        <w:rPr>
          <w:b/>
          <w:color w:val="000000"/>
        </w:rPr>
        <w:t>rodków dowodowych</w:t>
      </w:r>
    </w:p>
    <w:p w14:paraId="6F6A15F9" w14:textId="6B937D20" w:rsidR="00622502" w:rsidRPr="001906D8" w:rsidRDefault="00015232" w:rsidP="006D0FE1">
      <w:pPr>
        <w:pBdr>
          <w:top w:val="nil"/>
          <w:left w:val="nil"/>
          <w:bottom w:val="nil"/>
          <w:right w:val="nil"/>
          <w:between w:val="nil"/>
        </w:pBdr>
        <w:tabs>
          <w:tab w:val="left" w:pos="3119"/>
        </w:tabs>
        <w:spacing w:before="120" w:after="120"/>
        <w:ind w:left="709" w:firstLine="709"/>
        <w:rPr>
          <w:color w:val="000000"/>
        </w:rPr>
      </w:pPr>
      <w:r>
        <w:rPr>
          <w:color w:val="000000"/>
        </w:rPr>
        <w:t>Formularz 2.3</w:t>
      </w:r>
      <w:r w:rsidR="00622502" w:rsidRPr="001906D8">
        <w:rPr>
          <w:color w:val="000000"/>
        </w:rPr>
        <w:t>.</w:t>
      </w:r>
      <w:r w:rsidR="0058638B">
        <w:rPr>
          <w:color w:val="000000"/>
        </w:rPr>
        <w:tab/>
        <w:t>Formularz wykaz sprzętu</w:t>
      </w:r>
    </w:p>
    <w:p w14:paraId="36046583" w14:textId="77777777" w:rsidR="008B247F" w:rsidRPr="001906D8" w:rsidRDefault="005343AB">
      <w:pPr>
        <w:pBdr>
          <w:top w:val="nil"/>
          <w:left w:val="nil"/>
          <w:bottom w:val="nil"/>
          <w:right w:val="nil"/>
          <w:between w:val="nil"/>
        </w:pBdr>
        <w:spacing w:before="120" w:after="120"/>
        <w:ind w:left="1440" w:hanging="1440"/>
        <w:jc w:val="both"/>
        <w:rPr>
          <w:color w:val="000000"/>
        </w:rPr>
      </w:pPr>
      <w:r w:rsidRPr="001906D8">
        <w:rPr>
          <w:b/>
          <w:color w:val="000000"/>
        </w:rPr>
        <w:t>Rozdział 3</w:t>
      </w:r>
      <w:r w:rsidRPr="001906D8">
        <w:rPr>
          <w:b/>
          <w:color w:val="000000"/>
        </w:rPr>
        <w:tab/>
        <w:t xml:space="preserve">Formularze dotyczące spełniania przez Wykonawcę warunków udziału </w:t>
      </w:r>
      <w:r w:rsidRPr="001906D8">
        <w:rPr>
          <w:b/>
          <w:color w:val="000000"/>
        </w:rPr>
        <w:br/>
        <w:t>w postępowaniu/wykazania braku podstaw do wykluczenia Wykonawcy z postępowania:</w:t>
      </w:r>
    </w:p>
    <w:p w14:paraId="61B71A12"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3.1. </w:t>
      </w:r>
      <w:r w:rsidRPr="001906D8">
        <w:rPr>
          <w:color w:val="000000"/>
        </w:rPr>
        <w:tab/>
        <w:t xml:space="preserve">Jednolity europejski dokument zamówienia (JEDZ/ESPD) </w:t>
      </w:r>
      <w:r w:rsidRPr="001906D8">
        <w:rPr>
          <w:i/>
          <w:color w:val="000000"/>
        </w:rPr>
        <w:t>(Dokument wstępnie</w:t>
      </w:r>
      <w:r w:rsidRPr="001906D8">
        <w:rPr>
          <w:color w:val="000000"/>
        </w:rPr>
        <w:t xml:space="preserve"> </w:t>
      </w:r>
      <w:r w:rsidRPr="001906D8">
        <w:rPr>
          <w:i/>
          <w:color w:val="000000"/>
        </w:rPr>
        <w:t>przygotowany przez Zamawiającego dostępny na stronie internetowej prowadzonego postępowania zarówno w formacie xml – do zaimportowania w serwisie eESPD, a także w formacie pdf – poglądowo);</w:t>
      </w:r>
    </w:p>
    <w:p w14:paraId="4870095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3.2. </w:t>
      </w:r>
      <w:r w:rsidRPr="001906D8">
        <w:rPr>
          <w:color w:val="000000"/>
        </w:rPr>
        <w:tab/>
        <w:t>Propozycja treści zobowiązania podmiotu udostępniającego zasoby do oddania do dyspozycji Wykonawcy niezbędnych zasobów na potrzeby realizacji zamówienia;</w:t>
      </w:r>
    </w:p>
    <w:p w14:paraId="0D224E08"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3.3</w:t>
      </w:r>
      <w:r w:rsidRPr="001906D8">
        <w:rPr>
          <w:color w:val="000000"/>
        </w:rPr>
        <w:tab/>
        <w:t>Propozycja treści oświadczenia Wykonawców wspólnie ubiegających się o udzielenie zamówienia w zakresie, o którym mowa w art. 117 ust. 4 ustawy Pzp;</w:t>
      </w:r>
    </w:p>
    <w:p w14:paraId="7818481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3.4.</w:t>
      </w:r>
      <w:r w:rsidRPr="001906D8">
        <w:rPr>
          <w:color w:val="000000"/>
        </w:rPr>
        <w:tab/>
        <w:t>Oświadczenie dotyczące aktualności informacji w JEDZ</w:t>
      </w:r>
    </w:p>
    <w:p w14:paraId="5691B919"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3.5.</w:t>
      </w:r>
      <w:r w:rsidRPr="001906D8">
        <w:rPr>
          <w:color w:val="000000"/>
        </w:rPr>
        <w:tab/>
      </w:r>
      <w:r w:rsidR="00A87CE2" w:rsidRPr="001906D8">
        <w:rPr>
          <w:color w:val="000000"/>
        </w:rPr>
        <w:t>Oświadczenie o braku przynależności lub przynależności do tej samej grupy kapitałowej w rozumieniu ustawy z dnia 16 lutego 2007 r. o ochronie konkurencji i konsumentów</w:t>
      </w:r>
    </w:p>
    <w:p w14:paraId="2F76D6EA" w14:textId="35145EF3"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3.6. </w:t>
      </w:r>
      <w:r w:rsidRPr="001906D8">
        <w:rPr>
          <w:color w:val="000000"/>
        </w:rPr>
        <w:tab/>
      </w:r>
      <w:r w:rsidR="00E6414B" w:rsidRPr="001906D8">
        <w:rPr>
          <w:color w:val="000000"/>
        </w:rPr>
        <w:t xml:space="preserve">Wykaz </w:t>
      </w:r>
      <w:r w:rsidR="000B4394">
        <w:rPr>
          <w:color w:val="000000"/>
        </w:rPr>
        <w:t>dostaw</w:t>
      </w:r>
    </w:p>
    <w:p w14:paraId="1B744D9D" w14:textId="7D716343" w:rsidR="00E37CB5" w:rsidRDefault="00A847CF" w:rsidP="00B42B64">
      <w:pPr>
        <w:pBdr>
          <w:top w:val="nil"/>
          <w:left w:val="nil"/>
          <w:bottom w:val="nil"/>
          <w:right w:val="nil"/>
          <w:between w:val="nil"/>
        </w:pBdr>
        <w:spacing w:before="120" w:after="120"/>
        <w:ind w:left="3119" w:hanging="1701"/>
        <w:jc w:val="both"/>
        <w:rPr>
          <w:color w:val="000000"/>
        </w:rPr>
      </w:pPr>
      <w:r>
        <w:rPr>
          <w:color w:val="000000"/>
        </w:rPr>
        <w:t>Formularz 3.7</w:t>
      </w:r>
      <w:r w:rsidR="005343AB" w:rsidRPr="001906D8">
        <w:rPr>
          <w:color w:val="000000"/>
        </w:rPr>
        <w:t xml:space="preserve">. </w:t>
      </w:r>
      <w:r w:rsidR="005343AB" w:rsidRPr="001906D8">
        <w:rPr>
          <w:color w:val="000000"/>
        </w:rPr>
        <w:tab/>
      </w:r>
      <w:r w:rsidR="0079301A">
        <w:rPr>
          <w:color w:val="000000"/>
        </w:rPr>
        <w:t>Wykaz osó</w:t>
      </w:r>
      <w:r w:rsidR="00E37CB5">
        <w:rPr>
          <w:color w:val="000000"/>
        </w:rPr>
        <w:t>b</w:t>
      </w:r>
    </w:p>
    <w:p w14:paraId="01F9FCFA" w14:textId="08CA3158" w:rsidR="002F0901" w:rsidRDefault="002F0901" w:rsidP="002F0901">
      <w:pPr>
        <w:pBdr>
          <w:top w:val="nil"/>
          <w:left w:val="nil"/>
          <w:bottom w:val="nil"/>
          <w:right w:val="nil"/>
          <w:between w:val="nil"/>
        </w:pBdr>
        <w:spacing w:before="120" w:after="120"/>
        <w:ind w:left="3119" w:hanging="1701"/>
        <w:jc w:val="both"/>
        <w:rPr>
          <w:color w:val="000000"/>
        </w:rPr>
      </w:pPr>
      <w:r>
        <w:rPr>
          <w:color w:val="000000"/>
        </w:rPr>
        <w:t>Formularz 3.8</w:t>
      </w:r>
      <w:r w:rsidRPr="001906D8">
        <w:rPr>
          <w:color w:val="000000"/>
        </w:rPr>
        <w:t xml:space="preserve">. </w:t>
      </w:r>
      <w:r w:rsidRPr="001906D8">
        <w:rPr>
          <w:color w:val="000000"/>
        </w:rPr>
        <w:tab/>
      </w:r>
      <w:r>
        <w:rPr>
          <w:color w:val="000000"/>
        </w:rPr>
        <w:t>Wykaz usług</w:t>
      </w:r>
    </w:p>
    <w:p w14:paraId="69A9399D" w14:textId="3E0E6D1A" w:rsidR="008B247F" w:rsidRPr="001906D8" w:rsidRDefault="002F0901" w:rsidP="002F0901">
      <w:pPr>
        <w:pBdr>
          <w:top w:val="nil"/>
          <w:left w:val="nil"/>
          <w:bottom w:val="nil"/>
          <w:right w:val="nil"/>
          <w:between w:val="nil"/>
        </w:pBdr>
        <w:spacing w:before="120" w:after="120"/>
        <w:ind w:left="3053" w:hanging="1635"/>
        <w:jc w:val="both"/>
        <w:rPr>
          <w:color w:val="000000"/>
        </w:rPr>
      </w:pPr>
      <w:r>
        <w:rPr>
          <w:color w:val="000000"/>
        </w:rPr>
        <w:t>Formularz 3.9</w:t>
      </w:r>
      <w:r w:rsidR="00E37CB5" w:rsidRPr="001906D8">
        <w:rPr>
          <w:color w:val="000000"/>
        </w:rPr>
        <w:t xml:space="preserve">. </w:t>
      </w:r>
      <w:r w:rsidR="00E37CB5">
        <w:rPr>
          <w:color w:val="000000"/>
        </w:rPr>
        <w:tab/>
      </w:r>
      <w:r w:rsidR="00B42B64" w:rsidRPr="001906D8">
        <w:rPr>
          <w:color w:val="000000"/>
        </w:rPr>
        <w:t>Oświadczenie dotyczące przepisów sankcyjnych związanych z wojną w Ukrainie</w:t>
      </w:r>
    </w:p>
    <w:p w14:paraId="1C143486" w14:textId="77777777" w:rsidR="008B247F" w:rsidRPr="001906D8" w:rsidRDefault="005343AB">
      <w:pPr>
        <w:pBdr>
          <w:top w:val="nil"/>
          <w:left w:val="nil"/>
          <w:bottom w:val="nil"/>
          <w:right w:val="nil"/>
          <w:between w:val="nil"/>
        </w:pBdr>
        <w:tabs>
          <w:tab w:val="left" w:pos="1418"/>
        </w:tabs>
        <w:spacing w:before="120" w:after="120"/>
        <w:ind w:right="-96"/>
        <w:rPr>
          <w:color w:val="000000"/>
        </w:rPr>
      </w:pPr>
      <w:r w:rsidRPr="001906D8">
        <w:rPr>
          <w:b/>
          <w:color w:val="000000"/>
        </w:rPr>
        <w:t>Tom II</w:t>
      </w:r>
      <w:r w:rsidRPr="001906D8">
        <w:rPr>
          <w:b/>
          <w:color w:val="000000"/>
        </w:rPr>
        <w:tab/>
        <w:t xml:space="preserve">PROJEKTOWANE POSTANOWIENIA UMOWY </w:t>
      </w:r>
    </w:p>
    <w:p w14:paraId="4E2FAF27" w14:textId="22FDB908" w:rsidR="008B247F" w:rsidRDefault="00DC43FD">
      <w:pPr>
        <w:pBdr>
          <w:top w:val="nil"/>
          <w:left w:val="nil"/>
          <w:bottom w:val="nil"/>
          <w:right w:val="nil"/>
          <w:between w:val="nil"/>
        </w:pBdr>
        <w:spacing w:before="120" w:after="120"/>
        <w:ind w:left="1418" w:hanging="1418"/>
        <w:jc w:val="both"/>
        <w:rPr>
          <w:rFonts w:asciiTheme="majorHAnsi" w:eastAsia="Times New Roman" w:hAnsiTheme="majorHAnsi" w:cstheme="majorHAnsi"/>
          <w:b/>
          <w:color w:val="000000"/>
        </w:rPr>
      </w:pPr>
      <w:r>
        <w:rPr>
          <w:b/>
          <w:color w:val="000000"/>
        </w:rPr>
        <w:t>Tom III</w:t>
      </w:r>
      <w:r w:rsidR="005343AB" w:rsidRPr="001906D8">
        <w:rPr>
          <w:b/>
          <w:color w:val="000000"/>
        </w:rPr>
        <w:tab/>
        <w:t xml:space="preserve">OPIS PRZEDMIOTU </w:t>
      </w:r>
      <w:r w:rsidR="005343AB" w:rsidRPr="001906D8">
        <w:rPr>
          <w:rFonts w:asciiTheme="majorHAnsi" w:hAnsiTheme="majorHAnsi" w:cstheme="majorHAnsi"/>
          <w:b/>
          <w:color w:val="000000"/>
        </w:rPr>
        <w:t>ZAMÓWIENIA</w:t>
      </w:r>
      <w:r w:rsidR="005343AB" w:rsidRPr="001906D8">
        <w:rPr>
          <w:rFonts w:asciiTheme="majorHAnsi" w:eastAsia="Times New Roman" w:hAnsiTheme="majorHAnsi" w:cstheme="majorHAnsi"/>
          <w:b/>
          <w:color w:val="000000"/>
        </w:rPr>
        <w:t xml:space="preserve"> </w:t>
      </w:r>
      <w:r w:rsidR="000B4394">
        <w:rPr>
          <w:rFonts w:asciiTheme="majorHAnsi" w:eastAsia="Times New Roman" w:hAnsiTheme="majorHAnsi" w:cstheme="majorHAnsi"/>
          <w:b/>
          <w:color w:val="000000"/>
        </w:rPr>
        <w:t>(OPZ</w:t>
      </w:r>
      <w:r w:rsidR="00A84D00" w:rsidRPr="001906D8">
        <w:rPr>
          <w:rFonts w:asciiTheme="majorHAnsi" w:eastAsia="Times New Roman" w:hAnsiTheme="majorHAnsi" w:cstheme="majorHAnsi"/>
          <w:b/>
          <w:color w:val="000000"/>
        </w:rPr>
        <w:t>)</w:t>
      </w:r>
    </w:p>
    <w:p w14:paraId="2EF0DE80" w14:textId="7D174B00" w:rsidR="00DC43FD" w:rsidRDefault="00DC43FD">
      <w:pPr>
        <w:pBdr>
          <w:top w:val="nil"/>
          <w:left w:val="nil"/>
          <w:bottom w:val="nil"/>
          <w:right w:val="nil"/>
          <w:between w:val="nil"/>
        </w:pBdr>
        <w:spacing w:before="120" w:after="120"/>
        <w:ind w:left="1418" w:hanging="1418"/>
        <w:jc w:val="both"/>
        <w:rPr>
          <w:rFonts w:asciiTheme="majorHAnsi" w:eastAsia="Times New Roman" w:hAnsiTheme="majorHAnsi" w:cstheme="majorHAnsi"/>
          <w:b/>
          <w:color w:val="000000"/>
        </w:rPr>
      </w:pPr>
      <w:r w:rsidRPr="00DC43FD">
        <w:rPr>
          <w:rFonts w:eastAsia="Times New Roman"/>
          <w:b/>
          <w:iCs/>
        </w:rPr>
        <w:t xml:space="preserve">Tom IV </w:t>
      </w:r>
      <w:r w:rsidRPr="00DC43FD">
        <w:rPr>
          <w:rFonts w:eastAsia="Times New Roman"/>
          <w:b/>
          <w:iCs/>
        </w:rPr>
        <w:tab/>
        <w:t>Wniosek o udostępnienie informacji</w:t>
      </w:r>
    </w:p>
    <w:p w14:paraId="5FAA81A6" w14:textId="2D5F7C59" w:rsidR="008D01F2" w:rsidRPr="001906D8" w:rsidRDefault="008D01F2">
      <w:pPr>
        <w:pBdr>
          <w:top w:val="nil"/>
          <w:left w:val="nil"/>
          <w:bottom w:val="nil"/>
          <w:right w:val="nil"/>
          <w:between w:val="nil"/>
        </w:pBdr>
        <w:spacing w:before="120" w:after="120"/>
        <w:ind w:left="1418" w:hanging="1418"/>
        <w:jc w:val="both"/>
        <w:rPr>
          <w:rFonts w:asciiTheme="majorHAnsi" w:hAnsiTheme="majorHAnsi" w:cstheme="majorHAnsi"/>
          <w:b/>
          <w:color w:val="000000"/>
        </w:rPr>
      </w:pPr>
    </w:p>
    <w:p w14:paraId="6034CBE8" w14:textId="77777777" w:rsidR="008B247F" w:rsidRPr="001906D8" w:rsidRDefault="008B247F">
      <w:pPr>
        <w:pBdr>
          <w:top w:val="nil"/>
          <w:left w:val="nil"/>
          <w:bottom w:val="nil"/>
          <w:right w:val="nil"/>
          <w:between w:val="nil"/>
        </w:pBdr>
        <w:spacing w:before="120" w:after="120"/>
        <w:jc w:val="center"/>
        <w:rPr>
          <w:color w:val="000000"/>
        </w:rPr>
      </w:pPr>
    </w:p>
    <w:p w14:paraId="647F607D" w14:textId="0A5B432F" w:rsidR="008B247F" w:rsidRDefault="008B247F">
      <w:pPr>
        <w:pBdr>
          <w:top w:val="nil"/>
          <w:left w:val="nil"/>
          <w:bottom w:val="nil"/>
          <w:right w:val="nil"/>
          <w:between w:val="nil"/>
        </w:pBdr>
        <w:spacing w:before="120" w:after="120"/>
        <w:jc w:val="center"/>
        <w:rPr>
          <w:color w:val="000000"/>
        </w:rPr>
      </w:pPr>
    </w:p>
    <w:p w14:paraId="6A2D1806" w14:textId="03905032" w:rsidR="005F47B5" w:rsidRDefault="005F47B5">
      <w:pPr>
        <w:pBdr>
          <w:top w:val="nil"/>
          <w:left w:val="nil"/>
          <w:bottom w:val="nil"/>
          <w:right w:val="nil"/>
          <w:between w:val="nil"/>
        </w:pBdr>
        <w:spacing w:before="120" w:after="120"/>
        <w:jc w:val="center"/>
        <w:rPr>
          <w:color w:val="000000"/>
        </w:rPr>
      </w:pPr>
    </w:p>
    <w:p w14:paraId="5261332E" w14:textId="416053BC" w:rsidR="005F47B5" w:rsidRDefault="005F47B5">
      <w:pPr>
        <w:pBdr>
          <w:top w:val="nil"/>
          <w:left w:val="nil"/>
          <w:bottom w:val="nil"/>
          <w:right w:val="nil"/>
          <w:between w:val="nil"/>
        </w:pBdr>
        <w:spacing w:before="120" w:after="120"/>
        <w:jc w:val="center"/>
        <w:rPr>
          <w:color w:val="000000"/>
        </w:rPr>
      </w:pPr>
    </w:p>
    <w:p w14:paraId="277939F3" w14:textId="04264EC1" w:rsidR="005F47B5" w:rsidRDefault="005F47B5">
      <w:pPr>
        <w:pBdr>
          <w:top w:val="nil"/>
          <w:left w:val="nil"/>
          <w:bottom w:val="nil"/>
          <w:right w:val="nil"/>
          <w:between w:val="nil"/>
        </w:pBdr>
        <w:spacing w:before="120" w:after="120"/>
        <w:jc w:val="center"/>
        <w:rPr>
          <w:color w:val="000000"/>
        </w:rPr>
      </w:pPr>
    </w:p>
    <w:p w14:paraId="4CA7E5B4" w14:textId="77777777" w:rsidR="005F47B5" w:rsidRPr="001906D8" w:rsidRDefault="005F47B5">
      <w:pPr>
        <w:pBdr>
          <w:top w:val="nil"/>
          <w:left w:val="nil"/>
          <w:bottom w:val="nil"/>
          <w:right w:val="nil"/>
          <w:between w:val="nil"/>
        </w:pBdr>
        <w:spacing w:before="120" w:after="120"/>
        <w:jc w:val="center"/>
        <w:rPr>
          <w:color w:val="000000"/>
        </w:rPr>
      </w:pPr>
    </w:p>
    <w:p w14:paraId="306CA99D" w14:textId="18B8C08E" w:rsidR="008B247F" w:rsidRDefault="008B247F">
      <w:pPr>
        <w:pBdr>
          <w:top w:val="nil"/>
          <w:left w:val="nil"/>
          <w:bottom w:val="nil"/>
          <w:right w:val="nil"/>
          <w:between w:val="nil"/>
        </w:pBdr>
        <w:spacing w:before="120" w:after="120"/>
        <w:jc w:val="center"/>
        <w:rPr>
          <w:color w:val="000000"/>
        </w:rPr>
      </w:pPr>
    </w:p>
    <w:p w14:paraId="2A2ADE61" w14:textId="312DC8E8" w:rsidR="00A07318" w:rsidRPr="001906D8" w:rsidRDefault="00A07318" w:rsidP="00407F8F">
      <w:pPr>
        <w:pBdr>
          <w:top w:val="nil"/>
          <w:left w:val="nil"/>
          <w:bottom w:val="nil"/>
          <w:right w:val="nil"/>
          <w:between w:val="nil"/>
        </w:pBdr>
        <w:spacing w:before="120" w:after="120"/>
        <w:rPr>
          <w:color w:val="000000"/>
        </w:rPr>
      </w:pPr>
    </w:p>
    <w:p w14:paraId="2FAD173A" w14:textId="77777777" w:rsidR="008B247F" w:rsidRPr="001906D8" w:rsidRDefault="00186B68">
      <w:pPr>
        <w:pBdr>
          <w:top w:val="nil"/>
          <w:left w:val="nil"/>
          <w:bottom w:val="nil"/>
          <w:right w:val="nil"/>
          <w:between w:val="nil"/>
        </w:pBdr>
        <w:spacing w:before="120" w:after="120"/>
        <w:jc w:val="center"/>
        <w:rPr>
          <w:color w:val="000000"/>
        </w:rPr>
      </w:pPr>
      <w:r w:rsidRPr="001906D8">
        <w:rPr>
          <w:b/>
          <w:color w:val="000000"/>
        </w:rPr>
        <w:t xml:space="preserve"> </w:t>
      </w:r>
      <w:r w:rsidR="005343AB" w:rsidRPr="001906D8">
        <w:rPr>
          <w:b/>
          <w:color w:val="000000"/>
        </w:rPr>
        <w:t>Tom I INSTRUKCJA DLA WYKONAWCÓW</w:t>
      </w:r>
    </w:p>
    <w:p w14:paraId="1E60C77E" w14:textId="77777777" w:rsidR="008B247F" w:rsidRPr="001906D8" w:rsidRDefault="008B247F">
      <w:pPr>
        <w:pBdr>
          <w:top w:val="nil"/>
          <w:left w:val="nil"/>
          <w:bottom w:val="nil"/>
          <w:right w:val="nil"/>
          <w:between w:val="nil"/>
        </w:pBdr>
        <w:spacing w:before="120" w:after="120"/>
        <w:ind w:right="-427"/>
        <w:jc w:val="center"/>
        <w:rPr>
          <w:color w:val="000000"/>
        </w:rPr>
      </w:pPr>
    </w:p>
    <w:p w14:paraId="01D1E1D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Rozdział 1</w:t>
      </w:r>
    </w:p>
    <w:p w14:paraId="6BD1263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Instrukcja dla Wykonawców (IDW)</w:t>
      </w:r>
    </w:p>
    <w:p w14:paraId="51B38ED4" w14:textId="77777777" w:rsidR="008B247F" w:rsidRPr="001906D8" w:rsidRDefault="008B247F">
      <w:pPr>
        <w:pBdr>
          <w:top w:val="nil"/>
          <w:left w:val="nil"/>
          <w:bottom w:val="nil"/>
          <w:right w:val="nil"/>
          <w:between w:val="nil"/>
        </w:pBdr>
        <w:spacing w:before="120" w:after="120"/>
        <w:jc w:val="center"/>
        <w:rPr>
          <w:color w:val="000000"/>
          <w:sz w:val="18"/>
          <w:szCs w:val="18"/>
        </w:rPr>
      </w:pPr>
    </w:p>
    <w:p w14:paraId="707B482F" w14:textId="77777777" w:rsidR="008B247F" w:rsidRPr="001906D8" w:rsidRDefault="005343AB">
      <w:pPr>
        <w:pBdr>
          <w:top w:val="nil"/>
          <w:left w:val="nil"/>
          <w:bottom w:val="nil"/>
          <w:right w:val="nil"/>
          <w:between w:val="nil"/>
        </w:pBdr>
        <w:tabs>
          <w:tab w:val="left" w:pos="709"/>
        </w:tabs>
        <w:spacing w:before="120" w:after="120"/>
        <w:rPr>
          <w:color w:val="000000"/>
        </w:rPr>
      </w:pPr>
      <w:r w:rsidRPr="001906D8">
        <w:rPr>
          <w:b/>
          <w:color w:val="000000"/>
        </w:rPr>
        <w:t>1.  ZAMAWIAJĄCY</w:t>
      </w:r>
    </w:p>
    <w:p w14:paraId="448D25DD" w14:textId="77777777" w:rsidR="008B247F" w:rsidRPr="001906D8" w:rsidRDefault="005343AB">
      <w:pPr>
        <w:pBdr>
          <w:top w:val="nil"/>
          <w:left w:val="nil"/>
          <w:bottom w:val="nil"/>
          <w:right w:val="nil"/>
          <w:between w:val="nil"/>
        </w:pBdr>
        <w:ind w:left="426"/>
        <w:jc w:val="both"/>
        <w:rPr>
          <w:color w:val="000000"/>
        </w:rPr>
      </w:pPr>
      <w:r w:rsidRPr="001906D8">
        <w:rPr>
          <w:color w:val="000000"/>
        </w:rPr>
        <w:t>Narodowe Centrum Badań Jądrowych</w:t>
      </w:r>
    </w:p>
    <w:p w14:paraId="75F2739C" w14:textId="77777777" w:rsidR="008B247F" w:rsidRPr="001906D8" w:rsidRDefault="005343AB">
      <w:pPr>
        <w:pBdr>
          <w:top w:val="nil"/>
          <w:left w:val="nil"/>
          <w:bottom w:val="nil"/>
          <w:right w:val="nil"/>
          <w:between w:val="nil"/>
        </w:pBdr>
        <w:ind w:left="426"/>
        <w:jc w:val="both"/>
        <w:rPr>
          <w:color w:val="000000"/>
        </w:rPr>
      </w:pPr>
      <w:r w:rsidRPr="001906D8">
        <w:rPr>
          <w:color w:val="000000"/>
        </w:rPr>
        <w:t>ul. Andrzeja Sołtana 7, 05-400 Otwock</w:t>
      </w:r>
    </w:p>
    <w:p w14:paraId="714A3030" w14:textId="4FA67330" w:rsidR="008B247F" w:rsidRPr="00BC7791" w:rsidRDefault="00EB5C21">
      <w:pPr>
        <w:pBdr>
          <w:top w:val="nil"/>
          <w:left w:val="nil"/>
          <w:bottom w:val="nil"/>
          <w:right w:val="nil"/>
          <w:between w:val="nil"/>
        </w:pBdr>
        <w:ind w:left="426"/>
        <w:rPr>
          <w:color w:val="000000"/>
        </w:rPr>
      </w:pPr>
      <w:r>
        <w:rPr>
          <w:color w:val="000000"/>
        </w:rPr>
        <w:t>tel. + 48 22 273 13</w:t>
      </w:r>
      <w:r w:rsidR="005343AB" w:rsidRPr="00BC7791">
        <w:rPr>
          <w:color w:val="000000"/>
        </w:rPr>
        <w:t xml:space="preserve"> </w:t>
      </w:r>
      <w:r>
        <w:rPr>
          <w:color w:val="000000"/>
        </w:rPr>
        <w:t>20</w:t>
      </w:r>
      <w:r w:rsidR="005343AB" w:rsidRPr="00BC7791">
        <w:rPr>
          <w:color w:val="000000"/>
        </w:rPr>
        <w:t xml:space="preserve">; </w:t>
      </w:r>
    </w:p>
    <w:p w14:paraId="46279FD7" w14:textId="77777777" w:rsidR="008B247F" w:rsidRPr="00782820" w:rsidRDefault="005343AB">
      <w:pPr>
        <w:pBdr>
          <w:top w:val="nil"/>
          <w:left w:val="nil"/>
          <w:bottom w:val="nil"/>
          <w:right w:val="nil"/>
          <w:between w:val="nil"/>
        </w:pBdr>
        <w:ind w:left="426"/>
        <w:rPr>
          <w:color w:val="000000"/>
          <w:lang w:val="fr-FR"/>
        </w:rPr>
      </w:pPr>
      <w:r w:rsidRPr="00782820">
        <w:rPr>
          <w:color w:val="000000"/>
          <w:lang w:val="fr-FR"/>
        </w:rPr>
        <w:t xml:space="preserve">e-mail: </w:t>
      </w:r>
      <w:r w:rsidR="003C5B1B" w:rsidRPr="00782820">
        <w:rPr>
          <w:color w:val="000000"/>
          <w:lang w:val="fr-FR"/>
        </w:rPr>
        <w:t xml:space="preserve">zp@ncbj.gov.pl </w:t>
      </w:r>
      <w:hyperlink r:id="rId8" w:history="1"/>
    </w:p>
    <w:p w14:paraId="792BE56D" w14:textId="77777777" w:rsidR="008B247F" w:rsidRPr="00D81319" w:rsidRDefault="005343AB">
      <w:pPr>
        <w:pBdr>
          <w:top w:val="nil"/>
          <w:left w:val="nil"/>
          <w:bottom w:val="nil"/>
          <w:right w:val="nil"/>
          <w:between w:val="nil"/>
        </w:pBdr>
        <w:ind w:left="426"/>
        <w:rPr>
          <w:color w:val="000000"/>
        </w:rPr>
      </w:pPr>
      <w:r w:rsidRPr="00D81319">
        <w:rPr>
          <w:color w:val="000000"/>
        </w:rPr>
        <w:t>NIP: 532-010-01-25, REGON 001024043</w:t>
      </w:r>
    </w:p>
    <w:p w14:paraId="240D7D23"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2.   STRONA INTERNETOWA PROWADZONEGO POSTĘPOWANIA</w:t>
      </w:r>
    </w:p>
    <w:p w14:paraId="348668FA"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2.1.</w:t>
      </w:r>
      <w:r w:rsidRPr="001906D8">
        <w:rPr>
          <w:color w:val="000000"/>
        </w:rPr>
        <w:tab/>
        <w:t xml:space="preserve">Postępowanie o udzielenie zamówienia prowadzone będzie przy użyciu Platformy zakupowej: platformazakupowa.pl pod adresem https://platformazakupowa.pl/pn/ncbj (dalej: Platforma). Ilekroć </w:t>
      </w:r>
      <w:r w:rsidRPr="001906D8">
        <w:rPr>
          <w:color w:val="000000"/>
        </w:rPr>
        <w:br/>
        <w:t xml:space="preserve">w Specyfikacji Warunków Zamówienia lub w przepisach o zamówieniach publicznych mowa jest </w:t>
      </w:r>
      <w:r w:rsidRPr="001906D8">
        <w:rPr>
          <w:color w:val="000000"/>
        </w:rPr>
        <w:br/>
        <w:t>o stronie internetowej prowadzonego postępowania należy przez to rozumieć także Platformę.</w:t>
      </w:r>
    </w:p>
    <w:p w14:paraId="237620AE"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2.2.</w:t>
      </w:r>
      <w:r w:rsidRPr="001906D8">
        <w:rPr>
          <w:color w:val="000000"/>
        </w:rPr>
        <w:tab/>
        <w:t>Zmiany i wyjaśnienia treści SWZ oraz inne dokumenty zamówienia bezpośrednio związane z postępowaniem o udzielenie zamówienia dostępne będą na stronie: https://platformazakupowa.pl/pn/ncbj.</w:t>
      </w:r>
    </w:p>
    <w:p w14:paraId="05D06F3B"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3.  OZNACZENIE POSTĘPOWANIA</w:t>
      </w:r>
    </w:p>
    <w:p w14:paraId="2847F0DE" w14:textId="4DE2449F" w:rsidR="008B247F" w:rsidRPr="00D81319" w:rsidRDefault="005343AB">
      <w:pPr>
        <w:pBdr>
          <w:top w:val="nil"/>
          <w:left w:val="nil"/>
          <w:bottom w:val="nil"/>
          <w:right w:val="nil"/>
          <w:between w:val="nil"/>
        </w:pBdr>
        <w:spacing w:before="120"/>
        <w:ind w:left="425"/>
        <w:jc w:val="both"/>
        <w:rPr>
          <w:color w:val="000000"/>
        </w:rPr>
      </w:pPr>
      <w:r w:rsidRPr="001906D8">
        <w:rPr>
          <w:color w:val="000000"/>
        </w:rPr>
        <w:t xml:space="preserve">Postępowanie, którego dotyczy niniejszy dokument oznaczone jest znakiem (numerem referencyjnym): </w:t>
      </w:r>
      <w:r w:rsidR="00A87CE2" w:rsidRPr="006E75B8">
        <w:rPr>
          <w:rFonts w:eastAsia="Times New Roman"/>
          <w:b/>
          <w:bCs/>
        </w:rPr>
        <w:t>EZP.270</w:t>
      </w:r>
      <w:r w:rsidR="006E75B8" w:rsidRPr="006E75B8">
        <w:rPr>
          <w:rFonts w:eastAsia="Times New Roman"/>
          <w:b/>
          <w:bCs/>
        </w:rPr>
        <w:t>.</w:t>
      </w:r>
      <w:r w:rsidR="007954A3">
        <w:rPr>
          <w:rFonts w:eastAsia="Times New Roman"/>
          <w:b/>
          <w:bCs/>
        </w:rPr>
        <w:t>78</w:t>
      </w:r>
      <w:r w:rsidR="006E75B8" w:rsidRPr="006E75B8">
        <w:rPr>
          <w:rFonts w:eastAsia="Times New Roman"/>
          <w:b/>
          <w:bCs/>
        </w:rPr>
        <w:t>.</w:t>
      </w:r>
      <w:r w:rsidR="00560948" w:rsidRPr="006E75B8">
        <w:rPr>
          <w:rFonts w:eastAsia="Times New Roman"/>
          <w:b/>
          <w:bCs/>
        </w:rPr>
        <w:t>2024</w:t>
      </w:r>
    </w:p>
    <w:p w14:paraId="6AF04498" w14:textId="77777777" w:rsidR="008B247F" w:rsidRPr="00C763E5" w:rsidRDefault="005343AB">
      <w:pPr>
        <w:pBdr>
          <w:top w:val="nil"/>
          <w:left w:val="nil"/>
          <w:bottom w:val="nil"/>
          <w:right w:val="nil"/>
          <w:between w:val="nil"/>
        </w:pBdr>
        <w:ind w:left="425"/>
        <w:jc w:val="both"/>
        <w:rPr>
          <w:color w:val="000000"/>
        </w:rPr>
      </w:pPr>
      <w:r w:rsidRPr="00D81319">
        <w:rPr>
          <w:color w:val="000000"/>
        </w:rPr>
        <w:t xml:space="preserve">Wykonawcy powinni we wszelkich kontaktach z Zamawiającym powoływać się </w:t>
      </w:r>
      <w:r w:rsidRPr="00D81319">
        <w:rPr>
          <w:color w:val="000000"/>
        </w:rPr>
        <w:br/>
        <w:t>na wyżej podane oznaczenie.</w:t>
      </w:r>
    </w:p>
    <w:p w14:paraId="1E84742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4.  TRYB UDZIELANIA ZAMÓWIENIA</w:t>
      </w:r>
    </w:p>
    <w:p w14:paraId="5A68DC99"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1906D8">
        <w:rPr>
          <w:color w:val="000000"/>
        </w:rPr>
        <w:t>4.1.</w:t>
      </w:r>
      <w:r w:rsidRPr="001906D8">
        <w:rPr>
          <w:color w:val="000000"/>
        </w:rPr>
        <w:tab/>
        <w:t xml:space="preserve">Postępowanie o udzielenie zamówienia prowadzone jest w trybie przetargu nieograniczonego </w:t>
      </w:r>
      <w:r w:rsidRPr="001906D8">
        <w:rPr>
          <w:color w:val="000000"/>
        </w:rPr>
        <w:br/>
        <w:t>na podstawie art. 132 ustawy Prawo zamówień publicznych</w:t>
      </w:r>
      <w:r w:rsidRPr="00D81319">
        <w:rPr>
          <w:color w:val="000000"/>
          <w:vertAlign w:val="superscript"/>
        </w:rPr>
        <w:footnoteReference w:id="1"/>
      </w:r>
      <w:r w:rsidRPr="00D81319">
        <w:rPr>
          <w:color w:val="000000"/>
        </w:rPr>
        <w:t xml:space="preserve"> zwanej dalej „ustawą Pzp”.</w:t>
      </w:r>
    </w:p>
    <w:p w14:paraId="03E3D106"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1906D8">
        <w:rPr>
          <w:color w:val="000000"/>
          <w:highlight w:val="white"/>
        </w:rPr>
        <w:t>4.2.</w:t>
      </w:r>
      <w:r w:rsidRPr="001906D8">
        <w:rPr>
          <w:i/>
          <w:color w:val="000000"/>
          <w:highlight w:val="white"/>
        </w:rPr>
        <w:tab/>
      </w:r>
      <w:r w:rsidRPr="001906D8">
        <w:rPr>
          <w:color w:val="000000"/>
          <w:highlight w:val="white"/>
        </w:rPr>
        <w:t>Zamawiający</w:t>
      </w:r>
      <w:r w:rsidRPr="001906D8">
        <w:rPr>
          <w:b/>
          <w:color w:val="000000"/>
          <w:highlight w:val="white"/>
        </w:rPr>
        <w:t xml:space="preserve"> będzie stosował </w:t>
      </w:r>
      <w:r w:rsidRPr="001906D8">
        <w:rPr>
          <w:color w:val="000000"/>
          <w:highlight w:val="white"/>
        </w:rPr>
        <w:t xml:space="preserve">procedurę, o której mowa w art. 139 ust. 1 ustawy Pzp </w:t>
      </w:r>
      <w:r w:rsidRPr="001906D8">
        <w:rPr>
          <w:color w:val="000000"/>
          <w:highlight w:val="white"/>
        </w:rPr>
        <w:br/>
        <w:t>(tj. tzw. procedurę odwróconą).</w:t>
      </w:r>
    </w:p>
    <w:p w14:paraId="55D674D2" w14:textId="455294F7" w:rsidR="008B247F" w:rsidRPr="001906D8" w:rsidRDefault="005343AB" w:rsidP="00951C24">
      <w:pPr>
        <w:pBdr>
          <w:top w:val="nil"/>
          <w:left w:val="nil"/>
          <w:bottom w:val="nil"/>
          <w:right w:val="nil"/>
          <w:between w:val="nil"/>
        </w:pBdr>
        <w:spacing w:before="120" w:after="120"/>
        <w:ind w:left="709" w:hanging="708"/>
        <w:jc w:val="both"/>
        <w:rPr>
          <w:color w:val="000000"/>
          <w:highlight w:val="white"/>
        </w:rPr>
      </w:pPr>
      <w:r w:rsidRPr="001906D8">
        <w:rPr>
          <w:color w:val="000000"/>
          <w:highlight w:val="white"/>
        </w:rPr>
        <w:t>4.2.1.</w:t>
      </w:r>
      <w:r w:rsidRPr="001906D8">
        <w:rPr>
          <w:i/>
          <w:color w:val="000000"/>
          <w:highlight w:val="white"/>
        </w:rPr>
        <w:tab/>
      </w:r>
      <w:r w:rsidRPr="001906D8">
        <w:rPr>
          <w:color w:val="000000"/>
          <w:highlight w:val="white"/>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1F4C8B7C" w14:textId="2CF0BCBF"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4.2.2.</w:t>
      </w:r>
      <w:r w:rsidRPr="001906D8">
        <w:rPr>
          <w:color w:val="000000"/>
          <w:highlight w:val="white"/>
        </w:rPr>
        <w:tab/>
        <w:t>W związku z zastosowaniem procedury, o której mowa w art. 139 ust. 1 ustawy Pzp Zamawiający nie wymaga złożenia wraz Ofertą oświadczenia, o którym mowa w pkt. 10.2. IDW. Zamawiający będzie żądał złożenia tego oświadczenia wyłącznie od Wykonawcy, którego oferta została najwyżej oceniona.</w:t>
      </w:r>
    </w:p>
    <w:p w14:paraId="568FDCCD" w14:textId="3B8DFA20" w:rsidR="008B247F" w:rsidRPr="001906D8" w:rsidRDefault="005343AB" w:rsidP="00A7487C">
      <w:pPr>
        <w:pBdr>
          <w:top w:val="nil"/>
          <w:left w:val="nil"/>
          <w:bottom w:val="nil"/>
          <w:right w:val="nil"/>
          <w:between w:val="nil"/>
        </w:pBdr>
        <w:spacing w:before="120" w:after="120"/>
        <w:ind w:left="709" w:hanging="709"/>
        <w:jc w:val="both"/>
        <w:rPr>
          <w:color w:val="000000"/>
        </w:rPr>
      </w:pPr>
      <w:r w:rsidRPr="00D81319">
        <w:rPr>
          <w:color w:val="000000"/>
        </w:rPr>
        <w:t>4.2.3.</w:t>
      </w:r>
      <w:r w:rsidRPr="001906D8">
        <w:rPr>
          <w:i/>
          <w:color w:val="000000"/>
        </w:rPr>
        <w:tab/>
      </w:r>
      <w:r w:rsidRPr="001906D8">
        <w:rPr>
          <w:color w:val="000000"/>
        </w:rPr>
        <w:t xml:space="preserve">Jeżeli wobec Wykonawcy, którego oferta została najwyżej oceniona zachodzą podstawy wykluczenia, Wykonawca ten nie spełnia warunków udziału w postępowaniu, nie składa podmiotowych środków dowodowych lub oświadczenia, o którym mowa w pkt. 10.2. IDW potwierdzających brak podstaw do wykluczenia lub spełnianie warunków udziału w postępowaniu, Zamawiający dokona ponownego badania i oceny ofert pozostałych Wykonawców, a następnie dokonana kwalifikacji podmiotowej </w:t>
      </w:r>
      <w:r w:rsidRPr="001906D8">
        <w:rPr>
          <w:color w:val="000000"/>
        </w:rPr>
        <w:lastRenderedPageBreak/>
        <w:t xml:space="preserve">Wykonawcy, którego oferta została najwyżej ocenia, w zakresie braku podstaw wykluczenia oraz spełniania warunków udziału w postępowaniu. </w:t>
      </w:r>
    </w:p>
    <w:p w14:paraId="68168C9F" w14:textId="4D7E6AF1" w:rsidR="008B247F" w:rsidRPr="001906D8" w:rsidRDefault="005343AB">
      <w:pPr>
        <w:pBdr>
          <w:top w:val="nil"/>
          <w:left w:val="nil"/>
          <w:bottom w:val="nil"/>
          <w:right w:val="nil"/>
          <w:between w:val="nil"/>
        </w:pBdr>
        <w:spacing w:before="120" w:after="120"/>
        <w:ind w:left="709" w:hanging="709"/>
        <w:jc w:val="both"/>
        <w:rPr>
          <w:color w:val="000000"/>
        </w:rPr>
      </w:pPr>
      <w:r w:rsidRPr="001906D8">
        <w:rPr>
          <w:color w:val="000000"/>
        </w:rPr>
        <w:t>4.2.4.</w:t>
      </w:r>
      <w:r w:rsidRPr="001906D8">
        <w:rPr>
          <w:color w:val="000000"/>
        </w:rPr>
        <w:tab/>
        <w:t>Zamawiający kontynuuje procedurę, o której mowa w pkt. 4.2.3. IDW do momentu wyboru najkorzystniejszej oferty albo unieważnienia postępowania o udzielenie zamówienia.</w:t>
      </w:r>
      <w:r w:rsidRPr="001906D8">
        <w:rPr>
          <w:i/>
          <w:color w:val="000000"/>
        </w:rPr>
        <w:t xml:space="preserve"> </w:t>
      </w:r>
    </w:p>
    <w:p w14:paraId="441D9C0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5.   ŹRÓDŁA FINANSOWANIA</w:t>
      </w:r>
    </w:p>
    <w:p w14:paraId="3EF7CACE" w14:textId="4E0F1AAA" w:rsidR="008B247F" w:rsidRDefault="0054028D" w:rsidP="001C4DBB">
      <w:pPr>
        <w:spacing w:before="120" w:after="120"/>
        <w:ind w:left="567" w:hanging="567"/>
        <w:jc w:val="both"/>
        <w:rPr>
          <w:rFonts w:eastAsia="Times New Roman"/>
        </w:rPr>
      </w:pPr>
      <w:r>
        <w:rPr>
          <w:color w:val="000000"/>
        </w:rPr>
        <w:t>5.1.</w:t>
      </w:r>
      <w:r>
        <w:rPr>
          <w:color w:val="000000"/>
        </w:rPr>
        <w:tab/>
      </w:r>
      <w:r w:rsidR="00AE07D0" w:rsidRPr="00C40B0E">
        <w:rPr>
          <w:rFonts w:eastAsia="Times New Roman"/>
        </w:rPr>
        <w:t>Zamówienie realizowane w ramach projektu NOMATEN CoRE, nr umowy o dofinansowanie: KPOD.01.18-IW.03-0001/24, współfinansowanego z Krajowego Planu Odbudowy i Zwiększania Odporności</w:t>
      </w:r>
    </w:p>
    <w:p w14:paraId="347ED901" w14:textId="403E5E58" w:rsidR="00386009" w:rsidRDefault="00386009" w:rsidP="001C4DBB">
      <w:pPr>
        <w:spacing w:before="120" w:after="120"/>
        <w:ind w:left="567" w:hanging="567"/>
        <w:jc w:val="both"/>
        <w:rPr>
          <w:rFonts w:eastAsia="Times New Roman"/>
        </w:rPr>
      </w:pPr>
      <w:r>
        <w:rPr>
          <w:color w:val="000000"/>
        </w:rPr>
        <w:t xml:space="preserve">oraz </w:t>
      </w:r>
    </w:p>
    <w:p w14:paraId="0CC02880" w14:textId="64661280" w:rsidR="00E37CB5" w:rsidRPr="00C40B0E" w:rsidRDefault="00E37CB5" w:rsidP="00386009">
      <w:pPr>
        <w:spacing w:before="120" w:after="120"/>
        <w:ind w:left="567"/>
        <w:jc w:val="both"/>
        <w:rPr>
          <w:rFonts w:eastAsia="Times New Roman"/>
        </w:rPr>
      </w:pPr>
      <w:r w:rsidRPr="00C40B0E">
        <w:rPr>
          <w:rFonts w:eastAsia="Times New Roman"/>
        </w:rPr>
        <w:t xml:space="preserve">Zamówienie realizowane w ramach projektu </w:t>
      </w:r>
      <w:r w:rsidRPr="00C40B0E">
        <w:rPr>
          <w:bCs/>
          <w:color w:val="000000"/>
        </w:rPr>
        <w:t>PolFEL - Polski Laser na Swobodnych Elektronach, faza 1.1</w:t>
      </w:r>
      <w:r w:rsidRPr="00C40B0E">
        <w:rPr>
          <w:rFonts w:eastAsia="Times New Roman"/>
        </w:rPr>
        <w:t>, nr umowy o dofinansowanie: KPOD.01.18-IW.03-0019/23, współfinansowanego z Krajowego Planu Odbudowy i Zwiększania Odporności</w:t>
      </w:r>
    </w:p>
    <w:p w14:paraId="02F6E31C" w14:textId="3513335F" w:rsidR="00D16A80" w:rsidRDefault="005343AB" w:rsidP="001C4DBB">
      <w:pPr>
        <w:pBdr>
          <w:top w:val="nil"/>
          <w:left w:val="nil"/>
          <w:bottom w:val="nil"/>
          <w:right w:val="nil"/>
          <w:between w:val="nil"/>
        </w:pBdr>
        <w:spacing w:before="120" w:after="120"/>
        <w:ind w:left="567" w:hanging="567"/>
        <w:jc w:val="both"/>
        <w:rPr>
          <w:color w:val="000000"/>
        </w:rPr>
      </w:pPr>
      <w:r w:rsidRPr="001906D8">
        <w:rPr>
          <w:color w:val="000000"/>
        </w:rPr>
        <w:t xml:space="preserve">5.2. </w:t>
      </w:r>
      <w:r w:rsidR="00FE759E" w:rsidRPr="001906D8">
        <w:rPr>
          <w:color w:val="000000"/>
        </w:rPr>
        <w:tab/>
      </w:r>
      <w:r w:rsidR="00D16A80" w:rsidRPr="00D16A80">
        <w:rPr>
          <w:color w:val="000000"/>
        </w:rPr>
        <w:t>Zamawiający dopuszcza możliwość udz</w:t>
      </w:r>
      <w:r w:rsidR="00D16A80">
        <w:rPr>
          <w:color w:val="000000"/>
        </w:rPr>
        <w:t xml:space="preserve">ielenia zaliczki w wysokości 20 </w:t>
      </w:r>
      <w:r w:rsidR="00D16A80" w:rsidRPr="00D16A80">
        <w:rPr>
          <w:color w:val="000000"/>
        </w:rPr>
        <w:t>% wartości umowy (brutto).</w:t>
      </w:r>
    </w:p>
    <w:p w14:paraId="13421B48" w14:textId="3C5DCC11" w:rsidR="00810EB8" w:rsidRPr="001906D8" w:rsidRDefault="00D16A80" w:rsidP="001C4DBB">
      <w:pPr>
        <w:pBdr>
          <w:top w:val="nil"/>
          <w:left w:val="nil"/>
          <w:bottom w:val="nil"/>
          <w:right w:val="nil"/>
          <w:between w:val="nil"/>
        </w:pBdr>
        <w:spacing w:before="120" w:after="120"/>
        <w:ind w:left="567" w:hanging="567"/>
        <w:jc w:val="both"/>
        <w:rPr>
          <w:color w:val="000000"/>
        </w:rPr>
      </w:pPr>
      <w:r>
        <w:rPr>
          <w:color w:val="000000"/>
        </w:rPr>
        <w:t>5.3.</w:t>
      </w:r>
      <w:r>
        <w:rPr>
          <w:color w:val="000000"/>
        </w:rPr>
        <w:tab/>
      </w:r>
      <w:r w:rsidR="00810EB8" w:rsidRPr="001906D8">
        <w:rPr>
          <w:color w:val="000000"/>
        </w:rPr>
        <w:t>Zamawiający przewiduje możliwość unieważnienia postępowania o udzielenie zamówienia na podstawie art. 257 ustawy Pzp jeżeli środki publiczne, które Zamawiający zamierzał przeznaczyć na sfinansowanie całości lub części zamówienia, nie zostaną mu przyznane.</w:t>
      </w:r>
    </w:p>
    <w:p w14:paraId="0B844D7E" w14:textId="77777777" w:rsidR="008B247F" w:rsidRPr="001906D8" w:rsidRDefault="005343AB" w:rsidP="0087584C">
      <w:pPr>
        <w:pBdr>
          <w:top w:val="nil"/>
          <w:left w:val="nil"/>
          <w:bottom w:val="nil"/>
          <w:right w:val="nil"/>
          <w:between w:val="nil"/>
        </w:pBdr>
        <w:tabs>
          <w:tab w:val="left" w:pos="1134"/>
        </w:tabs>
        <w:spacing w:before="240" w:after="120"/>
        <w:rPr>
          <w:color w:val="000000"/>
        </w:rPr>
      </w:pPr>
      <w:r w:rsidRPr="001906D8">
        <w:rPr>
          <w:b/>
          <w:color w:val="000000"/>
        </w:rPr>
        <w:t>6.   OPIS PRZEDMIOTU ZAMÓWIENIA</w:t>
      </w:r>
    </w:p>
    <w:p w14:paraId="32AB08B6" w14:textId="27FB666F" w:rsidR="00534358" w:rsidRDefault="00FC2B10" w:rsidP="001C4DBB">
      <w:pPr>
        <w:pBdr>
          <w:top w:val="nil"/>
          <w:left w:val="nil"/>
          <w:bottom w:val="nil"/>
          <w:right w:val="nil"/>
          <w:between w:val="nil"/>
        </w:pBdr>
        <w:spacing w:before="120" w:after="120"/>
        <w:ind w:left="567" w:hanging="567"/>
        <w:jc w:val="both"/>
        <w:rPr>
          <w:color w:val="000000"/>
        </w:rPr>
      </w:pPr>
      <w:r>
        <w:rPr>
          <w:color w:val="000000"/>
        </w:rPr>
        <w:t>6.</w:t>
      </w:r>
      <w:r w:rsidR="00534358">
        <w:rPr>
          <w:color w:val="000000"/>
        </w:rPr>
        <w:t>1</w:t>
      </w:r>
      <w:r>
        <w:rPr>
          <w:color w:val="000000"/>
        </w:rPr>
        <w:t>.</w:t>
      </w:r>
      <w:r>
        <w:rPr>
          <w:color w:val="000000"/>
        </w:rPr>
        <w:tab/>
      </w:r>
      <w:r w:rsidR="000C4C52" w:rsidRPr="000C4C52">
        <w:rPr>
          <w:color w:val="000000"/>
        </w:rPr>
        <w:t xml:space="preserve">Przedmiotem zamówienia jest </w:t>
      </w:r>
      <w:r w:rsidR="00386009">
        <w:rPr>
          <w:color w:val="000000"/>
        </w:rPr>
        <w:t>r</w:t>
      </w:r>
      <w:r w:rsidR="00386009" w:rsidRPr="00386009">
        <w:rPr>
          <w:color w:val="000000"/>
        </w:rPr>
        <w:t>ozbudowa Centrum Informatycznego Świerk II w Narodowym Centrum Badań Jądrowych w Otwocku-Świerku</w:t>
      </w:r>
      <w:r w:rsidR="00534358">
        <w:rPr>
          <w:color w:val="000000"/>
        </w:rPr>
        <w:t>.</w:t>
      </w:r>
    </w:p>
    <w:p w14:paraId="098E5505" w14:textId="77F21EDD" w:rsidR="00386009" w:rsidRPr="00386009" w:rsidRDefault="00534358" w:rsidP="00386009">
      <w:pPr>
        <w:pBdr>
          <w:top w:val="nil"/>
          <w:left w:val="nil"/>
          <w:bottom w:val="nil"/>
          <w:right w:val="nil"/>
          <w:between w:val="nil"/>
        </w:pBdr>
        <w:spacing w:before="120" w:after="120"/>
        <w:ind w:left="567" w:hanging="567"/>
        <w:jc w:val="both"/>
        <w:rPr>
          <w:color w:val="000000"/>
        </w:rPr>
      </w:pPr>
      <w:r>
        <w:rPr>
          <w:color w:val="000000"/>
        </w:rPr>
        <w:t xml:space="preserve">6.2. </w:t>
      </w:r>
      <w:r w:rsidR="001C4DBB">
        <w:rPr>
          <w:color w:val="000000"/>
        </w:rPr>
        <w:tab/>
      </w:r>
      <w:r w:rsidR="00386009" w:rsidRPr="00386009">
        <w:rPr>
          <w:color w:val="000000"/>
        </w:rPr>
        <w:t>Przedmiot Zamówienia obejmuje:</w:t>
      </w:r>
    </w:p>
    <w:p w14:paraId="346050C6" w14:textId="1680C0D6" w:rsidR="00386009" w:rsidRPr="00386009" w:rsidRDefault="00162E71" w:rsidP="00386009">
      <w:pPr>
        <w:pBdr>
          <w:top w:val="nil"/>
          <w:left w:val="nil"/>
          <w:bottom w:val="nil"/>
          <w:right w:val="nil"/>
          <w:between w:val="nil"/>
        </w:pBdr>
        <w:spacing w:before="120" w:after="120"/>
        <w:ind w:left="567" w:hanging="567"/>
        <w:jc w:val="both"/>
        <w:rPr>
          <w:color w:val="000000"/>
        </w:rPr>
      </w:pPr>
      <w:r>
        <w:rPr>
          <w:color w:val="000000"/>
        </w:rPr>
        <w:t>6.</w:t>
      </w:r>
      <w:r w:rsidR="00386009" w:rsidRPr="00386009">
        <w:rPr>
          <w:color w:val="000000"/>
        </w:rPr>
        <w:t>2.1.</w:t>
      </w:r>
      <w:r w:rsidR="00386009" w:rsidRPr="00386009">
        <w:rPr>
          <w:color w:val="000000"/>
        </w:rPr>
        <w:tab/>
        <w:t xml:space="preserve">Rozbudowę układu chłodzenia wodą lodową o brakujące elementy gwarantujące zachowanie redundancji pod docelowy etap projektu (m.in. dodatkowy zestaw pompowy, wymiennik woda/glikol, stacja odgazowywania oraz dozowania inhibitora korozji, zbiorniki buforowe wraz z niezbędnym orurowaniem, armaturą oraz układami kontrolno-pomiarowymi). </w:t>
      </w:r>
    </w:p>
    <w:p w14:paraId="6E0778FE" w14:textId="4B715C9E" w:rsidR="00386009" w:rsidRPr="00386009" w:rsidRDefault="00162E71" w:rsidP="00386009">
      <w:pPr>
        <w:pBdr>
          <w:top w:val="nil"/>
          <w:left w:val="nil"/>
          <w:bottom w:val="nil"/>
          <w:right w:val="nil"/>
          <w:between w:val="nil"/>
        </w:pBdr>
        <w:spacing w:before="120" w:after="120"/>
        <w:ind w:left="567" w:hanging="567"/>
        <w:jc w:val="both"/>
        <w:rPr>
          <w:color w:val="000000"/>
        </w:rPr>
      </w:pPr>
      <w:r>
        <w:rPr>
          <w:color w:val="000000"/>
        </w:rPr>
        <w:t>6.</w:t>
      </w:r>
      <w:r w:rsidR="00B53AA8">
        <w:rPr>
          <w:color w:val="000000"/>
        </w:rPr>
        <w:t>2</w:t>
      </w:r>
      <w:r>
        <w:rPr>
          <w:color w:val="000000"/>
        </w:rPr>
        <w:t>.2.</w:t>
      </w:r>
      <w:r w:rsidR="00386009" w:rsidRPr="00386009">
        <w:rPr>
          <w:color w:val="000000"/>
        </w:rPr>
        <w:tab/>
        <w:t>Dostawę, montaż i uruchomienie 12 szt. wymienników chłodniczych woda lodowa/powietrze wraz z niezbędną armaturą na potrzeby chłodzenia II i III rzędu szaf rack.</w:t>
      </w:r>
    </w:p>
    <w:p w14:paraId="2FB9A9E7" w14:textId="59D69282" w:rsidR="00386009" w:rsidRPr="00386009" w:rsidRDefault="00162E71" w:rsidP="00386009">
      <w:pPr>
        <w:pBdr>
          <w:top w:val="nil"/>
          <w:left w:val="nil"/>
          <w:bottom w:val="nil"/>
          <w:right w:val="nil"/>
          <w:between w:val="nil"/>
        </w:pBdr>
        <w:spacing w:before="120" w:after="120"/>
        <w:ind w:left="567" w:hanging="567"/>
        <w:jc w:val="both"/>
        <w:rPr>
          <w:color w:val="000000"/>
        </w:rPr>
      </w:pPr>
      <w:r>
        <w:rPr>
          <w:color w:val="000000"/>
        </w:rPr>
        <w:t>6.</w:t>
      </w:r>
      <w:r w:rsidR="00386009" w:rsidRPr="00386009">
        <w:rPr>
          <w:color w:val="000000"/>
        </w:rPr>
        <w:t>2.3.</w:t>
      </w:r>
      <w:r w:rsidR="00386009" w:rsidRPr="00386009">
        <w:rPr>
          <w:color w:val="000000"/>
        </w:rPr>
        <w:tab/>
        <w:t>Rozbudowę systemu dystrybucji zasilania na potrzeby II i III rzędu szaf rack  (m.in. szynoprzewody, skrzynki odpływowe, wyłączniki, okablowanie)</w:t>
      </w:r>
    </w:p>
    <w:p w14:paraId="00B7BFB0" w14:textId="5AB02B47" w:rsidR="00386009" w:rsidRPr="00386009" w:rsidRDefault="00162E71" w:rsidP="00386009">
      <w:pPr>
        <w:pBdr>
          <w:top w:val="nil"/>
          <w:left w:val="nil"/>
          <w:bottom w:val="nil"/>
          <w:right w:val="nil"/>
          <w:between w:val="nil"/>
        </w:pBdr>
        <w:spacing w:before="120" w:after="120"/>
        <w:ind w:left="567" w:hanging="567"/>
        <w:jc w:val="both"/>
        <w:rPr>
          <w:color w:val="000000"/>
        </w:rPr>
      </w:pPr>
      <w:r>
        <w:rPr>
          <w:color w:val="000000"/>
        </w:rPr>
        <w:t>6.</w:t>
      </w:r>
      <w:r w:rsidR="00386009" w:rsidRPr="00386009">
        <w:rPr>
          <w:color w:val="000000"/>
        </w:rPr>
        <w:t>2.4.</w:t>
      </w:r>
      <w:r w:rsidR="00386009" w:rsidRPr="00386009">
        <w:rPr>
          <w:color w:val="000000"/>
        </w:rPr>
        <w:tab/>
        <w:t>Rozbudowę układu automatyki oraz BMS w tym przeprowadzenie zmian w konfiguracji systemów.</w:t>
      </w:r>
    </w:p>
    <w:p w14:paraId="24418254" w14:textId="5F086AD8" w:rsidR="00386009" w:rsidRPr="00386009" w:rsidRDefault="00162E71" w:rsidP="00386009">
      <w:pPr>
        <w:pBdr>
          <w:top w:val="nil"/>
          <w:left w:val="nil"/>
          <w:bottom w:val="nil"/>
          <w:right w:val="nil"/>
          <w:between w:val="nil"/>
        </w:pBdr>
        <w:spacing w:before="120" w:after="120"/>
        <w:ind w:left="567" w:hanging="567"/>
        <w:jc w:val="both"/>
        <w:rPr>
          <w:color w:val="000000"/>
        </w:rPr>
      </w:pPr>
      <w:r>
        <w:rPr>
          <w:color w:val="000000"/>
        </w:rPr>
        <w:t>6.</w:t>
      </w:r>
      <w:r w:rsidR="00386009" w:rsidRPr="00386009">
        <w:rPr>
          <w:color w:val="000000"/>
        </w:rPr>
        <w:t>2.5.</w:t>
      </w:r>
      <w:r w:rsidR="00386009" w:rsidRPr="00386009">
        <w:rPr>
          <w:color w:val="000000"/>
        </w:rPr>
        <w:tab/>
        <w:t>Rozbudowę systemów teletechnicznych (SKD, SSWiN, CCTV) o dodatkowe elementy wykonawcze.</w:t>
      </w:r>
    </w:p>
    <w:p w14:paraId="00319D9F" w14:textId="314E56F1" w:rsidR="00386009" w:rsidRPr="00386009" w:rsidRDefault="00162E71" w:rsidP="00386009">
      <w:pPr>
        <w:pBdr>
          <w:top w:val="nil"/>
          <w:left w:val="nil"/>
          <w:bottom w:val="nil"/>
          <w:right w:val="nil"/>
          <w:between w:val="nil"/>
        </w:pBdr>
        <w:spacing w:before="120" w:after="120"/>
        <w:ind w:left="567" w:hanging="567"/>
        <w:jc w:val="both"/>
        <w:rPr>
          <w:color w:val="000000"/>
        </w:rPr>
      </w:pPr>
      <w:r>
        <w:rPr>
          <w:color w:val="000000"/>
        </w:rPr>
        <w:t>6.</w:t>
      </w:r>
      <w:r w:rsidR="00386009" w:rsidRPr="00386009">
        <w:rPr>
          <w:color w:val="000000"/>
        </w:rPr>
        <w:t>2.6.</w:t>
      </w:r>
      <w:r w:rsidR="00386009" w:rsidRPr="00386009">
        <w:rPr>
          <w:color w:val="000000"/>
        </w:rPr>
        <w:tab/>
        <w:t>Wykonanie niezbędnych prac odtworzeniowych po przeprowadzonych pracach.</w:t>
      </w:r>
    </w:p>
    <w:p w14:paraId="0A789839" w14:textId="7AC648C5" w:rsidR="00386009" w:rsidRPr="00386009" w:rsidRDefault="00162E71" w:rsidP="00386009">
      <w:pPr>
        <w:pBdr>
          <w:top w:val="nil"/>
          <w:left w:val="nil"/>
          <w:bottom w:val="nil"/>
          <w:right w:val="nil"/>
          <w:between w:val="nil"/>
        </w:pBdr>
        <w:spacing w:before="120" w:after="120"/>
        <w:ind w:left="567" w:hanging="567"/>
        <w:jc w:val="both"/>
        <w:rPr>
          <w:color w:val="000000"/>
        </w:rPr>
      </w:pPr>
      <w:r>
        <w:rPr>
          <w:color w:val="000000"/>
        </w:rPr>
        <w:t>6.</w:t>
      </w:r>
      <w:r w:rsidR="00386009" w:rsidRPr="00386009">
        <w:rPr>
          <w:color w:val="000000"/>
        </w:rPr>
        <w:t>2.7.</w:t>
      </w:r>
      <w:r w:rsidR="00386009" w:rsidRPr="00386009">
        <w:rPr>
          <w:color w:val="000000"/>
        </w:rPr>
        <w:tab/>
        <w:t>Przeprowadzenie testów jakościowych i funkcjonalnych.</w:t>
      </w:r>
    </w:p>
    <w:p w14:paraId="4F74680F" w14:textId="628EB8A4" w:rsidR="00386009" w:rsidRPr="00386009" w:rsidRDefault="00162E71" w:rsidP="00386009">
      <w:pPr>
        <w:pBdr>
          <w:top w:val="nil"/>
          <w:left w:val="nil"/>
          <w:bottom w:val="nil"/>
          <w:right w:val="nil"/>
          <w:between w:val="nil"/>
        </w:pBdr>
        <w:spacing w:before="120" w:after="120"/>
        <w:ind w:left="567" w:hanging="567"/>
        <w:jc w:val="both"/>
        <w:rPr>
          <w:color w:val="000000"/>
        </w:rPr>
      </w:pPr>
      <w:r>
        <w:rPr>
          <w:color w:val="000000"/>
        </w:rPr>
        <w:t>6.</w:t>
      </w:r>
      <w:r w:rsidR="00386009" w:rsidRPr="00386009">
        <w:rPr>
          <w:color w:val="000000"/>
        </w:rPr>
        <w:t>2.8.</w:t>
      </w:r>
      <w:r w:rsidR="00386009" w:rsidRPr="00386009">
        <w:rPr>
          <w:color w:val="000000"/>
        </w:rPr>
        <w:tab/>
        <w:t>Przeszkolenie z obsługi dostarczonych urządzeń.</w:t>
      </w:r>
    </w:p>
    <w:p w14:paraId="3FC8F180" w14:textId="1684E61A" w:rsidR="00386009" w:rsidRPr="00386009" w:rsidRDefault="00162E71" w:rsidP="00386009">
      <w:pPr>
        <w:pBdr>
          <w:top w:val="nil"/>
          <w:left w:val="nil"/>
          <w:bottom w:val="nil"/>
          <w:right w:val="nil"/>
          <w:between w:val="nil"/>
        </w:pBdr>
        <w:spacing w:before="120" w:after="120"/>
        <w:ind w:left="567" w:hanging="567"/>
        <w:jc w:val="both"/>
        <w:rPr>
          <w:color w:val="000000"/>
        </w:rPr>
      </w:pPr>
      <w:r>
        <w:rPr>
          <w:color w:val="000000"/>
        </w:rPr>
        <w:t>6.</w:t>
      </w:r>
      <w:r w:rsidR="00386009" w:rsidRPr="00386009">
        <w:rPr>
          <w:color w:val="000000"/>
        </w:rPr>
        <w:t>2.9.</w:t>
      </w:r>
      <w:r w:rsidR="00386009" w:rsidRPr="00386009">
        <w:rPr>
          <w:color w:val="000000"/>
        </w:rPr>
        <w:tab/>
        <w:t>Opracowanie dokumentacji powykonawczej całości przedsięwzięcia.</w:t>
      </w:r>
    </w:p>
    <w:p w14:paraId="2742EADC" w14:textId="68F99C9A" w:rsidR="005C58CD" w:rsidRPr="00070C27" w:rsidRDefault="00162E71" w:rsidP="00386009">
      <w:pPr>
        <w:pBdr>
          <w:top w:val="nil"/>
          <w:left w:val="nil"/>
          <w:bottom w:val="nil"/>
          <w:right w:val="nil"/>
          <w:between w:val="nil"/>
        </w:pBdr>
        <w:spacing w:before="120" w:after="120"/>
        <w:ind w:left="567" w:hanging="567"/>
        <w:jc w:val="both"/>
        <w:rPr>
          <w:b/>
          <w:bCs/>
          <w:color w:val="000000"/>
        </w:rPr>
      </w:pPr>
      <w:r>
        <w:rPr>
          <w:color w:val="000000"/>
        </w:rPr>
        <w:t>6.</w:t>
      </w:r>
      <w:r w:rsidR="00386009" w:rsidRPr="00386009">
        <w:rPr>
          <w:color w:val="000000"/>
        </w:rPr>
        <w:t>2.10.</w:t>
      </w:r>
      <w:r w:rsidR="00386009" w:rsidRPr="00386009">
        <w:rPr>
          <w:color w:val="000000"/>
        </w:rPr>
        <w:tab/>
        <w:t xml:space="preserve">Udzielenie gwarancji na dostarczone urządzenia oraz wykonane prace wraz z obsługą serwisową. </w:t>
      </w:r>
      <w:r w:rsidR="001F4EFF">
        <w:rPr>
          <w:color w:val="000000"/>
        </w:rPr>
        <w:t xml:space="preserve"> </w:t>
      </w:r>
    </w:p>
    <w:p w14:paraId="3AFDE6BE" w14:textId="77777777" w:rsidR="00162E71" w:rsidRPr="00162E71" w:rsidRDefault="00F065E7" w:rsidP="00162E71">
      <w:pPr>
        <w:pStyle w:val="Tekstkomentarza"/>
        <w:autoSpaceDE w:val="0"/>
        <w:rPr>
          <w:rFonts w:eastAsia="Times New Roman"/>
          <w:bCs/>
          <w:kern w:val="32"/>
          <w:lang w:eastAsia="ar-SA"/>
        </w:rPr>
      </w:pPr>
      <w:r>
        <w:rPr>
          <w:rFonts w:eastAsia="Times New Roman"/>
          <w:bCs/>
          <w:kern w:val="32"/>
          <w:lang w:eastAsia="ar-SA"/>
        </w:rPr>
        <w:t>6</w:t>
      </w:r>
      <w:r w:rsidR="00070C27">
        <w:rPr>
          <w:rFonts w:eastAsia="Times New Roman"/>
          <w:bCs/>
          <w:kern w:val="32"/>
          <w:lang w:eastAsia="ar-SA"/>
        </w:rPr>
        <w:t>.</w:t>
      </w:r>
      <w:r w:rsidR="00705A09">
        <w:rPr>
          <w:rFonts w:eastAsia="Times New Roman"/>
          <w:bCs/>
          <w:kern w:val="32"/>
          <w:lang w:eastAsia="ar-SA"/>
        </w:rPr>
        <w:t>3</w:t>
      </w:r>
      <w:r w:rsidR="00C14117">
        <w:rPr>
          <w:rFonts w:eastAsia="Times New Roman"/>
          <w:bCs/>
          <w:kern w:val="32"/>
          <w:lang w:eastAsia="ar-SA"/>
        </w:rPr>
        <w:t>.</w:t>
      </w:r>
      <w:r w:rsidR="001C4DBB">
        <w:rPr>
          <w:rFonts w:eastAsia="Times New Roman"/>
          <w:bCs/>
          <w:kern w:val="32"/>
          <w:lang w:eastAsia="ar-SA"/>
        </w:rPr>
        <w:tab/>
      </w:r>
      <w:r w:rsidR="00162E71" w:rsidRPr="00162E71">
        <w:rPr>
          <w:rFonts w:eastAsia="Times New Roman"/>
          <w:bCs/>
          <w:kern w:val="32"/>
          <w:lang w:eastAsia="ar-SA"/>
        </w:rPr>
        <w:t>Zamówienie opcjonalne:</w:t>
      </w:r>
    </w:p>
    <w:p w14:paraId="3989CA3C" w14:textId="105ED67A" w:rsidR="00162E71" w:rsidRDefault="00162E71" w:rsidP="00432FDB">
      <w:pPr>
        <w:pStyle w:val="Tekstkomentarza"/>
        <w:autoSpaceDE w:val="0"/>
        <w:ind w:left="720" w:hanging="720"/>
        <w:jc w:val="both"/>
        <w:rPr>
          <w:rFonts w:eastAsia="Times New Roman"/>
          <w:bCs/>
          <w:kern w:val="32"/>
          <w:lang w:eastAsia="ar-SA"/>
        </w:rPr>
      </w:pPr>
      <w:r>
        <w:rPr>
          <w:rFonts w:eastAsia="Times New Roman"/>
          <w:bCs/>
          <w:kern w:val="32"/>
          <w:lang w:eastAsia="ar-SA"/>
        </w:rPr>
        <w:t>6.3.1</w:t>
      </w:r>
      <w:r>
        <w:rPr>
          <w:rFonts w:eastAsia="Times New Roman"/>
          <w:bCs/>
          <w:kern w:val="32"/>
          <w:lang w:eastAsia="ar-SA"/>
        </w:rPr>
        <w:tab/>
      </w:r>
      <w:r w:rsidRPr="00162E71">
        <w:rPr>
          <w:rFonts w:eastAsia="Times New Roman"/>
          <w:bCs/>
          <w:kern w:val="32"/>
          <w:lang w:eastAsia="ar-SA"/>
        </w:rPr>
        <w:t>Zamawiający zastrzega sobie prawo do skorzystania z prawa opcji. Zamawiający uzależnia skorzystanie z prawa opcji od posiadania przez niego wystarczających środków finansowych na ten cel.</w:t>
      </w:r>
    </w:p>
    <w:p w14:paraId="76203703" w14:textId="45D3A3EB" w:rsidR="00162E71" w:rsidRPr="00162E71" w:rsidRDefault="00162E71" w:rsidP="00432FDB">
      <w:pPr>
        <w:pStyle w:val="Tekstkomentarza"/>
        <w:autoSpaceDE w:val="0"/>
        <w:ind w:left="720" w:hanging="720"/>
        <w:jc w:val="both"/>
        <w:rPr>
          <w:rFonts w:eastAsia="Times New Roman"/>
          <w:bCs/>
          <w:kern w:val="32"/>
          <w:lang w:eastAsia="ar-SA"/>
        </w:rPr>
      </w:pPr>
      <w:r>
        <w:rPr>
          <w:rFonts w:eastAsia="Times New Roman"/>
          <w:bCs/>
          <w:kern w:val="32"/>
          <w:lang w:eastAsia="ar-SA"/>
        </w:rPr>
        <w:t>6.3.2.</w:t>
      </w:r>
      <w:r>
        <w:rPr>
          <w:rFonts w:eastAsia="Times New Roman"/>
          <w:bCs/>
          <w:kern w:val="32"/>
          <w:lang w:eastAsia="ar-SA"/>
        </w:rPr>
        <w:tab/>
      </w:r>
      <w:r w:rsidRPr="00162E71">
        <w:rPr>
          <w:rFonts w:eastAsia="Times New Roman"/>
          <w:bCs/>
          <w:kern w:val="32"/>
          <w:lang w:eastAsia="ar-SA"/>
        </w:rPr>
        <w:t xml:space="preserve">Prawo opcji jest uprawnieniem Zamawiającego, z którego może skorzystać w ramach realizacji Umowy. W przypadku nie skorzystania przez Zamawiającego z prawa opcji, Wykonawcy nie przysługują żadne roszczenia z tego tytułu. Warunkiem uruchomienia prawa opcji jest oświadczenie woli Zamawiającego wykonania zamówienia w ramach prawa opcji i złożenie odrębnego zamówienia poza stanowiącym zamówienie podstawowe. Zamówienie w ramach zakresu Zamówienia Opcjonalnego Zamawiający </w:t>
      </w:r>
      <w:r w:rsidRPr="00162E71">
        <w:rPr>
          <w:rFonts w:eastAsia="Times New Roman"/>
          <w:bCs/>
          <w:kern w:val="32"/>
          <w:lang w:eastAsia="ar-SA"/>
        </w:rPr>
        <w:lastRenderedPageBreak/>
        <w:t>może złożyć najpóźniej w terminie do 3 (trzech) miesięcy od daty zawarcia umowy na realizację robót podstawowych.</w:t>
      </w:r>
    </w:p>
    <w:p w14:paraId="4CEB586A" w14:textId="0BB849B2" w:rsidR="00162E71" w:rsidRPr="00162E71" w:rsidRDefault="00162E71" w:rsidP="00432FDB">
      <w:pPr>
        <w:pStyle w:val="Tekstkomentarza"/>
        <w:autoSpaceDE w:val="0"/>
        <w:jc w:val="both"/>
        <w:rPr>
          <w:rFonts w:eastAsia="Times New Roman"/>
          <w:bCs/>
          <w:kern w:val="32"/>
          <w:lang w:eastAsia="ar-SA"/>
        </w:rPr>
      </w:pPr>
      <w:r>
        <w:rPr>
          <w:rFonts w:eastAsia="Times New Roman"/>
          <w:bCs/>
          <w:kern w:val="32"/>
          <w:lang w:eastAsia="ar-SA"/>
        </w:rPr>
        <w:t>6.3.3.</w:t>
      </w:r>
      <w:r>
        <w:rPr>
          <w:rFonts w:eastAsia="Times New Roman"/>
          <w:bCs/>
          <w:kern w:val="32"/>
          <w:lang w:eastAsia="ar-SA"/>
        </w:rPr>
        <w:tab/>
      </w:r>
      <w:r w:rsidRPr="00162E71">
        <w:rPr>
          <w:rFonts w:eastAsia="Times New Roman"/>
          <w:bCs/>
          <w:kern w:val="32"/>
          <w:lang w:eastAsia="ar-SA"/>
        </w:rPr>
        <w:t>W przypadku skorzystania przez Zamawiającego z prawa opcji:</w:t>
      </w:r>
    </w:p>
    <w:p w14:paraId="7BABAAC1" w14:textId="27CB4516" w:rsidR="00162E71" w:rsidRPr="00162E71" w:rsidRDefault="00162E71" w:rsidP="00432FDB">
      <w:pPr>
        <w:pStyle w:val="Tekstkomentarza"/>
        <w:autoSpaceDE w:val="0"/>
        <w:ind w:left="720"/>
        <w:jc w:val="both"/>
        <w:rPr>
          <w:rFonts w:eastAsia="Times New Roman"/>
          <w:bCs/>
          <w:kern w:val="32"/>
          <w:lang w:eastAsia="ar-SA"/>
        </w:rPr>
      </w:pPr>
      <w:r>
        <w:rPr>
          <w:rFonts w:eastAsia="Times New Roman"/>
          <w:bCs/>
          <w:kern w:val="32"/>
          <w:lang w:eastAsia="ar-SA"/>
        </w:rPr>
        <w:t>6.3.3.1</w:t>
      </w:r>
      <w:r>
        <w:rPr>
          <w:rFonts w:eastAsia="Times New Roman"/>
          <w:bCs/>
          <w:kern w:val="32"/>
          <w:lang w:eastAsia="ar-SA"/>
        </w:rPr>
        <w:tab/>
      </w:r>
      <w:r w:rsidRPr="00162E71">
        <w:rPr>
          <w:rFonts w:eastAsia="Times New Roman"/>
          <w:bCs/>
          <w:kern w:val="32"/>
          <w:lang w:eastAsia="ar-SA"/>
        </w:rPr>
        <w:t>Wykonawca będzie zobligowany zastosować warunki i ceny zgodne ze złożoną ofertą;</w:t>
      </w:r>
    </w:p>
    <w:p w14:paraId="03C29C90" w14:textId="62F0941C" w:rsidR="00162E71" w:rsidRPr="00162E71" w:rsidRDefault="00162E71" w:rsidP="00432FDB">
      <w:pPr>
        <w:pStyle w:val="Tekstkomentarza"/>
        <w:autoSpaceDE w:val="0"/>
        <w:ind w:left="720"/>
        <w:jc w:val="both"/>
        <w:rPr>
          <w:rFonts w:eastAsia="Times New Roman"/>
          <w:bCs/>
          <w:kern w:val="32"/>
          <w:lang w:eastAsia="ar-SA"/>
        </w:rPr>
      </w:pPr>
      <w:r>
        <w:rPr>
          <w:rFonts w:eastAsia="Times New Roman"/>
          <w:bCs/>
          <w:kern w:val="32"/>
          <w:lang w:eastAsia="ar-SA"/>
        </w:rPr>
        <w:t>6.3.3.2.</w:t>
      </w:r>
      <w:r>
        <w:rPr>
          <w:rFonts w:eastAsia="Times New Roman"/>
          <w:bCs/>
          <w:kern w:val="32"/>
          <w:lang w:eastAsia="ar-SA"/>
        </w:rPr>
        <w:tab/>
      </w:r>
      <w:r w:rsidRPr="00162E71">
        <w:rPr>
          <w:rFonts w:eastAsia="Times New Roman"/>
          <w:bCs/>
          <w:kern w:val="32"/>
          <w:lang w:eastAsia="ar-SA"/>
        </w:rPr>
        <w:t>Wykonawcy przysługiwać będzie wynagrodzenie, wyliczone zgodnie z cenami jednostkowymi określonymi przez wykonawcę w ofercie.</w:t>
      </w:r>
    </w:p>
    <w:p w14:paraId="5BFCE9E5" w14:textId="4EC2259D" w:rsidR="00162E71" w:rsidRPr="00162E71" w:rsidRDefault="00B53AA8" w:rsidP="00432FDB">
      <w:pPr>
        <w:pStyle w:val="Tekstkomentarza"/>
        <w:autoSpaceDE w:val="0"/>
        <w:jc w:val="both"/>
        <w:rPr>
          <w:rFonts w:eastAsia="Times New Roman"/>
          <w:bCs/>
          <w:kern w:val="32"/>
          <w:lang w:eastAsia="ar-SA"/>
        </w:rPr>
      </w:pPr>
      <w:r>
        <w:rPr>
          <w:rFonts w:eastAsia="Times New Roman"/>
          <w:bCs/>
          <w:kern w:val="32"/>
          <w:lang w:eastAsia="ar-SA"/>
        </w:rPr>
        <w:t>6.3.4.</w:t>
      </w:r>
      <w:r>
        <w:rPr>
          <w:rFonts w:eastAsia="Times New Roman"/>
          <w:bCs/>
          <w:kern w:val="32"/>
          <w:lang w:eastAsia="ar-SA"/>
        </w:rPr>
        <w:tab/>
      </w:r>
      <w:r w:rsidR="00162E71" w:rsidRPr="00162E71">
        <w:rPr>
          <w:rFonts w:eastAsia="Times New Roman"/>
          <w:bCs/>
          <w:kern w:val="32"/>
          <w:lang w:eastAsia="ar-SA"/>
        </w:rPr>
        <w:t>Zamówienia opcjonalne (prawo opcji) obejmują wykonanie niżej wymienionych prac:</w:t>
      </w:r>
    </w:p>
    <w:p w14:paraId="10A5EF21" w14:textId="216AC97A" w:rsidR="00162E71" w:rsidRPr="00162E71" w:rsidRDefault="00B53AA8" w:rsidP="00432FDB">
      <w:pPr>
        <w:pStyle w:val="Tekstkomentarza"/>
        <w:autoSpaceDE w:val="0"/>
        <w:ind w:left="720"/>
        <w:jc w:val="both"/>
        <w:rPr>
          <w:rFonts w:eastAsia="Times New Roman"/>
          <w:bCs/>
          <w:kern w:val="32"/>
          <w:lang w:eastAsia="ar-SA"/>
        </w:rPr>
      </w:pPr>
      <w:r>
        <w:rPr>
          <w:rFonts w:eastAsia="Times New Roman"/>
          <w:bCs/>
          <w:kern w:val="32"/>
          <w:lang w:eastAsia="ar-SA"/>
        </w:rPr>
        <w:t xml:space="preserve">6.3.4.1. </w:t>
      </w:r>
      <w:r w:rsidR="00162E71" w:rsidRPr="00162E71">
        <w:rPr>
          <w:rFonts w:eastAsia="Times New Roman"/>
          <w:bCs/>
          <w:kern w:val="32"/>
          <w:lang w:eastAsia="ar-SA"/>
        </w:rPr>
        <w:t>Rozbudowę układu chłodzenia wodą lodową o dodatkowy agregat chłodniczy o mocy chłodniczej min. 400 kW wraz z niezbędną armaturą oraz układami kontrolno-pomiarowymi.</w:t>
      </w:r>
    </w:p>
    <w:p w14:paraId="48D37EE8" w14:textId="61B4AF10" w:rsidR="00162E71" w:rsidRPr="00162E71" w:rsidRDefault="00B53AA8" w:rsidP="00432FDB">
      <w:pPr>
        <w:pStyle w:val="Tekstkomentarza"/>
        <w:autoSpaceDE w:val="0"/>
        <w:ind w:left="720"/>
        <w:jc w:val="both"/>
        <w:rPr>
          <w:rFonts w:eastAsia="Times New Roman"/>
          <w:bCs/>
          <w:kern w:val="32"/>
          <w:lang w:eastAsia="ar-SA"/>
        </w:rPr>
      </w:pPr>
      <w:r>
        <w:rPr>
          <w:rFonts w:eastAsia="Times New Roman"/>
          <w:bCs/>
          <w:kern w:val="32"/>
          <w:lang w:eastAsia="ar-SA"/>
        </w:rPr>
        <w:t>6.3.4.2.</w:t>
      </w:r>
      <w:r>
        <w:rPr>
          <w:rFonts w:eastAsia="Times New Roman"/>
          <w:bCs/>
          <w:kern w:val="32"/>
          <w:lang w:eastAsia="ar-SA"/>
        </w:rPr>
        <w:tab/>
      </w:r>
      <w:r w:rsidR="00162E71" w:rsidRPr="00162E71">
        <w:rPr>
          <w:rFonts w:eastAsia="Times New Roman"/>
          <w:bCs/>
          <w:kern w:val="32"/>
          <w:lang w:eastAsia="ar-SA"/>
        </w:rPr>
        <w:t>Rozbudowę układu chłodzenia bezpośredniego (wodą gorącą) dla planowanego III rzędu szaf wraz z dostawą montażem i uruchomieniem 1 szt. dwusekcyjnego drycoolera o mocy całkowitej minimum 300 kW (drycooler, zestaw pompowy, wymiennik, pompa (PWL3), wraz z niezbędnym orurowaniem, armaturą oraz układami kontrolno-pomiarowymi).</w:t>
      </w:r>
    </w:p>
    <w:p w14:paraId="74B873C7" w14:textId="18632041" w:rsidR="00162E71" w:rsidRPr="00162E71" w:rsidRDefault="00B53AA8" w:rsidP="00432FDB">
      <w:pPr>
        <w:pStyle w:val="Tekstkomentarza"/>
        <w:autoSpaceDE w:val="0"/>
        <w:ind w:left="720"/>
        <w:jc w:val="both"/>
        <w:rPr>
          <w:rFonts w:eastAsia="Times New Roman"/>
          <w:bCs/>
          <w:kern w:val="32"/>
          <w:lang w:eastAsia="ar-SA"/>
        </w:rPr>
      </w:pPr>
      <w:r>
        <w:rPr>
          <w:rFonts w:eastAsia="Times New Roman"/>
          <w:bCs/>
          <w:kern w:val="32"/>
          <w:lang w:eastAsia="ar-SA"/>
        </w:rPr>
        <w:t>6.3.4.3.</w:t>
      </w:r>
      <w:r>
        <w:rPr>
          <w:rFonts w:eastAsia="Times New Roman"/>
          <w:bCs/>
          <w:kern w:val="32"/>
          <w:lang w:eastAsia="ar-SA"/>
        </w:rPr>
        <w:tab/>
      </w:r>
      <w:r w:rsidR="00162E71" w:rsidRPr="00162E71">
        <w:rPr>
          <w:rFonts w:eastAsia="Times New Roman"/>
          <w:bCs/>
          <w:kern w:val="32"/>
          <w:lang w:eastAsia="ar-SA"/>
        </w:rPr>
        <w:t>Dostawę montaż i uruchomienie 1 szt. dwusekcyjnego drycoolera o mocy minimum 300 kW (minimum dwie sekcje po 150 kW).</w:t>
      </w:r>
    </w:p>
    <w:p w14:paraId="633E8FE7" w14:textId="6624AB1E" w:rsidR="00162E71" w:rsidRPr="00162E71" w:rsidRDefault="00B53AA8" w:rsidP="00432FDB">
      <w:pPr>
        <w:pStyle w:val="Tekstkomentarza"/>
        <w:autoSpaceDE w:val="0"/>
        <w:ind w:left="720"/>
        <w:jc w:val="both"/>
        <w:rPr>
          <w:rFonts w:eastAsia="Times New Roman"/>
          <w:bCs/>
          <w:kern w:val="32"/>
          <w:lang w:eastAsia="ar-SA"/>
        </w:rPr>
      </w:pPr>
      <w:r>
        <w:rPr>
          <w:rFonts w:eastAsia="Times New Roman"/>
          <w:bCs/>
          <w:kern w:val="32"/>
          <w:lang w:eastAsia="ar-SA"/>
        </w:rPr>
        <w:t>6.3.4.4.</w:t>
      </w:r>
      <w:r>
        <w:rPr>
          <w:rFonts w:eastAsia="Times New Roman"/>
          <w:bCs/>
          <w:kern w:val="32"/>
          <w:lang w:eastAsia="ar-SA"/>
        </w:rPr>
        <w:tab/>
      </w:r>
      <w:r w:rsidR="00162E71" w:rsidRPr="00162E71">
        <w:rPr>
          <w:rFonts w:eastAsia="Times New Roman"/>
          <w:bCs/>
          <w:kern w:val="32"/>
          <w:lang w:eastAsia="ar-SA"/>
        </w:rPr>
        <w:t>Rozbudowę systemu zasilania gwarantowanego UPS o dodatkowe akumulatory. Zakłada się wyposażenie istniejących 2 jednostek UPS w docelową, projektowaną liczbę akumulatorów oraz wykonanie właściwej konfiguracji (jednostki UPS muszą pracować na niezależnych bateriach akumulatorów)</w:t>
      </w:r>
    </w:p>
    <w:p w14:paraId="72237F6F" w14:textId="286F1359" w:rsidR="00162E71" w:rsidRPr="00162E71" w:rsidRDefault="00B53AA8" w:rsidP="00432FDB">
      <w:pPr>
        <w:pStyle w:val="Tekstkomentarza"/>
        <w:autoSpaceDE w:val="0"/>
        <w:ind w:left="720"/>
        <w:jc w:val="both"/>
        <w:rPr>
          <w:rFonts w:eastAsia="Times New Roman"/>
          <w:bCs/>
          <w:kern w:val="32"/>
          <w:lang w:eastAsia="ar-SA"/>
        </w:rPr>
      </w:pPr>
      <w:r>
        <w:rPr>
          <w:rFonts w:eastAsia="Times New Roman"/>
          <w:bCs/>
          <w:kern w:val="32"/>
          <w:lang w:eastAsia="ar-SA"/>
        </w:rPr>
        <w:t>6.3.4.5.</w:t>
      </w:r>
      <w:r>
        <w:rPr>
          <w:rFonts w:eastAsia="Times New Roman"/>
          <w:bCs/>
          <w:kern w:val="32"/>
          <w:lang w:eastAsia="ar-SA"/>
        </w:rPr>
        <w:tab/>
      </w:r>
      <w:r w:rsidR="00162E71" w:rsidRPr="00162E71">
        <w:rPr>
          <w:rFonts w:eastAsia="Times New Roman"/>
          <w:bCs/>
          <w:kern w:val="32"/>
          <w:lang w:eastAsia="ar-SA"/>
        </w:rPr>
        <w:t>Rozbudowę systemu zasilania gwarantowanego UPS o dodatkowe moduły mocy (6 szt. modułów mocy po 50 kVA każdy)</w:t>
      </w:r>
    </w:p>
    <w:p w14:paraId="56DCC274" w14:textId="32DC7E3E" w:rsidR="00162E71" w:rsidRPr="00162E71" w:rsidRDefault="00B53AA8" w:rsidP="00432FDB">
      <w:pPr>
        <w:pStyle w:val="Tekstkomentarza"/>
        <w:autoSpaceDE w:val="0"/>
        <w:ind w:firstLine="720"/>
        <w:jc w:val="both"/>
        <w:rPr>
          <w:rFonts w:eastAsia="Times New Roman"/>
          <w:bCs/>
          <w:kern w:val="32"/>
          <w:lang w:eastAsia="ar-SA"/>
        </w:rPr>
      </w:pPr>
      <w:r>
        <w:rPr>
          <w:rFonts w:eastAsia="Times New Roman"/>
          <w:bCs/>
          <w:kern w:val="32"/>
          <w:lang w:eastAsia="ar-SA"/>
        </w:rPr>
        <w:t>6.3.4.6.</w:t>
      </w:r>
      <w:r>
        <w:rPr>
          <w:rFonts w:eastAsia="Times New Roman"/>
          <w:bCs/>
          <w:kern w:val="32"/>
          <w:lang w:eastAsia="ar-SA"/>
        </w:rPr>
        <w:tab/>
      </w:r>
      <w:r w:rsidR="00162E71" w:rsidRPr="00162E71">
        <w:rPr>
          <w:rFonts w:eastAsia="Times New Roman"/>
          <w:bCs/>
          <w:kern w:val="32"/>
          <w:lang w:eastAsia="ar-SA"/>
        </w:rPr>
        <w:t>Dostawę i montaż 8 szt. szaf rack na potrzeby projektowanego II rzędu szaf.</w:t>
      </w:r>
    </w:p>
    <w:p w14:paraId="55A3E435" w14:textId="2F1212B8" w:rsidR="00162E71" w:rsidRDefault="00D83A70" w:rsidP="00432FDB">
      <w:pPr>
        <w:pStyle w:val="Tekstkomentarza"/>
        <w:widowControl w:val="0"/>
        <w:suppressAutoHyphens/>
        <w:autoSpaceDE w:val="0"/>
        <w:ind w:left="567" w:firstLine="153"/>
        <w:jc w:val="both"/>
        <w:rPr>
          <w:rFonts w:eastAsia="Times New Roman"/>
          <w:bCs/>
          <w:kern w:val="32"/>
          <w:lang w:eastAsia="ar-SA"/>
        </w:rPr>
      </w:pPr>
      <w:r>
        <w:rPr>
          <w:rFonts w:eastAsia="Times New Roman"/>
          <w:bCs/>
          <w:kern w:val="32"/>
          <w:lang w:eastAsia="ar-SA"/>
        </w:rPr>
        <w:t>6.3.4.7.</w:t>
      </w:r>
      <w:r>
        <w:rPr>
          <w:rFonts w:eastAsia="Times New Roman"/>
          <w:bCs/>
          <w:kern w:val="32"/>
          <w:lang w:eastAsia="ar-SA"/>
        </w:rPr>
        <w:tab/>
      </w:r>
      <w:r w:rsidR="00162E71" w:rsidRPr="00162E71">
        <w:rPr>
          <w:rFonts w:eastAsia="Times New Roman"/>
          <w:bCs/>
          <w:kern w:val="32"/>
          <w:lang w:eastAsia="ar-SA"/>
        </w:rPr>
        <w:t>Dostawę, montaż i uruchomienie 17 szt. listew PDU w projektowanym II rzędzie szaf</w:t>
      </w:r>
      <w:r>
        <w:rPr>
          <w:rFonts w:eastAsia="Times New Roman"/>
          <w:bCs/>
          <w:kern w:val="32"/>
          <w:lang w:eastAsia="ar-SA"/>
        </w:rPr>
        <w:t>.</w:t>
      </w:r>
    </w:p>
    <w:p w14:paraId="6364DAF5" w14:textId="12027956" w:rsidR="00D83A70" w:rsidRDefault="00D83A70" w:rsidP="00432FDB">
      <w:pPr>
        <w:pStyle w:val="Tekstkomentarza"/>
        <w:widowControl w:val="0"/>
        <w:suppressAutoHyphens/>
        <w:autoSpaceDE w:val="0"/>
        <w:jc w:val="both"/>
        <w:rPr>
          <w:rFonts w:eastAsia="Times New Roman"/>
          <w:bCs/>
          <w:kern w:val="32"/>
          <w:lang w:eastAsia="ar-SA"/>
        </w:rPr>
      </w:pPr>
      <w:r>
        <w:rPr>
          <w:rFonts w:eastAsia="Times New Roman"/>
          <w:bCs/>
          <w:kern w:val="32"/>
          <w:lang w:eastAsia="ar-SA"/>
        </w:rPr>
        <w:t xml:space="preserve">6.3.5. </w:t>
      </w:r>
      <w:r>
        <w:rPr>
          <w:rFonts w:eastAsia="Times New Roman"/>
          <w:bCs/>
          <w:kern w:val="32"/>
          <w:lang w:eastAsia="ar-SA"/>
        </w:rPr>
        <w:tab/>
      </w:r>
      <w:r w:rsidRPr="00D83A70">
        <w:rPr>
          <w:rFonts w:eastAsia="Times New Roman"/>
          <w:bCs/>
          <w:kern w:val="32"/>
          <w:lang w:eastAsia="ar-SA"/>
        </w:rPr>
        <w:t>Zamawiający zastrzega sobie prawo skorzystania z Prawa Opcji w niepełnym zakresie</w:t>
      </w:r>
      <w:r>
        <w:rPr>
          <w:rFonts w:eastAsia="Times New Roman"/>
          <w:bCs/>
          <w:kern w:val="32"/>
          <w:lang w:eastAsia="ar-SA"/>
        </w:rPr>
        <w:t>.</w:t>
      </w:r>
    </w:p>
    <w:p w14:paraId="32E1A1F4" w14:textId="77777777" w:rsidR="00162E71" w:rsidRDefault="00162E71" w:rsidP="001C4DBB">
      <w:pPr>
        <w:pStyle w:val="Tekstkomentarza"/>
        <w:widowControl w:val="0"/>
        <w:suppressAutoHyphens/>
        <w:autoSpaceDE w:val="0"/>
        <w:ind w:left="567" w:hanging="567"/>
        <w:jc w:val="both"/>
        <w:rPr>
          <w:rFonts w:eastAsia="Times New Roman"/>
          <w:bCs/>
          <w:kern w:val="32"/>
          <w:lang w:eastAsia="ar-SA"/>
        </w:rPr>
      </w:pPr>
    </w:p>
    <w:p w14:paraId="3896A691" w14:textId="5AD05456" w:rsidR="00C14117" w:rsidRPr="000325CC" w:rsidRDefault="00D83A70" w:rsidP="001C4DBB">
      <w:pPr>
        <w:pStyle w:val="Tekstkomentarza"/>
        <w:widowControl w:val="0"/>
        <w:suppressAutoHyphens/>
        <w:autoSpaceDE w:val="0"/>
        <w:ind w:left="567" w:hanging="567"/>
        <w:jc w:val="both"/>
        <w:rPr>
          <w:rFonts w:asciiTheme="majorHAnsi" w:hAnsiTheme="majorHAnsi" w:cstheme="majorHAnsi"/>
          <w:lang w:eastAsia="en-US"/>
        </w:rPr>
      </w:pPr>
      <w:r>
        <w:rPr>
          <w:rFonts w:eastAsia="Times New Roman"/>
          <w:bCs/>
          <w:kern w:val="32"/>
          <w:lang w:eastAsia="ar-SA"/>
        </w:rPr>
        <w:t>6.4.</w:t>
      </w:r>
      <w:r>
        <w:rPr>
          <w:rFonts w:eastAsia="Times New Roman"/>
          <w:bCs/>
          <w:kern w:val="32"/>
          <w:lang w:eastAsia="ar-SA"/>
        </w:rPr>
        <w:tab/>
      </w:r>
      <w:r w:rsidR="00C14117" w:rsidRPr="00F224CE">
        <w:rPr>
          <w:rFonts w:eastAsia="Times New Roman"/>
          <w:bCs/>
          <w:kern w:val="32"/>
          <w:lang w:eastAsia="ar-SA"/>
        </w:rPr>
        <w:t>Szczegółowy opis Przedmiotu zamówienia</w:t>
      </w:r>
      <w:r>
        <w:rPr>
          <w:rFonts w:eastAsia="Times New Roman"/>
          <w:bCs/>
          <w:kern w:val="32"/>
          <w:lang w:eastAsia="ar-SA"/>
        </w:rPr>
        <w:t>, w tym prawo opcji</w:t>
      </w:r>
      <w:r w:rsidR="00C14117">
        <w:rPr>
          <w:rFonts w:eastAsia="Times New Roman"/>
          <w:bCs/>
          <w:kern w:val="32"/>
          <w:lang w:eastAsia="ar-SA"/>
        </w:rPr>
        <w:t xml:space="preserve"> </w:t>
      </w:r>
      <w:r w:rsidR="00C14117" w:rsidRPr="00F224CE">
        <w:rPr>
          <w:rFonts w:eastAsia="Times New Roman"/>
          <w:bCs/>
          <w:kern w:val="32"/>
          <w:lang w:eastAsia="ar-SA"/>
        </w:rPr>
        <w:t xml:space="preserve">określony został w TOM III SWZ </w:t>
      </w:r>
      <w:r w:rsidR="001C4DBB">
        <w:rPr>
          <w:rFonts w:eastAsia="Times New Roman"/>
          <w:bCs/>
          <w:kern w:val="32"/>
          <w:lang w:eastAsia="ar-SA"/>
        </w:rPr>
        <w:t>(</w:t>
      </w:r>
      <w:r w:rsidR="00C14117" w:rsidRPr="00F224CE">
        <w:rPr>
          <w:rFonts w:eastAsia="Times New Roman"/>
          <w:bCs/>
          <w:kern w:val="32"/>
          <w:lang w:eastAsia="ar-SA"/>
        </w:rPr>
        <w:t>OPZ</w:t>
      </w:r>
      <w:r w:rsidR="001C4DBB">
        <w:rPr>
          <w:rFonts w:eastAsia="Times New Roman"/>
          <w:bCs/>
          <w:kern w:val="32"/>
          <w:lang w:eastAsia="ar-SA"/>
        </w:rPr>
        <w:t>)</w:t>
      </w:r>
      <w:r w:rsidR="00FF2413">
        <w:rPr>
          <w:rFonts w:eastAsia="Times New Roman"/>
          <w:bCs/>
          <w:kern w:val="32"/>
          <w:lang w:eastAsia="ar-SA"/>
        </w:rPr>
        <w:t xml:space="preserve"> - Opis przedmiotu zamówienia. Zakres </w:t>
      </w:r>
      <w:r w:rsidR="00C14117">
        <w:rPr>
          <w:rFonts w:eastAsia="Times New Roman"/>
          <w:bCs/>
          <w:kern w:val="32"/>
          <w:lang w:eastAsia="ar-SA"/>
        </w:rPr>
        <w:t>zadań</w:t>
      </w:r>
      <w:r w:rsidR="00FF2413">
        <w:rPr>
          <w:rFonts w:eastAsia="Times New Roman"/>
          <w:bCs/>
          <w:kern w:val="32"/>
          <w:lang w:eastAsia="ar-SA"/>
        </w:rPr>
        <w:t xml:space="preserve"> </w:t>
      </w:r>
      <w:r w:rsidR="00C14117">
        <w:rPr>
          <w:rFonts w:eastAsia="Times New Roman"/>
          <w:bCs/>
          <w:kern w:val="32"/>
          <w:lang w:eastAsia="ar-SA"/>
        </w:rPr>
        <w:t xml:space="preserve">i wymagania określa również TOM II SWZ </w:t>
      </w:r>
      <w:r w:rsidR="001C4DBB">
        <w:rPr>
          <w:rFonts w:eastAsia="Times New Roman"/>
          <w:bCs/>
          <w:kern w:val="32"/>
          <w:lang w:eastAsia="ar-SA"/>
        </w:rPr>
        <w:t>(</w:t>
      </w:r>
      <w:r w:rsidR="00C14117">
        <w:rPr>
          <w:rFonts w:eastAsia="Times New Roman"/>
          <w:bCs/>
          <w:kern w:val="32"/>
          <w:lang w:eastAsia="ar-SA"/>
        </w:rPr>
        <w:t>PPU</w:t>
      </w:r>
      <w:r w:rsidR="001C4DBB">
        <w:rPr>
          <w:rFonts w:eastAsia="Times New Roman"/>
          <w:bCs/>
          <w:kern w:val="32"/>
          <w:lang w:eastAsia="ar-SA"/>
        </w:rPr>
        <w:t>)</w:t>
      </w:r>
      <w:r w:rsidR="00C14117">
        <w:rPr>
          <w:rFonts w:eastAsia="Times New Roman"/>
          <w:bCs/>
          <w:kern w:val="32"/>
          <w:lang w:eastAsia="ar-SA"/>
        </w:rPr>
        <w:t xml:space="preserve"> – Projektowane postanowienia umowne.</w:t>
      </w:r>
      <w:r w:rsidR="0089092F" w:rsidRPr="0089092F">
        <w:t xml:space="preserve"> </w:t>
      </w:r>
    </w:p>
    <w:p w14:paraId="765A28A7" w14:textId="3FDD3DB6" w:rsidR="00275CBB" w:rsidRPr="001906D8" w:rsidRDefault="00F1052F" w:rsidP="00894C0F">
      <w:pPr>
        <w:pBdr>
          <w:top w:val="nil"/>
          <w:left w:val="nil"/>
          <w:bottom w:val="nil"/>
          <w:right w:val="nil"/>
          <w:between w:val="nil"/>
        </w:pBdr>
        <w:spacing w:before="120" w:after="120"/>
        <w:ind w:left="567" w:hanging="567"/>
        <w:jc w:val="both"/>
        <w:rPr>
          <w:color w:val="000000"/>
        </w:rPr>
      </w:pPr>
      <w:r w:rsidRPr="001906D8">
        <w:rPr>
          <w:color w:val="000000"/>
        </w:rPr>
        <w:t>6.</w:t>
      </w:r>
      <w:r w:rsidR="008A6844">
        <w:rPr>
          <w:color w:val="000000"/>
        </w:rPr>
        <w:t>5</w:t>
      </w:r>
      <w:r w:rsidRPr="001906D8">
        <w:rPr>
          <w:color w:val="000000"/>
        </w:rPr>
        <w:t xml:space="preserve">. </w:t>
      </w:r>
      <w:r w:rsidR="00894C0F">
        <w:rPr>
          <w:color w:val="000000"/>
        </w:rPr>
        <w:tab/>
      </w:r>
      <w:r w:rsidRPr="001906D8">
        <w:rPr>
          <w:color w:val="000000"/>
        </w:rPr>
        <w:t xml:space="preserve">Minimalny wymagany okres gwarancji na </w:t>
      </w:r>
      <w:r w:rsidR="00232C5D">
        <w:rPr>
          <w:color w:val="000000"/>
        </w:rPr>
        <w:t>P</w:t>
      </w:r>
      <w:r w:rsidRPr="001906D8">
        <w:rPr>
          <w:color w:val="000000"/>
        </w:rPr>
        <w:t xml:space="preserve">rzedmiot zamówienia </w:t>
      </w:r>
      <w:r w:rsidRPr="00365A6E">
        <w:rPr>
          <w:color w:val="000000"/>
        </w:rPr>
        <w:t xml:space="preserve">wynosi </w:t>
      </w:r>
      <w:r w:rsidR="003B0D4B" w:rsidRPr="00AB6091">
        <w:rPr>
          <w:b/>
          <w:color w:val="000000"/>
        </w:rPr>
        <w:t>12</w:t>
      </w:r>
      <w:r w:rsidR="007536FB" w:rsidRPr="00AB6091">
        <w:rPr>
          <w:b/>
          <w:color w:val="000000"/>
        </w:rPr>
        <w:t xml:space="preserve"> </w:t>
      </w:r>
      <w:r w:rsidR="003B0D4B" w:rsidRPr="00AB6091">
        <w:rPr>
          <w:b/>
          <w:color w:val="000000"/>
        </w:rPr>
        <w:t>miesięcy</w:t>
      </w:r>
      <w:r w:rsidR="00505F37" w:rsidRPr="00AB6091">
        <w:rPr>
          <w:b/>
          <w:color w:val="000000"/>
        </w:rPr>
        <w:t>,</w:t>
      </w:r>
      <w:r w:rsidR="00DD2C98" w:rsidRPr="00365A6E">
        <w:rPr>
          <w:color w:val="000000"/>
        </w:rPr>
        <w:t xml:space="preserve"> </w:t>
      </w:r>
      <w:r w:rsidRPr="00365A6E">
        <w:rPr>
          <w:color w:val="000000"/>
        </w:rPr>
        <w:t>licząc od dnia odbioru</w:t>
      </w:r>
      <w:r w:rsidR="001C4DBB" w:rsidRPr="001C4DBB">
        <w:rPr>
          <w:color w:val="000000"/>
        </w:rPr>
        <w:t xml:space="preserve"> końcowego</w:t>
      </w:r>
      <w:r w:rsidR="00894C0F">
        <w:rPr>
          <w:color w:val="000000"/>
        </w:rPr>
        <w:t>,</w:t>
      </w:r>
      <w:r w:rsidR="004D7BD3" w:rsidRPr="004D7BD3">
        <w:t xml:space="preserve"> </w:t>
      </w:r>
      <w:r w:rsidR="004D7BD3">
        <w:rPr>
          <w:color w:val="000000"/>
        </w:rPr>
        <w:t>bez zastrzeżeń</w:t>
      </w:r>
      <w:r w:rsidR="00894C0F">
        <w:rPr>
          <w:color w:val="000000"/>
        </w:rPr>
        <w:t xml:space="preserve"> Przedmiotu zamówienia</w:t>
      </w:r>
      <w:r w:rsidR="004D7BD3">
        <w:rPr>
          <w:color w:val="000000"/>
        </w:rPr>
        <w:t xml:space="preserve"> </w:t>
      </w:r>
      <w:r w:rsidR="004042AD">
        <w:rPr>
          <w:color w:val="000000"/>
        </w:rPr>
        <w:t>(</w:t>
      </w:r>
      <w:r w:rsidR="004042AD" w:rsidRPr="004042AD">
        <w:rPr>
          <w:color w:val="000000"/>
        </w:rPr>
        <w:t xml:space="preserve">podpisania </w:t>
      </w:r>
      <w:r w:rsidR="00894C0F">
        <w:rPr>
          <w:color w:val="000000"/>
        </w:rPr>
        <w:t xml:space="preserve">bezwarunkowego </w:t>
      </w:r>
      <w:r w:rsidR="004042AD" w:rsidRPr="004042AD">
        <w:rPr>
          <w:color w:val="000000"/>
        </w:rPr>
        <w:t>protokołu odbioru</w:t>
      </w:r>
      <w:r w:rsidR="001C4DBB">
        <w:rPr>
          <w:color w:val="000000"/>
        </w:rPr>
        <w:t xml:space="preserve"> końcowego</w:t>
      </w:r>
      <w:r w:rsidR="004D7BD3">
        <w:rPr>
          <w:color w:val="000000"/>
        </w:rPr>
        <w:t xml:space="preserve"> przez Zamawiającego, bez zastrzeżeń</w:t>
      </w:r>
      <w:r w:rsidR="004042AD">
        <w:rPr>
          <w:color w:val="000000"/>
        </w:rPr>
        <w:t>)</w:t>
      </w:r>
      <w:r w:rsidR="00894C0F">
        <w:rPr>
          <w:color w:val="000000"/>
        </w:rPr>
        <w:t>.</w:t>
      </w:r>
    </w:p>
    <w:p w14:paraId="71958E5C" w14:textId="2D7C3211" w:rsidR="008B247F" w:rsidRPr="00172D8C" w:rsidRDefault="00C43EBA" w:rsidP="001C2337">
      <w:pPr>
        <w:ind w:left="567" w:hanging="567"/>
        <w:jc w:val="both"/>
        <w:rPr>
          <w:rFonts w:eastAsia="Times New Roman"/>
          <w:highlight w:val="yellow"/>
        </w:rPr>
      </w:pPr>
      <w:r w:rsidRPr="00F2797C">
        <w:rPr>
          <w:color w:val="000000"/>
        </w:rPr>
        <w:t>6.</w:t>
      </w:r>
      <w:r w:rsidR="008A6844">
        <w:rPr>
          <w:color w:val="000000"/>
        </w:rPr>
        <w:t>6</w:t>
      </w:r>
      <w:r w:rsidRPr="00F2797C">
        <w:rPr>
          <w:color w:val="000000"/>
        </w:rPr>
        <w:t xml:space="preserve">.   </w:t>
      </w:r>
      <w:r w:rsidR="001C2337">
        <w:rPr>
          <w:color w:val="000000"/>
        </w:rPr>
        <w:tab/>
      </w:r>
      <w:r w:rsidR="007E1FCC">
        <w:t>Nie dokonano podziału zamówienia na części z powodu: nie ma możliwości podziału zamówienia na części z uwagi na jednorodność całości zamówienia. Wszystkie prace do wykonania dotyczą produkcyjnie działającej serwerowni i muszą zostać wykonane w odpowiedniej kolejności. Rozbudowa serwerowni wymaga zastosowania zaawansowanych systemów, które wzajemnie się uzupełniają, takich jak zasilanie gwarantowane, chłodzenie i system zarządzania budynkiem (BMS). Podział zamówienia na części mógłby prowadzić do trudności w koordynacji prac związanych z rozbudową w/w systemów, co mogłoby negatywnie wpłynąć na ich prawidłowe funkcjonowanie w środowisku produkcyjnym a także powodować długie przestoje w pracy istniejącej infrastruktury. Kompleksowa realizacja umożliwia lepsze zaplanowanie ewentualnych przerw w działaniu oraz szybsze przywrócenie pełnej funkcjonalności. Wykonanie całej rozbudowy w ramach jednego zamówienia zapewnia zachowanie jednorodnych standardów technologicznych oraz spójną dokumentację.</w:t>
      </w:r>
    </w:p>
    <w:p w14:paraId="78BEF53A" w14:textId="77777777" w:rsidR="00AE07D0" w:rsidRDefault="00AE07D0" w:rsidP="00AE07D0">
      <w:pPr>
        <w:rPr>
          <w:rFonts w:eastAsia="Times New Roman"/>
        </w:rPr>
      </w:pPr>
    </w:p>
    <w:p w14:paraId="11834D32" w14:textId="71BAB617" w:rsidR="008B247F" w:rsidRPr="00AE07D0" w:rsidRDefault="00C43EBA" w:rsidP="001C2337">
      <w:pPr>
        <w:tabs>
          <w:tab w:val="left" w:pos="567"/>
        </w:tabs>
        <w:rPr>
          <w:rFonts w:eastAsia="Times New Roman"/>
        </w:rPr>
      </w:pPr>
      <w:r w:rsidRPr="00AE07D0">
        <w:rPr>
          <w:rFonts w:eastAsia="Times New Roman"/>
        </w:rPr>
        <w:t>6.</w:t>
      </w:r>
      <w:r w:rsidR="008A6844">
        <w:rPr>
          <w:rFonts w:eastAsia="Times New Roman"/>
        </w:rPr>
        <w:t>7</w:t>
      </w:r>
      <w:r w:rsidRPr="00AE07D0">
        <w:rPr>
          <w:rFonts w:eastAsia="Times New Roman"/>
        </w:rPr>
        <w:t xml:space="preserve">.  </w:t>
      </w:r>
      <w:r w:rsidR="001C2337">
        <w:rPr>
          <w:rFonts w:eastAsia="Times New Roman"/>
        </w:rPr>
        <w:tab/>
      </w:r>
      <w:r w:rsidR="005343AB" w:rsidRPr="00AE07D0">
        <w:rPr>
          <w:rFonts w:eastAsia="Times New Roman"/>
        </w:rPr>
        <w:t xml:space="preserve">CPV (Wspólny Słownik Zamówień): </w:t>
      </w:r>
    </w:p>
    <w:p w14:paraId="75352EAF" w14:textId="7A2513DB" w:rsidR="008B247F" w:rsidRPr="007E1FCC" w:rsidRDefault="001C2337" w:rsidP="001C2337">
      <w:pPr>
        <w:tabs>
          <w:tab w:val="left" w:pos="567"/>
        </w:tabs>
        <w:rPr>
          <w:rFonts w:eastAsia="Times New Roman"/>
          <w:b/>
        </w:rPr>
      </w:pPr>
      <w:r>
        <w:rPr>
          <w:rFonts w:eastAsia="Times New Roman"/>
        </w:rPr>
        <w:tab/>
      </w:r>
      <w:r w:rsidR="005343AB" w:rsidRPr="007E1FCC">
        <w:rPr>
          <w:rFonts w:eastAsia="Times New Roman"/>
          <w:b/>
        </w:rPr>
        <w:t xml:space="preserve">Główny przedmiot: </w:t>
      </w:r>
    </w:p>
    <w:p w14:paraId="75824273" w14:textId="4A3E641A" w:rsidR="001D07B6" w:rsidRDefault="001C2337" w:rsidP="001C2337">
      <w:pPr>
        <w:tabs>
          <w:tab w:val="left" w:pos="567"/>
        </w:tabs>
        <w:rPr>
          <w:rFonts w:eastAsia="Times New Roman"/>
        </w:rPr>
      </w:pPr>
      <w:r>
        <w:rPr>
          <w:rFonts w:eastAsia="Times New Roman"/>
        </w:rPr>
        <w:tab/>
      </w:r>
      <w:r w:rsidR="004E7ED9" w:rsidRPr="004E7ED9">
        <w:rPr>
          <w:rFonts w:eastAsia="Times New Roman"/>
        </w:rPr>
        <w:t>42500000-1</w:t>
      </w:r>
      <w:r w:rsidR="0036512D" w:rsidRPr="00AE07D0">
        <w:rPr>
          <w:rFonts w:eastAsia="Times New Roman"/>
        </w:rPr>
        <w:t xml:space="preserve"> Urządzenia </w:t>
      </w:r>
      <w:r w:rsidR="004E7ED9">
        <w:rPr>
          <w:rFonts w:eastAsia="Times New Roman"/>
        </w:rPr>
        <w:t>chłodzące i wentylacyjne</w:t>
      </w:r>
    </w:p>
    <w:p w14:paraId="695E0758" w14:textId="08CCA113" w:rsidR="007E1FCC" w:rsidRPr="007E1FCC" w:rsidRDefault="007E1FCC" w:rsidP="007E1FCC">
      <w:pPr>
        <w:tabs>
          <w:tab w:val="left" w:pos="567"/>
        </w:tabs>
        <w:rPr>
          <w:rFonts w:eastAsia="Times New Roman"/>
          <w:b/>
          <w:bCs/>
        </w:rPr>
      </w:pPr>
      <w:r>
        <w:rPr>
          <w:rFonts w:eastAsia="Times New Roman"/>
          <w:b/>
          <w:bCs/>
        </w:rPr>
        <w:tab/>
      </w:r>
      <w:r w:rsidRPr="007E1FCC">
        <w:rPr>
          <w:rFonts w:eastAsia="Times New Roman"/>
          <w:b/>
          <w:bCs/>
        </w:rPr>
        <w:t>Dodatkowe przedmioty:</w:t>
      </w:r>
    </w:p>
    <w:p w14:paraId="574CA6B7" w14:textId="06E063E4" w:rsidR="007E1FCC" w:rsidRPr="007E1FCC" w:rsidRDefault="007E1FCC" w:rsidP="007E1FCC">
      <w:pPr>
        <w:tabs>
          <w:tab w:val="left" w:pos="567"/>
        </w:tabs>
        <w:rPr>
          <w:rFonts w:eastAsia="Times New Roman"/>
        </w:rPr>
      </w:pPr>
      <w:r>
        <w:rPr>
          <w:rFonts w:eastAsia="Times New Roman"/>
        </w:rPr>
        <w:tab/>
      </w:r>
      <w:r w:rsidRPr="007E1FCC">
        <w:rPr>
          <w:rFonts w:eastAsia="Times New Roman"/>
        </w:rPr>
        <w:t>45300000-0 Roboty instalacyjne w budynkach</w:t>
      </w:r>
    </w:p>
    <w:p w14:paraId="32A49BF7" w14:textId="58ACAECD" w:rsidR="007E1FCC" w:rsidRPr="007E1FCC" w:rsidRDefault="007E1FCC" w:rsidP="007E1FCC">
      <w:pPr>
        <w:tabs>
          <w:tab w:val="left" w:pos="567"/>
        </w:tabs>
        <w:rPr>
          <w:rFonts w:eastAsia="Times New Roman"/>
        </w:rPr>
      </w:pPr>
      <w:r>
        <w:rPr>
          <w:rFonts w:eastAsia="Times New Roman"/>
        </w:rPr>
        <w:tab/>
      </w:r>
      <w:r w:rsidRPr="007E1FCC">
        <w:rPr>
          <w:rFonts w:eastAsia="Times New Roman"/>
        </w:rPr>
        <w:t>31682530-4 Awaryjne urz</w:t>
      </w:r>
      <w:r w:rsidRPr="007E1FCC">
        <w:rPr>
          <w:rFonts w:eastAsia="Times New Roman" w:hint="eastAsia"/>
        </w:rPr>
        <w:t>ą</w:t>
      </w:r>
      <w:r w:rsidRPr="007E1FCC">
        <w:rPr>
          <w:rFonts w:eastAsia="Times New Roman"/>
        </w:rPr>
        <w:t>dzenia energetyczne</w:t>
      </w:r>
    </w:p>
    <w:p w14:paraId="70001244" w14:textId="2C2AA829" w:rsidR="007E1FCC" w:rsidRPr="007E1FCC" w:rsidRDefault="007E1FCC" w:rsidP="007E1FCC">
      <w:pPr>
        <w:tabs>
          <w:tab w:val="left" w:pos="567"/>
        </w:tabs>
        <w:rPr>
          <w:rFonts w:eastAsia="Times New Roman"/>
        </w:rPr>
      </w:pPr>
      <w:r>
        <w:rPr>
          <w:rFonts w:eastAsia="Times New Roman"/>
        </w:rPr>
        <w:tab/>
      </w:r>
      <w:r w:rsidRPr="007E1FCC">
        <w:rPr>
          <w:rFonts w:eastAsia="Times New Roman"/>
        </w:rPr>
        <w:t>45315300-1 Instalacje zasilania elektrycznego</w:t>
      </w:r>
    </w:p>
    <w:p w14:paraId="4DC9BC1B" w14:textId="6A9880FB" w:rsidR="007E1FCC" w:rsidRPr="007E1FCC" w:rsidRDefault="007E1FCC" w:rsidP="007E1FCC">
      <w:pPr>
        <w:tabs>
          <w:tab w:val="left" w:pos="567"/>
        </w:tabs>
        <w:rPr>
          <w:rFonts w:eastAsia="Times New Roman"/>
        </w:rPr>
      </w:pPr>
      <w:r>
        <w:rPr>
          <w:rFonts w:eastAsia="Times New Roman"/>
        </w:rPr>
        <w:tab/>
      </w:r>
      <w:r w:rsidRPr="007E1FCC">
        <w:rPr>
          <w:rFonts w:eastAsia="Times New Roman"/>
        </w:rPr>
        <w:t>51100000-3 Us</w:t>
      </w:r>
      <w:r w:rsidRPr="007E1FCC">
        <w:rPr>
          <w:rFonts w:eastAsia="Times New Roman" w:hint="eastAsia"/>
        </w:rPr>
        <w:t>ł</w:t>
      </w:r>
      <w:r w:rsidRPr="007E1FCC">
        <w:rPr>
          <w:rFonts w:eastAsia="Times New Roman"/>
        </w:rPr>
        <w:t>ugi instalowania urz</w:t>
      </w:r>
      <w:r w:rsidRPr="007E1FCC">
        <w:rPr>
          <w:rFonts w:eastAsia="Times New Roman" w:hint="eastAsia"/>
        </w:rPr>
        <w:t>ą</w:t>
      </w:r>
      <w:r w:rsidRPr="007E1FCC">
        <w:rPr>
          <w:rFonts w:eastAsia="Times New Roman"/>
        </w:rPr>
        <w:t>dze</w:t>
      </w:r>
      <w:r w:rsidRPr="007E1FCC">
        <w:rPr>
          <w:rFonts w:eastAsia="Times New Roman" w:hint="eastAsia"/>
        </w:rPr>
        <w:t>ń</w:t>
      </w:r>
      <w:r w:rsidRPr="007E1FCC">
        <w:rPr>
          <w:rFonts w:eastAsia="Times New Roman"/>
        </w:rPr>
        <w:t xml:space="preserve"> elektrycznych i mechanicznych</w:t>
      </w:r>
    </w:p>
    <w:p w14:paraId="4F4225F5" w14:textId="2AD24E68" w:rsidR="007E1FCC" w:rsidRPr="007E1FCC" w:rsidRDefault="007E1FCC" w:rsidP="007E1FCC">
      <w:pPr>
        <w:tabs>
          <w:tab w:val="left" w:pos="567"/>
        </w:tabs>
        <w:rPr>
          <w:rFonts w:eastAsia="Times New Roman"/>
        </w:rPr>
      </w:pPr>
      <w:r>
        <w:rPr>
          <w:rFonts w:eastAsia="Times New Roman"/>
        </w:rPr>
        <w:tab/>
      </w:r>
      <w:r w:rsidRPr="007E1FCC">
        <w:rPr>
          <w:rFonts w:eastAsia="Times New Roman"/>
        </w:rPr>
        <w:t>31140000-9 Uk</w:t>
      </w:r>
      <w:r w:rsidRPr="007E1FCC">
        <w:rPr>
          <w:rFonts w:eastAsia="Times New Roman" w:hint="eastAsia"/>
        </w:rPr>
        <w:t>ł</w:t>
      </w:r>
      <w:r w:rsidRPr="007E1FCC">
        <w:rPr>
          <w:rFonts w:eastAsia="Times New Roman"/>
        </w:rPr>
        <w:t>ady ch</w:t>
      </w:r>
      <w:r w:rsidRPr="007E1FCC">
        <w:rPr>
          <w:rFonts w:eastAsia="Times New Roman" w:hint="eastAsia"/>
        </w:rPr>
        <w:t>ł</w:t>
      </w:r>
      <w:r w:rsidRPr="007E1FCC">
        <w:rPr>
          <w:rFonts w:eastAsia="Times New Roman"/>
        </w:rPr>
        <w:t>odz</w:t>
      </w:r>
      <w:r w:rsidRPr="007E1FCC">
        <w:rPr>
          <w:rFonts w:eastAsia="Times New Roman" w:hint="eastAsia"/>
        </w:rPr>
        <w:t>ą</w:t>
      </w:r>
      <w:r w:rsidRPr="007E1FCC">
        <w:rPr>
          <w:rFonts w:eastAsia="Times New Roman"/>
        </w:rPr>
        <w:t>ce</w:t>
      </w:r>
    </w:p>
    <w:p w14:paraId="37B71327" w14:textId="5E453AA9" w:rsidR="007E1FCC" w:rsidRPr="007E1FCC" w:rsidRDefault="007E1FCC" w:rsidP="007E1FCC">
      <w:pPr>
        <w:tabs>
          <w:tab w:val="left" w:pos="567"/>
        </w:tabs>
        <w:rPr>
          <w:rFonts w:eastAsia="Times New Roman"/>
        </w:rPr>
      </w:pPr>
      <w:r>
        <w:rPr>
          <w:rFonts w:eastAsia="Times New Roman"/>
        </w:rPr>
        <w:tab/>
      </w:r>
      <w:r w:rsidRPr="007E1FCC">
        <w:rPr>
          <w:rFonts w:eastAsia="Times New Roman"/>
        </w:rPr>
        <w:t>42513290-4 Przemys</w:t>
      </w:r>
      <w:r w:rsidRPr="007E1FCC">
        <w:rPr>
          <w:rFonts w:eastAsia="Times New Roman" w:hint="eastAsia"/>
        </w:rPr>
        <w:t>ł</w:t>
      </w:r>
      <w:r w:rsidRPr="007E1FCC">
        <w:rPr>
          <w:rFonts w:eastAsia="Times New Roman"/>
        </w:rPr>
        <w:t>owe urz</w:t>
      </w:r>
      <w:r w:rsidRPr="007E1FCC">
        <w:rPr>
          <w:rFonts w:eastAsia="Times New Roman" w:hint="eastAsia"/>
        </w:rPr>
        <w:t>ą</w:t>
      </w:r>
      <w:r w:rsidRPr="007E1FCC">
        <w:rPr>
          <w:rFonts w:eastAsia="Times New Roman"/>
        </w:rPr>
        <w:t>dzenia ch</w:t>
      </w:r>
      <w:r w:rsidRPr="007E1FCC">
        <w:rPr>
          <w:rFonts w:eastAsia="Times New Roman" w:hint="eastAsia"/>
        </w:rPr>
        <w:t>ł</w:t>
      </w:r>
      <w:r w:rsidRPr="007E1FCC">
        <w:rPr>
          <w:rFonts w:eastAsia="Times New Roman"/>
        </w:rPr>
        <w:t>odnicze</w:t>
      </w:r>
    </w:p>
    <w:p w14:paraId="05668F45" w14:textId="0E28EF37" w:rsidR="007E1FCC" w:rsidRPr="007E1FCC" w:rsidRDefault="007E1FCC" w:rsidP="007E1FCC">
      <w:pPr>
        <w:tabs>
          <w:tab w:val="left" w:pos="567"/>
        </w:tabs>
        <w:rPr>
          <w:rFonts w:eastAsia="Times New Roman"/>
        </w:rPr>
      </w:pPr>
      <w:r>
        <w:rPr>
          <w:rFonts w:eastAsia="Times New Roman"/>
        </w:rPr>
        <w:tab/>
      </w:r>
      <w:r w:rsidRPr="007E1FCC">
        <w:rPr>
          <w:rFonts w:eastAsia="Times New Roman"/>
        </w:rPr>
        <w:t>42943400-2 Uk</w:t>
      </w:r>
      <w:r w:rsidRPr="007E1FCC">
        <w:rPr>
          <w:rFonts w:eastAsia="Times New Roman" w:hint="eastAsia"/>
        </w:rPr>
        <w:t>ł</w:t>
      </w:r>
      <w:r w:rsidRPr="007E1FCC">
        <w:rPr>
          <w:rFonts w:eastAsia="Times New Roman"/>
        </w:rPr>
        <w:t>ady ch</w:t>
      </w:r>
      <w:r w:rsidRPr="007E1FCC">
        <w:rPr>
          <w:rFonts w:eastAsia="Times New Roman" w:hint="eastAsia"/>
        </w:rPr>
        <w:t>ł</w:t>
      </w:r>
      <w:r w:rsidRPr="007E1FCC">
        <w:rPr>
          <w:rFonts w:eastAsia="Times New Roman"/>
        </w:rPr>
        <w:t>odz</w:t>
      </w:r>
      <w:r w:rsidRPr="007E1FCC">
        <w:rPr>
          <w:rFonts w:eastAsia="Times New Roman" w:hint="eastAsia"/>
        </w:rPr>
        <w:t>ą</w:t>
      </w:r>
      <w:r w:rsidRPr="007E1FCC">
        <w:rPr>
          <w:rFonts w:eastAsia="Times New Roman"/>
        </w:rPr>
        <w:t>ce i ch</w:t>
      </w:r>
      <w:r w:rsidRPr="007E1FCC">
        <w:rPr>
          <w:rFonts w:eastAsia="Times New Roman" w:hint="eastAsia"/>
        </w:rPr>
        <w:t>ł</w:t>
      </w:r>
      <w:r w:rsidRPr="007E1FCC">
        <w:rPr>
          <w:rFonts w:eastAsia="Times New Roman"/>
        </w:rPr>
        <w:t>odz</w:t>
      </w:r>
      <w:r w:rsidRPr="007E1FCC">
        <w:rPr>
          <w:rFonts w:eastAsia="Times New Roman" w:hint="eastAsia"/>
        </w:rPr>
        <w:t>ą</w:t>
      </w:r>
      <w:r w:rsidRPr="007E1FCC">
        <w:rPr>
          <w:rFonts w:eastAsia="Times New Roman"/>
        </w:rPr>
        <w:t>ce/grzewcze z obiegiem</w:t>
      </w:r>
    </w:p>
    <w:p w14:paraId="4A930436" w14:textId="47DF1E24" w:rsidR="007E1FCC" w:rsidRPr="007E1FCC" w:rsidRDefault="007E1FCC" w:rsidP="007E1FCC">
      <w:pPr>
        <w:tabs>
          <w:tab w:val="left" w:pos="567"/>
        </w:tabs>
        <w:rPr>
          <w:rFonts w:eastAsia="Times New Roman"/>
        </w:rPr>
      </w:pPr>
      <w:r>
        <w:rPr>
          <w:rFonts w:eastAsia="Times New Roman"/>
        </w:rPr>
        <w:lastRenderedPageBreak/>
        <w:tab/>
      </w:r>
      <w:r w:rsidRPr="007E1FCC">
        <w:rPr>
          <w:rFonts w:eastAsia="Times New Roman"/>
        </w:rPr>
        <w:t>45331220-4 Instalowanie urz</w:t>
      </w:r>
      <w:r w:rsidRPr="007E1FCC">
        <w:rPr>
          <w:rFonts w:eastAsia="Times New Roman" w:hint="eastAsia"/>
        </w:rPr>
        <w:t>ą</w:t>
      </w:r>
      <w:r w:rsidRPr="007E1FCC">
        <w:rPr>
          <w:rFonts w:eastAsia="Times New Roman"/>
        </w:rPr>
        <w:t>dze</w:t>
      </w:r>
      <w:r w:rsidRPr="007E1FCC">
        <w:rPr>
          <w:rFonts w:eastAsia="Times New Roman" w:hint="eastAsia"/>
        </w:rPr>
        <w:t>ń</w:t>
      </w:r>
      <w:r w:rsidRPr="007E1FCC">
        <w:rPr>
          <w:rFonts w:eastAsia="Times New Roman"/>
        </w:rPr>
        <w:t xml:space="preserve"> klimatyzacyjnych</w:t>
      </w:r>
    </w:p>
    <w:p w14:paraId="051563A9" w14:textId="75912869" w:rsidR="007E1FCC" w:rsidRPr="007E1FCC" w:rsidRDefault="007E1FCC" w:rsidP="007E1FCC">
      <w:pPr>
        <w:tabs>
          <w:tab w:val="left" w:pos="567"/>
        </w:tabs>
        <w:rPr>
          <w:rFonts w:eastAsia="Times New Roman"/>
        </w:rPr>
      </w:pPr>
      <w:r>
        <w:rPr>
          <w:rFonts w:eastAsia="Times New Roman"/>
        </w:rPr>
        <w:tab/>
      </w:r>
      <w:r w:rsidRPr="007E1FCC">
        <w:rPr>
          <w:rFonts w:eastAsia="Times New Roman"/>
        </w:rPr>
        <w:t>42961000-0 System sterowania i kontroli</w:t>
      </w:r>
    </w:p>
    <w:p w14:paraId="209D0E48" w14:textId="63FFEBA4" w:rsidR="007E1FCC" w:rsidRPr="007E1FCC" w:rsidRDefault="007E1FCC" w:rsidP="007E1FCC">
      <w:pPr>
        <w:tabs>
          <w:tab w:val="left" w:pos="567"/>
        </w:tabs>
        <w:rPr>
          <w:rFonts w:eastAsia="Times New Roman"/>
        </w:rPr>
      </w:pPr>
      <w:r>
        <w:rPr>
          <w:rFonts w:eastAsia="Times New Roman"/>
        </w:rPr>
        <w:tab/>
      </w:r>
      <w:r w:rsidRPr="007E1FCC">
        <w:rPr>
          <w:rFonts w:eastAsia="Times New Roman"/>
        </w:rPr>
        <w:t>51312000-2 Us</w:t>
      </w:r>
      <w:r w:rsidRPr="007E1FCC">
        <w:rPr>
          <w:rFonts w:eastAsia="Times New Roman" w:hint="eastAsia"/>
        </w:rPr>
        <w:t>ł</w:t>
      </w:r>
      <w:r w:rsidRPr="007E1FCC">
        <w:rPr>
          <w:rFonts w:eastAsia="Times New Roman"/>
        </w:rPr>
        <w:t>ugi instalowania urz</w:t>
      </w:r>
      <w:r w:rsidRPr="007E1FCC">
        <w:rPr>
          <w:rFonts w:eastAsia="Times New Roman" w:hint="eastAsia"/>
        </w:rPr>
        <w:t>ą</w:t>
      </w:r>
      <w:r w:rsidRPr="007E1FCC">
        <w:rPr>
          <w:rFonts w:eastAsia="Times New Roman"/>
        </w:rPr>
        <w:t>dze</w:t>
      </w:r>
      <w:r w:rsidRPr="007E1FCC">
        <w:rPr>
          <w:rFonts w:eastAsia="Times New Roman" w:hint="eastAsia"/>
        </w:rPr>
        <w:t>ń</w:t>
      </w:r>
      <w:r w:rsidRPr="007E1FCC">
        <w:rPr>
          <w:rFonts w:eastAsia="Times New Roman"/>
        </w:rPr>
        <w:t xml:space="preserve"> telewizyjnych</w:t>
      </w:r>
    </w:p>
    <w:p w14:paraId="4439A95C" w14:textId="3D368E62" w:rsidR="007E1FCC" w:rsidRPr="007E1FCC" w:rsidRDefault="007E1FCC" w:rsidP="007E1FCC">
      <w:pPr>
        <w:tabs>
          <w:tab w:val="left" w:pos="567"/>
        </w:tabs>
        <w:rPr>
          <w:rFonts w:eastAsia="Times New Roman"/>
        </w:rPr>
      </w:pPr>
      <w:r>
        <w:rPr>
          <w:rFonts w:eastAsia="Times New Roman"/>
        </w:rPr>
        <w:tab/>
      </w:r>
      <w:r w:rsidRPr="007E1FCC">
        <w:rPr>
          <w:rFonts w:eastAsia="Times New Roman"/>
        </w:rPr>
        <w:t>45400000-1 Roboty wyko</w:t>
      </w:r>
      <w:r w:rsidRPr="007E1FCC">
        <w:rPr>
          <w:rFonts w:eastAsia="Times New Roman" w:hint="eastAsia"/>
        </w:rPr>
        <w:t>ń</w:t>
      </w:r>
      <w:r w:rsidRPr="007E1FCC">
        <w:rPr>
          <w:rFonts w:eastAsia="Times New Roman"/>
        </w:rPr>
        <w:t>czeniowe w zakresie obiekt</w:t>
      </w:r>
      <w:r w:rsidRPr="007E1FCC">
        <w:rPr>
          <w:rFonts w:eastAsia="Times New Roman" w:hint="eastAsia"/>
        </w:rPr>
        <w:t>ó</w:t>
      </w:r>
      <w:r w:rsidRPr="007E1FCC">
        <w:rPr>
          <w:rFonts w:eastAsia="Times New Roman"/>
        </w:rPr>
        <w:t>w budowlanych</w:t>
      </w:r>
    </w:p>
    <w:p w14:paraId="73231A04" w14:textId="2F9E7D4E" w:rsidR="007E1FCC" w:rsidRPr="007E1FCC" w:rsidRDefault="007E1FCC" w:rsidP="007E1FCC">
      <w:pPr>
        <w:tabs>
          <w:tab w:val="left" w:pos="567"/>
        </w:tabs>
        <w:rPr>
          <w:rFonts w:eastAsia="Times New Roman"/>
        </w:rPr>
      </w:pPr>
      <w:r>
        <w:rPr>
          <w:rFonts w:eastAsia="Times New Roman"/>
        </w:rPr>
        <w:tab/>
      </w:r>
      <w:r w:rsidRPr="007E1FCC">
        <w:rPr>
          <w:rFonts w:eastAsia="Times New Roman"/>
        </w:rPr>
        <w:t>45453100-8 Roboty renowacyjne</w:t>
      </w:r>
    </w:p>
    <w:p w14:paraId="24AA055D" w14:textId="7AA5B5A1" w:rsidR="007E1FCC" w:rsidRPr="007E1FCC" w:rsidRDefault="007E1FCC" w:rsidP="007E1FCC">
      <w:pPr>
        <w:tabs>
          <w:tab w:val="left" w:pos="567"/>
        </w:tabs>
        <w:rPr>
          <w:rFonts w:eastAsia="Times New Roman"/>
        </w:rPr>
      </w:pPr>
      <w:r>
        <w:rPr>
          <w:rFonts w:eastAsia="Times New Roman"/>
        </w:rPr>
        <w:tab/>
      </w:r>
      <w:r w:rsidRPr="007E1FCC">
        <w:rPr>
          <w:rFonts w:eastAsia="Times New Roman"/>
        </w:rPr>
        <w:t>71320000-7 Us</w:t>
      </w:r>
      <w:r w:rsidRPr="007E1FCC">
        <w:rPr>
          <w:rFonts w:eastAsia="Times New Roman" w:hint="eastAsia"/>
        </w:rPr>
        <w:t>ł</w:t>
      </w:r>
      <w:r w:rsidRPr="007E1FCC">
        <w:rPr>
          <w:rFonts w:eastAsia="Times New Roman"/>
        </w:rPr>
        <w:t>ugi in</w:t>
      </w:r>
      <w:r w:rsidRPr="007E1FCC">
        <w:rPr>
          <w:rFonts w:eastAsia="Times New Roman" w:hint="eastAsia"/>
        </w:rPr>
        <w:t>ż</w:t>
      </w:r>
      <w:r w:rsidRPr="007E1FCC">
        <w:rPr>
          <w:rFonts w:eastAsia="Times New Roman"/>
        </w:rPr>
        <w:t>ynieryjne w zakresie projektowania</w:t>
      </w:r>
    </w:p>
    <w:p w14:paraId="299C88A5" w14:textId="340F38CB" w:rsidR="007E1FCC" w:rsidRPr="007E1FCC" w:rsidRDefault="007E1FCC" w:rsidP="007E1FCC">
      <w:pPr>
        <w:tabs>
          <w:tab w:val="left" w:pos="567"/>
        </w:tabs>
        <w:rPr>
          <w:rFonts w:eastAsia="Times New Roman"/>
        </w:rPr>
      </w:pPr>
      <w:r>
        <w:rPr>
          <w:rFonts w:eastAsia="Times New Roman"/>
        </w:rPr>
        <w:tab/>
      </w:r>
      <w:r w:rsidRPr="007E1FCC">
        <w:rPr>
          <w:rFonts w:eastAsia="Times New Roman"/>
        </w:rPr>
        <w:t>71321000-4 Us</w:t>
      </w:r>
      <w:r w:rsidRPr="007E1FCC">
        <w:rPr>
          <w:rFonts w:eastAsia="Times New Roman" w:hint="eastAsia"/>
        </w:rPr>
        <w:t>ł</w:t>
      </w:r>
      <w:r w:rsidRPr="007E1FCC">
        <w:rPr>
          <w:rFonts w:eastAsia="Times New Roman"/>
        </w:rPr>
        <w:t>ugi in</w:t>
      </w:r>
      <w:r w:rsidRPr="007E1FCC">
        <w:rPr>
          <w:rFonts w:eastAsia="Times New Roman" w:hint="eastAsia"/>
        </w:rPr>
        <w:t>ż</w:t>
      </w:r>
      <w:r w:rsidRPr="007E1FCC">
        <w:rPr>
          <w:rFonts w:eastAsia="Times New Roman"/>
        </w:rPr>
        <w:t>ynierii projektowej dla mechanicznych i elektrycznych instalacji budowlanych</w:t>
      </w:r>
    </w:p>
    <w:p w14:paraId="7532DCD5" w14:textId="4A0725D3" w:rsidR="007E1FCC" w:rsidRPr="007E1FCC" w:rsidRDefault="007E1FCC" w:rsidP="007E1FCC">
      <w:pPr>
        <w:tabs>
          <w:tab w:val="left" w:pos="567"/>
        </w:tabs>
        <w:rPr>
          <w:rFonts w:eastAsia="Times New Roman"/>
        </w:rPr>
      </w:pPr>
      <w:r>
        <w:rPr>
          <w:rFonts w:eastAsia="Times New Roman"/>
        </w:rPr>
        <w:tab/>
      </w:r>
      <w:r w:rsidRPr="007E1FCC">
        <w:rPr>
          <w:rFonts w:eastAsia="Times New Roman"/>
        </w:rPr>
        <w:t>71000000-8 Us</w:t>
      </w:r>
      <w:r w:rsidRPr="007E1FCC">
        <w:rPr>
          <w:rFonts w:eastAsia="Times New Roman" w:hint="eastAsia"/>
        </w:rPr>
        <w:t>ł</w:t>
      </w:r>
      <w:r w:rsidRPr="007E1FCC">
        <w:rPr>
          <w:rFonts w:eastAsia="Times New Roman"/>
        </w:rPr>
        <w:t>ugi architektoniczne, budowlane, in</w:t>
      </w:r>
      <w:r w:rsidRPr="007E1FCC">
        <w:rPr>
          <w:rFonts w:eastAsia="Times New Roman" w:hint="eastAsia"/>
        </w:rPr>
        <w:t>ż</w:t>
      </w:r>
      <w:r w:rsidRPr="007E1FCC">
        <w:rPr>
          <w:rFonts w:eastAsia="Times New Roman"/>
        </w:rPr>
        <w:t>ynieryjne i kontrolne</w:t>
      </w:r>
    </w:p>
    <w:p w14:paraId="56931EF9" w14:textId="3244B52C" w:rsidR="007E1FCC" w:rsidRDefault="007E1FCC" w:rsidP="007E1FCC">
      <w:pPr>
        <w:tabs>
          <w:tab w:val="left" w:pos="567"/>
        </w:tabs>
        <w:rPr>
          <w:rFonts w:eastAsia="Times New Roman"/>
        </w:rPr>
      </w:pPr>
      <w:r>
        <w:rPr>
          <w:rFonts w:eastAsia="Times New Roman"/>
        </w:rPr>
        <w:tab/>
      </w:r>
      <w:r w:rsidRPr="007E1FCC">
        <w:rPr>
          <w:rFonts w:eastAsia="Times New Roman"/>
        </w:rPr>
        <w:t>71323100-9 Us</w:t>
      </w:r>
      <w:r w:rsidRPr="007E1FCC">
        <w:rPr>
          <w:rFonts w:eastAsia="Times New Roman" w:hint="eastAsia"/>
        </w:rPr>
        <w:t>ł</w:t>
      </w:r>
      <w:r w:rsidRPr="007E1FCC">
        <w:rPr>
          <w:rFonts w:eastAsia="Times New Roman"/>
        </w:rPr>
        <w:t>ugi projektowania system</w:t>
      </w:r>
      <w:r w:rsidRPr="007E1FCC">
        <w:rPr>
          <w:rFonts w:eastAsia="Times New Roman" w:hint="eastAsia"/>
        </w:rPr>
        <w:t>ó</w:t>
      </w:r>
      <w:r w:rsidRPr="007E1FCC">
        <w:rPr>
          <w:rFonts w:eastAsia="Times New Roman"/>
        </w:rPr>
        <w:t>w zasilania energi</w:t>
      </w:r>
      <w:r w:rsidRPr="007E1FCC">
        <w:rPr>
          <w:rFonts w:eastAsia="Times New Roman" w:hint="eastAsia"/>
        </w:rPr>
        <w:t>ą</w:t>
      </w:r>
      <w:r w:rsidRPr="007E1FCC">
        <w:rPr>
          <w:rFonts w:eastAsia="Times New Roman"/>
        </w:rPr>
        <w:t xml:space="preserve"> elektryczn</w:t>
      </w:r>
      <w:r w:rsidRPr="007E1FCC">
        <w:rPr>
          <w:rFonts w:eastAsia="Times New Roman" w:hint="eastAsia"/>
        </w:rPr>
        <w:t>ą</w:t>
      </w:r>
    </w:p>
    <w:p w14:paraId="0EA65B82" w14:textId="77777777" w:rsidR="00AE07D0" w:rsidRPr="00AE07D0" w:rsidRDefault="00AE07D0" w:rsidP="00AE07D0">
      <w:pPr>
        <w:ind w:left="426"/>
        <w:rPr>
          <w:rFonts w:eastAsia="Times New Roman"/>
        </w:rPr>
      </w:pPr>
    </w:p>
    <w:p w14:paraId="5C724145" w14:textId="644DF871" w:rsidR="00E41DFF" w:rsidRDefault="005343AB" w:rsidP="001C2337">
      <w:pPr>
        <w:tabs>
          <w:tab w:val="left" w:pos="567"/>
        </w:tabs>
        <w:ind w:left="567" w:hanging="567"/>
        <w:rPr>
          <w:rFonts w:eastAsia="Times New Roman"/>
        </w:rPr>
      </w:pPr>
      <w:r w:rsidRPr="00AE07D0">
        <w:rPr>
          <w:rFonts w:eastAsia="Times New Roman"/>
        </w:rPr>
        <w:t>6.</w:t>
      </w:r>
      <w:r w:rsidR="008A6844">
        <w:rPr>
          <w:rFonts w:eastAsia="Times New Roman"/>
        </w:rPr>
        <w:t>8</w:t>
      </w:r>
      <w:r w:rsidRPr="00AE07D0">
        <w:rPr>
          <w:rFonts w:eastAsia="Times New Roman"/>
        </w:rPr>
        <w:t xml:space="preserve">. </w:t>
      </w:r>
      <w:r w:rsidR="001C2337">
        <w:rPr>
          <w:rFonts w:eastAsia="Times New Roman"/>
        </w:rPr>
        <w:tab/>
      </w:r>
      <w:r w:rsidR="00E41DFF" w:rsidRPr="00AE07D0">
        <w:rPr>
          <w:rFonts w:eastAsia="Times New Roman"/>
        </w:rPr>
        <w:t>Zamawiający nie określa wymagań w zakresie zatrudnienia osób, o których mowa w art. 96 ust. 2 pkt. 2 ustawy Pzp.</w:t>
      </w:r>
    </w:p>
    <w:p w14:paraId="28B11AC2" w14:textId="77777777" w:rsidR="006F03C1" w:rsidRPr="006F03C1" w:rsidRDefault="006F03C1" w:rsidP="00E871FA">
      <w:pPr>
        <w:tabs>
          <w:tab w:val="left" w:pos="567"/>
        </w:tabs>
        <w:ind w:left="567" w:hanging="567"/>
        <w:jc w:val="both"/>
        <w:rPr>
          <w:rFonts w:eastAsia="Times New Roman"/>
        </w:rPr>
      </w:pPr>
      <w:r>
        <w:rPr>
          <w:rFonts w:eastAsia="Times New Roman"/>
        </w:rPr>
        <w:t>6.8.1.</w:t>
      </w:r>
      <w:r>
        <w:rPr>
          <w:rFonts w:eastAsia="Times New Roman"/>
        </w:rPr>
        <w:tab/>
      </w:r>
      <w:r w:rsidRPr="006F03C1">
        <w:rPr>
          <w:rFonts w:eastAsia="Times New Roman"/>
        </w:rPr>
        <w:t>Wymagania związane z realizacją zamówienia w zakresie zatrudnienia przez Wykonawcę lub Podwykonawcę na podstawie stosunku pracy osób wykonujących wskazane przez Zamawiającego czynności w zakresie realizacji zamówienia zostały określone w dalszej części SWZ</w:t>
      </w:r>
      <w:r w:rsidRPr="006F03C1">
        <w:rPr>
          <w:rFonts w:eastAsia="Times New Roman"/>
          <w:i/>
        </w:rPr>
        <w:t xml:space="preserve"> </w:t>
      </w:r>
      <w:r w:rsidRPr="006F03C1">
        <w:rPr>
          <w:rFonts w:eastAsia="Times New Roman"/>
        </w:rPr>
        <w:t xml:space="preserve">– w szczególności w Tomie II.  </w:t>
      </w:r>
    </w:p>
    <w:p w14:paraId="46A1B464" w14:textId="4A1E71FC" w:rsidR="006F03C1" w:rsidRPr="006F03C1" w:rsidRDefault="006F03C1" w:rsidP="00E871FA">
      <w:pPr>
        <w:tabs>
          <w:tab w:val="left" w:pos="567"/>
        </w:tabs>
        <w:ind w:left="567" w:hanging="567"/>
        <w:jc w:val="both"/>
        <w:rPr>
          <w:rFonts w:eastAsia="Times New Roman"/>
        </w:rPr>
      </w:pPr>
      <w:r>
        <w:rPr>
          <w:rFonts w:eastAsia="Times New Roman"/>
          <w:i/>
          <w:iCs/>
        </w:rPr>
        <w:tab/>
      </w:r>
      <w:r w:rsidRPr="006F03C1">
        <w:rPr>
          <w:rFonts w:eastAsia="Times New Roman"/>
        </w:rPr>
        <w:t>Powyższe wymagania określają w szczególności:</w:t>
      </w:r>
    </w:p>
    <w:p w14:paraId="449229E8" w14:textId="77777777" w:rsidR="006F03C1" w:rsidRPr="006F03C1" w:rsidRDefault="006F03C1" w:rsidP="00E871FA">
      <w:pPr>
        <w:numPr>
          <w:ilvl w:val="0"/>
          <w:numId w:val="51"/>
        </w:numPr>
        <w:tabs>
          <w:tab w:val="left" w:pos="567"/>
        </w:tabs>
        <w:jc w:val="both"/>
        <w:rPr>
          <w:rFonts w:eastAsia="Times New Roman"/>
        </w:rPr>
      </w:pPr>
      <w:r w:rsidRPr="006F03C1">
        <w:rPr>
          <w:rFonts w:eastAsia="Times New Roman"/>
        </w:rPr>
        <w:t>rodzaj czynności  związanych z realizacją zamówienia, których dotyczą wymagania zatrudnienia na podstawie stosunku pracy przez Wykonawcę lub Podwykonawcę osób wykonujących czynności w trakcie realizacji zamówienia;</w:t>
      </w:r>
    </w:p>
    <w:p w14:paraId="365E915C" w14:textId="77777777" w:rsidR="006F03C1" w:rsidRPr="006F03C1" w:rsidRDefault="006F03C1" w:rsidP="00E871FA">
      <w:pPr>
        <w:numPr>
          <w:ilvl w:val="0"/>
          <w:numId w:val="51"/>
        </w:numPr>
        <w:tabs>
          <w:tab w:val="left" w:pos="567"/>
        </w:tabs>
        <w:jc w:val="both"/>
        <w:rPr>
          <w:rFonts w:eastAsia="Times New Roman"/>
        </w:rPr>
      </w:pPr>
      <w:r w:rsidRPr="006F03C1">
        <w:rPr>
          <w:rFonts w:eastAsia="Times New Roman"/>
        </w:rPr>
        <w:t>sposób weryfikacji zatrudnienia tych osób;</w:t>
      </w:r>
    </w:p>
    <w:p w14:paraId="1E40F63F" w14:textId="017F8C60" w:rsidR="006F03C1" w:rsidRPr="00AE07D0" w:rsidRDefault="006F03C1" w:rsidP="00E871FA">
      <w:pPr>
        <w:tabs>
          <w:tab w:val="left" w:pos="567"/>
        </w:tabs>
        <w:ind w:left="709" w:hanging="567"/>
        <w:jc w:val="both"/>
        <w:rPr>
          <w:rFonts w:eastAsia="Times New Roman"/>
        </w:rPr>
      </w:pPr>
      <w:r>
        <w:rPr>
          <w:rFonts w:eastAsia="Times New Roman"/>
        </w:rPr>
        <w:tab/>
      </w:r>
      <w:r>
        <w:rPr>
          <w:rFonts w:eastAsia="Times New Roman"/>
        </w:rPr>
        <w:tab/>
        <w:t xml:space="preserve">c)      </w:t>
      </w:r>
      <w:r w:rsidRPr="006F03C1">
        <w:rPr>
          <w:rFonts w:eastAsia="Times New Roman"/>
        </w:rPr>
        <w:t xml:space="preserve">uprawnienia Zamawiającego w zakresie kontroli spełniania przez Wykonawcę wymagań związanych </w:t>
      </w:r>
      <w:r w:rsidR="00E871FA">
        <w:rPr>
          <w:rFonts w:eastAsia="Times New Roman"/>
        </w:rPr>
        <w:t xml:space="preserve">   </w:t>
      </w:r>
      <w:r w:rsidRPr="006F03C1">
        <w:rPr>
          <w:rFonts w:eastAsia="Times New Roman"/>
        </w:rPr>
        <w:t>z zatrudnianiem tych osób oraz sankcji z tytułu niespełnienia tych wymagań.</w:t>
      </w:r>
    </w:p>
    <w:p w14:paraId="30DAA15F" w14:textId="7C320DF1" w:rsidR="008A6844" w:rsidRPr="008A6844" w:rsidRDefault="005343AB" w:rsidP="001C2337">
      <w:pPr>
        <w:pStyle w:val="Akapitzlist"/>
        <w:pBdr>
          <w:top w:val="nil"/>
          <w:left w:val="nil"/>
          <w:bottom w:val="nil"/>
          <w:right w:val="nil"/>
          <w:between w:val="nil"/>
        </w:pBdr>
        <w:tabs>
          <w:tab w:val="left" w:pos="567"/>
        </w:tabs>
        <w:spacing w:before="120" w:after="120"/>
        <w:ind w:left="0"/>
        <w:jc w:val="both"/>
        <w:rPr>
          <w:rFonts w:eastAsia="Times New Roman"/>
        </w:rPr>
      </w:pPr>
      <w:r w:rsidRPr="00AE07D0">
        <w:rPr>
          <w:rFonts w:eastAsia="Times New Roman"/>
        </w:rPr>
        <w:t>6.</w:t>
      </w:r>
      <w:r w:rsidR="008A6844">
        <w:rPr>
          <w:rFonts w:eastAsia="Times New Roman"/>
        </w:rPr>
        <w:t>9</w:t>
      </w:r>
      <w:r w:rsidRPr="00AE07D0">
        <w:rPr>
          <w:rFonts w:eastAsia="Times New Roman"/>
        </w:rPr>
        <w:t>.</w:t>
      </w:r>
      <w:r w:rsidR="001C2337">
        <w:rPr>
          <w:rFonts w:eastAsia="Times New Roman"/>
        </w:rPr>
        <w:tab/>
      </w:r>
      <w:r w:rsidRPr="00AE07D0">
        <w:rPr>
          <w:rFonts w:eastAsia="Times New Roman"/>
        </w:rPr>
        <w:t>Zamawiający</w:t>
      </w:r>
      <w:r w:rsidR="00AB392E" w:rsidRPr="00AE07D0">
        <w:rPr>
          <w:rFonts w:eastAsia="Times New Roman"/>
        </w:rPr>
        <w:t xml:space="preserve"> nie</w:t>
      </w:r>
      <w:r w:rsidRPr="00AE07D0">
        <w:rPr>
          <w:rFonts w:eastAsia="Times New Roman"/>
        </w:rPr>
        <w:t xml:space="preserve"> zastrzega </w:t>
      </w:r>
      <w:r w:rsidR="008F24AA" w:rsidRPr="00AE07D0">
        <w:rPr>
          <w:rFonts w:eastAsia="Times New Roman"/>
        </w:rPr>
        <w:t xml:space="preserve">obowiązku </w:t>
      </w:r>
      <w:r w:rsidRPr="00AE07D0">
        <w:rPr>
          <w:rFonts w:eastAsia="Times New Roman"/>
        </w:rPr>
        <w:t>osobistego wykonania przez Wykonawcę kluczowych zadań</w:t>
      </w:r>
      <w:r w:rsidR="008F24AA" w:rsidRPr="00AE07D0">
        <w:rPr>
          <w:rFonts w:eastAsia="Times New Roman"/>
        </w:rPr>
        <w:t>.</w:t>
      </w:r>
    </w:p>
    <w:p w14:paraId="62923348" w14:textId="1511533B" w:rsidR="008A6844" w:rsidRPr="008A6844" w:rsidRDefault="005343AB" w:rsidP="008A6844">
      <w:pPr>
        <w:pBdr>
          <w:top w:val="nil"/>
          <w:left w:val="nil"/>
          <w:bottom w:val="nil"/>
          <w:right w:val="nil"/>
          <w:between w:val="nil"/>
        </w:pBdr>
        <w:tabs>
          <w:tab w:val="left" w:pos="567"/>
        </w:tabs>
        <w:spacing w:before="120" w:after="120"/>
        <w:ind w:left="567" w:hanging="567"/>
        <w:jc w:val="both"/>
        <w:rPr>
          <w:color w:val="000000"/>
        </w:rPr>
      </w:pPr>
      <w:r w:rsidRPr="00D81319">
        <w:rPr>
          <w:color w:val="000000"/>
        </w:rPr>
        <w:t>6.</w:t>
      </w:r>
      <w:r w:rsidR="008A6844">
        <w:rPr>
          <w:color w:val="000000"/>
        </w:rPr>
        <w:t>10</w:t>
      </w:r>
      <w:r w:rsidRPr="00D81319">
        <w:rPr>
          <w:color w:val="000000"/>
        </w:rPr>
        <w:t>.</w:t>
      </w:r>
      <w:r w:rsidR="001C2337">
        <w:rPr>
          <w:color w:val="000000"/>
        </w:rPr>
        <w:tab/>
      </w:r>
      <w:r w:rsidR="008A6844" w:rsidRPr="00E4224B">
        <w:rPr>
          <w:color w:val="000000"/>
        </w:rPr>
        <w:t>Zamawiający wymaga odbycie wizji lokalnej przez Wykonawcę. Wizja jest obowiązkowa przed złożeniem oferty</w:t>
      </w:r>
      <w:r w:rsidR="008A6844" w:rsidRPr="0006510F">
        <w:rPr>
          <w:color w:val="000000"/>
        </w:rPr>
        <w:t>.</w:t>
      </w:r>
      <w:r w:rsidR="0041211B" w:rsidRPr="0006510F">
        <w:rPr>
          <w:color w:val="000000"/>
        </w:rPr>
        <w:t xml:space="preserve"> Na  podstawie art. 226 ust. 1 pkt 18 Pzp złożenie oferty bez odbycia obligatoryjnej wizji lokalnej powoduje konieczność odrzucenia oferty.</w:t>
      </w:r>
    </w:p>
    <w:p w14:paraId="1DC62D9F" w14:textId="77777777" w:rsidR="008A6844" w:rsidRPr="008A6844" w:rsidRDefault="008A6844" w:rsidP="00BF3F19">
      <w:pPr>
        <w:numPr>
          <w:ilvl w:val="0"/>
          <w:numId w:val="44"/>
        </w:numPr>
        <w:pBdr>
          <w:top w:val="nil"/>
          <w:left w:val="nil"/>
          <w:bottom w:val="nil"/>
          <w:right w:val="nil"/>
          <w:between w:val="nil"/>
        </w:pBdr>
        <w:tabs>
          <w:tab w:val="left" w:pos="567"/>
        </w:tabs>
        <w:spacing w:before="120" w:after="120"/>
        <w:jc w:val="both"/>
        <w:rPr>
          <w:color w:val="000000"/>
        </w:rPr>
      </w:pPr>
      <w:r w:rsidRPr="008A6844">
        <w:rPr>
          <w:color w:val="000000"/>
        </w:rPr>
        <w:t xml:space="preserve">Udział w wizji wymaga wcześniejszego zgłoszenia poprzez Platformę zakupową </w:t>
      </w:r>
      <w:hyperlink r:id="rId9" w:history="1">
        <w:r w:rsidRPr="008A6844">
          <w:rPr>
            <w:rStyle w:val="Hipercze"/>
          </w:rPr>
          <w:t>https://platformazakupowa.pl/pn/ncbj</w:t>
        </w:r>
      </w:hyperlink>
      <w:r w:rsidRPr="008A6844">
        <w:rPr>
          <w:color w:val="000000"/>
        </w:rPr>
        <w:t xml:space="preserve">  i Formularz  </w:t>
      </w:r>
      <w:r w:rsidRPr="008A6844">
        <w:rPr>
          <w:b/>
          <w:bCs/>
          <w:color w:val="000000"/>
        </w:rPr>
        <w:t xml:space="preserve">„Wyślij wiadomość”, </w:t>
      </w:r>
      <w:r w:rsidRPr="008A6844">
        <w:rPr>
          <w:color w:val="000000"/>
        </w:rPr>
        <w:t>w celu uzyskania przepustki.  Do wejścia na teren NCBJ konieczne jest posiadanie dokumentu potwierdzającego tożsamość osób biorących udział w wizji.</w:t>
      </w:r>
    </w:p>
    <w:p w14:paraId="56D0E5C8" w14:textId="77777777" w:rsidR="008A6844" w:rsidRPr="008A6844" w:rsidRDefault="008A6844" w:rsidP="00BF3F19">
      <w:pPr>
        <w:numPr>
          <w:ilvl w:val="0"/>
          <w:numId w:val="44"/>
        </w:numPr>
        <w:pBdr>
          <w:top w:val="nil"/>
          <w:left w:val="nil"/>
          <w:bottom w:val="nil"/>
          <w:right w:val="nil"/>
          <w:between w:val="nil"/>
        </w:pBdr>
        <w:tabs>
          <w:tab w:val="left" w:pos="567"/>
        </w:tabs>
        <w:spacing w:before="120" w:after="120"/>
        <w:jc w:val="both"/>
        <w:rPr>
          <w:color w:val="000000"/>
        </w:rPr>
      </w:pPr>
      <w:r w:rsidRPr="008A6844">
        <w:rPr>
          <w:color w:val="000000"/>
        </w:rPr>
        <w:t>W celu wyrobienia przepustki konieczne jest wcześniejsze zgłoszenie i przekazanie wykazu osób, które będą uczestniczyć w wizji wraz z podaniem danych: imię i nazwisko, nr dowodu osobistego, które należy przesłać do Zamawiającego za pośrednictwem platformazakupowa.pl dostępnej pod adresem https://platformazakupowa.pl/pn/ncbj i formularza „Wyślij wiadomość do zamawiającego”, najpóźniej przynajmniej na dwa (2) dni przed wyznaczonym terminem wizji lokalnej.</w:t>
      </w:r>
    </w:p>
    <w:p w14:paraId="3E340436" w14:textId="0BF555D9" w:rsidR="00EC3C74" w:rsidRPr="0006510F" w:rsidRDefault="008A6844" w:rsidP="00BF3F19">
      <w:pPr>
        <w:numPr>
          <w:ilvl w:val="0"/>
          <w:numId w:val="44"/>
        </w:numPr>
        <w:pBdr>
          <w:top w:val="nil"/>
          <w:left w:val="nil"/>
          <w:bottom w:val="nil"/>
          <w:right w:val="nil"/>
          <w:between w:val="nil"/>
        </w:pBdr>
        <w:tabs>
          <w:tab w:val="left" w:pos="567"/>
        </w:tabs>
        <w:spacing w:before="120" w:after="120"/>
        <w:jc w:val="both"/>
        <w:rPr>
          <w:color w:val="000000"/>
        </w:rPr>
      </w:pPr>
      <w:r w:rsidRPr="008A6844">
        <w:rPr>
          <w:color w:val="000000"/>
        </w:rPr>
        <w:t xml:space="preserve">Zamawiający wyznacza termin odbycia wizji lokalnej: </w:t>
      </w:r>
      <w:r w:rsidRPr="0006510F">
        <w:rPr>
          <w:b/>
          <w:color w:val="000000"/>
        </w:rPr>
        <w:t xml:space="preserve">w dniu </w:t>
      </w:r>
      <w:r w:rsidR="0006510F" w:rsidRPr="0006510F">
        <w:rPr>
          <w:b/>
          <w:color w:val="000000"/>
        </w:rPr>
        <w:t>13.</w:t>
      </w:r>
      <w:r w:rsidR="00EC3C74" w:rsidRPr="0006510F">
        <w:rPr>
          <w:b/>
          <w:color w:val="000000"/>
        </w:rPr>
        <w:t>01</w:t>
      </w:r>
      <w:r w:rsidR="00F64374" w:rsidRPr="0006510F">
        <w:rPr>
          <w:b/>
          <w:color w:val="000000"/>
        </w:rPr>
        <w:t>.</w:t>
      </w:r>
      <w:r w:rsidR="00EC3C74" w:rsidRPr="0006510F">
        <w:rPr>
          <w:b/>
          <w:color w:val="000000"/>
        </w:rPr>
        <w:t>2025</w:t>
      </w:r>
      <w:r w:rsidRPr="0006510F">
        <w:rPr>
          <w:b/>
          <w:color w:val="000000"/>
        </w:rPr>
        <w:t>r. o godz. 11:00.</w:t>
      </w:r>
    </w:p>
    <w:p w14:paraId="7F9D4B3A" w14:textId="116F7395" w:rsidR="00EC3C74" w:rsidRPr="0006510F" w:rsidRDefault="00EC3C74" w:rsidP="00EC3C74">
      <w:pPr>
        <w:pBdr>
          <w:top w:val="nil"/>
          <w:left w:val="nil"/>
          <w:bottom w:val="nil"/>
          <w:right w:val="nil"/>
          <w:between w:val="nil"/>
        </w:pBdr>
        <w:tabs>
          <w:tab w:val="left" w:pos="567"/>
        </w:tabs>
        <w:spacing w:before="120" w:after="120"/>
        <w:ind w:left="786"/>
        <w:jc w:val="both"/>
        <w:rPr>
          <w:color w:val="000000"/>
        </w:rPr>
      </w:pPr>
      <w:r w:rsidRPr="0006510F">
        <w:rPr>
          <w:color w:val="000000"/>
        </w:rPr>
        <w:t xml:space="preserve">Zamawiający przewiduje możliwość </w:t>
      </w:r>
      <w:r w:rsidR="00447609">
        <w:rPr>
          <w:color w:val="000000"/>
        </w:rPr>
        <w:t>zapoznania</w:t>
      </w:r>
      <w:r w:rsidRPr="0006510F">
        <w:rPr>
          <w:color w:val="000000"/>
        </w:rPr>
        <w:t xml:space="preserve"> przez Wykonawcę </w:t>
      </w:r>
      <w:r w:rsidR="00447609">
        <w:rPr>
          <w:color w:val="000000"/>
        </w:rPr>
        <w:t>z dokumentami niezbędnymi</w:t>
      </w:r>
      <w:r w:rsidRPr="0006510F">
        <w:rPr>
          <w:color w:val="000000"/>
        </w:rPr>
        <w:t xml:space="preserve"> do realizacji zamówienia dostępnych na miejscu u Zamawiającego, tj.: </w:t>
      </w:r>
    </w:p>
    <w:p w14:paraId="74344F9E" w14:textId="16E717B7" w:rsidR="00EC3C74" w:rsidRPr="0006510F" w:rsidRDefault="00EC3C74" w:rsidP="00EC3C74">
      <w:pPr>
        <w:pBdr>
          <w:top w:val="nil"/>
          <w:left w:val="nil"/>
          <w:bottom w:val="nil"/>
          <w:right w:val="nil"/>
          <w:between w:val="nil"/>
        </w:pBdr>
        <w:tabs>
          <w:tab w:val="left" w:pos="567"/>
        </w:tabs>
        <w:spacing w:before="120" w:after="120"/>
        <w:ind w:left="786"/>
        <w:jc w:val="both"/>
        <w:rPr>
          <w:color w:val="000000"/>
        </w:rPr>
      </w:pPr>
      <w:r w:rsidRPr="0006510F">
        <w:rPr>
          <w:color w:val="000000"/>
        </w:rPr>
        <w:t>projektu technicznego, dokumentacji powykonawczej wraz ze wszystkimi protokołami pomiarowymi oraz kartami materiałowymi.</w:t>
      </w:r>
    </w:p>
    <w:p w14:paraId="270C0C44" w14:textId="177211B2" w:rsidR="008A6844" w:rsidRPr="0006510F" w:rsidRDefault="00EC3C74" w:rsidP="00EC3C74">
      <w:pPr>
        <w:pBdr>
          <w:top w:val="nil"/>
          <w:left w:val="nil"/>
          <w:bottom w:val="nil"/>
          <w:right w:val="nil"/>
          <w:between w:val="nil"/>
        </w:pBdr>
        <w:tabs>
          <w:tab w:val="left" w:pos="567"/>
        </w:tabs>
        <w:spacing w:before="120" w:after="120"/>
        <w:ind w:left="786"/>
        <w:jc w:val="both"/>
        <w:rPr>
          <w:color w:val="000000"/>
        </w:rPr>
      </w:pPr>
      <w:r w:rsidRPr="0006510F">
        <w:rPr>
          <w:color w:val="000000"/>
        </w:rPr>
        <w:t>Dokumentacja powyższa zostanie udostępniona do zapoznania się przez Wykonawców, podczas obowiązkowej wizji lokalnej. Zapoznanie się z ww. dokumentacją nie jest obowiązkowe i nie będzie skutkowało odrzuceniem oferty.</w:t>
      </w:r>
    </w:p>
    <w:p w14:paraId="143F41AE" w14:textId="77777777" w:rsidR="008A6844" w:rsidRPr="00ED6D35" w:rsidRDefault="008A6844" w:rsidP="00BF3F19">
      <w:pPr>
        <w:numPr>
          <w:ilvl w:val="0"/>
          <w:numId w:val="44"/>
        </w:numPr>
        <w:pBdr>
          <w:top w:val="nil"/>
          <w:left w:val="nil"/>
          <w:bottom w:val="nil"/>
          <w:right w:val="nil"/>
          <w:between w:val="nil"/>
        </w:pBdr>
        <w:tabs>
          <w:tab w:val="left" w:pos="567"/>
        </w:tabs>
        <w:spacing w:before="120" w:after="120"/>
        <w:jc w:val="both"/>
        <w:rPr>
          <w:color w:val="000000"/>
        </w:rPr>
      </w:pPr>
      <w:r w:rsidRPr="00ED6D35">
        <w:rPr>
          <w:color w:val="000000"/>
        </w:rPr>
        <w:t>Po odbyciu wizji lokalnej konieczne jest podpisanie protokołu potwierdzającego uczestnictwo w wizji lokalnej.</w:t>
      </w:r>
    </w:p>
    <w:p w14:paraId="6030C771" w14:textId="09EF46F7" w:rsidR="008A6844" w:rsidRDefault="00F64374" w:rsidP="008A6844">
      <w:pPr>
        <w:pBdr>
          <w:top w:val="nil"/>
          <w:left w:val="nil"/>
          <w:bottom w:val="nil"/>
          <w:right w:val="nil"/>
          <w:between w:val="nil"/>
        </w:pBdr>
        <w:tabs>
          <w:tab w:val="left" w:pos="567"/>
        </w:tabs>
        <w:spacing w:before="120" w:after="120"/>
        <w:ind w:left="567" w:hanging="567"/>
        <w:jc w:val="both"/>
        <w:rPr>
          <w:color w:val="000000"/>
        </w:rPr>
      </w:pPr>
      <w:r>
        <w:rPr>
          <w:color w:val="000000"/>
        </w:rPr>
        <w:tab/>
      </w:r>
      <w:r w:rsidR="008A6844" w:rsidRPr="008A6844">
        <w:rPr>
          <w:color w:val="000000"/>
        </w:rPr>
        <w:t>Dodatkowo Zamawiający wyraża zgodę na wyznaczenie następnego terminu wizji lokalnej, w przypadku zgłoszeń chęci udziału wizji lokalnej. Termin dodatkowej wizji zostanie ustalony i podany.</w:t>
      </w:r>
    </w:p>
    <w:p w14:paraId="7E0A0A93" w14:textId="312B7E6D" w:rsidR="00BF3CF8" w:rsidRPr="00BF3CF8" w:rsidRDefault="00F64374" w:rsidP="00BF3CF8">
      <w:pPr>
        <w:spacing w:before="120" w:after="120"/>
        <w:ind w:left="705" w:hanging="705"/>
        <w:jc w:val="both"/>
        <w:rPr>
          <w:rFonts w:eastAsia="Times New Roman"/>
        </w:rPr>
      </w:pPr>
      <w:r>
        <w:rPr>
          <w:color w:val="000000"/>
        </w:rPr>
        <w:lastRenderedPageBreak/>
        <w:t>6.11.</w:t>
      </w:r>
      <w:r>
        <w:rPr>
          <w:color w:val="000000"/>
        </w:rPr>
        <w:tab/>
      </w:r>
      <w:r w:rsidR="00BF3CF8" w:rsidRPr="00204A17">
        <w:rPr>
          <w:rFonts w:eastAsia="Times New Roman"/>
        </w:rPr>
        <w:t xml:space="preserve">Zgodnie z art. 280 ust. 3 ustawy mając na celu ochronę poufnego charakteru informacji (tj. </w:t>
      </w:r>
      <w:r w:rsidR="00BF3CF8" w:rsidRPr="00204A17">
        <w:t>dokumentacji z branży niskoprądowej tj. automatyki i BMS oraz elektronicznych systemów ochrony)</w:t>
      </w:r>
      <w:r w:rsidR="00BF3CF8" w:rsidRPr="00204A17">
        <w:rPr>
          <w:rFonts w:eastAsia="Times New Roman"/>
        </w:rPr>
        <w:t xml:space="preserve"> Zamawiający poniżej określa sposób dostępu do tych informacji oraz wymagania związane z ochroną ich poufnego charakteru. Ww. </w:t>
      </w:r>
      <w:r w:rsidR="00BF3CF8" w:rsidRPr="00204A17">
        <w:rPr>
          <w:rFonts w:eastAsia="Times New Roman"/>
          <w:lang w:eastAsia="en-US"/>
        </w:rPr>
        <w:t>informacji nie należy udostępniać do publicznej wiadomości, nie ujawniać lub nie przekazywać jakimkolwiek osobom trzecim w jakiejkolwiek formie oraz nie należy wykorzystywać go w innych celach niż złożenie Oferty w niniejszym postępowaniu.</w:t>
      </w:r>
      <w:r w:rsidR="00BF3CF8" w:rsidRPr="00204A17">
        <w:rPr>
          <w:rFonts w:eastAsia="Times New Roman"/>
        </w:rPr>
        <w:t xml:space="preserve"> Udostępnienie tych informacji może nastąpić na wniosek Wykonawcy</w:t>
      </w:r>
      <w:r w:rsidR="001C3714" w:rsidRPr="00204A17">
        <w:rPr>
          <w:rFonts w:eastAsia="Times New Roman"/>
        </w:rPr>
        <w:t xml:space="preserve"> </w:t>
      </w:r>
      <w:r w:rsidR="001C3714" w:rsidRPr="001D192D">
        <w:rPr>
          <w:rFonts w:eastAsia="Times New Roman"/>
        </w:rPr>
        <w:t>(zgodnie z wzorem TOM IV).</w:t>
      </w:r>
    </w:p>
    <w:p w14:paraId="71DB81DE" w14:textId="222FC882" w:rsidR="008B247F" w:rsidRPr="00D81319" w:rsidRDefault="00BF3CF8" w:rsidP="001C2337">
      <w:pPr>
        <w:pBdr>
          <w:top w:val="nil"/>
          <w:left w:val="nil"/>
          <w:bottom w:val="nil"/>
          <w:right w:val="nil"/>
          <w:between w:val="nil"/>
        </w:pBdr>
        <w:tabs>
          <w:tab w:val="left" w:pos="567"/>
        </w:tabs>
        <w:spacing w:before="120" w:after="120"/>
        <w:ind w:left="567" w:hanging="567"/>
        <w:jc w:val="both"/>
        <w:rPr>
          <w:color w:val="000000"/>
        </w:rPr>
      </w:pPr>
      <w:r>
        <w:rPr>
          <w:color w:val="000000"/>
        </w:rPr>
        <w:t xml:space="preserve">6.12. </w:t>
      </w:r>
      <w:r>
        <w:rPr>
          <w:color w:val="000000"/>
        </w:rPr>
        <w:tab/>
      </w:r>
      <w:r w:rsidR="00F64374" w:rsidRPr="00C763E5">
        <w:rPr>
          <w:color w:val="000000"/>
        </w:rPr>
        <w:t xml:space="preserve">Zamawiający </w:t>
      </w:r>
      <w:r w:rsidR="00F64374" w:rsidRPr="006C101C">
        <w:rPr>
          <w:b/>
          <w:color w:val="000000"/>
        </w:rPr>
        <w:t>przewiduje</w:t>
      </w:r>
      <w:r w:rsidR="00F64374" w:rsidRPr="006C101C">
        <w:rPr>
          <w:b/>
          <w:i/>
          <w:color w:val="000000"/>
        </w:rPr>
        <w:t xml:space="preserve"> </w:t>
      </w:r>
      <w:r w:rsidR="00F64374" w:rsidRPr="00C763E5">
        <w:rPr>
          <w:color w:val="000000"/>
        </w:rPr>
        <w:t>możliwość udzielenia dotychczasowemu wykonawcy</w:t>
      </w:r>
      <w:r w:rsidR="00F64374">
        <w:rPr>
          <w:color w:val="000000"/>
        </w:rPr>
        <w:t xml:space="preserve"> zamówienia podstawowego  dodatkowych dostaw, których celem jest </w:t>
      </w:r>
      <w:r w:rsidR="00F64374" w:rsidRPr="00794C0D">
        <w:rPr>
          <w:color w:val="000000"/>
        </w:rPr>
        <w:t xml:space="preserve">częściowa wymiana dostarczonych produktów </w:t>
      </w:r>
      <w:r w:rsidR="00F64374">
        <w:rPr>
          <w:color w:val="000000"/>
        </w:rPr>
        <w:t xml:space="preserve">lub instalacji albo zwiększenie </w:t>
      </w:r>
      <w:r w:rsidR="00F64374" w:rsidRPr="00794C0D">
        <w:rPr>
          <w:color w:val="000000"/>
        </w:rPr>
        <w:t>bieżących dostaw lub rozbudowa istniejących instalacji,</w:t>
      </w:r>
      <w:r w:rsidR="00F64374">
        <w:rPr>
          <w:color w:val="000000"/>
        </w:rPr>
        <w:t xml:space="preserve"> jeżeli zmiana </w:t>
      </w:r>
      <w:r w:rsidR="00F64374" w:rsidRPr="00794C0D">
        <w:rPr>
          <w:color w:val="000000"/>
        </w:rPr>
        <w:t>wykonawcy zobowiązywałaby zamawi</w:t>
      </w:r>
      <w:r w:rsidR="00F64374">
        <w:rPr>
          <w:color w:val="000000"/>
        </w:rPr>
        <w:t xml:space="preserve">ającego do nabywania materiałów </w:t>
      </w:r>
      <w:r w:rsidR="00F64374" w:rsidRPr="00794C0D">
        <w:rPr>
          <w:color w:val="000000"/>
        </w:rPr>
        <w:t>o innych właściwościach technicznych, co</w:t>
      </w:r>
      <w:r w:rsidR="00F64374">
        <w:rPr>
          <w:color w:val="000000"/>
        </w:rPr>
        <w:t xml:space="preserve"> powodowałoby niekompatybilność </w:t>
      </w:r>
      <w:r w:rsidR="00F64374" w:rsidRPr="00794C0D">
        <w:rPr>
          <w:color w:val="000000"/>
        </w:rPr>
        <w:t>techniczną lub nieproporcjonalnie duże tru</w:t>
      </w:r>
      <w:r w:rsidR="00F64374">
        <w:rPr>
          <w:color w:val="000000"/>
        </w:rPr>
        <w:t xml:space="preserve">dności techniczne w użytkowaniu </w:t>
      </w:r>
      <w:r w:rsidR="00F64374" w:rsidRPr="00794C0D">
        <w:rPr>
          <w:color w:val="000000"/>
        </w:rPr>
        <w:t>i utrzymaniu tych produktów lub</w:t>
      </w:r>
      <w:r w:rsidR="00F64374">
        <w:rPr>
          <w:color w:val="000000"/>
        </w:rPr>
        <w:t xml:space="preserve"> instalacji</w:t>
      </w:r>
      <w:r w:rsidR="00F64374" w:rsidRPr="00C763E5">
        <w:rPr>
          <w:color w:val="000000"/>
        </w:rPr>
        <w:t>, o któr</w:t>
      </w:r>
      <w:r w:rsidR="00F64374">
        <w:rPr>
          <w:color w:val="000000"/>
        </w:rPr>
        <w:t>ych mowa w art. 214 ust. 1 pkt 8</w:t>
      </w:r>
      <w:r w:rsidR="00F64374" w:rsidRPr="00C763E5">
        <w:rPr>
          <w:color w:val="000000"/>
        </w:rPr>
        <w:t xml:space="preserve"> ustawy Pzp, </w:t>
      </w:r>
      <w:r w:rsidR="00F64374" w:rsidRPr="005247DB">
        <w:rPr>
          <w:color w:val="000000"/>
        </w:rPr>
        <w:t>do wartości 50% wartości zamówienia podstawowego.</w:t>
      </w:r>
      <w:r w:rsidR="00F64374" w:rsidRPr="001D4A2B">
        <w:rPr>
          <w:color w:val="000000"/>
        </w:rPr>
        <w:t xml:space="preserve"> Warunki zawarcia umowy będą kształtowane w sposób odpowiedni w oparciu o warunki oferty, umowy o zamówienie podstawowe z uwzględnieniem różnic wynikających z wartości, czasu realizacji i innych istotnych okoliczności mających miejsce w chwili udzielania zam</w:t>
      </w:r>
      <w:r w:rsidR="00F64374">
        <w:rPr>
          <w:color w:val="000000"/>
        </w:rPr>
        <w:t xml:space="preserve">ówienia. </w:t>
      </w:r>
      <w:r w:rsidR="00F64374" w:rsidRPr="001D4A2B">
        <w:rPr>
          <w:color w:val="000000"/>
        </w:rPr>
        <w:t xml:space="preserve">Okres obowiązywania umowy w sprawie zamówienia publicznego zawartej w wyniku udzielenia zamówienia, o którym mowa w </w:t>
      </w:r>
      <w:r w:rsidR="00F64374">
        <w:rPr>
          <w:color w:val="000000"/>
        </w:rPr>
        <w:t>niniejszym punkcie</w:t>
      </w:r>
      <w:r w:rsidR="00F64374" w:rsidRPr="001D4A2B">
        <w:rPr>
          <w:color w:val="000000"/>
        </w:rPr>
        <w:t>, nie może przekraczać 3 lat od udzielenia zamówienia podstawowego.</w:t>
      </w:r>
    </w:p>
    <w:p w14:paraId="7D425DA2" w14:textId="6CB39C15" w:rsidR="00F64374" w:rsidRDefault="005343AB" w:rsidP="001C2337">
      <w:pPr>
        <w:pBdr>
          <w:top w:val="nil"/>
          <w:left w:val="nil"/>
          <w:bottom w:val="nil"/>
          <w:right w:val="nil"/>
          <w:between w:val="nil"/>
        </w:pBdr>
        <w:tabs>
          <w:tab w:val="left" w:pos="567"/>
        </w:tabs>
        <w:spacing w:before="120" w:after="120"/>
        <w:ind w:left="567" w:hanging="567"/>
        <w:jc w:val="both"/>
        <w:rPr>
          <w:color w:val="000000"/>
        </w:rPr>
      </w:pPr>
      <w:r w:rsidRPr="001906D8">
        <w:rPr>
          <w:color w:val="000000"/>
        </w:rPr>
        <w:t>6.</w:t>
      </w:r>
      <w:r w:rsidR="00BF3CF8">
        <w:rPr>
          <w:color w:val="000000"/>
        </w:rPr>
        <w:t>13</w:t>
      </w:r>
      <w:r w:rsidRPr="001906D8">
        <w:rPr>
          <w:color w:val="000000"/>
        </w:rPr>
        <w:t xml:space="preserve">. </w:t>
      </w:r>
      <w:r w:rsidR="001C2337">
        <w:rPr>
          <w:color w:val="000000"/>
        </w:rPr>
        <w:tab/>
      </w:r>
      <w:r w:rsidR="00F64374" w:rsidRPr="00F64374">
        <w:rPr>
          <w:color w:val="000000"/>
        </w:rPr>
        <w:t xml:space="preserve">Miejsce realizacji zamówienia: Narodowe Centrum Badań Jądrowych ul. A. Sołtana 7, 05-400 Otwock. Przedmiot zamówienia jest realizowany na terenie zamkniętym, gdzie wymagane jest posiadanie przepustek zezwalających na przebywanie pracowników i pojazdów. Wykonawca jest zobowiązany do uzyskania takich przepustek po złożeniu list pracowników i pojazdów. Praca na obiekcie może odbywać się w dniach roboczych (od poniedziałku do piątku) od godziny </w:t>
      </w:r>
      <w:r w:rsidR="005247DB">
        <w:rPr>
          <w:color w:val="000000"/>
        </w:rPr>
        <w:t>8</w:t>
      </w:r>
      <w:r w:rsidR="00F64374" w:rsidRPr="00F64374">
        <w:rPr>
          <w:color w:val="000000"/>
        </w:rPr>
        <w:t>.00 do godziny 16.00. Istnieje możliwość przedłużenia czasu pracy w dni powszednie po uzyskaniu zgody. Szczegółowe wymagania określone w TOM II SWZ PPU i TOM III SWZ OPZ.</w:t>
      </w:r>
    </w:p>
    <w:p w14:paraId="1D7672F0" w14:textId="54BDFD2E" w:rsidR="008B247F" w:rsidRPr="00D81319" w:rsidRDefault="00BF3CF8" w:rsidP="001C2337">
      <w:pPr>
        <w:pBdr>
          <w:top w:val="nil"/>
          <w:left w:val="nil"/>
          <w:bottom w:val="nil"/>
          <w:right w:val="nil"/>
          <w:between w:val="nil"/>
        </w:pBdr>
        <w:tabs>
          <w:tab w:val="left" w:pos="567"/>
        </w:tabs>
        <w:spacing w:before="120" w:after="120"/>
        <w:ind w:left="567" w:hanging="567"/>
        <w:jc w:val="both"/>
        <w:rPr>
          <w:color w:val="000000"/>
        </w:rPr>
      </w:pPr>
      <w:r>
        <w:rPr>
          <w:color w:val="000000"/>
        </w:rPr>
        <w:t>6.14</w:t>
      </w:r>
      <w:r w:rsidR="00F64374">
        <w:rPr>
          <w:color w:val="000000"/>
        </w:rPr>
        <w:t>.</w:t>
      </w:r>
      <w:r w:rsidR="00F64374">
        <w:rPr>
          <w:color w:val="000000"/>
        </w:rPr>
        <w:tab/>
      </w:r>
      <w:r w:rsidR="005343AB" w:rsidRPr="001906D8">
        <w:rPr>
          <w:color w:val="000000"/>
        </w:rPr>
        <w:t>Zgodnie z art. 5k rozporządzenia Rady (UE) nr 833/2014 z dnia 31 lipca 2014 r. dotyczącego środków ograniczających w związku z działaniami Rosji destabilizującymi sytuację na Ukrainie</w:t>
      </w:r>
      <w:r w:rsidR="005343AB" w:rsidRPr="00D81319">
        <w:rPr>
          <w:color w:val="000000"/>
          <w:vertAlign w:val="superscript"/>
        </w:rPr>
        <w:footnoteReference w:id="2"/>
      </w:r>
      <w:r w:rsidR="005343AB" w:rsidRPr="00D81319">
        <w:rPr>
          <w:color w:val="000000"/>
        </w:rPr>
        <w:t xml:space="preserve"> zakazuje się wykonywania zamówienia publicznego z udziałem podwykonawców, dostawców lub podmiotów, na których zdolności polega się w rozumieniu dyrektywy 2014/24/UE, w przypadku gdy przypada na nich ponad 10% wartości zamówienia.</w:t>
      </w:r>
    </w:p>
    <w:p w14:paraId="64242871" w14:textId="6A897934" w:rsidR="000B7F68" w:rsidRPr="00D81319" w:rsidRDefault="000B7F68" w:rsidP="001C2337">
      <w:pPr>
        <w:pBdr>
          <w:top w:val="nil"/>
          <w:left w:val="nil"/>
          <w:bottom w:val="nil"/>
          <w:right w:val="nil"/>
          <w:between w:val="nil"/>
        </w:pBdr>
        <w:tabs>
          <w:tab w:val="left" w:pos="567"/>
        </w:tabs>
        <w:spacing w:before="120" w:after="120"/>
        <w:ind w:left="567" w:hanging="567"/>
        <w:jc w:val="both"/>
        <w:rPr>
          <w:color w:val="000000"/>
        </w:rPr>
      </w:pPr>
      <w:r w:rsidRPr="001906D8">
        <w:rPr>
          <w:color w:val="000000"/>
        </w:rPr>
        <w:t>6.</w:t>
      </w:r>
      <w:r w:rsidR="00B5229F">
        <w:rPr>
          <w:color w:val="000000"/>
        </w:rPr>
        <w:t>1</w:t>
      </w:r>
      <w:r w:rsidR="00BF3CF8">
        <w:rPr>
          <w:color w:val="000000"/>
        </w:rPr>
        <w:t>5</w:t>
      </w:r>
      <w:r w:rsidRPr="001906D8">
        <w:rPr>
          <w:color w:val="000000"/>
        </w:rPr>
        <w:t>.</w:t>
      </w:r>
      <w:r w:rsidR="006C101C">
        <w:rPr>
          <w:color w:val="000000"/>
        </w:rPr>
        <w:t xml:space="preserve"> </w:t>
      </w:r>
      <w:r w:rsidR="001C2337">
        <w:rPr>
          <w:color w:val="000000"/>
        </w:rPr>
        <w:tab/>
      </w:r>
      <w:r w:rsidR="00C16956" w:rsidRPr="001906D8">
        <w:rPr>
          <w:color w:val="000000"/>
        </w:rPr>
        <w:t>Realizacja zamówienia podlega prawu polskiemu, w tym w szczególności ustawie</w:t>
      </w:r>
      <w:r w:rsidR="00C16956" w:rsidRPr="00D81319">
        <w:rPr>
          <w:color w:val="000000"/>
        </w:rPr>
        <w:t xml:space="preserve"> Kodeks cywilny</w:t>
      </w:r>
      <w:r w:rsidR="00C16956" w:rsidRPr="00D81319">
        <w:rPr>
          <w:color w:val="000000"/>
          <w:vertAlign w:val="superscript"/>
        </w:rPr>
        <w:footnoteReference w:id="3"/>
      </w:r>
      <w:r w:rsidR="00C16956" w:rsidRPr="00D81319">
        <w:rPr>
          <w:color w:val="000000"/>
        </w:rPr>
        <w:t xml:space="preserve"> i ustawie Prawo zamówień publicznych</w:t>
      </w:r>
      <w:r w:rsidR="00C16956" w:rsidRPr="00D81319">
        <w:rPr>
          <w:color w:val="000000"/>
          <w:vertAlign w:val="superscript"/>
        </w:rPr>
        <w:footnoteReference w:id="4"/>
      </w:r>
      <w:r w:rsidR="00C16956" w:rsidRPr="00D81319">
        <w:rPr>
          <w:color w:val="000000"/>
        </w:rPr>
        <w:t>.</w:t>
      </w:r>
    </w:p>
    <w:p w14:paraId="5A306D49" w14:textId="77777777" w:rsidR="008B247F" w:rsidRDefault="008B247F">
      <w:pPr>
        <w:pBdr>
          <w:top w:val="nil"/>
          <w:left w:val="nil"/>
          <w:bottom w:val="nil"/>
          <w:right w:val="nil"/>
          <w:between w:val="nil"/>
        </w:pBdr>
        <w:spacing w:before="120" w:after="120"/>
        <w:ind w:left="709" w:hanging="567"/>
        <w:jc w:val="both"/>
        <w:rPr>
          <w:color w:val="000000"/>
          <w:sz w:val="2"/>
        </w:rPr>
      </w:pPr>
    </w:p>
    <w:p w14:paraId="61D72873" w14:textId="77777777" w:rsidR="00D87BD3" w:rsidRPr="00D81319" w:rsidRDefault="00D87BD3">
      <w:pPr>
        <w:pBdr>
          <w:top w:val="nil"/>
          <w:left w:val="nil"/>
          <w:bottom w:val="nil"/>
          <w:right w:val="nil"/>
          <w:between w:val="nil"/>
        </w:pBdr>
        <w:spacing w:before="120" w:after="120"/>
        <w:ind w:left="709" w:hanging="567"/>
        <w:jc w:val="both"/>
        <w:rPr>
          <w:color w:val="000000"/>
          <w:sz w:val="2"/>
        </w:rPr>
      </w:pPr>
    </w:p>
    <w:p w14:paraId="1637ACE8"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7.   TERMIN REALIZACJI PRZEDMIOTU ZAMÓWIENIA</w:t>
      </w:r>
    </w:p>
    <w:p w14:paraId="0D25FA64" w14:textId="132994F3" w:rsidR="001C2337" w:rsidRDefault="005343AB" w:rsidP="00780F4D">
      <w:pPr>
        <w:pBdr>
          <w:top w:val="nil"/>
          <w:left w:val="nil"/>
          <w:bottom w:val="nil"/>
          <w:right w:val="nil"/>
          <w:between w:val="nil"/>
        </w:pBdr>
        <w:spacing w:before="120"/>
        <w:ind w:left="709" w:hanging="567"/>
        <w:jc w:val="both"/>
        <w:rPr>
          <w:b/>
          <w:bCs/>
          <w:color w:val="000000"/>
        </w:rPr>
      </w:pPr>
      <w:r w:rsidRPr="001906D8">
        <w:rPr>
          <w:color w:val="000000"/>
        </w:rPr>
        <w:t>7.1.</w:t>
      </w:r>
      <w:r w:rsidRPr="001906D8">
        <w:rPr>
          <w:color w:val="000000"/>
        </w:rPr>
        <w:tab/>
      </w:r>
      <w:r w:rsidR="004008C4">
        <w:rPr>
          <w:color w:val="000000"/>
        </w:rPr>
        <w:t>Maksymalny t</w:t>
      </w:r>
      <w:r w:rsidR="00B60A34" w:rsidRPr="00B60A34">
        <w:rPr>
          <w:color w:val="000000"/>
        </w:rPr>
        <w:t>ermin wykonania przedmiotu zamówienia:</w:t>
      </w:r>
      <w:r w:rsidR="00B60A34">
        <w:rPr>
          <w:b/>
          <w:bCs/>
          <w:color w:val="000000"/>
        </w:rPr>
        <w:t xml:space="preserve"> </w:t>
      </w:r>
      <w:r w:rsidR="00780F4D" w:rsidRPr="00E53523">
        <w:rPr>
          <w:b/>
          <w:bCs/>
          <w:color w:val="000000"/>
        </w:rPr>
        <w:t xml:space="preserve">do </w:t>
      </w:r>
      <w:r w:rsidR="0056310E" w:rsidRPr="00E53523">
        <w:rPr>
          <w:b/>
          <w:bCs/>
          <w:color w:val="000000"/>
        </w:rPr>
        <w:t xml:space="preserve"> 34</w:t>
      </w:r>
      <w:r w:rsidR="00AE07D0" w:rsidRPr="00E53523">
        <w:rPr>
          <w:b/>
          <w:bCs/>
          <w:color w:val="000000"/>
        </w:rPr>
        <w:t xml:space="preserve"> </w:t>
      </w:r>
      <w:r w:rsidR="0056310E" w:rsidRPr="00E53523">
        <w:rPr>
          <w:b/>
          <w:bCs/>
          <w:color w:val="000000"/>
        </w:rPr>
        <w:t>tygodni</w:t>
      </w:r>
      <w:r w:rsidR="00780F4D" w:rsidRPr="00E53523">
        <w:rPr>
          <w:b/>
          <w:bCs/>
          <w:color w:val="000000"/>
        </w:rPr>
        <w:t xml:space="preserve"> od daty zawarcia Umowy</w:t>
      </w:r>
      <w:r w:rsidR="0056310E" w:rsidRPr="00E53523">
        <w:rPr>
          <w:b/>
          <w:bCs/>
          <w:color w:val="000000"/>
        </w:rPr>
        <w:t>.</w:t>
      </w:r>
      <w:r w:rsidR="00AE07D0" w:rsidRPr="00AE07D0">
        <w:t xml:space="preserve"> </w:t>
      </w:r>
    </w:p>
    <w:p w14:paraId="25C0A316" w14:textId="02640BE6" w:rsidR="008B247F" w:rsidRPr="003D6BC8" w:rsidRDefault="008B247F" w:rsidP="00A8018B">
      <w:pPr>
        <w:pBdr>
          <w:top w:val="nil"/>
          <w:left w:val="nil"/>
          <w:bottom w:val="nil"/>
          <w:right w:val="nil"/>
          <w:between w:val="nil"/>
        </w:pBdr>
        <w:spacing w:before="120"/>
        <w:jc w:val="both"/>
        <w:rPr>
          <w:rFonts w:asciiTheme="majorHAnsi" w:eastAsia="Times New Roman" w:hAnsiTheme="majorHAnsi" w:cstheme="majorHAnsi"/>
          <w:b/>
          <w:bCs/>
        </w:rPr>
      </w:pPr>
    </w:p>
    <w:p w14:paraId="6A3D3C63"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 xml:space="preserve">8. WARUNKI UDZIAŁU W POSTĘPOWANIU </w:t>
      </w:r>
    </w:p>
    <w:p w14:paraId="4A42810C"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8.1.</w:t>
      </w:r>
      <w:r w:rsidRPr="001906D8">
        <w:rPr>
          <w:b/>
          <w:color w:val="000000"/>
        </w:rPr>
        <w:tab/>
        <w:t>O udzielenie zamówienia mogą ubiegać się Wykonawcy, którzy nie podlegają wykluczeniu oraz spełniają określone przez Zamawiającego warunki udziału w postępowaniu.</w:t>
      </w:r>
    </w:p>
    <w:p w14:paraId="745D9674"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8.2.</w:t>
      </w:r>
      <w:r w:rsidRPr="001906D8">
        <w:rPr>
          <w:b/>
          <w:color w:val="000000"/>
        </w:rPr>
        <w:tab/>
      </w:r>
      <w:r w:rsidRPr="001906D8">
        <w:rPr>
          <w:color w:val="000000"/>
        </w:rPr>
        <w:t>O udzielenie zamówienia mogą ubiegać się Wykonawcy, którzy spełniają warunki dotyczące:</w:t>
      </w:r>
    </w:p>
    <w:p w14:paraId="4561CBF6" w14:textId="77777777" w:rsidR="008B247F" w:rsidRPr="001906D8" w:rsidRDefault="00F5141D">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8.2.1. </w:t>
      </w:r>
      <w:r w:rsidR="005343AB" w:rsidRPr="001906D8">
        <w:rPr>
          <w:color w:val="000000"/>
        </w:rPr>
        <w:t xml:space="preserve">zdolności do występowania w obrocie gospodarczym: </w:t>
      </w:r>
      <w:r w:rsidR="005343AB" w:rsidRPr="006C101C">
        <w:rPr>
          <w:b/>
          <w:color w:val="000000"/>
        </w:rPr>
        <w:t>nie dotyczy;</w:t>
      </w:r>
    </w:p>
    <w:p w14:paraId="344ACFB2" w14:textId="10F900B1" w:rsidR="00E53523" w:rsidRDefault="005343AB" w:rsidP="00F5141D">
      <w:pPr>
        <w:pBdr>
          <w:top w:val="nil"/>
          <w:left w:val="nil"/>
          <w:bottom w:val="nil"/>
          <w:right w:val="nil"/>
          <w:between w:val="nil"/>
        </w:pBdr>
        <w:tabs>
          <w:tab w:val="left" w:pos="851"/>
        </w:tabs>
        <w:spacing w:before="120" w:after="120"/>
        <w:ind w:left="851" w:hanging="567"/>
        <w:jc w:val="both"/>
        <w:rPr>
          <w:b/>
          <w:color w:val="000000"/>
        </w:rPr>
      </w:pPr>
      <w:r w:rsidRPr="001906D8">
        <w:rPr>
          <w:color w:val="000000"/>
        </w:rPr>
        <w:lastRenderedPageBreak/>
        <w:t xml:space="preserve">8.2.2. </w:t>
      </w:r>
      <w:r w:rsidRPr="00262C48">
        <w:rPr>
          <w:b/>
          <w:color w:val="000000"/>
        </w:rPr>
        <w:t>uprawnień do prowadzenia określonej działalności gospodarczej lub zawodowej, o ile wynika to z odrębnych przepisów:</w:t>
      </w:r>
    </w:p>
    <w:p w14:paraId="3B9C2F97" w14:textId="28F0F2DC" w:rsidR="00262C48" w:rsidRPr="00262C48" w:rsidRDefault="00262C48" w:rsidP="00F5141D">
      <w:pPr>
        <w:pBdr>
          <w:top w:val="nil"/>
          <w:left w:val="nil"/>
          <w:bottom w:val="nil"/>
          <w:right w:val="nil"/>
          <w:between w:val="nil"/>
        </w:pBdr>
        <w:tabs>
          <w:tab w:val="left" w:pos="851"/>
        </w:tabs>
        <w:spacing w:before="120" w:after="120"/>
        <w:ind w:left="851" w:hanging="567"/>
        <w:jc w:val="both"/>
        <w:rPr>
          <w:b/>
          <w:color w:val="000000"/>
        </w:rPr>
      </w:pPr>
      <w:r w:rsidRPr="00262C48">
        <w:rPr>
          <w:b/>
          <w:color w:val="000000"/>
        </w:rPr>
        <w:t>Warunek zostanie spełniony jeżeli Wykonawca wykaże, że posiada</w:t>
      </w:r>
    </w:p>
    <w:p w14:paraId="53DA84E4" w14:textId="31208E53" w:rsidR="008B247F" w:rsidRDefault="005343AB" w:rsidP="00F5141D">
      <w:pPr>
        <w:pBdr>
          <w:top w:val="nil"/>
          <w:left w:val="nil"/>
          <w:bottom w:val="nil"/>
          <w:right w:val="nil"/>
          <w:between w:val="nil"/>
        </w:pBdr>
        <w:tabs>
          <w:tab w:val="left" w:pos="851"/>
        </w:tabs>
        <w:spacing w:before="120" w:after="120"/>
        <w:ind w:left="851" w:hanging="567"/>
        <w:jc w:val="both"/>
        <w:rPr>
          <w:b/>
          <w:color w:val="000000"/>
        </w:rPr>
      </w:pPr>
      <w:r w:rsidRPr="001906D8">
        <w:rPr>
          <w:color w:val="000000"/>
        </w:rPr>
        <w:t xml:space="preserve"> </w:t>
      </w:r>
      <w:r w:rsidR="00E53523">
        <w:rPr>
          <w:color w:val="000000"/>
        </w:rPr>
        <w:t>1.</w:t>
      </w:r>
      <w:r w:rsidR="00E53523">
        <w:rPr>
          <w:color w:val="000000"/>
        </w:rPr>
        <w:tab/>
      </w:r>
      <w:r w:rsidR="00262C48">
        <w:t>certyfikat</w:t>
      </w:r>
      <w:r w:rsidR="00E53523">
        <w:t xml:space="preserve"> dla przedsiębiorców w zakresie instalacji urządzeń chłodniczych, wydanym przez jednostkę certyfikującą, na podstawie art. 29 ustawy z dnia 15 maja 2015 r. o substancjach zubożających warstwę ozonową oraz o niektórych fluorowanych gazach cieplarnianych (Dz.U. z 2020 r., poz. 2065 z późn. zm.) tj. Urzędu Dozoru Technicznego lub równoważne</w:t>
      </w:r>
      <w:r w:rsidRPr="006C101C">
        <w:rPr>
          <w:b/>
          <w:color w:val="000000"/>
        </w:rPr>
        <w:t>;</w:t>
      </w:r>
    </w:p>
    <w:p w14:paraId="53DE837D" w14:textId="5AB39E24" w:rsidR="00E53523" w:rsidRDefault="00E53523" w:rsidP="00F5141D">
      <w:pPr>
        <w:pBdr>
          <w:top w:val="nil"/>
          <w:left w:val="nil"/>
          <w:bottom w:val="nil"/>
          <w:right w:val="nil"/>
          <w:between w:val="nil"/>
        </w:pBdr>
        <w:tabs>
          <w:tab w:val="left" w:pos="851"/>
        </w:tabs>
        <w:spacing w:before="120" w:after="120"/>
        <w:ind w:left="851" w:hanging="567"/>
        <w:jc w:val="both"/>
        <w:rPr>
          <w:b/>
          <w:color w:val="000000"/>
        </w:rPr>
      </w:pPr>
      <w:r>
        <w:rPr>
          <w:color w:val="000000"/>
        </w:rPr>
        <w:t>oraz</w:t>
      </w:r>
    </w:p>
    <w:p w14:paraId="5425EA0D" w14:textId="21218431" w:rsidR="00E53523" w:rsidRDefault="00E53523" w:rsidP="00F5141D">
      <w:pPr>
        <w:pBdr>
          <w:top w:val="nil"/>
          <w:left w:val="nil"/>
          <w:bottom w:val="nil"/>
          <w:right w:val="nil"/>
          <w:between w:val="nil"/>
        </w:pBdr>
        <w:tabs>
          <w:tab w:val="left" w:pos="851"/>
        </w:tabs>
        <w:spacing w:before="120" w:after="120"/>
        <w:ind w:left="851" w:hanging="567"/>
        <w:jc w:val="both"/>
      </w:pPr>
      <w:r>
        <w:rPr>
          <w:color w:val="000000"/>
        </w:rPr>
        <w:t>2</w:t>
      </w:r>
      <w:r w:rsidRPr="00E53523">
        <w:rPr>
          <w:b/>
          <w:color w:val="000000"/>
        </w:rPr>
        <w:t>.</w:t>
      </w:r>
      <w:r>
        <w:rPr>
          <w:b/>
          <w:color w:val="000000"/>
        </w:rPr>
        <w:tab/>
      </w:r>
      <w:r w:rsidR="00262C48">
        <w:t>aktualną koncesję</w:t>
      </w:r>
      <w:r>
        <w:t xml:space="preserve"> MSWiA na prowadzenie działalności gospodarczej w zakresie ochrony osób i mienia, realizowanej w formie zabezpieczenia technicznego, zgodnie z ustawą z dnia 22 sierpnia 1997 r. o ochronie osób i mienia (Dz. U. 2021 r. poz. 1995).</w:t>
      </w:r>
    </w:p>
    <w:p w14:paraId="1DD90174" w14:textId="1DD9D20C" w:rsidR="00262C48" w:rsidRDefault="00262C48" w:rsidP="00F5141D">
      <w:pPr>
        <w:pBdr>
          <w:top w:val="nil"/>
          <w:left w:val="nil"/>
          <w:bottom w:val="nil"/>
          <w:right w:val="nil"/>
          <w:between w:val="nil"/>
        </w:pBdr>
        <w:tabs>
          <w:tab w:val="left" w:pos="851"/>
        </w:tabs>
        <w:spacing w:before="120" w:after="120"/>
        <w:ind w:left="851" w:hanging="567"/>
        <w:jc w:val="both"/>
        <w:rPr>
          <w:b/>
          <w:iCs/>
          <w:color w:val="000000"/>
        </w:rPr>
      </w:pPr>
      <w:r>
        <w:rPr>
          <w:b/>
          <w:iCs/>
          <w:color w:val="000000"/>
        </w:rPr>
        <w:tab/>
      </w:r>
      <w:r w:rsidRPr="00262C48">
        <w:rPr>
          <w:b/>
          <w:iCs/>
          <w:color w:val="000000"/>
        </w:rPr>
        <w:t xml:space="preserve">Warunek dotyczący uprawnień do prowadzenia określonej działalności gospodarczej lub </w:t>
      </w:r>
      <w:r>
        <w:rPr>
          <w:b/>
          <w:iCs/>
          <w:color w:val="000000"/>
        </w:rPr>
        <w:t>zawodowej</w:t>
      </w:r>
      <w:r w:rsidRPr="00262C48">
        <w:rPr>
          <w:b/>
          <w:iCs/>
          <w:color w:val="000000"/>
        </w:rPr>
        <w:t xml:space="preserve">, o którym mowa w art. 112 ust. 2 pkt 2 Ustawy pzp, jest spełniony, jeżeli </w:t>
      </w:r>
      <w:r w:rsidRPr="00262C48">
        <w:rPr>
          <w:b/>
          <w:iCs/>
          <w:color w:val="000000"/>
          <w:u w:val="single"/>
        </w:rPr>
        <w:t>co najmniej jeden z wykonawców</w:t>
      </w:r>
      <w:r w:rsidRPr="00262C48">
        <w:rPr>
          <w:b/>
          <w:iCs/>
          <w:color w:val="000000"/>
        </w:rPr>
        <w:t xml:space="preserve"> wspólnie ubiegających się o udzielenie zamówienia </w:t>
      </w:r>
      <w:r w:rsidRPr="00262C48">
        <w:rPr>
          <w:b/>
          <w:iCs/>
          <w:color w:val="000000"/>
          <w:u w:val="single"/>
        </w:rPr>
        <w:t>posiada uprawnienia do prowadzenia określonej działalności gospodarczej lub zawodowej</w:t>
      </w:r>
      <w:r w:rsidR="003554E1">
        <w:rPr>
          <w:b/>
          <w:iCs/>
          <w:color w:val="000000"/>
          <w:u w:val="single"/>
        </w:rPr>
        <w:t xml:space="preserve"> i </w:t>
      </w:r>
      <w:r w:rsidRPr="00262C48">
        <w:rPr>
          <w:b/>
          <w:iCs/>
          <w:color w:val="000000"/>
          <w:u w:val="single"/>
        </w:rPr>
        <w:t>zrealizuje</w:t>
      </w:r>
      <w:r w:rsidRPr="00262C48">
        <w:rPr>
          <w:b/>
          <w:iCs/>
          <w:color w:val="000000"/>
        </w:rPr>
        <w:t xml:space="preserve"> dostawy lub usługi, do których realizacji te uprawnienia są wymagane.</w:t>
      </w:r>
      <w:r w:rsidR="003554E1">
        <w:rPr>
          <w:b/>
          <w:iCs/>
          <w:color w:val="000000"/>
        </w:rPr>
        <w:t xml:space="preserve"> Zamawiający uzna warunek za spełniony przez jednego z wykonawców wspólnie ubiegających się o udzielenie zamówienia posiadającego zarówno certyfikat jak i koncesję (o których mowa powyżej) lub przez dwóch konsorcjantó</w:t>
      </w:r>
      <w:r w:rsidR="000C00F4">
        <w:rPr>
          <w:b/>
          <w:iCs/>
          <w:color w:val="000000"/>
        </w:rPr>
        <w:t>w, z których jeden posiada certyfikat, drugi zaś koncesję.</w:t>
      </w:r>
    </w:p>
    <w:p w14:paraId="133445BD" w14:textId="77777777" w:rsidR="001254B8" w:rsidRPr="00EC0950" w:rsidRDefault="001254B8" w:rsidP="001254B8">
      <w:pPr>
        <w:pBdr>
          <w:top w:val="nil"/>
          <w:left w:val="nil"/>
          <w:bottom w:val="nil"/>
          <w:right w:val="nil"/>
          <w:between w:val="nil"/>
        </w:pBdr>
        <w:tabs>
          <w:tab w:val="left" w:pos="851"/>
        </w:tabs>
        <w:spacing w:after="120"/>
        <w:ind w:left="993" w:hanging="142"/>
        <w:jc w:val="both"/>
        <w:rPr>
          <w:b/>
        </w:rPr>
      </w:pPr>
      <w:r w:rsidRPr="00432FDB">
        <w:rPr>
          <w:rFonts w:eastAsia="Times New Roman" w:cs="Arial"/>
          <w:b/>
          <w:iCs/>
        </w:rPr>
        <w:t>Wykonawca nie może powoływać się na potencjał podmiotu trzeciego, w zakresie spełnienia warunku w zakresie zdolności dotyczącej posiadania uprawnień do prowadzenia określonej działalności gospodarczej lub zawodowej.</w:t>
      </w:r>
    </w:p>
    <w:p w14:paraId="01290795" w14:textId="26EC43FA" w:rsidR="008B247F" w:rsidRPr="001906D8" w:rsidRDefault="005343AB">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8.2.3.  </w:t>
      </w:r>
      <w:r w:rsidRPr="001906D8">
        <w:rPr>
          <w:b/>
          <w:color w:val="000000"/>
        </w:rPr>
        <w:t>sytuacji ekonomicznej lub finansowej:</w:t>
      </w:r>
      <w:r w:rsidR="0047467B">
        <w:rPr>
          <w:b/>
          <w:color w:val="000000"/>
        </w:rPr>
        <w:t xml:space="preserve"> nie dotyczy;</w:t>
      </w:r>
    </w:p>
    <w:p w14:paraId="678312CA" w14:textId="77777777" w:rsidR="008B247F" w:rsidRPr="001906D8" w:rsidRDefault="005343AB">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8.2.4. </w:t>
      </w:r>
      <w:r w:rsidRPr="001906D8">
        <w:rPr>
          <w:b/>
          <w:color w:val="000000"/>
        </w:rPr>
        <w:t>zdolności technicznej lub zawodowej:</w:t>
      </w:r>
    </w:p>
    <w:p w14:paraId="2A74C5E2" w14:textId="20561701" w:rsidR="008B247F" w:rsidRPr="00461404" w:rsidRDefault="005343AB" w:rsidP="00EB1AD1">
      <w:pPr>
        <w:numPr>
          <w:ilvl w:val="0"/>
          <w:numId w:val="6"/>
        </w:numPr>
        <w:pBdr>
          <w:top w:val="nil"/>
          <w:left w:val="nil"/>
          <w:bottom w:val="nil"/>
          <w:right w:val="nil"/>
          <w:between w:val="nil"/>
        </w:pBdr>
        <w:tabs>
          <w:tab w:val="left" w:pos="709"/>
        </w:tabs>
        <w:spacing w:before="120"/>
        <w:ind w:left="709" w:hanging="283"/>
        <w:jc w:val="both"/>
        <w:rPr>
          <w:color w:val="000000"/>
        </w:rPr>
      </w:pPr>
      <w:r w:rsidRPr="001906D8">
        <w:rPr>
          <w:b/>
          <w:color w:val="000000"/>
        </w:rPr>
        <w:t>dotyczącej Wykonawcy:</w:t>
      </w:r>
    </w:p>
    <w:p w14:paraId="738D023B" w14:textId="77F2CB15" w:rsidR="00FF5146" w:rsidRDefault="00FF5146" w:rsidP="00FF5146">
      <w:pPr>
        <w:pBdr>
          <w:top w:val="nil"/>
          <w:left w:val="nil"/>
          <w:bottom w:val="nil"/>
          <w:right w:val="nil"/>
          <w:between w:val="nil"/>
        </w:pBdr>
        <w:tabs>
          <w:tab w:val="left" w:pos="993"/>
        </w:tabs>
        <w:spacing w:after="120"/>
        <w:ind w:left="993"/>
        <w:jc w:val="both"/>
        <w:rPr>
          <w:color w:val="000000"/>
        </w:rPr>
      </w:pPr>
      <w:r w:rsidRPr="0047467B">
        <w:rPr>
          <w:color w:val="000000"/>
        </w:rPr>
        <w:t xml:space="preserve">Warunek zostanie spełniony, jeżeli Wykonawca w okresie ostatnich </w:t>
      </w:r>
      <w:r w:rsidR="00E53523">
        <w:rPr>
          <w:color w:val="000000"/>
        </w:rPr>
        <w:t>trzech</w:t>
      </w:r>
      <w:r w:rsidRPr="0047467B">
        <w:rPr>
          <w:color w:val="000000"/>
        </w:rPr>
        <w:t xml:space="preserve"> lat przed terminem składania ofert, a jeżeli okres prowadzenia działalności jest krótszy </w:t>
      </w:r>
      <w:r>
        <w:rPr>
          <w:color w:val="000000"/>
        </w:rPr>
        <w:t xml:space="preserve">- </w:t>
      </w:r>
      <w:r w:rsidRPr="0047467B">
        <w:rPr>
          <w:color w:val="000000"/>
        </w:rPr>
        <w:t xml:space="preserve">w tym okresie, </w:t>
      </w:r>
      <w:r>
        <w:rPr>
          <w:color w:val="000000"/>
        </w:rPr>
        <w:t>wykonał co najmniej</w:t>
      </w:r>
      <w:r w:rsidR="00E53523">
        <w:rPr>
          <w:color w:val="000000"/>
        </w:rPr>
        <w:t>:</w:t>
      </w:r>
    </w:p>
    <w:p w14:paraId="0ABD78AE" w14:textId="14FCB187" w:rsidR="00FF5146" w:rsidRDefault="00E53523" w:rsidP="00E53523">
      <w:pPr>
        <w:pBdr>
          <w:top w:val="nil"/>
          <w:left w:val="nil"/>
          <w:bottom w:val="nil"/>
          <w:right w:val="nil"/>
          <w:between w:val="nil"/>
        </w:pBdr>
        <w:tabs>
          <w:tab w:val="left" w:pos="993"/>
        </w:tabs>
        <w:spacing w:after="120"/>
        <w:ind w:left="993"/>
        <w:jc w:val="both"/>
        <w:rPr>
          <w:color w:val="000000"/>
        </w:rPr>
      </w:pPr>
      <w:r>
        <w:rPr>
          <w:color w:val="000000"/>
        </w:rPr>
        <w:t xml:space="preserve">a) </w:t>
      </w:r>
      <w:r>
        <w:t xml:space="preserve">jedną </w:t>
      </w:r>
      <w:r w:rsidR="00B52248">
        <w:t>usługę instalacji systemu</w:t>
      </w:r>
      <w:r>
        <w:t xml:space="preserve"> chłodzenia wodą lodową o sumarycznej mocy chłodniczej min. 800 kW, o wartości minimum 2 000 000 PLN brutto;</w:t>
      </w:r>
    </w:p>
    <w:p w14:paraId="21A8E178" w14:textId="77777777" w:rsidR="00357DD7" w:rsidRDefault="00FF5146" w:rsidP="00FF5146">
      <w:pPr>
        <w:pBdr>
          <w:top w:val="nil"/>
          <w:left w:val="nil"/>
          <w:bottom w:val="nil"/>
          <w:right w:val="nil"/>
          <w:between w:val="nil"/>
        </w:pBdr>
        <w:tabs>
          <w:tab w:val="left" w:pos="993"/>
        </w:tabs>
        <w:spacing w:after="120"/>
        <w:ind w:left="993"/>
        <w:jc w:val="both"/>
        <w:rPr>
          <w:color w:val="000000"/>
        </w:rPr>
      </w:pPr>
      <w:r>
        <w:rPr>
          <w:color w:val="000000"/>
        </w:rPr>
        <w:t xml:space="preserve">oraz </w:t>
      </w:r>
    </w:p>
    <w:p w14:paraId="0A43B651" w14:textId="02BE5D92" w:rsidR="00FF5146" w:rsidRDefault="00E422F3" w:rsidP="00FF5146">
      <w:pPr>
        <w:pBdr>
          <w:top w:val="nil"/>
          <w:left w:val="nil"/>
          <w:bottom w:val="nil"/>
          <w:right w:val="nil"/>
          <w:between w:val="nil"/>
        </w:pBdr>
        <w:tabs>
          <w:tab w:val="left" w:pos="993"/>
        </w:tabs>
        <w:spacing w:after="120"/>
        <w:ind w:left="993"/>
        <w:jc w:val="both"/>
      </w:pPr>
      <w:r>
        <w:t xml:space="preserve">b) </w:t>
      </w:r>
      <w:r w:rsidR="00E53523">
        <w:t>dwie dostawy jednostek chłodniczych (rzędowych) o minimalnej mocy chłodniczej 30 kW każda wraz z ich instalacją i integracją z systemem zarządzania budynkiem (BMS), o wartości minimum 1 000 000 PLN brutto każda.</w:t>
      </w:r>
    </w:p>
    <w:p w14:paraId="7C468E5B" w14:textId="70947585" w:rsidR="001C13BF" w:rsidRDefault="001C13BF" w:rsidP="00FF5146">
      <w:pPr>
        <w:pBdr>
          <w:top w:val="nil"/>
          <w:left w:val="nil"/>
          <w:bottom w:val="nil"/>
          <w:right w:val="nil"/>
          <w:between w:val="nil"/>
        </w:pBdr>
        <w:tabs>
          <w:tab w:val="left" w:pos="993"/>
        </w:tabs>
        <w:spacing w:after="120"/>
        <w:ind w:left="993"/>
        <w:jc w:val="both"/>
        <w:rPr>
          <w:b/>
        </w:rPr>
      </w:pPr>
      <w:r w:rsidRPr="00EC0950">
        <w:rPr>
          <w:b/>
        </w:rPr>
        <w:t>W przypadku Wykonawców wspólnie ubiegających się o udzielenie zamówienia Zamawiający  uzna warunek za spełniony, jeżeli co najmniej jeden z wykonawców wspólnie ubiegających się o udzielenie zamówienia wykaże całkowite spełnienie powyższego warunku</w:t>
      </w:r>
      <w:r w:rsidR="00262C48">
        <w:rPr>
          <w:b/>
        </w:rPr>
        <w:t xml:space="preserve"> (tj. 1a oraz 1b)</w:t>
      </w:r>
      <w:r w:rsidRPr="00EC0950">
        <w:rPr>
          <w:b/>
        </w:rPr>
        <w:t>.</w:t>
      </w:r>
    </w:p>
    <w:p w14:paraId="22F86A8B" w14:textId="037FFA55" w:rsidR="006452C6" w:rsidRPr="003B2724" w:rsidRDefault="005343AB" w:rsidP="004D4518">
      <w:pPr>
        <w:numPr>
          <w:ilvl w:val="0"/>
          <w:numId w:val="6"/>
        </w:numPr>
        <w:pBdr>
          <w:top w:val="nil"/>
          <w:left w:val="nil"/>
          <w:bottom w:val="nil"/>
          <w:right w:val="nil"/>
          <w:between w:val="nil"/>
        </w:pBdr>
        <w:tabs>
          <w:tab w:val="left" w:pos="709"/>
        </w:tabs>
        <w:spacing w:before="120"/>
        <w:ind w:left="709" w:hanging="283"/>
        <w:jc w:val="both"/>
        <w:rPr>
          <w:color w:val="000000"/>
        </w:rPr>
      </w:pPr>
      <w:r w:rsidRPr="003B2724">
        <w:rPr>
          <w:b/>
          <w:color w:val="000000"/>
        </w:rPr>
        <w:t>dotyczącej osób:</w:t>
      </w:r>
    </w:p>
    <w:p w14:paraId="1327EE6A" w14:textId="33F95803" w:rsidR="00BF3F19" w:rsidRPr="00130AB0" w:rsidRDefault="00BF3F19" w:rsidP="00130AB0">
      <w:pPr>
        <w:pStyle w:val="Akapitzlist"/>
        <w:tabs>
          <w:tab w:val="left" w:pos="284"/>
        </w:tabs>
        <w:spacing w:before="120" w:line="280" w:lineRule="exact"/>
        <w:ind w:left="1099"/>
        <w:jc w:val="both"/>
        <w:rPr>
          <w:rFonts w:eastAsia="Times New Roman"/>
          <w:lang w:eastAsia="en-US"/>
        </w:rPr>
      </w:pPr>
      <w:r w:rsidRPr="00BF3F19">
        <w:rPr>
          <w:rFonts w:eastAsia="Times New Roman"/>
          <w:lang w:eastAsia="en-US"/>
        </w:rPr>
        <w:t>Wykonawca będzie dysponował na etapie realizacji zamówienia osobami zdolnymi do wykonania zamówienia, które spełniają następujące wymagania:</w:t>
      </w:r>
      <w:r w:rsidRPr="00BF3F19">
        <w:rPr>
          <w:rFonts w:ascii="Arial" w:eastAsia="Times New Roman" w:hAnsi="Arial" w:cs="Arial"/>
          <w:sz w:val="22"/>
          <w:szCs w:val="22"/>
          <w:lang w:eastAsia="en-US"/>
        </w:rPr>
        <w:t xml:space="preserve"> </w:t>
      </w:r>
      <w:r w:rsidR="00130AB0">
        <w:rPr>
          <w:rFonts w:eastAsia="Times New Roman"/>
          <w:bCs/>
        </w:rPr>
        <w:t xml:space="preserve"> </w:t>
      </w:r>
    </w:p>
    <w:p w14:paraId="7DF20264" w14:textId="1DEB0D92" w:rsidR="00BF3F19" w:rsidRPr="00A669B2" w:rsidRDefault="00BF3F19" w:rsidP="00BF3F19">
      <w:pPr>
        <w:tabs>
          <w:tab w:val="left" w:pos="284"/>
        </w:tabs>
        <w:spacing w:before="120" w:line="280" w:lineRule="exact"/>
        <w:ind w:left="1560" w:hanging="426"/>
        <w:jc w:val="both"/>
        <w:rPr>
          <w:rFonts w:eastAsia="Times New Roman"/>
          <w:bCs/>
          <w:strike/>
        </w:rPr>
      </w:pPr>
      <w:r w:rsidRPr="00BF3F19">
        <w:rPr>
          <w:rFonts w:eastAsia="Times New Roman"/>
        </w:rPr>
        <w:t xml:space="preserve">2.1) </w:t>
      </w:r>
      <w:r w:rsidRPr="00BF3F19">
        <w:t xml:space="preserve">Kierownik robót instalatorskich - posiadający uprawnienia budowlane bez ograniczeń do kierowania robotami budowlanymi w specjalności instalacyjnej w zakresie sieci, instalacji i urządzeń cieplnych, wentylacyjnych, gazowych, wodociągowych i kanalizacyjnych, zgodnie z </w:t>
      </w:r>
      <w:r w:rsidR="00D0370E" w:rsidRPr="00D0370E">
        <w:t xml:space="preserve"> ROZPORZĄDZENIEM MINISTRA INWESTYCJI I ROZWOJU z dnia 29 kwietnia 2019 r w sprawie przygotowania zawodowego do wykonywania samodzielnych funkcji technicznych w </w:t>
      </w:r>
      <w:r w:rsidR="00D0370E" w:rsidRPr="00D0370E">
        <w:lastRenderedPageBreak/>
        <w:t>budownictwie</w:t>
      </w:r>
      <w:r w:rsidRPr="00BF3F19">
        <w:t xml:space="preserve"> </w:t>
      </w:r>
      <w:r w:rsidRPr="00461351">
        <w:t>(</w:t>
      </w:r>
      <w:r w:rsidR="00D0370E" w:rsidRPr="00461351">
        <w:t>Dz. U. z 2019 r., poz. 831</w:t>
      </w:r>
      <w:r w:rsidRPr="00461351">
        <w:t>)</w:t>
      </w:r>
      <w:r w:rsidRPr="00BF3F19">
        <w:t xml:space="preserve">  lub inne równoważne uprawnienia, wydane na podstawie wcześniej obowiązujących przepisów lub na terenie innego kraju, jeżeli zgodnie z prawem polskim uprawniają one do kierowania robotami budowlanymi w zakresi</w:t>
      </w:r>
      <w:r w:rsidR="00130AB0">
        <w:t>e  w/w specjalności budowlanych</w:t>
      </w:r>
      <w:r w:rsidR="00130AB0">
        <w:rPr>
          <w:rFonts w:eastAsia="Times New Roman"/>
          <w:bCs/>
          <w:strike/>
        </w:rPr>
        <w:t>;</w:t>
      </w:r>
    </w:p>
    <w:p w14:paraId="4852A4C6" w14:textId="4F898525" w:rsidR="00BF3F19" w:rsidRPr="00A669B2" w:rsidRDefault="00BF3F19" w:rsidP="00BF3F19">
      <w:pPr>
        <w:tabs>
          <w:tab w:val="left" w:pos="284"/>
        </w:tabs>
        <w:spacing w:before="120" w:line="280" w:lineRule="exact"/>
        <w:ind w:left="1440" w:hanging="306"/>
        <w:jc w:val="both"/>
        <w:rPr>
          <w:rFonts w:eastAsia="Times New Roman"/>
          <w:bCs/>
          <w:strike/>
        </w:rPr>
      </w:pPr>
      <w:r w:rsidRPr="00BF3F19">
        <w:rPr>
          <w:rFonts w:eastAsia="Times New Roman"/>
          <w:bCs/>
        </w:rPr>
        <w:t xml:space="preserve">2.2) Kierownik robót instalatorskich - posiadający uprawnienia budowlane bez ograniczeń do kierowania robotami budowlanymi, w specjalności instalacyjnej w zakresie sieci, instalacji i urządzeń elektrycznych i elektroenergetycznych, zgodnie z </w:t>
      </w:r>
      <w:r w:rsidR="00D0370E">
        <w:t>ROZPORZĄDZENIEM MINISTRA INWESTYCJI I ROZWOJU z dnia 29 kwietnia 2019 r w sprawie przygotowania zawodowego do wykonywania samodzielnych funkcji technicznych w budownictwie</w:t>
      </w:r>
      <w:r w:rsidRPr="00BF3F19">
        <w:rPr>
          <w:rFonts w:eastAsia="Times New Roman"/>
          <w:bCs/>
        </w:rPr>
        <w:t xml:space="preserve"> </w:t>
      </w:r>
      <w:r w:rsidRPr="00461351">
        <w:rPr>
          <w:rFonts w:eastAsia="Times New Roman"/>
          <w:bCs/>
        </w:rPr>
        <w:t>(</w:t>
      </w:r>
      <w:r w:rsidR="00D0370E" w:rsidRPr="00461351">
        <w:rPr>
          <w:rFonts w:eastAsia="Times New Roman"/>
          <w:bCs/>
        </w:rPr>
        <w:t>Dz. U. z 2019 r.  poz. 831</w:t>
      </w:r>
      <w:r w:rsidRPr="00461351">
        <w:rPr>
          <w:rFonts w:eastAsia="Times New Roman"/>
          <w:bCs/>
        </w:rPr>
        <w:t>)</w:t>
      </w:r>
      <w:r w:rsidRPr="00BF3F19">
        <w:rPr>
          <w:rFonts w:eastAsia="Times New Roman"/>
          <w:bCs/>
        </w:rPr>
        <w:t xml:space="preserve"> lub inne równoważne uprawnienia, wydane na podstawie wcześniej obowiązujących przepisów lub na terenie innego kraju, jeżeli zgodnie z prawem polskim uprawniają one do kierowania robotami budowlanymi w zakresie w/w specjalności budowlan</w:t>
      </w:r>
      <w:r w:rsidR="00130AB0">
        <w:rPr>
          <w:rFonts w:eastAsia="Times New Roman"/>
          <w:bCs/>
        </w:rPr>
        <w:t>ych;</w:t>
      </w:r>
    </w:p>
    <w:p w14:paraId="5027171A" w14:textId="07439803" w:rsidR="0023438C" w:rsidRDefault="00130AB0" w:rsidP="00130AB0">
      <w:pPr>
        <w:pBdr>
          <w:top w:val="nil"/>
          <w:left w:val="nil"/>
          <w:bottom w:val="nil"/>
          <w:right w:val="nil"/>
          <w:between w:val="nil"/>
        </w:pBdr>
        <w:tabs>
          <w:tab w:val="left" w:pos="993"/>
        </w:tabs>
        <w:spacing w:before="120"/>
        <w:ind w:left="1440" w:hanging="1440"/>
        <w:jc w:val="both"/>
        <w:rPr>
          <w:rFonts w:eastAsia="Times New Roman"/>
          <w:bCs/>
        </w:rPr>
      </w:pPr>
      <w:r>
        <w:rPr>
          <w:rFonts w:eastAsia="Times New Roman"/>
          <w:bCs/>
        </w:rPr>
        <w:tab/>
        <w:t>2.3)</w:t>
      </w:r>
      <w:r>
        <w:rPr>
          <w:rFonts w:eastAsia="Times New Roman"/>
          <w:bCs/>
        </w:rPr>
        <w:tab/>
      </w:r>
      <w:r w:rsidR="003C62A7">
        <w:rPr>
          <w:rFonts w:eastAsia="Times New Roman"/>
          <w:bCs/>
        </w:rPr>
        <w:t xml:space="preserve">Co najmniej jedną (1) osobą </w:t>
      </w:r>
      <w:r w:rsidR="00BF3F19" w:rsidRPr="00BF3F19">
        <w:rPr>
          <w:rFonts w:eastAsia="Times New Roman"/>
          <w:bCs/>
        </w:rPr>
        <w:t xml:space="preserve">posiadającą uprawnienia w zakresie instalacji urządzeń chłodniczych, która posiada certyfikat na podstawie art. 20 ustawy z dnia 15 maja 2015 r. o substancjach zubożających warstwę ozonową oraz o niektórych fluorowanych gazach cieplarnianych (t.j. Dz.U. </w:t>
      </w:r>
      <w:r w:rsidR="00BF58F9">
        <w:rPr>
          <w:rFonts w:eastAsia="Times New Roman"/>
          <w:bCs/>
        </w:rPr>
        <w:t>z 2020 r., poz. 2065</w:t>
      </w:r>
      <w:r w:rsidR="00BF3F19" w:rsidRPr="00BF3F19">
        <w:rPr>
          <w:rFonts w:eastAsia="Times New Roman"/>
          <w:bCs/>
        </w:rPr>
        <w:t>);</w:t>
      </w:r>
    </w:p>
    <w:p w14:paraId="2997F590" w14:textId="5256116D" w:rsidR="00130AB0" w:rsidRDefault="00130AB0" w:rsidP="00BF3F19">
      <w:pPr>
        <w:pBdr>
          <w:top w:val="nil"/>
          <w:left w:val="nil"/>
          <w:bottom w:val="nil"/>
          <w:right w:val="nil"/>
          <w:between w:val="nil"/>
        </w:pBdr>
        <w:tabs>
          <w:tab w:val="left" w:pos="993"/>
        </w:tabs>
        <w:spacing w:before="120"/>
        <w:ind w:left="1440"/>
        <w:jc w:val="both"/>
        <w:rPr>
          <w:rFonts w:eastAsia="Times New Roman"/>
          <w:bCs/>
        </w:rPr>
      </w:pPr>
    </w:p>
    <w:p w14:paraId="69291C76" w14:textId="00452429" w:rsidR="00BF3F19" w:rsidRDefault="00130AB0" w:rsidP="00130AB0">
      <w:pPr>
        <w:spacing w:after="160" w:line="259" w:lineRule="auto"/>
        <w:ind w:left="1440" w:hanging="447"/>
      </w:pPr>
      <w:r>
        <w:t>2.4)</w:t>
      </w:r>
      <w:r>
        <w:tab/>
      </w:r>
      <w:r w:rsidR="00BF3F19">
        <w:t>Co najmniej dwoma (2) osobami</w:t>
      </w:r>
      <w:r w:rsidR="00BF3F19" w:rsidRPr="00622B49">
        <w:t xml:space="preserve"> </w:t>
      </w:r>
      <w:r w:rsidR="00BF3F19">
        <w:t xml:space="preserve">posiadającymi wpis na </w:t>
      </w:r>
      <w:r w:rsidR="00BF3F19" w:rsidRPr="00622B49">
        <w:t>listę kwalifikowanych pracowników zabezpieczenia technicznego</w:t>
      </w:r>
      <w:r w:rsidR="00BF3F19" w:rsidRPr="005F61B1">
        <w:t xml:space="preserve"> zgodnie z art. 27 ust. 1 ustawy z dnia 22 sierpnia 1997 r. o ochronie osób i mienia</w:t>
      </w:r>
      <w:r w:rsidR="008B03A3">
        <w:t xml:space="preserve"> (Dz.U. z 2021 r., poz. 1995</w:t>
      </w:r>
      <w:r w:rsidR="00BF3F19" w:rsidRPr="005F61B1">
        <w:t>)</w:t>
      </w:r>
      <w:r w:rsidR="00BF3F19">
        <w:t>.</w:t>
      </w:r>
    </w:p>
    <w:p w14:paraId="6935D0BA" w14:textId="53594EF7" w:rsidR="00BF3F19" w:rsidRPr="005F61B1" w:rsidRDefault="00BF3F19" w:rsidP="00130AB0">
      <w:pPr>
        <w:spacing w:after="160" w:line="259" w:lineRule="auto"/>
        <w:ind w:left="1440" w:hanging="447"/>
      </w:pPr>
      <w:r>
        <w:t xml:space="preserve">2.5) </w:t>
      </w:r>
      <w:r w:rsidR="00130AB0">
        <w:tab/>
      </w:r>
      <w:r>
        <w:t>C</w:t>
      </w:r>
      <w:r w:rsidRPr="005F61B1">
        <w:t xml:space="preserve">o najmniej jedną (1) osobą, która posiada świadectwo kwalifikacyjne eksploatacji grupy I, uprawniające do zajmowania się eksploatacją urządzeń, instalacji i sieci na stanowisku eksploatacji do </w:t>
      </w:r>
      <w:r>
        <w:t xml:space="preserve">montażu i </w:t>
      </w:r>
      <w:r w:rsidRPr="005F61B1">
        <w:t xml:space="preserve">obsługi instalacji elektroenergetycznych o napięciu nie wyższym niż 1 kV, </w:t>
      </w:r>
      <w:r>
        <w:t>zgodnie z Rozporządzeniem Ministra Klimatu i Środowiska z dnia 1 lipca 2022 r. w sprawie szczegółowych zasad stwierdzania posiadania kwalifikacji przez osoby zajmujące się eksploatacją urządzeń, instalacji i sieci (Dz. U. z 2022 r., poz. 1392</w:t>
      </w:r>
      <w:r w:rsidRPr="005F61B1">
        <w:t>)</w:t>
      </w:r>
      <w:r>
        <w:t>.</w:t>
      </w:r>
    </w:p>
    <w:p w14:paraId="4700649F" w14:textId="47950D2D" w:rsidR="00BF3F19" w:rsidRDefault="003C62A7" w:rsidP="003C62A7">
      <w:pPr>
        <w:pBdr>
          <w:top w:val="nil"/>
          <w:left w:val="nil"/>
          <w:bottom w:val="nil"/>
          <w:right w:val="nil"/>
          <w:between w:val="nil"/>
        </w:pBdr>
        <w:tabs>
          <w:tab w:val="left" w:pos="993"/>
        </w:tabs>
        <w:spacing w:before="120"/>
        <w:ind w:left="1440" w:hanging="1440"/>
        <w:jc w:val="both"/>
        <w:rPr>
          <w:rFonts w:eastAsia="Times New Roman"/>
          <w:bCs/>
        </w:rPr>
      </w:pPr>
      <w:r>
        <w:tab/>
      </w:r>
      <w:r w:rsidR="00BF3F19">
        <w:t xml:space="preserve">2.6) </w:t>
      </w:r>
      <w:r>
        <w:tab/>
      </w:r>
      <w:r w:rsidR="00BF3F19">
        <w:t>C</w:t>
      </w:r>
      <w:r w:rsidR="00BF3F19" w:rsidRPr="005F61B1">
        <w:t xml:space="preserve">o najmniej jedną (1) osobą, która posiada świadectwo kwalifikacyjne dozoru grupy I, uprawniające do kierowania czynnościami osób wykonujących prace instalacyjne lub sprawowania nadzoru nad eksploatacją urządzeń, instalacji i sieci, w zakresie </w:t>
      </w:r>
      <w:r w:rsidR="00BF3F19">
        <w:t xml:space="preserve">montażu i </w:t>
      </w:r>
      <w:r w:rsidR="00BF3F19" w:rsidRPr="005F61B1">
        <w:t xml:space="preserve">obsługi instalacji elektroenergetycznych o napięciu nie wyższym niż 1 kV, </w:t>
      </w:r>
      <w:r w:rsidR="00BF3F19">
        <w:t>zgodnie z Rozporządzeniem Ministra Klimatu i Środowiska z dnia 1 lipca 2022 r. w sprawie szczegółowych zasad stwierdzania posiadania kwalifikacji przez osoby zajmujące się eksploatacją urządzeń, instalacji i sieci (Dz. U. z 2022 r., poz. 1392</w:t>
      </w:r>
      <w:r w:rsidR="00BF3F19" w:rsidRPr="005F61B1">
        <w:t>)</w:t>
      </w:r>
      <w:r w:rsidR="00BF3F19">
        <w:t>.</w:t>
      </w:r>
    </w:p>
    <w:p w14:paraId="38A154A1" w14:textId="0F8814FE" w:rsidR="00BF3F19" w:rsidRPr="00505F37" w:rsidRDefault="002F1A8A" w:rsidP="00BF3F19">
      <w:pPr>
        <w:pBdr>
          <w:top w:val="nil"/>
          <w:left w:val="nil"/>
          <w:bottom w:val="nil"/>
          <w:right w:val="nil"/>
          <w:between w:val="nil"/>
        </w:pBdr>
        <w:tabs>
          <w:tab w:val="left" w:pos="993"/>
        </w:tabs>
        <w:spacing w:before="120"/>
        <w:ind w:left="1440"/>
        <w:jc w:val="both"/>
        <w:rPr>
          <w:b/>
          <w:color w:val="000000"/>
        </w:rPr>
      </w:pPr>
      <w:r w:rsidRPr="002F1A8A">
        <w:rPr>
          <w:b/>
          <w:color w:val="000000"/>
        </w:rPr>
        <w:t>Zamawiający dopuszcza łączenie specjalności w ramach jednej osoby.</w:t>
      </w:r>
    </w:p>
    <w:p w14:paraId="424452FE" w14:textId="77777777" w:rsidR="008B247F" w:rsidRPr="001906D8" w:rsidRDefault="00C12DC7" w:rsidP="00DA4046">
      <w:pPr>
        <w:spacing w:before="120" w:after="120"/>
        <w:ind w:left="709" w:hanging="567"/>
        <w:jc w:val="both"/>
        <w:rPr>
          <w:color w:val="000000"/>
        </w:rPr>
      </w:pPr>
      <w:r w:rsidRPr="001906D8">
        <w:rPr>
          <w:color w:val="000000"/>
        </w:rPr>
        <w:t>8.</w:t>
      </w:r>
      <w:r w:rsidR="0018475F" w:rsidRPr="001906D8">
        <w:rPr>
          <w:color w:val="000000"/>
        </w:rPr>
        <w:t>3</w:t>
      </w:r>
      <w:r w:rsidRPr="001906D8">
        <w:rPr>
          <w:color w:val="000000"/>
        </w:rPr>
        <w:t xml:space="preserve">. </w:t>
      </w:r>
      <w:r w:rsidRPr="001906D8">
        <w:rPr>
          <w:color w:val="000000"/>
        </w:rPr>
        <w:tab/>
      </w:r>
      <w:r w:rsidR="005A40BD" w:rsidRPr="001906D8">
        <w:rPr>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5343AB" w:rsidRPr="001906D8">
        <w:rPr>
          <w:color w:val="000000"/>
        </w:rPr>
        <w:t xml:space="preserve"> </w:t>
      </w:r>
    </w:p>
    <w:p w14:paraId="072ED3C4" w14:textId="25304D23" w:rsidR="006835DF" w:rsidRPr="007847CE" w:rsidRDefault="005343AB" w:rsidP="007847CE">
      <w:pPr>
        <w:pBdr>
          <w:top w:val="nil"/>
          <w:left w:val="nil"/>
          <w:bottom w:val="nil"/>
          <w:right w:val="nil"/>
          <w:between w:val="nil"/>
        </w:pBdr>
        <w:spacing w:before="120" w:after="120"/>
        <w:ind w:left="709" w:hanging="567"/>
        <w:jc w:val="both"/>
        <w:rPr>
          <w:b/>
          <w:color w:val="000000"/>
        </w:rPr>
      </w:pPr>
      <w:r w:rsidRPr="001906D8">
        <w:rPr>
          <w:color w:val="000000"/>
        </w:rPr>
        <w:t>8.</w:t>
      </w:r>
      <w:r w:rsidR="0018475F" w:rsidRPr="001906D8">
        <w:rPr>
          <w:color w:val="000000"/>
        </w:rPr>
        <w:t>4</w:t>
      </w:r>
      <w:r w:rsidRPr="001906D8">
        <w:rPr>
          <w:color w:val="000000"/>
        </w:rPr>
        <w:t>.</w:t>
      </w:r>
      <w:r w:rsidRPr="001906D8">
        <w:rPr>
          <w:color w:val="000000"/>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300F59A" w14:textId="77777777" w:rsidR="006835DF" w:rsidRPr="001906D8" w:rsidRDefault="006835DF">
      <w:pPr>
        <w:pBdr>
          <w:top w:val="nil"/>
          <w:left w:val="nil"/>
          <w:bottom w:val="nil"/>
          <w:right w:val="nil"/>
          <w:between w:val="nil"/>
        </w:pBdr>
        <w:spacing w:before="120" w:after="120"/>
        <w:ind w:right="281"/>
        <w:jc w:val="both"/>
        <w:rPr>
          <w:i/>
          <w:color w:val="0070C0"/>
          <w:sz w:val="8"/>
        </w:rPr>
      </w:pPr>
    </w:p>
    <w:p w14:paraId="1ABEC147" w14:textId="77777777" w:rsidR="008B247F" w:rsidRPr="001906D8" w:rsidRDefault="005343AB">
      <w:pPr>
        <w:pBdr>
          <w:top w:val="nil"/>
          <w:left w:val="nil"/>
          <w:bottom w:val="nil"/>
          <w:right w:val="nil"/>
          <w:between w:val="nil"/>
        </w:pBdr>
        <w:spacing w:before="120" w:after="120"/>
        <w:ind w:left="720" w:hanging="720"/>
        <w:jc w:val="both"/>
        <w:rPr>
          <w:color w:val="000000"/>
        </w:rPr>
      </w:pPr>
      <w:r w:rsidRPr="001906D8">
        <w:rPr>
          <w:b/>
          <w:color w:val="000000"/>
        </w:rPr>
        <w:t xml:space="preserve">9. </w:t>
      </w:r>
      <w:r w:rsidRPr="001906D8">
        <w:rPr>
          <w:b/>
          <w:color w:val="000000"/>
        </w:rPr>
        <w:tab/>
        <w:t>PRZESŁANKI WYKLUCZENIA WYKONAWCÓW</w:t>
      </w:r>
    </w:p>
    <w:p w14:paraId="23098E32"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9.1.</w:t>
      </w:r>
      <w:r w:rsidRPr="001906D8">
        <w:rPr>
          <w:color w:val="000000"/>
        </w:rPr>
        <w:tab/>
        <w:t>Z postępowania o udzielenie zamówienia wyklucza się Wykonawcę, w stosunku do którego zachodzi którakolwiek z okoliczności, o których mowa:</w:t>
      </w:r>
    </w:p>
    <w:p w14:paraId="40A0DFFE" w14:textId="77777777" w:rsidR="00F67155" w:rsidRPr="001906D8" w:rsidRDefault="005343AB" w:rsidP="00C12DC7">
      <w:pPr>
        <w:pBdr>
          <w:top w:val="nil"/>
          <w:left w:val="nil"/>
          <w:bottom w:val="nil"/>
          <w:right w:val="nil"/>
          <w:between w:val="nil"/>
        </w:pBdr>
        <w:spacing w:before="120" w:after="120"/>
        <w:ind w:left="1134" w:hanging="426"/>
        <w:jc w:val="both"/>
        <w:rPr>
          <w:color w:val="000000"/>
        </w:rPr>
      </w:pPr>
      <w:r w:rsidRPr="001906D8">
        <w:rPr>
          <w:color w:val="000000"/>
        </w:rPr>
        <w:lastRenderedPageBreak/>
        <w:t xml:space="preserve">a) </w:t>
      </w:r>
      <w:r w:rsidR="00C12DC7" w:rsidRPr="001906D8">
        <w:rPr>
          <w:color w:val="000000"/>
        </w:rPr>
        <w:t xml:space="preserve">  </w:t>
      </w:r>
      <w:r w:rsidRPr="001906D8">
        <w:rPr>
          <w:color w:val="000000"/>
        </w:rPr>
        <w:t xml:space="preserve">w art. 108 ust. 1 ustawy Pzp; </w:t>
      </w:r>
    </w:p>
    <w:p w14:paraId="76BDE637" w14:textId="77777777" w:rsidR="008B247F" w:rsidRPr="00D81319" w:rsidRDefault="005343AB" w:rsidP="00C12DC7">
      <w:pPr>
        <w:pBdr>
          <w:top w:val="nil"/>
          <w:left w:val="nil"/>
          <w:bottom w:val="nil"/>
          <w:right w:val="nil"/>
          <w:between w:val="nil"/>
        </w:pBdr>
        <w:tabs>
          <w:tab w:val="left" w:pos="993"/>
        </w:tabs>
        <w:spacing w:before="120" w:after="120"/>
        <w:ind w:left="993" w:hanging="284"/>
        <w:jc w:val="both"/>
        <w:rPr>
          <w:color w:val="000000"/>
        </w:rPr>
      </w:pPr>
      <w:r w:rsidRPr="001906D8">
        <w:rPr>
          <w:color w:val="000000"/>
        </w:rPr>
        <w:t xml:space="preserve">b) </w:t>
      </w:r>
      <w:r w:rsidR="00C12DC7" w:rsidRPr="001906D8">
        <w:rPr>
          <w:color w:val="000000"/>
        </w:rPr>
        <w:tab/>
      </w:r>
      <w:r w:rsidRPr="001906D8">
        <w:rPr>
          <w:color w:val="000000"/>
        </w:rPr>
        <w:t>w art. 7 ust. 1 ustawy o szczególnych rozwiązaniach w zakresie przeciwdziałania wspieraniu agresji na Ukrainę oraz służących ochronie bezpieczeństwa narodowego4</w:t>
      </w:r>
      <w:r w:rsidRPr="00D81319">
        <w:rPr>
          <w:color w:val="000000"/>
          <w:vertAlign w:val="superscript"/>
        </w:rPr>
        <w:footnoteReference w:id="5"/>
      </w:r>
      <w:r w:rsidRPr="00D81319">
        <w:rPr>
          <w:color w:val="000000"/>
        </w:rPr>
        <w:t xml:space="preserve"> </w:t>
      </w:r>
    </w:p>
    <w:p w14:paraId="6E35CF1A" w14:textId="77777777" w:rsidR="008B247F" w:rsidRPr="001906D8" w:rsidRDefault="005343AB" w:rsidP="00C12DC7">
      <w:pPr>
        <w:pBdr>
          <w:top w:val="nil"/>
          <w:left w:val="nil"/>
          <w:bottom w:val="nil"/>
          <w:right w:val="nil"/>
          <w:between w:val="nil"/>
        </w:pBdr>
        <w:spacing w:before="120" w:after="120"/>
        <w:ind w:left="993" w:hanging="284"/>
        <w:jc w:val="both"/>
        <w:rPr>
          <w:color w:val="000000"/>
        </w:rPr>
      </w:pPr>
      <w:r w:rsidRPr="00D81319">
        <w:rPr>
          <w:color w:val="000000"/>
        </w:rPr>
        <w:t>c) w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w:t>
      </w:r>
      <w:r w:rsidRPr="001906D8">
        <w:rPr>
          <w:color w:val="000000"/>
        </w:rPr>
        <w:t>).</w:t>
      </w:r>
    </w:p>
    <w:p w14:paraId="215713DB"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Zamawiający wskazuje, że w zakresie przesłanki wykluczenia, o której mowa w ppkt. b) powyżej Wykonawca składa oświadczenie w Części III Sekcja D jednolitego dokumentu „Podstawy wykluczenia o charakterze wyłącznie krajowym”.</w:t>
      </w:r>
    </w:p>
    <w:p w14:paraId="24A17255" w14:textId="77777777" w:rsidR="008B247F" w:rsidRPr="001906D8" w:rsidRDefault="005343AB" w:rsidP="00E90B1B">
      <w:pPr>
        <w:keepNext/>
        <w:pBdr>
          <w:top w:val="nil"/>
          <w:left w:val="nil"/>
          <w:bottom w:val="nil"/>
          <w:right w:val="nil"/>
          <w:between w:val="nil"/>
        </w:pBdr>
        <w:spacing w:after="120"/>
        <w:ind w:left="709"/>
        <w:jc w:val="both"/>
        <w:rPr>
          <w:color w:val="000000"/>
        </w:rPr>
      </w:pPr>
      <w:r w:rsidRPr="001906D8">
        <w:rPr>
          <w:color w:val="000000"/>
        </w:rPr>
        <w:t>Ponadto Zamawiający, w ramach weryfikacji przesłanek wykluczenia, o których mowa powyżej, zastrzega możliwość wezwania Wykonawcy do złożenia wyjaśnień.</w:t>
      </w:r>
    </w:p>
    <w:p w14:paraId="3C26C3C2" w14:textId="77777777" w:rsidR="008B247F" w:rsidRPr="001906D8" w:rsidRDefault="005343AB" w:rsidP="00DD661B">
      <w:pPr>
        <w:pBdr>
          <w:top w:val="nil"/>
          <w:left w:val="nil"/>
          <w:bottom w:val="nil"/>
          <w:right w:val="nil"/>
          <w:between w:val="nil"/>
        </w:pBdr>
        <w:spacing w:after="120"/>
        <w:ind w:left="709" w:hanging="567"/>
        <w:jc w:val="both"/>
        <w:rPr>
          <w:color w:val="000000"/>
          <w:highlight w:val="yellow"/>
        </w:rPr>
      </w:pPr>
      <w:r w:rsidRPr="001906D8">
        <w:rPr>
          <w:color w:val="000000"/>
        </w:rPr>
        <w:t>9.2.</w:t>
      </w:r>
      <w:r w:rsidRPr="001906D8">
        <w:rPr>
          <w:color w:val="000000"/>
        </w:rPr>
        <w:tab/>
        <w:t xml:space="preserve">Zamawiający nie przewiduje wykluczenia Wykonawcy na żadnej z podstaw wskazanych w art. 109 </w:t>
      </w:r>
      <w:r w:rsidRPr="001906D8">
        <w:rPr>
          <w:color w:val="000000"/>
        </w:rPr>
        <w:br/>
        <w:t>ust. 1 ustawy Pzp.</w:t>
      </w:r>
    </w:p>
    <w:p w14:paraId="3630B0CF" w14:textId="77777777" w:rsidR="008B247F" w:rsidRPr="00D81319" w:rsidRDefault="005343AB">
      <w:pPr>
        <w:pBdr>
          <w:top w:val="nil"/>
          <w:left w:val="nil"/>
          <w:bottom w:val="nil"/>
          <w:right w:val="nil"/>
          <w:between w:val="nil"/>
        </w:pBdr>
        <w:spacing w:before="120" w:after="120"/>
        <w:ind w:left="709" w:right="-2" w:hanging="567"/>
        <w:jc w:val="both"/>
        <w:rPr>
          <w:color w:val="000000"/>
        </w:rPr>
      </w:pPr>
      <w:r w:rsidRPr="00D81319">
        <w:rPr>
          <w:color w:val="000000"/>
        </w:rPr>
        <w:t>9.3.</w:t>
      </w:r>
      <w:r w:rsidRPr="00D81319">
        <w:rPr>
          <w:color w:val="000000"/>
        </w:rPr>
        <w:tab/>
        <w:t xml:space="preserve">W zależności od zaistniałych podstaw wykluczenia określonych w pkt. 9.1. lit. a IDW (przesłanki obligatoryjne), następuje wykluczenie Wykonawcy na odpowiedni okres wskazany </w:t>
      </w:r>
      <w:r w:rsidRPr="00D81319">
        <w:rPr>
          <w:color w:val="000000"/>
        </w:rPr>
        <w:br/>
        <w:t>w art. 111 ustawy Pzp.</w:t>
      </w:r>
    </w:p>
    <w:p w14:paraId="04FBCC0C"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9.4.</w:t>
      </w:r>
      <w:r w:rsidRPr="001906D8">
        <w:rPr>
          <w:color w:val="000000"/>
        </w:rPr>
        <w:tab/>
        <w:t xml:space="preserve">Wykonawca może zostać wykluczony przez Zamawiającego na każdym etapie postępowania </w:t>
      </w:r>
      <w:r w:rsidRPr="001906D8">
        <w:rPr>
          <w:color w:val="000000"/>
        </w:rPr>
        <w:br/>
        <w:t>o udzielenie zamówienia.</w:t>
      </w:r>
    </w:p>
    <w:p w14:paraId="4ACF897A"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9.5.</w:t>
      </w:r>
      <w:r w:rsidRPr="001906D8">
        <w:rPr>
          <w:color w:val="000000"/>
        </w:rPr>
        <w:tab/>
        <w:t>Wykonawca nie podlega wykluczeniu w okolicznościach określonych w art. 108 ust. 1 pkt 1, 2 i 5 ustawy Pzp, jeżeli udowodni Zamawiającemu, że spełnił łącznie następujące przesłanki:</w:t>
      </w:r>
    </w:p>
    <w:p w14:paraId="16D9F21A"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 xml:space="preserve">naprawił lub zobowiązał się do </w:t>
      </w:r>
      <w:r w:rsidRPr="001906D8">
        <w:t>naprawienia</w:t>
      </w:r>
      <w:r w:rsidRPr="001906D8">
        <w:rPr>
          <w:color w:val="000000"/>
        </w:rPr>
        <w:t xml:space="preserve"> szkody wyrządzonej przestępstwem, wykroczeniem lub swoim nieprawidłowym postępowaniem, w tym poprzez zadośćuczynienie pieniężne;</w:t>
      </w:r>
    </w:p>
    <w:p w14:paraId="42298EAF"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3B51A"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podjął konkretne środki techniczne, organizacyjne i kadrowe, odpowiednie dla zapobiegania dalszym przestępstwom, wykroczeniom lub nieprawidłowemu postępowaniu, w szczególności:</w:t>
      </w:r>
    </w:p>
    <w:p w14:paraId="59578501"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zerwał wszelkie powiązania z osobami lub podmiotami odpowiedzialnymi za nieprawidłowe postępowanie Wykonawcy,</w:t>
      </w:r>
    </w:p>
    <w:p w14:paraId="0D965A0C"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 xml:space="preserve"> zreorganizował personel,</w:t>
      </w:r>
    </w:p>
    <w:p w14:paraId="5C093A4D"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wdrożył system sprawozdawczości i kontroli,</w:t>
      </w:r>
    </w:p>
    <w:p w14:paraId="690E81CC"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utworzył struktury audytu wewnętrznego do monitorowania przestrzegania przepisów, wewnętrznych regulacji lub standardów,</w:t>
      </w:r>
    </w:p>
    <w:p w14:paraId="6C96698A" w14:textId="77777777" w:rsidR="008B247F" w:rsidRPr="001906D8" w:rsidRDefault="005343AB" w:rsidP="000D1E20">
      <w:pPr>
        <w:numPr>
          <w:ilvl w:val="0"/>
          <w:numId w:val="11"/>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wprowadził wewnętrzne regulacje dotyczące odpowiedzialności i odszkodowań za nieprzestrzeganie przepisów, wewnętrznych regulacji lub standardów.</w:t>
      </w:r>
    </w:p>
    <w:p w14:paraId="615BCBB1"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9.6.</w:t>
      </w:r>
      <w:r w:rsidRPr="001906D8">
        <w:rPr>
          <w:color w:val="000000"/>
        </w:rPr>
        <w:tab/>
        <w:t>Zamawiający ocenia, czy podjęte przez Wykonawcę czynności, o których mowa w pkt 9.5. IDW, są wystarczające do wykazania jego rzetelności, uwzględniając wagę i szczególne okoliczności czynu Wykonawcy. Zamawiający wyklucza Wykonawcę jeśli podjęte przez Wykonawcę czynności, o których mowa w pkt 9.5. IDW, nie są wystarczające do wykazania jego rzetelności.</w:t>
      </w:r>
    </w:p>
    <w:p w14:paraId="7D12A86B" w14:textId="1B3D21EE" w:rsidR="00183F67" w:rsidRDefault="00183F67" w:rsidP="004527AD">
      <w:pPr>
        <w:pBdr>
          <w:top w:val="nil"/>
          <w:left w:val="nil"/>
          <w:bottom w:val="nil"/>
          <w:right w:val="nil"/>
          <w:between w:val="nil"/>
        </w:pBdr>
        <w:spacing w:before="120" w:after="120"/>
        <w:ind w:right="281"/>
        <w:jc w:val="both"/>
        <w:rPr>
          <w:i/>
          <w:color w:val="0070C0"/>
          <w:sz w:val="12"/>
          <w:highlight w:val="yellow"/>
        </w:rPr>
      </w:pPr>
    </w:p>
    <w:p w14:paraId="134B7790" w14:textId="152F234E" w:rsidR="001C7970" w:rsidRDefault="001C7970" w:rsidP="004527AD">
      <w:pPr>
        <w:pBdr>
          <w:top w:val="nil"/>
          <w:left w:val="nil"/>
          <w:bottom w:val="nil"/>
          <w:right w:val="nil"/>
          <w:between w:val="nil"/>
        </w:pBdr>
        <w:spacing w:before="120" w:after="120"/>
        <w:ind w:right="281"/>
        <w:jc w:val="both"/>
        <w:rPr>
          <w:i/>
          <w:color w:val="0070C0"/>
          <w:sz w:val="12"/>
          <w:highlight w:val="yellow"/>
        </w:rPr>
      </w:pPr>
    </w:p>
    <w:p w14:paraId="4C6A32B7" w14:textId="77777777" w:rsidR="001C7970" w:rsidRPr="001906D8" w:rsidRDefault="001C7970" w:rsidP="004527AD">
      <w:pPr>
        <w:pBdr>
          <w:top w:val="nil"/>
          <w:left w:val="nil"/>
          <w:bottom w:val="nil"/>
          <w:right w:val="nil"/>
          <w:between w:val="nil"/>
        </w:pBdr>
        <w:spacing w:before="120" w:after="120"/>
        <w:ind w:right="281"/>
        <w:jc w:val="both"/>
        <w:rPr>
          <w:i/>
          <w:color w:val="0070C0"/>
          <w:sz w:val="12"/>
          <w:highlight w:val="yellow"/>
        </w:rPr>
      </w:pPr>
    </w:p>
    <w:p w14:paraId="4FD4017D"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lastRenderedPageBreak/>
        <w:t>10.   PODMIOTOWE ŚRODKI DOWODOWE</w:t>
      </w:r>
    </w:p>
    <w:p w14:paraId="1349F2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w:t>
      </w:r>
      <w:r w:rsidRPr="00D81319">
        <w:rPr>
          <w:color w:val="000000"/>
        </w:rPr>
        <w:tab/>
        <w:t>Zamawiający żąda podmiotowych środków dowodowych na potwierdzenie:</w:t>
      </w:r>
    </w:p>
    <w:p w14:paraId="16EAD268" w14:textId="77777777" w:rsidR="008B247F" w:rsidRPr="0032413E" w:rsidRDefault="005343AB" w:rsidP="000D1E20">
      <w:pPr>
        <w:numPr>
          <w:ilvl w:val="0"/>
          <w:numId w:val="13"/>
        </w:numPr>
        <w:pBdr>
          <w:top w:val="nil"/>
          <w:left w:val="nil"/>
          <w:bottom w:val="nil"/>
          <w:right w:val="nil"/>
          <w:between w:val="nil"/>
        </w:pBdr>
        <w:spacing w:before="120" w:after="120"/>
        <w:ind w:left="1134" w:hanging="425"/>
        <w:jc w:val="both"/>
        <w:rPr>
          <w:color w:val="000000"/>
        </w:rPr>
      </w:pPr>
      <w:r w:rsidRPr="0032413E">
        <w:rPr>
          <w:color w:val="000000"/>
        </w:rPr>
        <w:t xml:space="preserve">braku podstaw wykluczenia </w:t>
      </w:r>
    </w:p>
    <w:p w14:paraId="4996A8B0" w14:textId="77777777" w:rsidR="008B247F" w:rsidRPr="0032413E" w:rsidRDefault="005343AB" w:rsidP="000D1E20">
      <w:pPr>
        <w:numPr>
          <w:ilvl w:val="0"/>
          <w:numId w:val="13"/>
        </w:numPr>
        <w:pBdr>
          <w:top w:val="nil"/>
          <w:left w:val="nil"/>
          <w:bottom w:val="nil"/>
          <w:right w:val="nil"/>
          <w:between w:val="nil"/>
        </w:pBdr>
        <w:spacing w:before="120" w:after="120"/>
        <w:ind w:left="1134" w:hanging="425"/>
        <w:jc w:val="both"/>
        <w:rPr>
          <w:color w:val="000000"/>
        </w:rPr>
      </w:pPr>
      <w:r w:rsidRPr="0032413E">
        <w:rPr>
          <w:color w:val="000000"/>
        </w:rPr>
        <w:t xml:space="preserve">spełniania warunków udziału w postępowaniu. </w:t>
      </w:r>
    </w:p>
    <w:p w14:paraId="33D237AA"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10.2.</w:t>
      </w:r>
      <w:r w:rsidRPr="0032413E">
        <w:rPr>
          <w:color w:val="000000"/>
        </w:rPr>
        <w:tab/>
        <w:t xml:space="preserve">Oświadczenie, o którym mowa w art. 125 ust. 1 ustawy Pzp nie jest podmiotowym środkiem dowodowym i stanowi tymczasowy dowód potwierdzający brak podstaw wykluczenia i spełnianie warunków udziału w postępowaniu na dzień składania ofert. </w:t>
      </w:r>
    </w:p>
    <w:p w14:paraId="22AE326D"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10.3.</w:t>
      </w:r>
      <w:r w:rsidRPr="0032413E">
        <w:rPr>
          <w:color w:val="000000"/>
        </w:rPr>
        <w:tab/>
        <w:t xml:space="preserve">Oświadczenie, o którym mowa w pkt. 10.2. IDW (w formie jednolitego europejskiego dokumentu zamówienia sporządzonego zgodnie z wzorem standardowego formularza określonego </w:t>
      </w:r>
      <w:r w:rsidRPr="0032413E">
        <w:rPr>
          <w:color w:val="000000"/>
        </w:rPr>
        <w:br/>
        <w:t>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pkt. 14 IDW.</w:t>
      </w:r>
    </w:p>
    <w:p w14:paraId="0FD145E2"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Wykonawca wypełnia JEDZ, tworząc dokument elektroniczny. Może korzystać z narzędzia ESPD lub innych dostępnych narzędzi lub oprogramowania, które umożliwiają wypełnienie JEDZ i utworzenie dokumentu elektronicznego.</w:t>
      </w:r>
    </w:p>
    <w:p w14:paraId="6A72B11C"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Jednolity dokument przygotowany wstępnie przez Zamawiającego dla przedmiotowego postępowania (w formacie xml – do zaimportowania w serwisie ESPD) jest dostępny na Platformie w miejscu zamieszczenia niniejszej SWZ.</w:t>
      </w:r>
    </w:p>
    <w:p w14:paraId="4D018059" w14:textId="77777777" w:rsidR="008B247F" w:rsidRPr="00D81319" w:rsidRDefault="005343AB">
      <w:pPr>
        <w:pBdr>
          <w:top w:val="nil"/>
          <w:left w:val="nil"/>
          <w:bottom w:val="nil"/>
          <w:right w:val="nil"/>
          <w:between w:val="nil"/>
        </w:pBdr>
        <w:spacing w:before="120" w:after="120"/>
        <w:ind w:left="709"/>
        <w:jc w:val="both"/>
        <w:rPr>
          <w:color w:val="000000"/>
        </w:rPr>
      </w:pPr>
      <w:r w:rsidRPr="0032413E">
        <w:rPr>
          <w:color w:val="000000"/>
        </w:rPr>
        <w:t xml:space="preserve">W zakresie „części IV Kryteria kwalifikacji” JEDZ, </w:t>
      </w:r>
      <w:r w:rsidRPr="0032413E">
        <w:rPr>
          <w:b/>
          <w:color w:val="000000"/>
        </w:rPr>
        <w:t xml:space="preserve">Wykonawca może ograniczyć się do wypełnienia sekcji </w:t>
      </w:r>
      <w:r w:rsidR="003914CD" w:rsidRPr="0032413E">
        <w:t xml:space="preserve"> </w:t>
      </w:r>
      <w:r w:rsidR="003914CD" w:rsidRPr="00D81319">
        <w:rPr>
          <w:b/>
          <w:sz w:val="24"/>
          <w:szCs w:val="24"/>
        </w:rPr>
        <w:sym w:font="Symbol" w:char="F061"/>
      </w:r>
      <w:r w:rsidR="003914CD" w:rsidRPr="00D81319">
        <w:rPr>
          <w:b/>
        </w:rPr>
        <w:t>,</w:t>
      </w:r>
      <w:r w:rsidRPr="00D81319">
        <w:rPr>
          <w:color w:val="000000"/>
        </w:rPr>
        <w:t xml:space="preserve"> w takim przypadku Wykonawca nie wypełnia żadnej z pozostałych sekcji (A-D) w części IV JEDZ. </w:t>
      </w:r>
    </w:p>
    <w:p w14:paraId="4DA5B5DD" w14:textId="77777777" w:rsidR="008B247F" w:rsidRPr="0032413E" w:rsidRDefault="005343AB">
      <w:pPr>
        <w:pBdr>
          <w:top w:val="nil"/>
          <w:left w:val="nil"/>
          <w:bottom w:val="nil"/>
          <w:right w:val="nil"/>
          <w:between w:val="nil"/>
        </w:pBdr>
        <w:tabs>
          <w:tab w:val="left" w:pos="1039"/>
          <w:tab w:val="center" w:pos="4889"/>
        </w:tabs>
        <w:spacing w:before="120" w:after="120"/>
        <w:ind w:left="709"/>
        <w:jc w:val="both"/>
        <w:rPr>
          <w:color w:val="000000"/>
        </w:rPr>
      </w:pPr>
      <w:r w:rsidRPr="00D81319">
        <w:rPr>
          <w:color w:val="000000"/>
        </w:rPr>
        <w:t xml:space="preserve">Zamawiający zastrzega, że w Części III Sekcja C jednolitego dokumentu „Podstawy związane </w:t>
      </w:r>
      <w:r w:rsidRPr="00D81319">
        <w:rPr>
          <w:color w:val="000000"/>
        </w:rPr>
        <w:br/>
        <w:t xml:space="preserve">z niewypłacalnością, konfliktem interesów lub wykroczeniami zawodowymi” w podsekcji </w:t>
      </w:r>
      <w:r w:rsidRPr="00D81319">
        <w:rPr>
          <w:color w:val="000000"/>
        </w:rPr>
        <w:br/>
        <w:t>„Czy wykonawca, wedle własnej wiedzy, naruszył swoje obowiązki w dziedzinie prawa środowiska, prawa socjalnego i prawa pracy” Wykonawca składa oświadczenie w zakresie:</w:t>
      </w:r>
    </w:p>
    <w:p w14:paraId="693ECFD3" w14:textId="77777777" w:rsidR="008B247F" w:rsidRPr="0032413E" w:rsidRDefault="005343AB">
      <w:pPr>
        <w:numPr>
          <w:ilvl w:val="0"/>
          <w:numId w:val="1"/>
        </w:numPr>
        <w:pBdr>
          <w:top w:val="nil"/>
          <w:left w:val="nil"/>
          <w:bottom w:val="nil"/>
          <w:right w:val="nil"/>
          <w:between w:val="nil"/>
        </w:pBdr>
        <w:spacing w:before="120" w:after="120"/>
        <w:ind w:left="1134" w:hanging="425"/>
        <w:jc w:val="both"/>
        <w:rPr>
          <w:color w:val="000000"/>
        </w:rPr>
      </w:pPr>
      <w:r w:rsidRPr="0032413E">
        <w:rPr>
          <w:color w:val="000000"/>
        </w:rPr>
        <w:t xml:space="preserve">przestępstwa, o którym mowa w art. 9 lub art. 10 ustawy z dnia 15 czerwca 2012 r. o skutkach powierzania wykonywania pracy cudzoziemcom przebywającym wbrew przepisom na terytorium Rzeczypospolitej Polskiej (Dz. U. poz. 769 ze zm.). </w:t>
      </w:r>
    </w:p>
    <w:p w14:paraId="29B7CB1D" w14:textId="77777777" w:rsidR="008B247F" w:rsidRPr="0032413E" w:rsidRDefault="005343AB">
      <w:pPr>
        <w:pBdr>
          <w:top w:val="nil"/>
          <w:left w:val="nil"/>
          <w:bottom w:val="nil"/>
          <w:right w:val="nil"/>
          <w:between w:val="nil"/>
        </w:pBdr>
        <w:spacing w:before="120" w:after="120"/>
        <w:ind w:left="709"/>
        <w:jc w:val="both"/>
        <w:rPr>
          <w:b/>
          <w:color w:val="000000"/>
          <w:sz w:val="25"/>
          <w:szCs w:val="25"/>
        </w:rPr>
      </w:pPr>
      <w:r w:rsidRPr="0032413E">
        <w:rPr>
          <w:color w:val="000000"/>
        </w:rPr>
        <w:t>W związku z tym, że Zamawiający nie stosuje przesłanek fakultatywnych, o których mowa w art. 109 ust. 1 pkt 2) lit. b) i c) i 3) w zakresie odnoszącym się do pkt. 2) lit. b) ustawy Pzp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f) i h) oraz pkt 2) ustawy Pzp.</w:t>
      </w:r>
      <w:r w:rsidRPr="0032413E">
        <w:rPr>
          <w:b/>
          <w:color w:val="000000"/>
          <w:sz w:val="25"/>
          <w:szCs w:val="25"/>
        </w:rPr>
        <w:t xml:space="preserve"> </w:t>
      </w:r>
    </w:p>
    <w:p w14:paraId="0AF7DBE0"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Zamawiający wskazuje, że w zakresie przesłanki wykluczenia, o której mowa w pkt. 9.1 ppkt. b) IDW Wykonawca składa oświadczenie w Części III Sekcja D jednolitego dokumentu „Podstawy wykluczenia o charakterze wyłącznie krajowym”.</w:t>
      </w:r>
    </w:p>
    <w:p w14:paraId="61BAC6A9"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10.4.</w:t>
      </w:r>
      <w:r w:rsidRPr="0032413E">
        <w:rPr>
          <w:color w:val="000000"/>
        </w:rPr>
        <w:tab/>
        <w:t>Zamawiający przed wyborem najkorzystniejszej oferty, wezwie Wykonawcę, którego oferta została najwyżej oceniona, do złożenia w wyznaczonym terminie, nie krótszym niż 10 dni, aktualnych na dzień złożenia podmiotowych środków dowodowych oraz uprzednio oświadczeń, o których mowa w pkt 10.2. IDW.</w:t>
      </w:r>
    </w:p>
    <w:p w14:paraId="55643AA1"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10.5.</w:t>
      </w:r>
      <w:r w:rsidRPr="0032413E">
        <w:rPr>
          <w:color w:val="000000"/>
        </w:rPr>
        <w:tab/>
        <w:t>Na wezwanie Zamawiającego, o którym mowa w pkt. 10.4. IDW</w:t>
      </w:r>
      <w:r w:rsidR="00D31BD4" w:rsidRPr="0032413E">
        <w:rPr>
          <w:color w:val="000000"/>
        </w:rPr>
        <w:t>,</w:t>
      </w:r>
      <w:r w:rsidRPr="0032413E">
        <w:rPr>
          <w:color w:val="000000"/>
        </w:rPr>
        <w:t xml:space="preserve"> </w:t>
      </w:r>
      <w:r w:rsidR="00D31BD4" w:rsidRPr="0032413E">
        <w:rPr>
          <w:color w:val="000000"/>
        </w:rPr>
        <w:t xml:space="preserve">Wykonawca </w:t>
      </w:r>
      <w:r w:rsidRPr="0032413E">
        <w:rPr>
          <w:color w:val="000000"/>
        </w:rPr>
        <w:t>zobowiązany jest do złożenia:</w:t>
      </w:r>
    </w:p>
    <w:p w14:paraId="012A0849" w14:textId="77777777" w:rsidR="008B247F" w:rsidRPr="0032413E" w:rsidRDefault="005343AB" w:rsidP="000D1E20">
      <w:pPr>
        <w:numPr>
          <w:ilvl w:val="0"/>
          <w:numId w:val="19"/>
        </w:numPr>
        <w:pBdr>
          <w:top w:val="nil"/>
          <w:left w:val="nil"/>
          <w:bottom w:val="nil"/>
          <w:right w:val="nil"/>
          <w:between w:val="nil"/>
        </w:pBdr>
        <w:spacing w:before="120" w:after="120"/>
        <w:ind w:left="1134"/>
        <w:jc w:val="both"/>
        <w:rPr>
          <w:color w:val="000000"/>
        </w:rPr>
      </w:pPr>
      <w:r w:rsidRPr="0032413E">
        <w:rPr>
          <w:color w:val="000000"/>
        </w:rPr>
        <w:t xml:space="preserve">oświadczenia/oświadczeń, o których mowa w pkt 10.2. IDW; </w:t>
      </w:r>
    </w:p>
    <w:p w14:paraId="448C8B2C" w14:textId="77777777" w:rsidR="008B247F" w:rsidRPr="0032413E" w:rsidRDefault="005343AB" w:rsidP="000D1E20">
      <w:pPr>
        <w:numPr>
          <w:ilvl w:val="0"/>
          <w:numId w:val="19"/>
        </w:numPr>
        <w:pBdr>
          <w:top w:val="nil"/>
          <w:left w:val="nil"/>
          <w:bottom w:val="nil"/>
          <w:right w:val="nil"/>
          <w:between w:val="nil"/>
        </w:pBdr>
        <w:spacing w:before="120" w:after="120"/>
        <w:ind w:left="1134"/>
        <w:jc w:val="both"/>
        <w:rPr>
          <w:color w:val="000000"/>
        </w:rPr>
      </w:pPr>
      <w:r w:rsidRPr="0032413E">
        <w:rPr>
          <w:color w:val="000000"/>
        </w:rPr>
        <w:t>podmiotowych środków dowodowych, o których mowa w pkt. 10.6., 10.7., 10.8. IDW.</w:t>
      </w:r>
    </w:p>
    <w:p w14:paraId="5EC3E8BB" w14:textId="77777777" w:rsidR="008B247F" w:rsidRPr="0032413E" w:rsidRDefault="005343AB">
      <w:pPr>
        <w:numPr>
          <w:ilvl w:val="1"/>
          <w:numId w:val="2"/>
        </w:numPr>
        <w:pBdr>
          <w:top w:val="nil"/>
          <w:left w:val="nil"/>
          <w:bottom w:val="nil"/>
          <w:right w:val="nil"/>
          <w:between w:val="nil"/>
        </w:pBdr>
        <w:spacing w:before="120" w:after="120"/>
        <w:ind w:left="709" w:hanging="567"/>
        <w:jc w:val="both"/>
        <w:rPr>
          <w:color w:val="000000"/>
        </w:rPr>
      </w:pPr>
      <w:r w:rsidRPr="0032413E">
        <w:rPr>
          <w:color w:val="000000"/>
        </w:rPr>
        <w:lastRenderedPageBreak/>
        <w:t xml:space="preserve">W celu </w:t>
      </w:r>
      <w:r w:rsidRPr="0032413E">
        <w:rPr>
          <w:b/>
          <w:color w:val="000000"/>
        </w:rPr>
        <w:t>potwierdzenia braku podstaw wykluczenia</w:t>
      </w:r>
      <w:r w:rsidRPr="0032413E">
        <w:rPr>
          <w:color w:val="000000"/>
        </w:rPr>
        <w:t xml:space="preserve"> z udziału w postępowaniu o udzielenie zamówienia Wykonawca składa:</w:t>
      </w:r>
    </w:p>
    <w:p w14:paraId="1CC439C2" w14:textId="77777777" w:rsidR="008B247F" w:rsidRPr="0032413E" w:rsidRDefault="005343AB" w:rsidP="00EB4D70">
      <w:pPr>
        <w:numPr>
          <w:ilvl w:val="1"/>
          <w:numId w:val="9"/>
        </w:numPr>
        <w:pBdr>
          <w:top w:val="nil"/>
          <w:left w:val="nil"/>
          <w:bottom w:val="nil"/>
          <w:right w:val="nil"/>
          <w:between w:val="nil"/>
        </w:pBdr>
        <w:ind w:left="1134" w:hanging="425"/>
        <w:jc w:val="both"/>
        <w:rPr>
          <w:color w:val="000000"/>
        </w:rPr>
      </w:pPr>
      <w:r w:rsidRPr="0032413E">
        <w:rPr>
          <w:color w:val="000000"/>
        </w:rPr>
        <w:t>informację z Krajowego Rejestru Karnego w zakresie:</w:t>
      </w:r>
    </w:p>
    <w:p w14:paraId="2EE88991" w14:textId="77777777" w:rsidR="008B247F" w:rsidRPr="0032413E" w:rsidRDefault="005343AB" w:rsidP="000D1E20">
      <w:pPr>
        <w:numPr>
          <w:ilvl w:val="0"/>
          <w:numId w:val="27"/>
        </w:numPr>
        <w:pBdr>
          <w:top w:val="nil"/>
          <w:left w:val="nil"/>
          <w:bottom w:val="nil"/>
          <w:right w:val="nil"/>
          <w:between w:val="nil"/>
        </w:pBdr>
        <w:tabs>
          <w:tab w:val="left" w:pos="1560"/>
        </w:tabs>
        <w:ind w:left="1560"/>
        <w:jc w:val="both"/>
        <w:rPr>
          <w:color w:val="000000"/>
        </w:rPr>
      </w:pPr>
      <w:r w:rsidRPr="0032413E">
        <w:rPr>
          <w:color w:val="000000"/>
        </w:rPr>
        <w:t>art. 108 ust. 1 pkt 1 i 2 ustawy Pzp,</w:t>
      </w:r>
    </w:p>
    <w:p w14:paraId="29F23B18" w14:textId="77777777" w:rsidR="008B247F" w:rsidRPr="0032413E" w:rsidRDefault="005343AB" w:rsidP="000D1E20">
      <w:pPr>
        <w:numPr>
          <w:ilvl w:val="0"/>
          <w:numId w:val="27"/>
        </w:numPr>
        <w:pBdr>
          <w:top w:val="nil"/>
          <w:left w:val="nil"/>
          <w:bottom w:val="nil"/>
          <w:right w:val="nil"/>
          <w:between w:val="nil"/>
        </w:pBdr>
        <w:tabs>
          <w:tab w:val="left" w:pos="1560"/>
        </w:tabs>
        <w:ind w:left="1560" w:hanging="357"/>
        <w:jc w:val="both"/>
        <w:rPr>
          <w:color w:val="000000"/>
        </w:rPr>
      </w:pPr>
      <w:r w:rsidRPr="0032413E">
        <w:rPr>
          <w:color w:val="000000"/>
        </w:rPr>
        <w:t>art. 108 ust. 1 pkt 4 ustawy Pzp, dotyczącą orzeczenia zakazu ubiegania się o zamówienie publiczne tytułem środka karnego,</w:t>
      </w:r>
    </w:p>
    <w:p w14:paraId="4CD1E321" w14:textId="77777777" w:rsidR="008B247F" w:rsidRPr="0032413E" w:rsidRDefault="005343AB" w:rsidP="00D31BD4">
      <w:pPr>
        <w:pBdr>
          <w:top w:val="nil"/>
          <w:left w:val="nil"/>
          <w:bottom w:val="nil"/>
          <w:right w:val="nil"/>
          <w:between w:val="nil"/>
        </w:pBdr>
        <w:tabs>
          <w:tab w:val="left" w:pos="1560"/>
        </w:tabs>
        <w:spacing w:after="120"/>
        <w:ind w:left="1134"/>
        <w:jc w:val="both"/>
        <w:rPr>
          <w:color w:val="000000"/>
        </w:rPr>
      </w:pPr>
      <w:r w:rsidRPr="0032413E">
        <w:rPr>
          <w:color w:val="000000"/>
        </w:rPr>
        <w:t xml:space="preserve">sporządzonej nie wcześniej niż </w:t>
      </w:r>
      <w:r w:rsidRPr="0032413E">
        <w:rPr>
          <w:b/>
          <w:color w:val="000000"/>
        </w:rPr>
        <w:t>6 miesięcy</w:t>
      </w:r>
      <w:r w:rsidRPr="0032413E">
        <w:rPr>
          <w:color w:val="000000"/>
        </w:rPr>
        <w:t xml:space="preserve"> przed jej złożeniem; </w:t>
      </w:r>
    </w:p>
    <w:p w14:paraId="2B0359E8"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b) </w:t>
      </w:r>
      <w:r w:rsidRPr="0032413E">
        <w:rPr>
          <w:color w:val="000000"/>
        </w:rPr>
        <w:tab/>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32413E">
        <w:rPr>
          <w:rFonts w:ascii="Arial" w:eastAsia="Arial" w:hAnsi="Arial" w:cs="Arial"/>
          <w:color w:val="000000"/>
          <w:sz w:val="22"/>
          <w:szCs w:val="22"/>
        </w:rPr>
        <w:t xml:space="preserve"> </w:t>
      </w:r>
      <w:r w:rsidRPr="0032413E">
        <w:rPr>
          <w:color w:val="000000"/>
        </w:rPr>
        <w:t xml:space="preserve">– którego </w:t>
      </w:r>
      <w:r w:rsidRPr="0032413E">
        <w:rPr>
          <w:i/>
          <w:color w:val="000000"/>
        </w:rPr>
        <w:t>wzór stanowi Formularz 3.</w:t>
      </w:r>
      <w:r w:rsidR="000E0688" w:rsidRPr="0032413E">
        <w:rPr>
          <w:i/>
          <w:color w:val="000000"/>
        </w:rPr>
        <w:t>5</w:t>
      </w:r>
      <w:r w:rsidRPr="0032413E">
        <w:rPr>
          <w:i/>
          <w:color w:val="000000"/>
        </w:rPr>
        <w:t>.</w:t>
      </w:r>
      <w:r w:rsidRPr="0032413E">
        <w:rPr>
          <w:color w:val="000000"/>
        </w:rPr>
        <w:t>;</w:t>
      </w:r>
    </w:p>
    <w:p w14:paraId="3A9CE8DB"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c)     oświadczenie Wykonawcy o aktualności informacji zawartych w oświadczeniu, o którym mowa </w:t>
      </w:r>
      <w:r w:rsidRPr="0032413E">
        <w:rPr>
          <w:color w:val="000000"/>
        </w:rPr>
        <w:br/>
        <w:t>w art. 125 ust. 1 ustawy Pzp, w zakresie podstaw wykluczenia z postępowania wskazanych przez Zamawiającego, o których mowa w:</w:t>
      </w:r>
    </w:p>
    <w:p w14:paraId="309DEFA7" w14:textId="77777777" w:rsidR="008B247F" w:rsidRPr="0032413E" w:rsidRDefault="005343AB" w:rsidP="000D1E20">
      <w:pPr>
        <w:numPr>
          <w:ilvl w:val="0"/>
          <w:numId w:val="25"/>
        </w:numPr>
        <w:pBdr>
          <w:top w:val="nil"/>
          <w:left w:val="nil"/>
          <w:bottom w:val="nil"/>
          <w:right w:val="nil"/>
          <w:between w:val="nil"/>
        </w:pBdr>
        <w:tabs>
          <w:tab w:val="left" w:pos="1560"/>
        </w:tabs>
        <w:ind w:left="1560"/>
        <w:rPr>
          <w:color w:val="000000"/>
        </w:rPr>
      </w:pPr>
      <w:r w:rsidRPr="0032413E">
        <w:rPr>
          <w:color w:val="000000"/>
        </w:rPr>
        <w:t>art. 108 ust. 1 pkt 3 ustawy Pzp,</w:t>
      </w:r>
    </w:p>
    <w:p w14:paraId="35FFA832" w14:textId="77777777" w:rsidR="008B247F" w:rsidRPr="0032413E" w:rsidRDefault="005343AB" w:rsidP="000D1E20">
      <w:pPr>
        <w:numPr>
          <w:ilvl w:val="0"/>
          <w:numId w:val="25"/>
        </w:numPr>
        <w:pBdr>
          <w:top w:val="nil"/>
          <w:left w:val="nil"/>
          <w:bottom w:val="nil"/>
          <w:right w:val="nil"/>
          <w:between w:val="nil"/>
        </w:pBdr>
        <w:tabs>
          <w:tab w:val="left" w:pos="1560"/>
        </w:tabs>
        <w:ind w:left="1560"/>
        <w:rPr>
          <w:color w:val="000000"/>
        </w:rPr>
      </w:pPr>
      <w:r w:rsidRPr="0032413E">
        <w:rPr>
          <w:color w:val="000000"/>
        </w:rPr>
        <w:t>art. 108 ust. 1 pkt 4 ustawy Pzp dotyczących orzeczenia zakazu ubiegania się o zamówienie publiczne tytułem środka zapobiegawczego,</w:t>
      </w:r>
    </w:p>
    <w:p w14:paraId="2BE4476E" w14:textId="77777777" w:rsidR="008B247F" w:rsidRPr="0032413E" w:rsidRDefault="005343AB" w:rsidP="000D1E20">
      <w:pPr>
        <w:numPr>
          <w:ilvl w:val="0"/>
          <w:numId w:val="25"/>
        </w:numPr>
        <w:pBdr>
          <w:top w:val="nil"/>
          <w:left w:val="nil"/>
          <w:bottom w:val="nil"/>
          <w:right w:val="nil"/>
          <w:between w:val="nil"/>
        </w:pBdr>
        <w:tabs>
          <w:tab w:val="left" w:pos="1560"/>
        </w:tabs>
        <w:ind w:left="1560"/>
        <w:rPr>
          <w:color w:val="000000"/>
        </w:rPr>
      </w:pPr>
      <w:r w:rsidRPr="0032413E">
        <w:rPr>
          <w:color w:val="000000"/>
        </w:rPr>
        <w:t>art. 108 ust. 1 pkt 5 ustawy Pzp dotyczących zawarcia z innymi Wykonawcami porozumienia mającego na celu zakłócenie konkurencji,</w:t>
      </w:r>
    </w:p>
    <w:p w14:paraId="6F950274" w14:textId="77777777" w:rsidR="008B247F" w:rsidRPr="0032413E" w:rsidRDefault="005343AB" w:rsidP="000D1E20">
      <w:pPr>
        <w:numPr>
          <w:ilvl w:val="0"/>
          <w:numId w:val="25"/>
        </w:numPr>
        <w:pBdr>
          <w:top w:val="nil"/>
          <w:left w:val="nil"/>
          <w:bottom w:val="nil"/>
          <w:right w:val="nil"/>
          <w:between w:val="nil"/>
        </w:pBdr>
        <w:tabs>
          <w:tab w:val="left" w:pos="1560"/>
        </w:tabs>
        <w:ind w:left="1560"/>
        <w:rPr>
          <w:color w:val="000000"/>
        </w:rPr>
      </w:pPr>
      <w:r w:rsidRPr="0032413E">
        <w:rPr>
          <w:color w:val="000000"/>
        </w:rPr>
        <w:t>art. 108 ust. 1 pkt 6 ustawy Pzp.</w:t>
      </w:r>
      <w:r w:rsidRPr="0032413E">
        <w:rPr>
          <w:i/>
          <w:color w:val="000000"/>
        </w:rPr>
        <w:tab/>
      </w:r>
    </w:p>
    <w:p w14:paraId="428BFE86" w14:textId="77777777" w:rsidR="008B247F" w:rsidRPr="0032413E" w:rsidRDefault="005343AB">
      <w:pPr>
        <w:numPr>
          <w:ilvl w:val="2"/>
          <w:numId w:val="4"/>
        </w:numPr>
        <w:pBdr>
          <w:top w:val="nil"/>
          <w:left w:val="nil"/>
          <w:bottom w:val="nil"/>
          <w:right w:val="nil"/>
          <w:between w:val="nil"/>
        </w:pBdr>
        <w:tabs>
          <w:tab w:val="left" w:pos="851"/>
        </w:tabs>
        <w:spacing w:before="120" w:after="120"/>
        <w:ind w:left="851" w:hanging="709"/>
        <w:jc w:val="both"/>
        <w:rPr>
          <w:color w:val="000000"/>
        </w:rPr>
      </w:pPr>
      <w:r w:rsidRPr="0032413E">
        <w:rPr>
          <w:color w:val="000000"/>
        </w:rPr>
        <w:t xml:space="preserve">Jeżeli Wykonawca ma siedzibę lub miejsce zamieszkania poza granicami Rzeczypospolitej Polskiej, zamiast: </w:t>
      </w:r>
    </w:p>
    <w:p w14:paraId="0FB02131" w14:textId="77777777" w:rsidR="008B247F" w:rsidRPr="0032413E" w:rsidRDefault="005343AB" w:rsidP="000D1E20">
      <w:pPr>
        <w:numPr>
          <w:ilvl w:val="0"/>
          <w:numId w:val="26"/>
        </w:numPr>
        <w:pBdr>
          <w:top w:val="nil"/>
          <w:left w:val="nil"/>
          <w:bottom w:val="nil"/>
          <w:right w:val="nil"/>
          <w:between w:val="nil"/>
        </w:pBdr>
        <w:spacing w:before="120" w:after="120"/>
        <w:ind w:left="1134" w:hanging="283"/>
        <w:jc w:val="both"/>
        <w:rPr>
          <w:color w:val="000000"/>
        </w:rPr>
      </w:pPr>
      <w:r w:rsidRPr="0032413E">
        <w:rPr>
          <w:color w:val="000000"/>
        </w:rPr>
        <w:t>informacji z Krajowego Rejestru Karnego, o której mowa w pkt. 10.6. lit. a) IDW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405212" w:rsidRPr="00405212">
        <w:rPr>
          <w:color w:val="000000"/>
        </w:rPr>
        <w:t> lub miejsce zamieszkania ma osoba, której dotyczy informacja albo dokument, w zakresie, o którym mowa w mowa w pkt. 10.6. lit. a) IDW</w:t>
      </w:r>
      <w:r w:rsidR="00405212">
        <w:rPr>
          <w:color w:val="000000"/>
        </w:rPr>
        <w:t>;</w:t>
      </w:r>
      <w:r w:rsidRPr="0032413E">
        <w:rPr>
          <w:color w:val="000000"/>
        </w:rPr>
        <w:t xml:space="preserve"> </w:t>
      </w:r>
    </w:p>
    <w:p w14:paraId="72F6055A" w14:textId="77777777" w:rsidR="008B247F" w:rsidRPr="0032413E"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Dokument, o którym mowa w pkt. 10.7.1 ppkt 1), powinien być wystawiony nie wcześniej </w:t>
      </w:r>
      <w:r w:rsidRPr="0032413E">
        <w:rPr>
          <w:color w:val="000000"/>
        </w:rPr>
        <w:br/>
        <w:t xml:space="preserve">niż </w:t>
      </w:r>
      <w:r w:rsidRPr="0032413E">
        <w:rPr>
          <w:b/>
          <w:color w:val="000000"/>
        </w:rPr>
        <w:t>6 miesięcy</w:t>
      </w:r>
      <w:r w:rsidRPr="0032413E">
        <w:rPr>
          <w:color w:val="000000"/>
        </w:rPr>
        <w:t xml:space="preserve"> przed jego złożeniem. </w:t>
      </w:r>
    </w:p>
    <w:p w14:paraId="63384282" w14:textId="77777777" w:rsidR="008B247F" w:rsidRPr="00933AB7"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 </w:t>
      </w:r>
      <w:r w:rsidRPr="00933AB7">
        <w:rPr>
          <w:color w:val="000000"/>
        </w:rPr>
        <w:t>Jeżeli w kraju, w którym Wykonawca ma siedzibę lub miejsce zamieszkania</w:t>
      </w:r>
      <w:r w:rsidR="000F3A12" w:rsidRPr="00933AB7">
        <w:rPr>
          <w:color w:val="000000"/>
        </w:rPr>
        <w:t xml:space="preserve">  lub miejsce zamieszkania ma osoba, której dokument dotyczy, </w:t>
      </w:r>
      <w:r w:rsidRPr="00B569F5">
        <w:rPr>
          <w:color w:val="000000"/>
        </w:rPr>
        <w:t>nie wydaje się dokumentów, o których mowa w pkt. 10.7.1. IDW,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0F3A12" w:rsidRPr="00933AB7">
        <w:rPr>
          <w:rFonts w:ascii="Noto Serif" w:hAnsi="Noto Serif" w:cs="Noto Serif"/>
          <w:color w:val="333333"/>
          <w:sz w:val="21"/>
          <w:szCs w:val="21"/>
          <w:shd w:val="clear" w:color="auto" w:fill="FFFFFF"/>
        </w:rPr>
        <w:t xml:space="preserve"> </w:t>
      </w:r>
      <w:r w:rsidR="000F3A12" w:rsidRPr="00933AB7">
        <w:rPr>
          <w:color w:val="000000"/>
        </w:rPr>
        <w:t> lub miejsce zamieszkania ma osoba, której dokument miał dotyczyć,</w:t>
      </w:r>
      <w:r w:rsidRPr="00933AB7">
        <w:rPr>
          <w:color w:val="000000"/>
        </w:rPr>
        <w:t xml:space="preserve"> nie ma przepisów o oświadczeniu pod przysięgą, złożone przed organem sądowym lub administracyjnym, notariuszem, organem samorządu zawodowego lub gospodarczego właściwym ze względu na siedzibę lub miejsce zamieszkania Wykonawcy</w:t>
      </w:r>
      <w:r w:rsidR="000F3A12" w:rsidRPr="00933AB7">
        <w:rPr>
          <w:rFonts w:ascii="Noto Serif" w:hAnsi="Noto Serif" w:cs="Noto Serif"/>
          <w:color w:val="333333"/>
          <w:sz w:val="21"/>
          <w:szCs w:val="21"/>
          <w:shd w:val="clear" w:color="auto" w:fill="FFFFFF"/>
        </w:rPr>
        <w:t xml:space="preserve"> </w:t>
      </w:r>
      <w:r w:rsidR="000F3A12" w:rsidRPr="00933AB7">
        <w:rPr>
          <w:color w:val="000000"/>
        </w:rPr>
        <w:t>lub miejsce zamieszkania osoby, której dokument miał dotyczyć. </w:t>
      </w:r>
      <w:r w:rsidRPr="00933AB7">
        <w:rPr>
          <w:color w:val="000000"/>
        </w:rPr>
        <w:t xml:space="preserve">. Postanowienie pkt. 10.7.2. IDW stosuje się. </w:t>
      </w:r>
    </w:p>
    <w:p w14:paraId="62C77E57" w14:textId="0780515F" w:rsidR="007847CE" w:rsidRPr="00680855" w:rsidRDefault="005343AB" w:rsidP="007847CE">
      <w:pPr>
        <w:numPr>
          <w:ilvl w:val="1"/>
          <w:numId w:val="4"/>
        </w:numPr>
        <w:pBdr>
          <w:top w:val="nil"/>
          <w:left w:val="nil"/>
          <w:bottom w:val="nil"/>
          <w:right w:val="nil"/>
          <w:between w:val="nil"/>
        </w:pBdr>
        <w:tabs>
          <w:tab w:val="left" w:pos="709"/>
        </w:tabs>
        <w:spacing w:before="120" w:after="120"/>
        <w:ind w:hanging="602"/>
        <w:jc w:val="both"/>
      </w:pPr>
      <w:r w:rsidRPr="00933AB7">
        <w:rPr>
          <w:color w:val="000000"/>
        </w:rPr>
        <w:t xml:space="preserve">  W celu </w:t>
      </w:r>
      <w:r w:rsidRPr="00933AB7">
        <w:rPr>
          <w:b/>
          <w:color w:val="000000"/>
        </w:rPr>
        <w:t>potwierdzenia spełniania przez Wykonawcę warunków udziału</w:t>
      </w:r>
      <w:r w:rsidRPr="00933AB7">
        <w:rPr>
          <w:color w:val="000000"/>
        </w:rPr>
        <w:t xml:space="preserve"> </w:t>
      </w:r>
      <w:r w:rsidRPr="00933AB7">
        <w:rPr>
          <w:color w:val="000000"/>
        </w:rPr>
        <w:br/>
        <w:t xml:space="preserve"> w postępowaniu </w:t>
      </w:r>
      <w:r w:rsidRPr="00680855">
        <w:rPr>
          <w:color w:val="000000"/>
        </w:rPr>
        <w:t>Wykonawca składa:</w:t>
      </w:r>
      <w:r w:rsidR="007847CE" w:rsidRPr="00680855">
        <w:t xml:space="preserve"> </w:t>
      </w:r>
      <w:r w:rsidR="007847CE" w:rsidRPr="00680855">
        <w:rPr>
          <w:rFonts w:eastAsia="Times New Roman"/>
          <w:u w:val="single"/>
        </w:rPr>
        <w:t>na wezwanie Zamawiającego o którym mowa w pkt 10.4</w:t>
      </w:r>
      <w:r w:rsidR="007847CE" w:rsidRPr="00680855">
        <w:rPr>
          <w:rFonts w:eastAsia="Times New Roman"/>
        </w:rPr>
        <w:t xml:space="preserve">: </w:t>
      </w:r>
    </w:p>
    <w:p w14:paraId="1A46BE94" w14:textId="51D67B30" w:rsidR="007847CE" w:rsidRDefault="007847CE" w:rsidP="000D1E20">
      <w:pPr>
        <w:numPr>
          <w:ilvl w:val="0"/>
          <w:numId w:val="37"/>
        </w:numPr>
        <w:spacing w:before="120" w:after="120" w:line="276" w:lineRule="auto"/>
        <w:jc w:val="both"/>
        <w:rPr>
          <w:rFonts w:eastAsia="Times New Roman"/>
          <w:lang w:eastAsia="en-US"/>
        </w:rPr>
      </w:pPr>
      <w:r w:rsidRPr="00450BDE">
        <w:rPr>
          <w:rFonts w:eastAsia="Times New Roman"/>
          <w:lang w:eastAsia="en-US"/>
        </w:rPr>
        <w:t>wykaz dostaw wykonanych, a w przypadku świadczeń powtarzających się lub ciągłych również</w:t>
      </w:r>
      <w:r w:rsidRPr="00680855">
        <w:rPr>
          <w:rFonts w:eastAsia="Times New Roman"/>
          <w:lang w:eastAsia="en-US"/>
        </w:rPr>
        <w:t xml:space="preserve"> wykonywanych, w okresie ostatnich </w:t>
      </w:r>
      <w:r w:rsidR="00E33745">
        <w:rPr>
          <w:rFonts w:eastAsia="Times New Roman"/>
          <w:lang w:eastAsia="en-US"/>
        </w:rPr>
        <w:t>3</w:t>
      </w:r>
      <w:r w:rsidRPr="00680855">
        <w:rPr>
          <w:rFonts w:eastAsia="Times New Roman"/>
          <w:lang w:eastAsia="en-US"/>
        </w:rPr>
        <w:t xml:space="preserve"> lat,</w:t>
      </w:r>
      <w:r w:rsidRPr="007847CE">
        <w:rPr>
          <w:rFonts w:eastAsia="Times New Roman"/>
          <w:lang w:eastAsia="en-US"/>
        </w:rPr>
        <w:t xml:space="preserve"> a jeżeli okres prowadzenia działalności jest krótszy – w tym okresie, wraz z podaniem ich wartości, przedmiotu, dat wykonania i podmiotów, na rzecz których dostawy zostały wykonane lub są wykonywane, oraz załączeniem dowodów </w:t>
      </w:r>
      <w:r w:rsidRPr="007847CE">
        <w:rPr>
          <w:rFonts w:eastAsia="Times New Roman"/>
          <w:lang w:eastAsia="en-US"/>
        </w:rPr>
        <w:lastRenderedPageBreak/>
        <w:t xml:space="preserve">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7847CE">
        <w:rPr>
          <w:rFonts w:eastAsia="Times New Roman"/>
          <w:b/>
          <w:lang w:eastAsia="en-US"/>
        </w:rPr>
        <w:t>zgodnie ze wzo</w:t>
      </w:r>
      <w:r>
        <w:rPr>
          <w:rFonts w:eastAsia="Times New Roman"/>
          <w:b/>
          <w:lang w:eastAsia="en-US"/>
        </w:rPr>
        <w:t>rem, który stanowi Formularz 3.6</w:t>
      </w:r>
      <w:r w:rsidRPr="007847CE">
        <w:rPr>
          <w:rFonts w:eastAsia="Times New Roman"/>
          <w:lang w:eastAsia="en-US"/>
        </w:rPr>
        <w:t>.</w:t>
      </w:r>
      <w:r w:rsidR="00505F37">
        <w:rPr>
          <w:rFonts w:eastAsia="Times New Roman"/>
          <w:lang w:eastAsia="en-US"/>
        </w:rPr>
        <w:t xml:space="preserve"> oraz </w:t>
      </w:r>
      <w:r w:rsidR="00B268D2">
        <w:rPr>
          <w:rFonts w:eastAsia="Times New Roman"/>
          <w:lang w:eastAsia="en-US"/>
        </w:rPr>
        <w:t>dokumentacji</w:t>
      </w:r>
      <w:r w:rsidR="00E422F3">
        <w:rPr>
          <w:rFonts w:eastAsia="Times New Roman"/>
          <w:lang w:eastAsia="en-US"/>
        </w:rPr>
        <w:t xml:space="preserve"> (referencji)</w:t>
      </w:r>
      <w:r w:rsidR="00B268D2">
        <w:rPr>
          <w:rFonts w:eastAsia="Times New Roman"/>
          <w:lang w:eastAsia="en-US"/>
        </w:rPr>
        <w:t xml:space="preserve"> </w:t>
      </w:r>
      <w:r w:rsidR="00505F37">
        <w:rPr>
          <w:rFonts w:eastAsia="Times New Roman"/>
          <w:lang w:eastAsia="en-US"/>
        </w:rPr>
        <w:t xml:space="preserve">na potwierdzenie wymagania określonego w pkt </w:t>
      </w:r>
      <w:r w:rsidR="00B268D2">
        <w:rPr>
          <w:rFonts w:eastAsia="Times New Roman"/>
          <w:lang w:eastAsia="en-US"/>
        </w:rPr>
        <w:t>8.2.4. ppkt 1</w:t>
      </w:r>
      <w:r w:rsidR="00E422F3">
        <w:rPr>
          <w:rFonts w:eastAsia="Times New Roman"/>
          <w:lang w:eastAsia="en-US"/>
        </w:rPr>
        <w:t>b)</w:t>
      </w:r>
      <w:r w:rsidR="00B268D2">
        <w:rPr>
          <w:rFonts w:eastAsia="Times New Roman"/>
          <w:lang w:eastAsia="en-US"/>
        </w:rPr>
        <w:t xml:space="preserve"> IDW.</w:t>
      </w:r>
    </w:p>
    <w:p w14:paraId="5CD23105" w14:textId="37BC2437" w:rsidR="00760C53" w:rsidRPr="00E33745" w:rsidRDefault="007A10E1" w:rsidP="000D1E20">
      <w:pPr>
        <w:numPr>
          <w:ilvl w:val="0"/>
          <w:numId w:val="37"/>
        </w:numPr>
        <w:spacing w:before="120" w:after="120" w:line="276" w:lineRule="auto"/>
        <w:jc w:val="both"/>
        <w:rPr>
          <w:rFonts w:eastAsia="Times New Roman"/>
          <w:lang w:eastAsia="en-US"/>
        </w:rPr>
      </w:pPr>
      <w:r w:rsidRPr="007A10E1">
        <w:rPr>
          <w:rFonts w:eastAsia="Times New Roman"/>
        </w:rPr>
        <w:t>wykaz osób, skierowanych przez Wykonawcę do realizacji zamówienia publicznego,</w:t>
      </w:r>
      <w:r w:rsidRPr="007A10E1">
        <w:rPr>
          <w:rFonts w:eastAsia="Times New Roman"/>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7A10E1">
        <w:rPr>
          <w:rFonts w:ascii="Times New Roman" w:eastAsia="Times New Roman" w:hAnsi="Times New Roman" w:cs="Times New Roman"/>
          <w:sz w:val="24"/>
          <w:szCs w:val="24"/>
        </w:rPr>
        <w:t xml:space="preserve"> </w:t>
      </w:r>
      <w:r w:rsidRPr="007A10E1">
        <w:rPr>
          <w:rFonts w:eastAsia="Times New Roman"/>
        </w:rPr>
        <w:t xml:space="preserve">potwierdzające wymagania określone w pkt </w:t>
      </w:r>
      <w:r>
        <w:rPr>
          <w:rFonts w:eastAsia="Times New Roman"/>
          <w:lang w:eastAsia="en-US"/>
        </w:rPr>
        <w:t>8.2.4. ppkt 2 IDW</w:t>
      </w:r>
      <w:r>
        <w:rPr>
          <w:rFonts w:eastAsia="Times New Roman"/>
        </w:rPr>
        <w:t xml:space="preserve"> -  </w:t>
      </w:r>
      <w:r w:rsidRPr="00E33745">
        <w:rPr>
          <w:rFonts w:eastAsia="Times New Roman"/>
          <w:b/>
        </w:rPr>
        <w:t>wzór stanowi Formularz 3.7.</w:t>
      </w:r>
    </w:p>
    <w:p w14:paraId="47C6332A" w14:textId="6AB1D010" w:rsidR="00E33745" w:rsidRDefault="00E33745" w:rsidP="000D1E20">
      <w:pPr>
        <w:numPr>
          <w:ilvl w:val="0"/>
          <w:numId w:val="37"/>
        </w:numPr>
        <w:spacing w:before="120" w:after="120" w:line="276" w:lineRule="auto"/>
        <w:jc w:val="both"/>
        <w:rPr>
          <w:rFonts w:eastAsia="Times New Roman"/>
          <w:lang w:eastAsia="en-US"/>
        </w:rPr>
      </w:pPr>
      <w:r w:rsidRPr="00E33745">
        <w:rPr>
          <w:rFonts w:eastAsia="Times New Roman"/>
        </w:rPr>
        <w:t>wykaz usług wykonanych nie wcz</w:t>
      </w:r>
      <w:r>
        <w:rPr>
          <w:rFonts w:eastAsia="Times New Roman"/>
        </w:rPr>
        <w:t>eśniej niż w okresie ostatnich 3</w:t>
      </w:r>
      <w:r w:rsidRPr="00E33745">
        <w:rPr>
          <w:rFonts w:eastAsia="Times New Roman"/>
        </w:rPr>
        <w:t xml:space="preserve"> lat, a jeżeli okres prowadzenia działalności jest krótszy - w tym okresie, wraz z podaniem ich rodzaju, wartości, daty i miejsca wykonania oraz podmiotów, na rzecz których usługi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E33745" w:rsidDel="00D9352A">
        <w:rPr>
          <w:rFonts w:eastAsia="Times New Roman"/>
        </w:rPr>
        <w:t xml:space="preserve"> </w:t>
      </w:r>
      <w:r w:rsidRPr="00E33745">
        <w:rPr>
          <w:rFonts w:eastAsia="Times New Roman"/>
        </w:rPr>
        <w:t xml:space="preserve"> – </w:t>
      </w:r>
      <w:r w:rsidRPr="00E33745">
        <w:rPr>
          <w:rFonts w:eastAsia="Times New Roman"/>
          <w:b/>
        </w:rPr>
        <w:t>zgodnie ze wzo</w:t>
      </w:r>
      <w:r w:rsidR="00273391">
        <w:rPr>
          <w:rFonts w:eastAsia="Times New Roman"/>
          <w:b/>
        </w:rPr>
        <w:t>rem, który stanowi Formularz 3.8</w:t>
      </w:r>
      <w:r w:rsidRPr="00E33745">
        <w:rPr>
          <w:rFonts w:eastAsia="Times New Roman"/>
        </w:rPr>
        <w:t>.</w:t>
      </w:r>
      <w:r w:rsidR="00E422F3" w:rsidRPr="00E422F3">
        <w:rPr>
          <w:rFonts w:eastAsia="Times New Roman"/>
          <w:lang w:eastAsia="en-US"/>
        </w:rPr>
        <w:t xml:space="preserve"> </w:t>
      </w:r>
      <w:r w:rsidR="00E422F3">
        <w:rPr>
          <w:rFonts w:eastAsia="Times New Roman"/>
          <w:lang w:eastAsia="en-US"/>
        </w:rPr>
        <w:t>oraz dokumentacji (referencji) na potwierdzenie wymagania określonego w pkt 8.2.4. ppkt 1a) IDW.</w:t>
      </w:r>
    </w:p>
    <w:p w14:paraId="621CC905" w14:textId="77777777" w:rsidR="00556106" w:rsidRPr="00556106" w:rsidRDefault="00556106" w:rsidP="00556106">
      <w:pPr>
        <w:numPr>
          <w:ilvl w:val="0"/>
          <w:numId w:val="37"/>
        </w:numPr>
        <w:spacing w:before="120" w:after="120" w:line="276" w:lineRule="auto"/>
        <w:jc w:val="both"/>
        <w:rPr>
          <w:rFonts w:eastAsia="Times New Roman"/>
          <w:lang w:eastAsia="en-US"/>
        </w:rPr>
      </w:pPr>
      <w:r w:rsidRPr="00556106">
        <w:rPr>
          <w:rFonts w:eastAsia="Times New Roman"/>
          <w:lang w:eastAsia="en-US"/>
        </w:rPr>
        <w:t>certyfikat dla przedsiębiorców w zakresie instalacji urządzeń chłodniczych, wydanym przez jednostkę certyfikującą, na podstawie art. 29 ustawy z dnia 15 maja 2015 r. o substancjach zubożających warstwę ozonową oraz o niektórych fluorowanych gazach cieplarnianych (Dz.U. z 2020 r., poz. 2065 z późn. zm.) tj. Urzędu Dozoru Technicznego lub równoważne;</w:t>
      </w:r>
    </w:p>
    <w:p w14:paraId="0558BC8E" w14:textId="77777777" w:rsidR="00556106" w:rsidRPr="00556106" w:rsidRDefault="00556106" w:rsidP="00556106">
      <w:pPr>
        <w:spacing w:before="120" w:after="120" w:line="276" w:lineRule="auto"/>
        <w:ind w:left="1428"/>
        <w:jc w:val="both"/>
        <w:rPr>
          <w:rFonts w:eastAsia="Times New Roman"/>
          <w:lang w:eastAsia="en-US"/>
        </w:rPr>
      </w:pPr>
      <w:r w:rsidRPr="00556106">
        <w:rPr>
          <w:rFonts w:eastAsia="Times New Roman"/>
          <w:lang w:eastAsia="en-US"/>
        </w:rPr>
        <w:t>oraz</w:t>
      </w:r>
    </w:p>
    <w:p w14:paraId="4287F710" w14:textId="6AF5A459" w:rsidR="00DE306A" w:rsidRDefault="00556106" w:rsidP="00556106">
      <w:pPr>
        <w:spacing w:before="120" w:after="120" w:line="276" w:lineRule="auto"/>
        <w:ind w:left="1428"/>
        <w:jc w:val="both"/>
        <w:rPr>
          <w:rFonts w:eastAsia="Times New Roman"/>
          <w:lang w:eastAsia="en-US"/>
        </w:rPr>
      </w:pPr>
      <w:r w:rsidRPr="00556106">
        <w:rPr>
          <w:rFonts w:eastAsia="Times New Roman"/>
          <w:lang w:eastAsia="en-US"/>
        </w:rPr>
        <w:t>aktualną koncesję MSWiA na prowadzenie działalności gospodarczej w zakresie ochrony osób i mienia, realizowanej w formie zabezpieczenia technicznego, zgodnie z ustawą z dnia 22 sierpnia 1997 r. o ochronie osób i mienia (Dz. U. 2021 r. poz. 1995).</w:t>
      </w:r>
    </w:p>
    <w:p w14:paraId="6CAEE5BD" w14:textId="48A85E5A" w:rsidR="009D722F" w:rsidRDefault="009D722F" w:rsidP="00556106">
      <w:pPr>
        <w:spacing w:before="120" w:after="120" w:line="276" w:lineRule="auto"/>
        <w:ind w:left="1428"/>
        <w:jc w:val="both"/>
        <w:rPr>
          <w:rFonts w:eastAsia="Times New Roman"/>
          <w:lang w:eastAsia="en-US"/>
        </w:rPr>
      </w:pPr>
      <w:r w:rsidRPr="009D722F">
        <w:rPr>
          <w:rFonts w:eastAsia="Times New Roman"/>
          <w:lang w:eastAsia="en-US"/>
        </w:rPr>
        <w:t>na potwierdzenie w</w:t>
      </w:r>
      <w:r>
        <w:rPr>
          <w:rFonts w:eastAsia="Times New Roman"/>
          <w:lang w:eastAsia="en-US"/>
        </w:rPr>
        <w:t>ymagania określonego w pkt 8.2.2. ppkt 1 i 2</w:t>
      </w:r>
      <w:r w:rsidRPr="009D722F">
        <w:rPr>
          <w:rFonts w:eastAsia="Times New Roman"/>
          <w:lang w:eastAsia="en-US"/>
        </w:rPr>
        <w:t xml:space="preserve"> IDW.</w:t>
      </w:r>
    </w:p>
    <w:p w14:paraId="18504BD1" w14:textId="07C79EBB" w:rsidR="008B247F" w:rsidRPr="00D81319" w:rsidRDefault="00C6491F">
      <w:pPr>
        <w:pBdr>
          <w:top w:val="nil"/>
          <w:left w:val="nil"/>
          <w:bottom w:val="nil"/>
          <w:right w:val="nil"/>
          <w:between w:val="nil"/>
        </w:pBdr>
        <w:spacing w:before="120" w:after="120"/>
        <w:ind w:left="709" w:hanging="567"/>
        <w:jc w:val="both"/>
        <w:rPr>
          <w:color w:val="000000"/>
        </w:rPr>
      </w:pPr>
      <w:r>
        <w:rPr>
          <w:color w:val="000000"/>
        </w:rPr>
        <w:t>10.9</w:t>
      </w:r>
      <w:r w:rsidR="005343AB" w:rsidRPr="00D81319">
        <w:rPr>
          <w:color w:val="000000"/>
        </w:rPr>
        <w:t>.</w:t>
      </w:r>
      <w:r w:rsidR="005343AB" w:rsidRPr="00D81319">
        <w:rPr>
          <w:color w:val="000000"/>
        </w:rPr>
        <w:tab/>
        <w:t xml:space="preserve">Jeżeli złożone przez Wykonawcę oświadczenie, o którym mowa w pkt. 10.2.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B794659" w14:textId="748B6C83" w:rsidR="008B247F" w:rsidRPr="00D81319" w:rsidRDefault="00C6491F">
      <w:pPr>
        <w:pBdr>
          <w:top w:val="nil"/>
          <w:left w:val="nil"/>
          <w:bottom w:val="nil"/>
          <w:right w:val="nil"/>
          <w:between w:val="nil"/>
        </w:pBdr>
        <w:spacing w:before="120" w:after="120"/>
        <w:ind w:firstLine="142"/>
        <w:jc w:val="both"/>
        <w:rPr>
          <w:color w:val="000000"/>
        </w:rPr>
      </w:pPr>
      <w:r>
        <w:rPr>
          <w:color w:val="000000"/>
        </w:rPr>
        <w:t>10.10</w:t>
      </w:r>
      <w:r w:rsidR="005343AB" w:rsidRPr="0033481B">
        <w:rPr>
          <w:color w:val="000000"/>
        </w:rPr>
        <w:t>.</w:t>
      </w:r>
      <w:r w:rsidR="005343AB" w:rsidRPr="0033481B">
        <w:rPr>
          <w:color w:val="000000"/>
        </w:rPr>
        <w:tab/>
        <w:t>Zamawiający nie w</w:t>
      </w:r>
      <w:r w:rsidR="005343AB" w:rsidRPr="00D81319">
        <w:rPr>
          <w:color w:val="000000"/>
        </w:rPr>
        <w:t>zywa do złożenia podmiotowych środków dowodowych, jeżeli:</w:t>
      </w:r>
    </w:p>
    <w:p w14:paraId="568CB1BA" w14:textId="77777777" w:rsidR="008B247F" w:rsidRPr="00D81319" w:rsidRDefault="005343AB" w:rsidP="000D1E20">
      <w:pPr>
        <w:numPr>
          <w:ilvl w:val="1"/>
          <w:numId w:val="34"/>
        </w:numPr>
        <w:pBdr>
          <w:top w:val="nil"/>
          <w:left w:val="nil"/>
          <w:bottom w:val="nil"/>
          <w:right w:val="nil"/>
          <w:between w:val="nil"/>
        </w:pBdr>
        <w:spacing w:before="120"/>
        <w:ind w:left="1134" w:hanging="425"/>
        <w:jc w:val="both"/>
        <w:rPr>
          <w:color w:val="000000"/>
        </w:rPr>
      </w:pPr>
      <w:r w:rsidRPr="00D81319">
        <w:rPr>
          <w:color w:val="000000"/>
        </w:rPr>
        <w:t>może je uzyskać za pomocą bezpłatnych i ogólnodostępnych baz danych, w szczególności rejestrów publicznych w rozumieniu ustawy z dnia 17.02.2005r. o informatyzacji działalności podmiotów realizujących zadania publiczne, o ile Wykonawca wskazał w jednolitym dokumencie dane umożliwiające dostęp do tych środków;</w:t>
      </w:r>
    </w:p>
    <w:p w14:paraId="6E8B0DE6" w14:textId="77777777" w:rsidR="008B247F" w:rsidRPr="00D81319" w:rsidRDefault="005343AB" w:rsidP="000D1E20">
      <w:pPr>
        <w:numPr>
          <w:ilvl w:val="1"/>
          <w:numId w:val="34"/>
        </w:numPr>
        <w:pBdr>
          <w:top w:val="nil"/>
          <w:left w:val="nil"/>
          <w:bottom w:val="nil"/>
          <w:right w:val="nil"/>
          <w:between w:val="nil"/>
        </w:pBdr>
        <w:spacing w:after="120"/>
        <w:ind w:left="1134" w:hanging="425"/>
        <w:jc w:val="both"/>
        <w:rPr>
          <w:color w:val="000000"/>
        </w:rPr>
      </w:pPr>
      <w:r w:rsidRPr="00D81319">
        <w:rPr>
          <w:color w:val="000000"/>
        </w:rPr>
        <w:lastRenderedPageBreak/>
        <w:t>podmiotowym środkiem dowodowym jest oświadczenie, którego treść odpowiada zakresowi oświadczenia, o którym mowa w pkt. 10.2. IDW.</w:t>
      </w:r>
    </w:p>
    <w:p w14:paraId="67A12EE2" w14:textId="7A78ABE0" w:rsidR="008B247F" w:rsidRPr="00D81319" w:rsidRDefault="00C6491F">
      <w:pPr>
        <w:pBdr>
          <w:top w:val="nil"/>
          <w:left w:val="nil"/>
          <w:bottom w:val="nil"/>
          <w:right w:val="nil"/>
          <w:between w:val="nil"/>
        </w:pBdr>
        <w:tabs>
          <w:tab w:val="left" w:pos="709"/>
        </w:tabs>
        <w:spacing w:before="120" w:after="120"/>
        <w:ind w:left="705" w:right="-2" w:hanging="563"/>
        <w:jc w:val="both"/>
        <w:rPr>
          <w:color w:val="000000"/>
        </w:rPr>
      </w:pPr>
      <w:r>
        <w:rPr>
          <w:color w:val="000000"/>
        </w:rPr>
        <w:t>10.11</w:t>
      </w:r>
      <w:r w:rsidR="005343AB" w:rsidRPr="00D81319">
        <w:rPr>
          <w:color w:val="000000"/>
        </w:rPr>
        <w:t>.</w:t>
      </w:r>
      <w:r w:rsidR="005343AB" w:rsidRPr="00D81319">
        <w:rPr>
          <w:color w:val="000000"/>
        </w:rPr>
        <w:tab/>
        <w:t xml:space="preserve">Wykonawca nie jest zobowiązany do złożenia podmiotowych środków dowodowych, które Zamawiający posiada, jeżeli Wykonawca wskaże te środki (poprzez podanie numeru referencyjnego postępowania lub nazwy postępowania ) oraz potwierdzi ich prawidłowość i aktualność. </w:t>
      </w:r>
    </w:p>
    <w:p w14:paraId="2D907788" w14:textId="21C26429" w:rsidR="008B247F" w:rsidRPr="00D81319" w:rsidRDefault="00C6491F">
      <w:pPr>
        <w:pBdr>
          <w:top w:val="nil"/>
          <w:left w:val="nil"/>
          <w:bottom w:val="nil"/>
          <w:right w:val="nil"/>
          <w:between w:val="nil"/>
        </w:pBdr>
        <w:spacing w:before="120" w:after="120"/>
        <w:ind w:left="709" w:hanging="567"/>
        <w:jc w:val="both"/>
        <w:rPr>
          <w:color w:val="000000"/>
        </w:rPr>
      </w:pPr>
      <w:r>
        <w:rPr>
          <w:color w:val="000000"/>
        </w:rPr>
        <w:t>10.12</w:t>
      </w:r>
      <w:r w:rsidR="005343AB" w:rsidRPr="00D81319">
        <w:rPr>
          <w:color w:val="000000"/>
        </w:rPr>
        <w:t>.</w:t>
      </w:r>
      <w:r w:rsidR="005343AB" w:rsidRPr="00D81319">
        <w:rPr>
          <w:color w:val="000000"/>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4677AC" w14:textId="17D866CB" w:rsidR="008B247F" w:rsidRDefault="005343AB">
      <w:pPr>
        <w:pBdr>
          <w:top w:val="nil"/>
          <w:left w:val="nil"/>
          <w:bottom w:val="nil"/>
          <w:right w:val="nil"/>
          <w:between w:val="nil"/>
        </w:pBdr>
        <w:spacing w:before="120" w:after="120"/>
        <w:ind w:left="709" w:hanging="709"/>
        <w:jc w:val="both"/>
        <w:rPr>
          <w:color w:val="000000"/>
        </w:rPr>
      </w:pPr>
      <w:r w:rsidRPr="00D81319">
        <w:rPr>
          <w:color w:val="000000"/>
        </w:rPr>
        <w:tab/>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1C69BE1B" w14:textId="3FE92A7C" w:rsidR="00D31BD4" w:rsidRPr="000B5408" w:rsidRDefault="00D31BD4">
      <w:pPr>
        <w:pBdr>
          <w:top w:val="nil"/>
          <w:left w:val="nil"/>
          <w:bottom w:val="nil"/>
          <w:right w:val="nil"/>
          <w:between w:val="nil"/>
        </w:pBdr>
        <w:spacing w:before="120" w:after="120"/>
        <w:ind w:left="705" w:right="281" w:hanging="705"/>
        <w:jc w:val="both"/>
        <w:rPr>
          <w:color w:val="000000"/>
          <w:sz w:val="8"/>
          <w:szCs w:val="8"/>
        </w:rPr>
      </w:pPr>
    </w:p>
    <w:p w14:paraId="1FAEC343"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11.   UDOSTĘPNIENIE ZASOBÓW </w:t>
      </w:r>
    </w:p>
    <w:p w14:paraId="0E85B6B0" w14:textId="7F4D7396"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11.1.</w:t>
      </w:r>
      <w:r w:rsidRPr="00D81319">
        <w:rPr>
          <w:color w:val="00000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D81319">
        <w:t>udostępniających</w:t>
      </w:r>
      <w:r w:rsidRPr="00D81319">
        <w:rPr>
          <w:color w:val="000000"/>
        </w:rPr>
        <w:t xml:space="preserve"> zasoby, niezależnie od charakteru prawnego łączących go z nimi stosunków prawnych, z zastrzeżeniem </w:t>
      </w:r>
      <w:r w:rsidRPr="002E6974">
        <w:rPr>
          <w:color w:val="000000"/>
        </w:rPr>
        <w:t>postanowień pkt. 6.</w:t>
      </w:r>
      <w:r w:rsidR="00945BB2">
        <w:rPr>
          <w:color w:val="000000"/>
        </w:rPr>
        <w:t>8</w:t>
      </w:r>
      <w:r w:rsidRPr="002E6974">
        <w:rPr>
          <w:color w:val="000000"/>
        </w:rPr>
        <w:t>. IDW.</w:t>
      </w:r>
      <w:r w:rsidRPr="00D81319">
        <w:rPr>
          <w:color w:val="000000"/>
        </w:rPr>
        <w:t xml:space="preserve"> </w:t>
      </w:r>
    </w:p>
    <w:p w14:paraId="3ABE2D2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11.2.</w:t>
      </w:r>
      <w:r w:rsidRPr="00D81319">
        <w:rPr>
          <w:color w:val="000000"/>
        </w:rPr>
        <w:tab/>
      </w:r>
      <w:r w:rsidR="00D81319" w:rsidRPr="00D81319">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CD6A8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 xml:space="preserve">11.3. </w:t>
      </w:r>
      <w:r w:rsidRPr="0033481B">
        <w:rPr>
          <w:color w:val="000000"/>
        </w:rPr>
        <w:tab/>
        <w:t>Wykonawca, k</w:t>
      </w:r>
      <w:r w:rsidRPr="00D81319">
        <w:rPr>
          <w:color w:val="000000"/>
        </w:rPr>
        <w:t xml:space="preserve">tóry polega na zdolnościach lub sytuacji podmiotów </w:t>
      </w:r>
      <w:r w:rsidRPr="00D81319">
        <w:t>udostępniających</w:t>
      </w:r>
      <w:r w:rsidRPr="00D81319">
        <w:rPr>
          <w:color w:val="000000"/>
        </w:rPr>
        <w:t xml:space="preserve"> zasoby, składa wraz z ofertą </w:t>
      </w:r>
      <w:r w:rsidRPr="00D81319">
        <w:rPr>
          <w:b/>
          <w:color w:val="000000"/>
        </w:rPr>
        <w:t xml:space="preserve">zobowiązanie podmiotu udostępniającego zasoby </w:t>
      </w:r>
      <w:r w:rsidRPr="00D81319">
        <w:rPr>
          <w:color w:val="000000"/>
        </w:rPr>
        <w:t xml:space="preserve">do oddania mu do dyspozycji niezbędnych zasobów na potrzeby realizacji danego zamówienia </w:t>
      </w:r>
      <w:r w:rsidRPr="00D81319">
        <w:rPr>
          <w:b/>
          <w:color w:val="000000"/>
        </w:rPr>
        <w:t>lub inny podmiotowy środek dowodowy</w:t>
      </w:r>
      <w:r w:rsidRPr="00D81319">
        <w:rPr>
          <w:color w:val="000000"/>
        </w:rPr>
        <w:t xml:space="preserve"> potwierdzający, że Wykonawca realizując zamówienie, będzie dysponował niezbędnymi zasobami tych podmiotów</w:t>
      </w:r>
      <w:r w:rsidRPr="00D81319">
        <w:rPr>
          <w:b/>
          <w:color w:val="000000"/>
        </w:rPr>
        <w:t>.</w:t>
      </w:r>
    </w:p>
    <w:p w14:paraId="420D075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11.4.</w:t>
      </w:r>
      <w:r w:rsidRPr="00D81319">
        <w:rPr>
          <w:color w:val="000000"/>
        </w:rPr>
        <w:tab/>
        <w:t xml:space="preserve">Zobowiązanie podmiotu udostępniającego zasoby, o którym mowa w pkt. 11.3 IDW, potwierdza, że stosunek łączący Wykonawcę z podmiotami udostępniającymi zasoby gwarantuje rzeczywisty dostęp do tych zasobów oraz określa w szczególności: </w:t>
      </w:r>
    </w:p>
    <w:p w14:paraId="08DF271E" w14:textId="77777777" w:rsidR="008B247F" w:rsidRPr="00D81319" w:rsidRDefault="005343AB" w:rsidP="000D1E20">
      <w:pPr>
        <w:numPr>
          <w:ilvl w:val="1"/>
          <w:numId w:val="28"/>
        </w:numPr>
        <w:pBdr>
          <w:top w:val="nil"/>
          <w:left w:val="nil"/>
          <w:bottom w:val="nil"/>
          <w:right w:val="nil"/>
          <w:between w:val="nil"/>
        </w:pBdr>
        <w:tabs>
          <w:tab w:val="left" w:pos="1134"/>
        </w:tabs>
        <w:ind w:left="1134" w:hanging="425"/>
        <w:jc w:val="both"/>
        <w:rPr>
          <w:color w:val="000000"/>
        </w:rPr>
      </w:pPr>
      <w:r w:rsidRPr="00D81319">
        <w:rPr>
          <w:color w:val="000000"/>
        </w:rPr>
        <w:t>zakres dostępnych Wykonawcy zasobów podmiotu udostępniającego zasoby;</w:t>
      </w:r>
    </w:p>
    <w:p w14:paraId="73EC5834" w14:textId="77777777" w:rsidR="008B247F" w:rsidRPr="00D81319" w:rsidRDefault="005343AB" w:rsidP="000D1E20">
      <w:pPr>
        <w:numPr>
          <w:ilvl w:val="1"/>
          <w:numId w:val="28"/>
        </w:numPr>
        <w:pBdr>
          <w:top w:val="nil"/>
          <w:left w:val="nil"/>
          <w:bottom w:val="nil"/>
          <w:right w:val="nil"/>
          <w:between w:val="nil"/>
        </w:pBdr>
        <w:tabs>
          <w:tab w:val="left" w:pos="1134"/>
        </w:tabs>
        <w:ind w:left="1134" w:hanging="425"/>
        <w:jc w:val="both"/>
        <w:rPr>
          <w:color w:val="000000"/>
        </w:rPr>
      </w:pPr>
      <w:r w:rsidRPr="00D81319">
        <w:rPr>
          <w:color w:val="000000"/>
        </w:rPr>
        <w:t>sposób i okres udostępnienia Wykonawcy i wykorzystania przez niego zasobów podmiotu udostępniającego te zasoby przy wykonywaniu zamówienia;</w:t>
      </w:r>
    </w:p>
    <w:p w14:paraId="4D00A678" w14:textId="77777777" w:rsidR="008B247F" w:rsidRPr="003B65DA" w:rsidRDefault="003B65DA" w:rsidP="000D1E20">
      <w:pPr>
        <w:numPr>
          <w:ilvl w:val="1"/>
          <w:numId w:val="28"/>
        </w:numPr>
        <w:pBdr>
          <w:top w:val="nil"/>
          <w:left w:val="nil"/>
          <w:bottom w:val="nil"/>
          <w:right w:val="nil"/>
          <w:between w:val="nil"/>
        </w:pBdr>
        <w:tabs>
          <w:tab w:val="left" w:pos="1134"/>
        </w:tabs>
        <w:ind w:left="1134" w:hanging="425"/>
        <w:jc w:val="both"/>
        <w:rPr>
          <w:color w:val="000000"/>
        </w:rPr>
      </w:pPr>
      <w:r w:rsidRPr="003B65DA">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5343AB" w:rsidRPr="003B65DA">
        <w:rPr>
          <w:color w:val="000000"/>
        </w:rPr>
        <w:t xml:space="preserve">. </w:t>
      </w:r>
    </w:p>
    <w:p w14:paraId="2CFF32D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11.5.</w:t>
      </w:r>
      <w:r w:rsidRPr="0033481B">
        <w:rPr>
          <w:color w:val="000000"/>
        </w:rPr>
        <w:tab/>
        <w:t>Zamawiający ocenia, czy udostępniane Wykonawcy przez podmioty udostępniające zasoby zdolności techniczne lub zawodowe lub ich sytuacja finansowa lub ekonomiczna, pozwalają na wykazanie przez Wyk</w:t>
      </w:r>
      <w:r w:rsidRPr="00D81319">
        <w:rPr>
          <w:color w:val="000000"/>
        </w:rPr>
        <w:t xml:space="preserve">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554F505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11.6.</w:t>
      </w:r>
      <w:r w:rsidRPr="00D81319">
        <w:rPr>
          <w:color w:val="000000"/>
        </w:rPr>
        <w:tab/>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5ECA878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11.7.</w:t>
      </w:r>
      <w:r w:rsidRPr="00D81319">
        <w:rPr>
          <w:color w:val="000000"/>
        </w:rPr>
        <w:tab/>
        <w:t xml:space="preserve">Jeżeli zdolności techniczne lub zawodowe lub sytuacja ekonomiczna lub finansowa, podmiotu udostępniającego zasoby nie potwierdzają spełniania przez Wykonawcę warunków udziału </w:t>
      </w:r>
      <w:r w:rsidRPr="00D81319">
        <w:rPr>
          <w:color w:val="000000"/>
        </w:rPr>
        <w:br/>
      </w:r>
      <w:r w:rsidRPr="00D81319">
        <w:rPr>
          <w:color w:val="000000"/>
        </w:rPr>
        <w:lastRenderedPageBreak/>
        <w:t>w postępowaniu lub zachodzą wobec tego podmiotu podstawy wykluczenia, Zamawiający zażąda, aby Wykonawca w terminie określonym przez Zamawiającego:</w:t>
      </w:r>
    </w:p>
    <w:p w14:paraId="1ABD2E8A" w14:textId="77777777" w:rsidR="008B247F" w:rsidRPr="00D81319" w:rsidRDefault="005343AB" w:rsidP="000D1E20">
      <w:pPr>
        <w:numPr>
          <w:ilvl w:val="0"/>
          <w:numId w:val="30"/>
        </w:numPr>
        <w:pBdr>
          <w:top w:val="nil"/>
          <w:left w:val="nil"/>
          <w:bottom w:val="nil"/>
          <w:right w:val="nil"/>
          <w:between w:val="nil"/>
        </w:pBdr>
        <w:tabs>
          <w:tab w:val="left" w:pos="1134"/>
        </w:tabs>
        <w:spacing w:before="120"/>
        <w:ind w:left="1146" w:hanging="437"/>
        <w:jc w:val="both"/>
        <w:rPr>
          <w:color w:val="000000"/>
        </w:rPr>
      </w:pPr>
      <w:r w:rsidRPr="00D81319">
        <w:rPr>
          <w:color w:val="000000"/>
        </w:rPr>
        <w:t>zastąpił ten podmiot innym podmiotem lub podmiotami albo</w:t>
      </w:r>
    </w:p>
    <w:p w14:paraId="66AF3354" w14:textId="77777777" w:rsidR="008B247F" w:rsidRPr="00D81319" w:rsidRDefault="005343AB" w:rsidP="000D1E20">
      <w:pPr>
        <w:numPr>
          <w:ilvl w:val="0"/>
          <w:numId w:val="30"/>
        </w:numPr>
        <w:pBdr>
          <w:top w:val="nil"/>
          <w:left w:val="nil"/>
          <w:bottom w:val="nil"/>
          <w:right w:val="nil"/>
          <w:between w:val="nil"/>
        </w:pBdr>
        <w:tabs>
          <w:tab w:val="left" w:pos="1134"/>
        </w:tabs>
        <w:spacing w:after="120"/>
        <w:ind w:left="1146" w:hanging="437"/>
        <w:jc w:val="both"/>
        <w:rPr>
          <w:color w:val="000000"/>
        </w:rPr>
      </w:pPr>
      <w:r w:rsidRPr="00D81319">
        <w:rPr>
          <w:color w:val="000000"/>
        </w:rPr>
        <w:t>wykazał, że samodzielnie spełnia warunki udziału w postępowaniu.</w:t>
      </w:r>
    </w:p>
    <w:p w14:paraId="6A511D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11.8.</w:t>
      </w:r>
      <w:r w:rsidRPr="00D81319">
        <w:rPr>
          <w:color w:val="000000"/>
        </w:rPr>
        <w:tab/>
        <w:t xml:space="preserve">Wykonawca nie może, po upływie terminu składania ofert, powoływać się na zdolności lub sytuację podmiotów udostępniających zasoby, jeżeli na etapie </w:t>
      </w:r>
      <w:r w:rsidRPr="00D81319">
        <w:t>składania</w:t>
      </w:r>
      <w:r w:rsidRPr="00D81319">
        <w:rPr>
          <w:color w:val="000000"/>
        </w:rPr>
        <w:t xml:space="preserve"> ofert nie polegał on w danym zakresie na zdolnościach lub sytuacji podmiotów udostępniających zasoby. </w:t>
      </w:r>
    </w:p>
    <w:p w14:paraId="44E54D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11.9.</w:t>
      </w:r>
      <w:r w:rsidRPr="00D81319">
        <w:rPr>
          <w:color w:val="000000"/>
        </w:rPr>
        <w:tab/>
        <w:t xml:space="preserve">Wykonawca, w przypadku polegania na zdolnościach lub sytuacji podmiotów udostępniających zasoby, przedstawia oświadczenie, o którym mowa w pkt 10.2. IDW podmiotu </w:t>
      </w:r>
      <w:r w:rsidRPr="00D81319">
        <w:t>udostępniającego</w:t>
      </w:r>
      <w:r w:rsidRPr="00D81319">
        <w:rPr>
          <w:color w:val="000000"/>
        </w:rPr>
        <w:t xml:space="preserve"> zasoby, potwierdzające brak podstaw wykluczenia tego podmiotu oraz spełnianie warunków udziału </w:t>
      </w:r>
      <w:r w:rsidRPr="00D81319">
        <w:rPr>
          <w:color w:val="000000"/>
        </w:rPr>
        <w:br/>
        <w:t>w postępowaniu, w zakresie, w jakim Wykonawca powołuje się na jego zasoby.</w:t>
      </w:r>
    </w:p>
    <w:p w14:paraId="2BEA7CAC"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Oświadczenia podmiotów udostępniających zasoby składane na formularzu JEDZ powinny mieć </w:t>
      </w:r>
      <w:r w:rsidRPr="00D81319">
        <w:rPr>
          <w:b/>
          <w:color w:val="000000"/>
        </w:rPr>
        <w:t xml:space="preserve">formę elektroniczną </w:t>
      </w:r>
      <w:r w:rsidRPr="00D81319">
        <w:rPr>
          <w:color w:val="000000"/>
        </w:rPr>
        <w:t>(tj. podpisanego kwalifikowanym podpisem elektronicznym przez każdy z tych podmiotów) w zakresie w jakim potwierdzają okoliczności, o których mowa w treści art. 124 ust. 1 ustawy Pzp. Należy je przesłać zgodnie z zasadami określonymi w pkt. 14 IDW.</w:t>
      </w:r>
    </w:p>
    <w:p w14:paraId="5DBD9F96"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W zakresie „części IV Kryteria kwalifikacji” JEDZ podmiot udostępniający zasoby przedstawia oświadczenie w zakresie zdolności udostępnianych Wykonawcy. Podmiot udostępniający zasoby może ograniczyć się do wypełnienia sekcji </w:t>
      </w:r>
      <w:r w:rsidR="00072C86" w:rsidRPr="00D81319">
        <w:rPr>
          <w:sz w:val="24"/>
          <w:szCs w:val="24"/>
        </w:rPr>
        <w:sym w:font="Symbol" w:char="F061"/>
      </w:r>
      <w:r w:rsidRPr="00D81319">
        <w:rPr>
          <w:color w:val="000000"/>
        </w:rPr>
        <w:t xml:space="preserve">. W takim przypadku ogólne oświadczenie podmiotu udostępniającego zasoby będzie interpretowane jedynie w zakresie udostępnianych zdolności. </w:t>
      </w:r>
    </w:p>
    <w:p w14:paraId="4EA013CF"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33481B">
        <w:rPr>
          <w:color w:val="000000"/>
        </w:rPr>
        <w:t>11.10.</w:t>
      </w:r>
      <w:r w:rsidRPr="0033481B">
        <w:rPr>
          <w:color w:val="000000"/>
        </w:rPr>
        <w:tab/>
        <w:t>Na wezwanie Zamawiającego Wykonawca, który polega na zdolnościach lub sytuacji podmiotów udostępniających zasoby na zasadach określonych w art. 118 ustawy Pzp, zobowiązany jest do prze</w:t>
      </w:r>
      <w:r w:rsidRPr="00D81319">
        <w:rPr>
          <w:color w:val="000000"/>
        </w:rPr>
        <w:t>dstawienia w odniesieniu do tych podmiotów podmiotowych środków dowodowych, o których mowa w pkt. 10.6. lit. a) IDW potwierdzających, że nie zachodzą wobec tych podmiotów podstawy do wykluczenia z postępowania. Do podmiotów udostępniających zasoby stosuje się odpowiednio postanowienia pkt. 10.7.1. - 10.7.3. IDW.</w:t>
      </w:r>
    </w:p>
    <w:p w14:paraId="51EB42CA" w14:textId="77777777" w:rsidR="009030B3" w:rsidRPr="00D81319" w:rsidRDefault="009030B3">
      <w:pPr>
        <w:pBdr>
          <w:top w:val="nil"/>
          <w:left w:val="nil"/>
          <w:bottom w:val="nil"/>
          <w:right w:val="nil"/>
          <w:between w:val="nil"/>
        </w:pBdr>
        <w:spacing w:before="120" w:after="120"/>
        <w:jc w:val="both"/>
        <w:rPr>
          <w:color w:val="000000"/>
        </w:rPr>
      </w:pPr>
    </w:p>
    <w:p w14:paraId="153E2EC1" w14:textId="77777777" w:rsidR="008B247F" w:rsidRPr="006A32B3" w:rsidRDefault="005343AB">
      <w:pPr>
        <w:pBdr>
          <w:top w:val="nil"/>
          <w:left w:val="nil"/>
          <w:bottom w:val="nil"/>
          <w:right w:val="nil"/>
          <w:between w:val="nil"/>
        </w:pBdr>
        <w:spacing w:before="120" w:after="120"/>
        <w:ind w:left="709" w:hanging="709"/>
        <w:jc w:val="both"/>
        <w:rPr>
          <w:b/>
          <w:color w:val="000000"/>
        </w:rPr>
      </w:pPr>
      <w:r w:rsidRPr="006A32B3">
        <w:rPr>
          <w:b/>
          <w:color w:val="000000"/>
        </w:rPr>
        <w:t xml:space="preserve">12. PODWYKONAWSTWO </w:t>
      </w:r>
    </w:p>
    <w:p w14:paraId="0D945EE2" w14:textId="77777777" w:rsidR="008B247F" w:rsidRPr="006A32B3" w:rsidRDefault="005343AB" w:rsidP="000D1E20">
      <w:pPr>
        <w:pStyle w:val="Akapitzlist"/>
        <w:numPr>
          <w:ilvl w:val="1"/>
          <w:numId w:val="36"/>
        </w:numPr>
        <w:pBdr>
          <w:top w:val="nil"/>
          <w:left w:val="nil"/>
          <w:bottom w:val="nil"/>
          <w:right w:val="nil"/>
          <w:between w:val="nil"/>
        </w:pBdr>
        <w:spacing w:before="120" w:after="120"/>
        <w:ind w:left="567"/>
        <w:jc w:val="both"/>
        <w:rPr>
          <w:color w:val="000000"/>
        </w:rPr>
      </w:pPr>
      <w:r w:rsidRPr="006A32B3">
        <w:rPr>
          <w:color w:val="000000"/>
        </w:rPr>
        <w:t>Wykonawca może powierzyć podwykonawcy wykonanie części zamówienia</w:t>
      </w:r>
      <w:r w:rsidR="0070678F" w:rsidRPr="006A32B3">
        <w:rPr>
          <w:color w:val="000000"/>
        </w:rPr>
        <w:t>.</w:t>
      </w:r>
      <w:r w:rsidRPr="006A32B3">
        <w:rPr>
          <w:color w:val="000000"/>
        </w:rPr>
        <w:t xml:space="preserve"> </w:t>
      </w:r>
    </w:p>
    <w:p w14:paraId="1008C37F" w14:textId="77777777" w:rsidR="008B247F" w:rsidRPr="00D81319" w:rsidRDefault="005343AB">
      <w:pPr>
        <w:pBdr>
          <w:top w:val="nil"/>
          <w:left w:val="nil"/>
          <w:bottom w:val="nil"/>
          <w:right w:val="nil"/>
          <w:between w:val="nil"/>
        </w:pBdr>
        <w:spacing w:before="120" w:after="120"/>
        <w:ind w:left="708" w:hanging="566"/>
        <w:jc w:val="both"/>
        <w:rPr>
          <w:color w:val="000000"/>
        </w:rPr>
      </w:pPr>
      <w:r w:rsidRPr="006A32B3">
        <w:rPr>
          <w:color w:val="000000"/>
        </w:rPr>
        <w:t>12.2.</w:t>
      </w:r>
      <w:r w:rsidRPr="006A32B3">
        <w:rPr>
          <w:color w:val="000000"/>
        </w:rPr>
        <w:tab/>
        <w:t xml:space="preserve">Zamawiający </w:t>
      </w:r>
      <w:r w:rsidRPr="006A32B3">
        <w:rPr>
          <w:b/>
          <w:color w:val="000000"/>
        </w:rPr>
        <w:t>żąda</w:t>
      </w:r>
      <w:r w:rsidRPr="00D81319">
        <w:rPr>
          <w:color w:val="000000"/>
        </w:rPr>
        <w:t xml:space="preserve">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w:t>
      </w:r>
      <w:r w:rsidRPr="0033481B">
        <w:rPr>
          <w:color w:val="000000"/>
        </w:rPr>
        <w:t>ówienia publicznego:</w:t>
      </w:r>
    </w:p>
    <w:p w14:paraId="3B4085E0" w14:textId="77777777" w:rsidR="008B247F" w:rsidRPr="00D81319" w:rsidRDefault="005343AB">
      <w:pPr>
        <w:pBdr>
          <w:top w:val="nil"/>
          <w:left w:val="nil"/>
          <w:bottom w:val="nil"/>
          <w:right w:val="nil"/>
          <w:between w:val="nil"/>
        </w:pBdr>
        <w:tabs>
          <w:tab w:val="left" w:pos="1134"/>
        </w:tabs>
        <w:spacing w:before="120"/>
        <w:ind w:left="1134" w:hanging="425"/>
        <w:jc w:val="both"/>
        <w:rPr>
          <w:color w:val="000000"/>
        </w:rPr>
      </w:pPr>
      <w:r w:rsidRPr="00D81319">
        <w:rPr>
          <w:color w:val="000000"/>
        </w:rPr>
        <w:t>a)</w:t>
      </w:r>
      <w:r w:rsidRPr="00D81319">
        <w:rPr>
          <w:color w:val="000000"/>
        </w:rPr>
        <w:tab/>
        <w:t>jest zobowiązany wypełnić część II sekcja D jednolitego dokumentu, w tym, o ile jest to wiadome, podać firmy podwykonawców;</w:t>
      </w:r>
    </w:p>
    <w:p w14:paraId="355CB8B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b)</w:t>
      </w:r>
      <w:r w:rsidRPr="00D81319">
        <w:rPr>
          <w:color w:val="000000"/>
        </w:rPr>
        <w:tab/>
        <w:t xml:space="preserve">nie jest zobowiązany do przedstawienia dla każdego podwykonawcy informacji wymaganych </w:t>
      </w:r>
      <w:r w:rsidRPr="00D81319">
        <w:rPr>
          <w:color w:val="000000"/>
        </w:rPr>
        <w:br/>
        <w:t>w części II Sekcja A i B oraz części III jednolitego dokumentu.</w:t>
      </w:r>
    </w:p>
    <w:p w14:paraId="412641BB"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c) </w:t>
      </w:r>
      <w:r w:rsidRPr="00D81319">
        <w:rPr>
          <w:color w:val="000000"/>
        </w:rPr>
        <w:tab/>
        <w:t>jest zobowiązany wskazać w Ofercie części zamówienia, których wykonanie zamierza powierzyć podwykonawcom.</w:t>
      </w:r>
    </w:p>
    <w:p w14:paraId="73B47E32" w14:textId="476FE979"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12.3. </w:t>
      </w:r>
      <w:r w:rsidRPr="00D81319">
        <w:rPr>
          <w:color w:val="000000"/>
        </w:rPr>
        <w:tab/>
        <w:t xml:space="preserve">Pozostałe wymagania dotyczące podwykonawstwa zostały określone w </w:t>
      </w:r>
      <w:r w:rsidRPr="00D81319">
        <w:rPr>
          <w:i/>
          <w:color w:val="000000"/>
        </w:rPr>
        <w:t>Tomie II SWZ</w:t>
      </w:r>
      <w:r w:rsidR="00B342C6">
        <w:rPr>
          <w:i/>
          <w:color w:val="000000"/>
        </w:rPr>
        <w:t xml:space="preserve"> </w:t>
      </w:r>
      <w:r w:rsidR="00680855">
        <w:rPr>
          <w:i/>
          <w:color w:val="000000"/>
        </w:rPr>
        <w:t>(</w:t>
      </w:r>
      <w:r w:rsidR="00B342C6">
        <w:rPr>
          <w:i/>
          <w:color w:val="000000"/>
        </w:rPr>
        <w:t>PPU</w:t>
      </w:r>
      <w:r w:rsidR="00680855">
        <w:rPr>
          <w:i/>
          <w:color w:val="000000"/>
        </w:rPr>
        <w:t>)</w:t>
      </w:r>
      <w:r w:rsidR="00031B2A">
        <w:rPr>
          <w:i/>
          <w:color w:val="000000"/>
        </w:rPr>
        <w:t xml:space="preserve"> Projektowane postanowienia umowy)</w:t>
      </w:r>
      <w:r w:rsidR="00031B2A">
        <w:rPr>
          <w:color w:val="000000"/>
        </w:rPr>
        <w:t>.</w:t>
      </w:r>
    </w:p>
    <w:p w14:paraId="6E5A2724" w14:textId="77777777" w:rsidR="00E72D4D" w:rsidRPr="00C763E5" w:rsidRDefault="00E72D4D">
      <w:pPr>
        <w:pBdr>
          <w:top w:val="nil"/>
          <w:left w:val="nil"/>
          <w:bottom w:val="nil"/>
          <w:right w:val="nil"/>
          <w:between w:val="nil"/>
        </w:pBdr>
        <w:spacing w:before="120" w:after="120"/>
        <w:ind w:left="709" w:hanging="709"/>
        <w:jc w:val="both"/>
        <w:rPr>
          <w:color w:val="000000"/>
        </w:rPr>
      </w:pPr>
    </w:p>
    <w:p w14:paraId="139C8E56"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33481B">
        <w:rPr>
          <w:b/>
          <w:color w:val="000000"/>
        </w:rPr>
        <w:t>13.   INFOR</w:t>
      </w:r>
      <w:r w:rsidRPr="00D81319">
        <w:rPr>
          <w:b/>
          <w:color w:val="000000"/>
        </w:rPr>
        <w:t xml:space="preserve">MACJA DLA WYKONAWCÓW WSPÓLNIE UBIEGAJĄCYCH SIĘ O UDZIELENIE ZAMÓWIENIA </w:t>
      </w:r>
    </w:p>
    <w:p w14:paraId="780D2F4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13.1.</w:t>
      </w:r>
      <w:r w:rsidRPr="00D81319">
        <w:rPr>
          <w:color w:val="000000"/>
        </w:rPr>
        <w:tab/>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2CDB1C1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13.2.</w:t>
      </w:r>
      <w:r w:rsidRPr="00D81319">
        <w:rPr>
          <w:color w:val="000000"/>
        </w:rPr>
        <w:tab/>
        <w:t>W przypadku Wykonawców wspólnie ubiegających się o udzielenie zamówienia, żaden z nich nie może podlegać wykluczeniu na podstawie art. 108 ust. 1 ustawy Pzp, oraz w przypadkach o których mowa w pkt. 9.1. ppkt b) i c), natomiast spełnianie warunków udziału w postępowaniu Wykonawcy wykazują zgodnie z pkt 8.2. IDW.</w:t>
      </w:r>
    </w:p>
    <w:p w14:paraId="6CD2919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13.3.</w:t>
      </w:r>
      <w:r w:rsidRPr="00D81319">
        <w:rPr>
          <w:color w:val="000000"/>
        </w:rPr>
        <w:tab/>
        <w:t xml:space="preserve">W przypadku wspólnego ubiegania się o zamówienie przez Wykonawców, oświadczenie, o którym mowa w pkt. 10.2. IDW, składa każdy z Wykonawców. Oświadczenia te potwierdzają brak podstaw wykluczenia oraz spełnianie warunków udziału w postępowaniu w zakresie, w jakim każdy </w:t>
      </w:r>
      <w:r w:rsidRPr="00D81319">
        <w:rPr>
          <w:color w:val="000000"/>
        </w:rPr>
        <w:br/>
        <w:t>z Wykonawców wykazuje spełnianie warunków udziału w postępowaniu.</w:t>
      </w:r>
    </w:p>
    <w:p w14:paraId="6529821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13.4.</w:t>
      </w:r>
      <w:r w:rsidRPr="00D81319">
        <w:rPr>
          <w:color w:val="000000"/>
        </w:rPr>
        <w:tab/>
        <w:t>W przypadku wspólnego ubiegania się o zamówienie przez Wykonawców są oni zobowiązani na wezwanie Zamawiającego złożyć aktualne na dzień złożenia podmiotowe środki dowodowe, o których mowa w pkt. 10., przy czym:</w:t>
      </w:r>
    </w:p>
    <w:p w14:paraId="0470739E" w14:textId="77777777" w:rsidR="008B247F" w:rsidRPr="00D81319" w:rsidRDefault="005343AB" w:rsidP="000D1E20">
      <w:pPr>
        <w:numPr>
          <w:ilvl w:val="0"/>
          <w:numId w:val="31"/>
        </w:numPr>
        <w:pBdr>
          <w:top w:val="nil"/>
          <w:left w:val="nil"/>
          <w:bottom w:val="nil"/>
          <w:right w:val="nil"/>
          <w:between w:val="nil"/>
        </w:pBdr>
        <w:spacing w:before="120"/>
        <w:ind w:left="1129"/>
        <w:jc w:val="both"/>
        <w:rPr>
          <w:color w:val="000000"/>
        </w:rPr>
      </w:pPr>
      <w:r w:rsidRPr="00D81319">
        <w:rPr>
          <w:color w:val="000000"/>
        </w:rPr>
        <w:t>podmiotowe środki dowodowe, o których mowa w pkt 10.8. IDW składa odpowiednio Wykonawca/Wykonawcy, który/którzy wykazuje/ą spełnianie warunku, w zakresie i na zasadach opisanych w pkt 8.2 IDW.</w:t>
      </w:r>
    </w:p>
    <w:p w14:paraId="69101DE8" w14:textId="77777777" w:rsidR="008B247F" w:rsidRPr="00D81319" w:rsidRDefault="005343AB" w:rsidP="000D1E20">
      <w:pPr>
        <w:numPr>
          <w:ilvl w:val="0"/>
          <w:numId w:val="31"/>
        </w:numPr>
        <w:pBdr>
          <w:top w:val="nil"/>
          <w:left w:val="nil"/>
          <w:bottom w:val="nil"/>
          <w:right w:val="nil"/>
          <w:between w:val="nil"/>
        </w:pBdr>
        <w:spacing w:after="120"/>
        <w:ind w:left="1129"/>
        <w:jc w:val="both"/>
        <w:rPr>
          <w:color w:val="000000"/>
        </w:rPr>
      </w:pPr>
      <w:r w:rsidRPr="00D81319">
        <w:rPr>
          <w:color w:val="000000"/>
        </w:rPr>
        <w:t>podmiotowe środki dowodowe, o których mowa w pkt 10.6. IDW składa każdy z nich.</w:t>
      </w:r>
    </w:p>
    <w:p w14:paraId="2A583F40" w14:textId="4E5FE092"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13.5.</w:t>
      </w:r>
      <w:r w:rsidRPr="00D81319">
        <w:rPr>
          <w:color w:val="000000"/>
        </w:rPr>
        <w:tab/>
        <w:t xml:space="preserve">Zamawiający </w:t>
      </w:r>
      <w:r w:rsidRPr="00D81319">
        <w:rPr>
          <w:b/>
          <w:color w:val="000000"/>
        </w:rPr>
        <w:t xml:space="preserve">określił </w:t>
      </w:r>
      <w:r w:rsidR="009C32F4">
        <w:rPr>
          <w:b/>
          <w:color w:val="000000"/>
        </w:rPr>
        <w:t>wymagania</w:t>
      </w:r>
      <w:r w:rsidR="009C32F4">
        <w:rPr>
          <w:color w:val="000000"/>
        </w:rPr>
        <w:t xml:space="preserve"> związane</w:t>
      </w:r>
      <w:r w:rsidRPr="00D81319">
        <w:rPr>
          <w:color w:val="000000"/>
        </w:rPr>
        <w:t xml:space="preserve"> z realizacją zamówienia w odniesieniu do Wykonawców wspólnie ubiegających się o udzielenie zamówienia</w:t>
      </w:r>
      <w:r w:rsidR="00256A25">
        <w:rPr>
          <w:color w:val="000000"/>
        </w:rPr>
        <w:t xml:space="preserve"> w pkt 8 IDW</w:t>
      </w:r>
      <w:r w:rsidRPr="00D81319">
        <w:rPr>
          <w:color w:val="000000"/>
        </w:rPr>
        <w:t xml:space="preserve">. </w:t>
      </w:r>
    </w:p>
    <w:p w14:paraId="167F384B" w14:textId="77777777" w:rsidR="008B247F" w:rsidRPr="00D81319" w:rsidRDefault="005343AB">
      <w:pPr>
        <w:pBdr>
          <w:top w:val="nil"/>
          <w:left w:val="nil"/>
          <w:bottom w:val="nil"/>
          <w:right w:val="nil"/>
          <w:between w:val="nil"/>
        </w:pBdr>
        <w:spacing w:before="120" w:after="120"/>
        <w:ind w:left="709"/>
        <w:jc w:val="both"/>
        <w:rPr>
          <w:color w:val="2E74B5"/>
        </w:rPr>
      </w:pPr>
      <w:r w:rsidRPr="00D81319">
        <w:rPr>
          <w:i/>
          <w:color w:val="2E74B5"/>
        </w:rPr>
        <w:tab/>
      </w:r>
    </w:p>
    <w:p w14:paraId="299F5802"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14.   SPOSÓB KOMUNIKACJI W POSTĘPOWANIU</w:t>
      </w:r>
    </w:p>
    <w:p w14:paraId="6100187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14.1.</w:t>
      </w:r>
      <w:r w:rsidRPr="00D81319">
        <w:rPr>
          <w:color w:val="000000"/>
        </w:rPr>
        <w:tab/>
        <w:t xml:space="preserve">Postępowanie prowadzone jest w języku polskim przy użyciu środków komunikacji elektronicznej za pośrednictwem </w:t>
      </w:r>
      <w:r w:rsidRPr="00D81319">
        <w:rPr>
          <w:b/>
          <w:color w:val="000000"/>
        </w:rPr>
        <w:t xml:space="preserve">Platformy zakupowej </w:t>
      </w:r>
      <w:r w:rsidRPr="00D81319">
        <w:rPr>
          <w:color w:val="000000"/>
        </w:rPr>
        <w:t>pod</w:t>
      </w:r>
      <w:r w:rsidRPr="00D81319">
        <w:rPr>
          <w:b/>
          <w:color w:val="000000"/>
        </w:rPr>
        <w:t xml:space="preserve"> adresem: </w:t>
      </w:r>
      <w:hyperlink r:id="rId10">
        <w:r w:rsidRPr="00D81319">
          <w:rPr>
            <w:b/>
            <w:color w:val="0000FF"/>
            <w:u w:val="single"/>
          </w:rPr>
          <w:t>https://platformazakupowa.pl/pn/ncbj</w:t>
        </w:r>
      </w:hyperlink>
      <w:r w:rsidRPr="00D81319">
        <w:rPr>
          <w:b/>
          <w:color w:val="000000"/>
        </w:rPr>
        <w:t>.</w:t>
      </w:r>
    </w:p>
    <w:p w14:paraId="5BB89CD2"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Wykonawca zamierzający wziąć udział w postępowaniu o udzielenie zamówienia, powinien posiadać konto na</w:t>
      </w:r>
      <w:r w:rsidRPr="0033481B">
        <w:rPr>
          <w:color w:val="000000"/>
        </w:rPr>
        <w:t xml:space="preserve"> Platformie zakupowej. Zarejestrowanie i utrzymywanie konta na Platformie zakupowej oraz korzystanie z Platformy przez Wykonawcę jest bezpłatne.</w:t>
      </w:r>
    </w:p>
    <w:p w14:paraId="5465189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14.2.</w:t>
      </w:r>
      <w:r w:rsidRPr="00D81319">
        <w:rPr>
          <w:color w:val="000000"/>
        </w:rPr>
        <w:tab/>
        <w:t>W postępowaniu komunikacja między Zamawiającym a Wykonawcami, w tym składanie ofert oraz przekazywanie dokumentów lub oświadczeń odbywa się przy użyciu Platformy. Za datę wpływu oświadczeń, wniosków, zawiadomień oraz informacji przyjmuje się datę ich wczytania do Platformy.</w:t>
      </w:r>
    </w:p>
    <w:p w14:paraId="456CBC02" w14:textId="57D029D1"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14.3.</w:t>
      </w:r>
      <w:r w:rsidRPr="00D81319">
        <w:rPr>
          <w:color w:val="000000"/>
        </w:rPr>
        <w:tab/>
        <w:t>Zamawiający wyznacza Panią</w:t>
      </w:r>
      <w:r w:rsidR="00413DBB">
        <w:rPr>
          <w:b/>
          <w:color w:val="000000"/>
        </w:rPr>
        <w:t xml:space="preserve"> </w:t>
      </w:r>
      <w:r w:rsidR="00DD7C48">
        <w:rPr>
          <w:b/>
          <w:color w:val="000000"/>
        </w:rPr>
        <w:t>Małgorzatę Radomską</w:t>
      </w:r>
      <w:r w:rsidRPr="00D81319">
        <w:rPr>
          <w:color w:val="000000"/>
        </w:rPr>
        <w:t xml:space="preserve"> do kontaktowania się z Wykonawcami.</w:t>
      </w:r>
    </w:p>
    <w:p w14:paraId="7775752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14.4.</w:t>
      </w:r>
      <w:r w:rsidRPr="00D81319">
        <w:rPr>
          <w:color w:val="000000"/>
        </w:rPr>
        <w:tab/>
        <w:t>Instrukcja korzystania z Platformy została zamieszczona na https://platformazakupowa.pl/pn/ncbj (w przedmiotowym postępowaniu)</w:t>
      </w:r>
    </w:p>
    <w:p w14:paraId="701D91D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14.5.</w:t>
      </w:r>
      <w:r w:rsidRPr="00D81319">
        <w:rPr>
          <w:color w:val="000000"/>
        </w:rPr>
        <w:tab/>
        <w:t>Zalecenia Zamawiającego odnośnie kwalifikowanego podpisu elektronicznego:</w:t>
      </w:r>
    </w:p>
    <w:p w14:paraId="397007F8"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dla dokumentów w formacie „pdf” zaleca się podpis formatem PAdES,</w:t>
      </w:r>
    </w:p>
    <w:p w14:paraId="19EE977A"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dla dokumentów w formacie innym niż „pdf” zaleca się podpis formatem XAdES.</w:t>
      </w:r>
    </w:p>
    <w:p w14:paraId="7135E9C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14.6.</w:t>
      </w:r>
      <w:r w:rsidRPr="00D81319">
        <w:rPr>
          <w:color w:val="000000"/>
        </w:rPr>
        <w:tab/>
        <w:t>Niezbędne wymagania sprzętowo-aplikacyjne umożliwiające pracę na Platformie:</w:t>
      </w:r>
    </w:p>
    <w:p w14:paraId="3C556110"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stały dostęp do sieci Internet o gwarantowanej przepustowości nie mniejszej niż 20/4 Mb/s;</w:t>
      </w:r>
    </w:p>
    <w:p w14:paraId="32797576"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komputer klasy PC lub MAC, o następującej konfiguracji: pamięć min 4GB RAM, Procesor Intel IV 4GHZ, jeden z systemów operacyjnych- MS Windows 7, Mac OS x 10.4, Linux lub ich nowsze wersje;</w:t>
      </w:r>
    </w:p>
    <w:p w14:paraId="789BF0C1"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 xml:space="preserve">zainstalowana dowolna przeglądarka internetowa obsługująca TLS 1.2, w najnowszej wersji, </w:t>
      </w:r>
      <w:r w:rsidRPr="00D81319">
        <w:rPr>
          <w:color w:val="000000"/>
        </w:rPr>
        <w:br/>
        <w:t>w przypadku Internet Explorer minimalnie wersja 11.0;</w:t>
      </w:r>
    </w:p>
    <w:p w14:paraId="1170017F"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włączona obsługa JavaScript;</w:t>
      </w:r>
    </w:p>
    <w:p w14:paraId="10F60F79"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zainstalowany program Acrobat Reader lub inny obsługujący pliki w formacie „pdf”.</w:t>
      </w:r>
    </w:p>
    <w:p w14:paraId="4ABC607C" w14:textId="77777777" w:rsidR="00B7492B"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14.7.</w:t>
      </w:r>
      <w:r w:rsidRPr="00D81319">
        <w:rPr>
          <w:color w:val="000000"/>
        </w:rPr>
        <w:tab/>
        <w:t xml:space="preserve">Zamawiający dopuszcza przesyłanie danych w formatach dopuszczonych odpowiednimi przepisami prawa tj. m.in.: .doc, .docx, .txt, .xls, .xlsx, .ppt, .csv, .pdf, .jpg, .gif, .png, .tif, .dwg, .ath, .kst, .zip, przy czym Zamawiający zaleca wykorzystywanie plików w formacie .pdf. </w:t>
      </w:r>
    </w:p>
    <w:p w14:paraId="37CE527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14.8.</w:t>
      </w:r>
      <w:r w:rsidRPr="00D81319">
        <w:rPr>
          <w:color w:val="000000"/>
        </w:rPr>
        <w:tab/>
        <w:t>Informacja na temat kodowania i czasu odbioru danych:</w:t>
      </w:r>
    </w:p>
    <w:p w14:paraId="013F25EF" w14:textId="77777777" w:rsidR="008B247F" w:rsidRPr="00D81319" w:rsidRDefault="005343AB">
      <w:pPr>
        <w:numPr>
          <w:ilvl w:val="0"/>
          <w:numId w:val="5"/>
        </w:numPr>
        <w:pBdr>
          <w:top w:val="nil"/>
          <w:left w:val="nil"/>
          <w:bottom w:val="nil"/>
          <w:right w:val="nil"/>
          <w:between w:val="nil"/>
        </w:pBdr>
        <w:ind w:left="1134" w:hanging="425"/>
        <w:jc w:val="both"/>
        <w:rPr>
          <w:color w:val="000000"/>
        </w:rPr>
      </w:pPr>
      <w:r w:rsidRPr="00D81319">
        <w:rPr>
          <w:color w:val="000000"/>
        </w:rPr>
        <w:lastRenderedPageBreak/>
        <w:t>pliki Oferty załączone przez Wykonawcę na Platformie i zapisane, widoczne są w Platformie jako zaszyfrowane. Możliwość otworzenia pliku dostępna jest dopiero po odszyfrowaniu przez Zamawiającego po upływie terminu otwarcia ofert;</w:t>
      </w:r>
    </w:p>
    <w:p w14:paraId="6E9EEEDB" w14:textId="77777777" w:rsidR="008B247F" w:rsidRPr="00D81319" w:rsidRDefault="005343AB">
      <w:pPr>
        <w:numPr>
          <w:ilvl w:val="0"/>
          <w:numId w:val="5"/>
        </w:numPr>
        <w:pBdr>
          <w:top w:val="nil"/>
          <w:left w:val="nil"/>
          <w:bottom w:val="nil"/>
          <w:right w:val="nil"/>
          <w:between w:val="nil"/>
        </w:pBdr>
        <w:spacing w:after="120"/>
        <w:ind w:left="1134" w:hanging="425"/>
        <w:jc w:val="both"/>
        <w:rPr>
          <w:color w:val="000000"/>
        </w:rPr>
      </w:pPr>
      <w:r w:rsidRPr="00D81319">
        <w:rPr>
          <w:color w:val="000000"/>
        </w:rPr>
        <w:t>oznaczenie czasu odbioru danych przez Platformę stanowi przypiętą do dokumentu elektronicznego datę oraz dokładny czas (hh:mm:ss),.</w:t>
      </w:r>
    </w:p>
    <w:p w14:paraId="623E27C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9</w:t>
      </w:r>
      <w:r w:rsidRPr="00D81319">
        <w:rPr>
          <w:color w:val="000000"/>
        </w:rPr>
        <w:t>.</w:t>
      </w:r>
      <w:r w:rsidRPr="00D81319">
        <w:rPr>
          <w:color w:val="000000"/>
        </w:rPr>
        <w:tab/>
        <w:t>Ofertę, JEDZ, zobowiązanie, o którym mowa w pkt 11.3. IDW, podmiotowe środki dowodowe oraz inne dokumenty należy wczytać</w:t>
      </w:r>
      <w:r w:rsidRPr="00D81319">
        <w:rPr>
          <w:b/>
          <w:color w:val="000000"/>
        </w:rPr>
        <w:t xml:space="preserve"> jako załączniki </w:t>
      </w:r>
      <w:r w:rsidRPr="00D81319">
        <w:rPr>
          <w:color w:val="000000"/>
        </w:rPr>
        <w:t>na Platformie, według Instrukcji korzystania z Platformy.</w:t>
      </w:r>
    </w:p>
    <w:p w14:paraId="0588784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10</w:t>
      </w:r>
      <w:r w:rsidRPr="00D81319">
        <w:rPr>
          <w:color w:val="000000"/>
        </w:rPr>
        <w:t>.</w:t>
      </w:r>
      <w:r w:rsidRPr="00D81319">
        <w:rPr>
          <w:color w:val="00000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podpisem kwalifikowanym.</w:t>
      </w:r>
    </w:p>
    <w:p w14:paraId="1335BA63" w14:textId="77777777" w:rsidR="00EF3252" w:rsidRPr="00D81319" w:rsidRDefault="00EF3252">
      <w:pPr>
        <w:pBdr>
          <w:top w:val="nil"/>
          <w:left w:val="nil"/>
          <w:bottom w:val="nil"/>
          <w:right w:val="nil"/>
          <w:between w:val="nil"/>
        </w:pBdr>
        <w:spacing w:before="120" w:after="120"/>
        <w:ind w:left="709" w:hanging="709"/>
        <w:jc w:val="both"/>
        <w:rPr>
          <w:color w:val="FF0000"/>
        </w:rPr>
      </w:pPr>
    </w:p>
    <w:p w14:paraId="093FE6FE"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15.  UDZIELANIE WYJAŚNIEŃ TREŚCI SWZ </w:t>
      </w:r>
    </w:p>
    <w:p w14:paraId="738D5E8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15.1.</w:t>
      </w:r>
      <w:r w:rsidRPr="00D81319">
        <w:rPr>
          <w:color w:val="000000"/>
        </w:rPr>
        <w:tab/>
        <w:t>Wykonawca może zwrócić się do Zamawiającego z wnioskiem o wyjaśnienie treści SWZ. Wniosek należy przesłać za pośrednictwem Platformy i formularza</w:t>
      </w:r>
      <w:r w:rsidRPr="00D81319">
        <w:rPr>
          <w:b/>
          <w:color w:val="000000"/>
        </w:rPr>
        <w:t xml:space="preserve"> „Wyślij wiadomość do zamawiającego”.</w:t>
      </w:r>
    </w:p>
    <w:p w14:paraId="11718E4F"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Zamawiający prosi o przekazywanie pytań również </w:t>
      </w:r>
      <w:r w:rsidRPr="00D81319">
        <w:rPr>
          <w:color w:val="000000"/>
          <w:u w:val="single"/>
        </w:rPr>
        <w:t>w formie edytowalnej,</w:t>
      </w:r>
      <w:r w:rsidRPr="00D81319">
        <w:rPr>
          <w:color w:val="000000"/>
        </w:rPr>
        <w:t xml:space="preserve"> gdyż skróci to czas udzielania wyjaśnień.</w:t>
      </w:r>
    </w:p>
    <w:p w14:paraId="4C6D380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15.2.</w:t>
      </w:r>
      <w:r w:rsidRPr="00D81319">
        <w:rPr>
          <w:color w:val="000000"/>
        </w:rPr>
        <w:tab/>
      </w:r>
      <w:r w:rsidR="00440120" w:rsidRPr="00D81319">
        <w:rPr>
          <w:rFonts w:eastAsia="Times New Roman"/>
          <w:szCs w:val="24"/>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150A46E6" w14:textId="77777777" w:rsidR="008B247F" w:rsidRPr="00D81319" w:rsidRDefault="005343AB" w:rsidP="00EB4D70">
      <w:pPr>
        <w:numPr>
          <w:ilvl w:val="1"/>
          <w:numId w:val="10"/>
        </w:numPr>
        <w:pBdr>
          <w:top w:val="nil"/>
          <w:left w:val="nil"/>
          <w:bottom w:val="nil"/>
          <w:right w:val="nil"/>
          <w:between w:val="nil"/>
        </w:pBdr>
        <w:spacing w:before="120" w:after="120"/>
        <w:ind w:hanging="578"/>
        <w:jc w:val="both"/>
        <w:rPr>
          <w:color w:val="000000"/>
        </w:rPr>
      </w:pPr>
      <w:r w:rsidRPr="00D81319">
        <w:rPr>
          <w:color w:val="000000"/>
        </w:rPr>
        <w:t xml:space="preserve">Jeżeli Zamawiający nie udzieli wyjaśnień w terminie, o którym mowa w pkt. 15.2. przedłuża termin składania ofert o czas niezbędny do zapoznania się wszystkich zainteresowanych Wykonawców </w:t>
      </w:r>
      <w:r w:rsidRPr="00D81319">
        <w:rPr>
          <w:color w:val="000000"/>
        </w:rPr>
        <w:br/>
        <w:t>z wyjaśnieniami niezbędnymi do należytego przygotowania i złożenia ofert.</w:t>
      </w:r>
    </w:p>
    <w:p w14:paraId="464E9270" w14:textId="77777777" w:rsidR="008B247F" w:rsidRPr="00D81319" w:rsidRDefault="005343AB" w:rsidP="00EB4D70">
      <w:pPr>
        <w:numPr>
          <w:ilvl w:val="1"/>
          <w:numId w:val="10"/>
        </w:numPr>
        <w:pBdr>
          <w:top w:val="nil"/>
          <w:left w:val="nil"/>
          <w:bottom w:val="nil"/>
          <w:right w:val="nil"/>
          <w:between w:val="nil"/>
        </w:pBdr>
        <w:tabs>
          <w:tab w:val="left" w:pos="709"/>
        </w:tabs>
        <w:spacing w:before="120" w:after="120"/>
        <w:ind w:hanging="578"/>
        <w:jc w:val="both"/>
        <w:rPr>
          <w:color w:val="000000"/>
        </w:rPr>
      </w:pPr>
      <w:r w:rsidRPr="00D81319">
        <w:rPr>
          <w:color w:val="000000"/>
        </w:rPr>
        <w:t>Przedłużenie terminu składania ofert nie wpływa na bieg terminu składania wniosku o wyjaśnienie treści SWZ, o którym mowa w pkt. 15.2.</w:t>
      </w:r>
    </w:p>
    <w:p w14:paraId="4F54A4F5"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15.5.</w:t>
      </w:r>
      <w:r w:rsidRPr="00D81319">
        <w:rPr>
          <w:color w:val="000000"/>
        </w:rPr>
        <w:tab/>
        <w:t>W przypadku gdy wniosek o wyjaśnienie treści SWZ nie wpłynął w terminie, o którym mowa w pkt. 15.2., Zamawiający nie ma obowiązku udzielania wyjaśnień SWZ oraz obowiązku przedłużenia terminu składania ofert.</w:t>
      </w:r>
    </w:p>
    <w:p w14:paraId="7D4935C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15.6.</w:t>
      </w:r>
      <w:r w:rsidRPr="00D81319">
        <w:rPr>
          <w:color w:val="000000"/>
        </w:rPr>
        <w:tab/>
        <w:t>Treść zapytań, wraz z wyjaśnieniami Zamawiający udostępni Wykonawcom, za pośrednictwem Platformy, bez ujawniania źródła zapytania.</w:t>
      </w:r>
    </w:p>
    <w:p w14:paraId="7CA0E6E9"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15.7.</w:t>
      </w:r>
      <w:r w:rsidRPr="00D81319">
        <w:rPr>
          <w:color w:val="000000"/>
        </w:rPr>
        <w:tab/>
        <w:t>W uzasadnionych przypadkach Zamawiający może przed upływem terminu składania ofert zmienić treść SWZ. Dokonaną zmianę SWZ Zamawiający udostępni na Platformie.</w:t>
      </w:r>
    </w:p>
    <w:p w14:paraId="43C76DC2"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15.8. </w:t>
      </w:r>
      <w:r w:rsidRPr="00D81319">
        <w:rPr>
          <w:color w:val="000000"/>
        </w:rPr>
        <w:tab/>
        <w:t>W przypadku rozbieżności pomiędzy treścią niniejszej SWZ a treścią udzielonych wyjaśnień lub zmian SWZ, jako obowiązującą należy przyjąć treść późniejszego oświadczenia Zamawiającego.</w:t>
      </w:r>
    </w:p>
    <w:p w14:paraId="54CA81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15.9.</w:t>
      </w:r>
      <w:r w:rsidRPr="00D81319">
        <w:rPr>
          <w:color w:val="000000"/>
        </w:rPr>
        <w:tab/>
        <w:t>W przypadku gdy zmiana treści SWZ prowadzi do zmiany ogłoszenia o zamówieniu, Zamawiający przekazuje Urzędowi Publikacji Unii Europejskiej ogłoszenie, o którym mowa w art. 90 ust. 1 ustawy Pzp.</w:t>
      </w:r>
    </w:p>
    <w:p w14:paraId="77DF4C4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15.10.</w:t>
      </w:r>
      <w:r w:rsidRPr="00D81319">
        <w:rPr>
          <w:color w:val="000000"/>
        </w:rPr>
        <w:tab/>
        <w:t xml:space="preserve">W przypadku, o którym mowa w pkt. 15.9., udostępnienie zmiany treści SWZ na Platformie nie może nastąpić przed publikacją ogłoszenia, o którym mowa w art. 90 ust. 1 ustawy Pzp, z wyjątkiem przypadku gdy Zamawiający nie został powiadomiony o publikacji w terminie 48 godzin od potwierdzenia przez Urząd Publikacji Unii Europejskiej otrzymania tego ogłoszenia. </w:t>
      </w:r>
    </w:p>
    <w:p w14:paraId="4C7F2B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15.11.</w:t>
      </w:r>
      <w:r w:rsidRPr="00D81319">
        <w:rPr>
          <w:color w:val="000000"/>
        </w:rPr>
        <w:tab/>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15.9. i 15.10. IDW stosuje się. </w:t>
      </w:r>
    </w:p>
    <w:p w14:paraId="45BD148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lastRenderedPageBreak/>
        <w:t>15.12.</w:t>
      </w:r>
      <w:r w:rsidRPr="00D81319">
        <w:rPr>
          <w:color w:val="000000"/>
        </w:rPr>
        <w:tab/>
        <w:t xml:space="preserve">W przypadku gdy zmiany treści SWZ prowadziłyby do istotnej zmiany charakteru zamówienia </w:t>
      </w:r>
      <w:r w:rsidRPr="00D81319">
        <w:rPr>
          <w:color w:val="000000"/>
        </w:rPr>
        <w:br/>
        <w:t xml:space="preserve">w porównaniu z pierwotnie określonym, w szczególności prowadziłby do znacznej zmiany zakresu zamówienia, Zamawiający unieważnia postępowanie na podstawie art. 256 ustawy Pzp. </w:t>
      </w:r>
    </w:p>
    <w:p w14:paraId="01C93AF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15.13. Zamawiający </w:t>
      </w:r>
      <w:r w:rsidRPr="00D81319">
        <w:rPr>
          <w:b/>
          <w:color w:val="000000"/>
        </w:rPr>
        <w:t>nie zamierza</w:t>
      </w:r>
      <w:r w:rsidRPr="00D81319">
        <w:rPr>
          <w:color w:val="000000"/>
        </w:rPr>
        <w:t xml:space="preserve"> zwoływać zebrania Wykonawców w celu wyjaśnienia treści SWZ. </w:t>
      </w:r>
    </w:p>
    <w:p w14:paraId="1FE8BB60" w14:textId="1C0879B2" w:rsidR="008B247F" w:rsidRDefault="008B247F">
      <w:pPr>
        <w:pBdr>
          <w:top w:val="nil"/>
          <w:left w:val="nil"/>
          <w:bottom w:val="nil"/>
          <w:right w:val="nil"/>
          <w:between w:val="nil"/>
        </w:pBdr>
        <w:spacing w:before="120" w:after="120"/>
        <w:ind w:left="720" w:hanging="720"/>
        <w:jc w:val="both"/>
        <w:rPr>
          <w:color w:val="000000"/>
        </w:rPr>
      </w:pPr>
    </w:p>
    <w:p w14:paraId="3E6925F3"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16.   OPIS SPOSOBU PRZYGOTOWANIA OFERTY</w:t>
      </w:r>
    </w:p>
    <w:p w14:paraId="62E19E1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16.1.</w:t>
      </w:r>
      <w:r w:rsidRPr="00D81319">
        <w:rPr>
          <w:color w:val="000000"/>
        </w:rPr>
        <w:tab/>
        <w:t>Wykonawca może złożyć tylko jedną ofertę.</w:t>
      </w:r>
    </w:p>
    <w:p w14:paraId="047B9947"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16.2.</w:t>
      </w:r>
      <w:r w:rsidRPr="00D81319">
        <w:rPr>
          <w:color w:val="000000"/>
        </w:rPr>
        <w:tab/>
        <w:t xml:space="preserve">Zamawiający </w:t>
      </w:r>
      <w:r w:rsidRPr="00D81319">
        <w:rPr>
          <w:b/>
          <w:color w:val="000000"/>
        </w:rPr>
        <w:t>nie dopuszcza</w:t>
      </w:r>
      <w:r w:rsidRPr="00D81319">
        <w:rPr>
          <w:color w:val="000000"/>
        </w:rPr>
        <w:t xml:space="preserve"> składania ofert wariantowych.</w:t>
      </w:r>
    </w:p>
    <w:p w14:paraId="14B3EAFF" w14:textId="77777777" w:rsidR="008B247F" w:rsidRPr="00D81319" w:rsidRDefault="005343AB">
      <w:pPr>
        <w:pBdr>
          <w:top w:val="nil"/>
          <w:left w:val="nil"/>
          <w:bottom w:val="nil"/>
          <w:right w:val="nil"/>
          <w:between w:val="nil"/>
        </w:pBdr>
        <w:spacing w:before="120" w:after="120"/>
        <w:ind w:left="705" w:hanging="563"/>
        <w:jc w:val="both"/>
        <w:rPr>
          <w:color w:val="0070C0"/>
        </w:rPr>
      </w:pPr>
      <w:r w:rsidRPr="00D81319">
        <w:rPr>
          <w:color w:val="000000"/>
        </w:rPr>
        <w:t>16.3.</w:t>
      </w:r>
      <w:r w:rsidRPr="00D81319">
        <w:rPr>
          <w:color w:val="000000"/>
        </w:rPr>
        <w:tab/>
        <w:t xml:space="preserve">Zamawiający </w:t>
      </w:r>
      <w:r w:rsidRPr="00D81319">
        <w:rPr>
          <w:b/>
          <w:color w:val="000000"/>
        </w:rPr>
        <w:t>nie dopuszcza</w:t>
      </w:r>
      <w:r w:rsidRPr="00D81319">
        <w:rPr>
          <w:color w:val="000000"/>
        </w:rPr>
        <w:t xml:space="preserve"> składania ofert częściowych.</w:t>
      </w:r>
    </w:p>
    <w:p w14:paraId="554B06F0" w14:textId="77777777" w:rsidR="008B247F" w:rsidRPr="0053757F" w:rsidRDefault="005343AB">
      <w:pPr>
        <w:pBdr>
          <w:top w:val="nil"/>
          <w:left w:val="nil"/>
          <w:bottom w:val="nil"/>
          <w:right w:val="nil"/>
          <w:between w:val="nil"/>
        </w:pBdr>
        <w:spacing w:before="120" w:after="120"/>
        <w:ind w:left="709" w:hanging="567"/>
        <w:jc w:val="both"/>
        <w:rPr>
          <w:b/>
          <w:color w:val="000000"/>
        </w:rPr>
      </w:pPr>
      <w:r w:rsidRPr="00D81319">
        <w:rPr>
          <w:color w:val="000000"/>
        </w:rPr>
        <w:t>16.4.</w:t>
      </w:r>
      <w:r w:rsidRPr="00D81319">
        <w:rPr>
          <w:color w:val="000000"/>
        </w:rPr>
        <w:tab/>
      </w:r>
      <w:r w:rsidRPr="00413DBB">
        <w:rPr>
          <w:color w:val="000000"/>
        </w:rPr>
        <w:t xml:space="preserve">Oferta </w:t>
      </w:r>
      <w:r w:rsidRPr="00413DBB">
        <w:rPr>
          <w:b/>
          <w:color w:val="000000"/>
        </w:rPr>
        <w:t>musi być</w:t>
      </w:r>
      <w:r w:rsidRPr="00413DBB">
        <w:rPr>
          <w:color w:val="000000"/>
        </w:rPr>
        <w:t xml:space="preserve"> zabezpieczona wadium.</w:t>
      </w:r>
    </w:p>
    <w:p w14:paraId="3A55F7E9" w14:textId="751D426B" w:rsidR="008B247F" w:rsidRPr="00D81319" w:rsidRDefault="005343AB" w:rsidP="00C3251C">
      <w:pPr>
        <w:pBdr>
          <w:top w:val="nil"/>
          <w:left w:val="nil"/>
          <w:bottom w:val="nil"/>
          <w:right w:val="nil"/>
          <w:between w:val="nil"/>
        </w:pBdr>
        <w:spacing w:before="120" w:after="120"/>
        <w:ind w:left="709" w:hanging="567"/>
        <w:jc w:val="both"/>
        <w:rPr>
          <w:color w:val="000000"/>
        </w:rPr>
      </w:pPr>
      <w:r w:rsidRPr="00D81319">
        <w:rPr>
          <w:color w:val="000000"/>
        </w:rPr>
        <w:t>16.5.</w:t>
      </w:r>
      <w:r w:rsidRPr="00D81319">
        <w:rPr>
          <w:color w:val="000000"/>
        </w:rPr>
        <w:tab/>
      </w:r>
      <w:r w:rsidRPr="00D81319">
        <w:rPr>
          <w:b/>
          <w:color w:val="000000"/>
        </w:rPr>
        <w:t>Ofertę stanowi</w:t>
      </w:r>
      <w:r w:rsidR="006E7255">
        <w:rPr>
          <w:color w:val="000000"/>
        </w:rPr>
        <w:t xml:space="preserve"> wypełniony Formularz „Oferta”</w:t>
      </w:r>
      <w:r w:rsidR="009E4C59">
        <w:rPr>
          <w:color w:val="000000"/>
        </w:rPr>
        <w:t xml:space="preserve"> wraz z Formularzem cenowym</w:t>
      </w:r>
      <w:r w:rsidR="00C3251C" w:rsidRPr="00D81319">
        <w:rPr>
          <w:color w:val="000000"/>
        </w:rPr>
        <w:t>;</w:t>
      </w:r>
    </w:p>
    <w:p w14:paraId="0F146D81" w14:textId="77777777" w:rsidR="008B247F" w:rsidRPr="00D81319" w:rsidRDefault="005343AB" w:rsidP="00ED02F2">
      <w:pPr>
        <w:pBdr>
          <w:top w:val="nil"/>
          <w:left w:val="nil"/>
          <w:bottom w:val="nil"/>
          <w:right w:val="nil"/>
          <w:between w:val="nil"/>
        </w:pBdr>
        <w:tabs>
          <w:tab w:val="left" w:pos="1146"/>
        </w:tabs>
        <w:spacing w:after="120"/>
        <w:ind w:left="142"/>
        <w:jc w:val="both"/>
        <w:rPr>
          <w:color w:val="000000"/>
        </w:rPr>
      </w:pPr>
      <w:r w:rsidRPr="0033481B">
        <w:rPr>
          <w:color w:val="000000"/>
        </w:rPr>
        <w:t>16.6.</w:t>
      </w:r>
      <w:r w:rsidR="002F7275" w:rsidRPr="00D81319">
        <w:rPr>
          <w:color w:val="000000"/>
        </w:rPr>
        <w:t xml:space="preserve">   </w:t>
      </w:r>
      <w:r w:rsidRPr="00D81319">
        <w:rPr>
          <w:b/>
          <w:color w:val="000000"/>
        </w:rPr>
        <w:t>Wraz z Ofertą</w:t>
      </w:r>
      <w:r w:rsidRPr="00D81319">
        <w:rPr>
          <w:color w:val="000000"/>
        </w:rPr>
        <w:t xml:space="preserve"> Wykonawca zobowiązany jest złożyć za pośrednictwem Platformy:</w:t>
      </w:r>
    </w:p>
    <w:p w14:paraId="1DB9A8C2" w14:textId="0BC3834C" w:rsidR="008B247F" w:rsidRPr="00D81319" w:rsidRDefault="005343AB" w:rsidP="00937719">
      <w:pPr>
        <w:pBdr>
          <w:top w:val="nil"/>
          <w:left w:val="nil"/>
          <w:bottom w:val="nil"/>
          <w:right w:val="nil"/>
          <w:between w:val="nil"/>
        </w:pBdr>
        <w:tabs>
          <w:tab w:val="left" w:pos="1134"/>
        </w:tabs>
        <w:spacing w:before="120" w:after="80"/>
        <w:ind w:left="1146" w:hanging="437"/>
        <w:jc w:val="both"/>
        <w:rPr>
          <w:color w:val="000000"/>
        </w:rPr>
      </w:pPr>
      <w:r w:rsidRPr="00D81319">
        <w:rPr>
          <w:color w:val="000000"/>
        </w:rPr>
        <w:t xml:space="preserve">1) </w:t>
      </w:r>
      <w:r w:rsidRPr="00D81319">
        <w:rPr>
          <w:color w:val="000000"/>
        </w:rPr>
        <w:tab/>
        <w:t xml:space="preserve">odpis lub informację z Krajowego Rejestru Sądowego, Centralnej Ewidencji i Informacji </w:t>
      </w:r>
      <w:r w:rsidRPr="00D81319">
        <w:rPr>
          <w:color w:val="000000"/>
        </w:rPr>
        <w:br/>
        <w:t xml:space="preserve">o Działalności Gospodarczej lub innego właściwego rejestru, chyba że Zamawiający może je uzyskać za pomocą bezpłatnych i ogólnodostępnych baz danych a Wykonawca w Formularzu Oferty wskazał dane umożliwiające dostęp do tych dokumentów </w:t>
      </w:r>
      <w:r w:rsidRPr="00D81319">
        <w:rPr>
          <w:b/>
          <w:color w:val="000000"/>
        </w:rPr>
        <w:t>w odniesieniu do Wykonawcy, Wykonawcy wspólnie ubiegającego się o zamówienie, jak również w odniesieniu do podmiotów udostępniających zasoby</w:t>
      </w:r>
      <w:r w:rsidRPr="00D81319">
        <w:rPr>
          <w:color w:val="000000"/>
        </w:rPr>
        <w:t xml:space="preserve">; </w:t>
      </w:r>
      <w:r w:rsidR="006D256E" w:rsidRPr="006D256E">
        <w:rPr>
          <w:color w:val="00000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r w:rsidR="006D256E">
        <w:rPr>
          <w:color w:val="000000"/>
        </w:rPr>
        <w:t>.</w:t>
      </w:r>
    </w:p>
    <w:p w14:paraId="768BEB79" w14:textId="27655CE9" w:rsidR="008B247F" w:rsidRPr="00D81319" w:rsidRDefault="005343AB" w:rsidP="00937719">
      <w:pPr>
        <w:pBdr>
          <w:top w:val="nil"/>
          <w:left w:val="nil"/>
          <w:bottom w:val="nil"/>
          <w:right w:val="nil"/>
          <w:between w:val="nil"/>
        </w:pBdr>
        <w:spacing w:after="80"/>
        <w:ind w:left="1134" w:hanging="425"/>
        <w:jc w:val="both"/>
        <w:rPr>
          <w:color w:val="000000"/>
        </w:rPr>
      </w:pPr>
      <w:r w:rsidRPr="00D81319">
        <w:rPr>
          <w:color w:val="000000"/>
        </w:rPr>
        <w:t xml:space="preserve">2) </w:t>
      </w:r>
      <w:r w:rsidRPr="00D81319">
        <w:rPr>
          <w:color w:val="000000"/>
        </w:rPr>
        <w:tab/>
        <w:t>pełnomocnictwo lub inny dokument potwierdzający umocowanie do reprezentowania Wykonawcy lub podmiotu udostępniającego zasoby chyba, że umocowanie do reprezentacji wynika z dokumentów, o których mowa w pkt. 16.6. ppkt 1) IDW;</w:t>
      </w:r>
      <w:r w:rsidR="006F6A3B" w:rsidRPr="006F6A3B">
        <w:t xml:space="preserve"> </w:t>
      </w:r>
    </w:p>
    <w:p w14:paraId="70D5685B"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3) </w:t>
      </w:r>
      <w:r w:rsidRPr="00D81319">
        <w:rPr>
          <w:color w:val="000000"/>
        </w:rPr>
        <w:tab/>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w:t>
      </w:r>
    </w:p>
    <w:p w14:paraId="46115E60"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4) </w:t>
      </w:r>
      <w:r w:rsidRPr="00D81319">
        <w:rPr>
          <w:color w:val="000000"/>
        </w:rPr>
        <w:tab/>
        <w:t xml:space="preserve">oryginał gwarancji lub poręczenia, jeśli wadium wnoszone jest w innej formie niż pieniądz, </w:t>
      </w:r>
      <w:r w:rsidRPr="00D81319">
        <w:rPr>
          <w:color w:val="000000"/>
        </w:rPr>
        <w:br/>
        <w:t>z uwzględnieniem postanowień pkt. 18.3. IDW;</w:t>
      </w:r>
    </w:p>
    <w:p w14:paraId="235E5155" w14:textId="7A0EEE89" w:rsidR="008B247F" w:rsidRPr="006D256E" w:rsidRDefault="005343AB" w:rsidP="00937719">
      <w:pPr>
        <w:pBdr>
          <w:top w:val="nil"/>
          <w:left w:val="nil"/>
          <w:bottom w:val="nil"/>
          <w:right w:val="nil"/>
          <w:between w:val="nil"/>
        </w:pBdr>
        <w:tabs>
          <w:tab w:val="left" w:pos="1134"/>
        </w:tabs>
        <w:spacing w:after="80"/>
        <w:ind w:left="1134" w:hanging="425"/>
        <w:jc w:val="both"/>
        <w:rPr>
          <w:i/>
          <w:color w:val="000000"/>
        </w:rPr>
      </w:pPr>
      <w:r w:rsidRPr="00D81319">
        <w:rPr>
          <w:color w:val="000000"/>
        </w:rPr>
        <w:t>5)</w:t>
      </w:r>
      <w:r w:rsidRPr="00D81319">
        <w:rPr>
          <w:color w:val="000000"/>
        </w:rPr>
        <w:tab/>
      </w:r>
      <w:r w:rsidRPr="00D81319">
        <w:rPr>
          <w:b/>
          <w:color w:val="000000"/>
        </w:rPr>
        <w:t>zobowiązania</w:t>
      </w:r>
      <w:r w:rsidRPr="00D81319">
        <w:rPr>
          <w:color w:val="000000"/>
        </w:rPr>
        <w:t xml:space="preserve"> wymagane postanowieniami pkt. 11.3. IDW, w przypadku gdy Wykonawca polega na zdolnościach podmiotów udostępniających zasoby w celu potwierdzenia spełniania warunków udziału w postępowaniu </w:t>
      </w:r>
      <w:r w:rsidRPr="00D81319">
        <w:rPr>
          <w:b/>
          <w:color w:val="000000"/>
        </w:rPr>
        <w:t>wraz z pełnomocnictwami, jeżeli prawo do podpisania danego zobowiązania nie wynika z dokumentów, o których mowa w pkt. 16.6. ppkt 1) IDW</w:t>
      </w:r>
      <w:r w:rsidRPr="00D81319">
        <w:rPr>
          <w:color w:val="000000"/>
        </w:rPr>
        <w:t xml:space="preserve">; </w:t>
      </w:r>
      <w:r w:rsidR="006D256E" w:rsidRPr="006D256E">
        <w:rPr>
          <w:i/>
          <w:color w:val="000000"/>
        </w:rPr>
        <w:t>(jeżeli dotyczy)</w:t>
      </w:r>
    </w:p>
    <w:p w14:paraId="7462F627" w14:textId="13AC77FB"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6)</w:t>
      </w:r>
      <w:r w:rsidRPr="00D81319">
        <w:rPr>
          <w:color w:val="000000"/>
        </w:rPr>
        <w:tab/>
        <w:t>oświadczenie Wykonawców wspólnie ubiegających się o udzielenie zamówienia, o którym mowa w art. 117 ust. 4 ustawy Pzp;</w:t>
      </w:r>
      <w:r w:rsidR="006D256E" w:rsidRPr="006D256E">
        <w:t xml:space="preserve"> </w:t>
      </w:r>
      <w:r w:rsidR="006D256E" w:rsidRPr="006D256E">
        <w:rPr>
          <w:i/>
          <w:color w:val="000000"/>
        </w:rPr>
        <w:t>(jeżeli dotyczy</w:t>
      </w:r>
      <w:r w:rsidR="006D256E" w:rsidRPr="006D256E">
        <w:rPr>
          <w:color w:val="000000"/>
        </w:rPr>
        <w:t>)</w:t>
      </w:r>
    </w:p>
    <w:p w14:paraId="138A32ED" w14:textId="750D33F4" w:rsidR="008B247F" w:rsidRPr="00D81319" w:rsidRDefault="005343AB">
      <w:pPr>
        <w:pBdr>
          <w:top w:val="nil"/>
          <w:left w:val="nil"/>
          <w:bottom w:val="nil"/>
          <w:right w:val="nil"/>
          <w:between w:val="nil"/>
        </w:pBdr>
        <w:spacing w:after="120"/>
        <w:ind w:left="1134" w:hanging="425"/>
        <w:jc w:val="both"/>
        <w:rPr>
          <w:color w:val="000000"/>
        </w:rPr>
      </w:pPr>
      <w:r w:rsidRPr="00D81319">
        <w:rPr>
          <w:color w:val="000000"/>
        </w:rPr>
        <w:t>7)     oświadczenie dotyczące przepisów sankcyjnych związanych z wojną w Ukrainie na Formularzu 3.</w:t>
      </w:r>
      <w:r w:rsidR="00884311">
        <w:rPr>
          <w:color w:val="000000"/>
        </w:rPr>
        <w:t>9</w:t>
      </w:r>
      <w:r w:rsidRPr="00D81319">
        <w:rPr>
          <w:color w:val="000000"/>
        </w:rPr>
        <w:t>. (składa: Wykonawca, każdy z Wykonawców wspólnie ubiegający się o udzielenie zamówienia, podmiot udostępniający zasoby). Oświadczenie to przekazuje się w postaci elektronicznej i opatruje kwalifikowanym podpisem elektronicznym.</w:t>
      </w:r>
    </w:p>
    <w:p w14:paraId="5D839792" w14:textId="679A54C1" w:rsidR="000D0C8C" w:rsidRDefault="005343AB" w:rsidP="000D0C8C">
      <w:pPr>
        <w:pBdr>
          <w:top w:val="nil"/>
          <w:left w:val="nil"/>
          <w:bottom w:val="nil"/>
          <w:right w:val="nil"/>
          <w:between w:val="nil"/>
        </w:pBdr>
        <w:spacing w:before="120" w:after="120"/>
        <w:ind w:left="709" w:hanging="567"/>
        <w:jc w:val="both"/>
        <w:rPr>
          <w:color w:val="000000"/>
        </w:rPr>
      </w:pPr>
      <w:r w:rsidRPr="00D81319">
        <w:rPr>
          <w:color w:val="000000"/>
        </w:rPr>
        <w:t>16.7.</w:t>
      </w:r>
      <w:r w:rsidRPr="00D81319">
        <w:rPr>
          <w:i/>
          <w:color w:val="000000"/>
        </w:rPr>
        <w:tab/>
      </w:r>
      <w:r w:rsidRPr="00D81319">
        <w:rPr>
          <w:color w:val="000000"/>
        </w:rPr>
        <w:t xml:space="preserve">Zamawiający </w:t>
      </w:r>
      <w:r w:rsidRPr="00D81319">
        <w:rPr>
          <w:b/>
          <w:color w:val="000000"/>
        </w:rPr>
        <w:t>żąda złożenia</w:t>
      </w:r>
      <w:r w:rsidRPr="00D81319">
        <w:rPr>
          <w:color w:val="000000"/>
        </w:rPr>
        <w:t xml:space="preserve"> wraz z Ofertą przedmiotowych środków dowodowych</w:t>
      </w:r>
      <w:r w:rsidR="000D0C8C">
        <w:rPr>
          <w:color w:val="000000"/>
        </w:rPr>
        <w:t>:</w:t>
      </w:r>
    </w:p>
    <w:p w14:paraId="26B24ED3" w14:textId="7DEACEE6" w:rsidR="00ED7B0D" w:rsidRDefault="00425F27" w:rsidP="00425F27">
      <w:pPr>
        <w:pBdr>
          <w:top w:val="nil"/>
          <w:left w:val="nil"/>
          <w:bottom w:val="nil"/>
          <w:right w:val="nil"/>
          <w:between w:val="nil"/>
        </w:pBdr>
        <w:spacing w:before="120" w:after="120"/>
        <w:ind w:left="709"/>
        <w:jc w:val="both"/>
        <w:rPr>
          <w:color w:val="000000"/>
        </w:rPr>
      </w:pPr>
      <w:r>
        <w:rPr>
          <w:color w:val="000000"/>
        </w:rPr>
        <w:t>Formularz 2.3</w:t>
      </w:r>
      <w:r w:rsidRPr="001906D8">
        <w:rPr>
          <w:color w:val="000000"/>
        </w:rPr>
        <w:t>.</w:t>
      </w:r>
      <w:r>
        <w:rPr>
          <w:color w:val="000000"/>
        </w:rPr>
        <w:tab/>
        <w:t>Formularz wykaz sprzętu wraz z kartami katalogowymi.</w:t>
      </w:r>
    </w:p>
    <w:p w14:paraId="0AC89180" w14:textId="16D1B5FD" w:rsidR="00425F27" w:rsidRDefault="00425F27" w:rsidP="00425F27">
      <w:pPr>
        <w:pBdr>
          <w:top w:val="nil"/>
          <w:left w:val="nil"/>
          <w:bottom w:val="nil"/>
          <w:right w:val="nil"/>
          <w:between w:val="nil"/>
        </w:pBdr>
        <w:spacing w:before="120" w:after="120"/>
        <w:ind w:left="709"/>
        <w:jc w:val="both"/>
        <w:rPr>
          <w:color w:val="000000"/>
        </w:rPr>
      </w:pPr>
      <w:r w:rsidRPr="00C917C0">
        <w:rPr>
          <w:color w:val="000000"/>
        </w:rPr>
        <w:t>Jeżeli Wykonawca nie złoży przedmiotowych środków dowodowych lub złożone przedmiotowe środki dowodowe będą niekompletne Zamawiający wezwie Wykonawcę do ich złożenia lub uzupełnienia w wyznaczonym terminie.</w:t>
      </w:r>
    </w:p>
    <w:p w14:paraId="52BA395D" w14:textId="0D66F379"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16.8.</w:t>
      </w:r>
      <w:r w:rsidRPr="00D81319">
        <w:rPr>
          <w:color w:val="000000"/>
        </w:rPr>
        <w:tab/>
      </w:r>
      <w:r w:rsidRPr="00D81319">
        <w:rPr>
          <w:b/>
          <w:color w:val="000000"/>
        </w:rPr>
        <w:t>Wymagania formalne</w:t>
      </w:r>
      <w:r w:rsidRPr="00D81319">
        <w:rPr>
          <w:color w:val="000000"/>
        </w:rPr>
        <w:t xml:space="preserve"> dotyczące składanych w postępowaniu: ofert, oświadczeń JEDZ, podmiotowych </w:t>
      </w:r>
      <w:r w:rsidR="00A016DD">
        <w:rPr>
          <w:color w:val="000000"/>
        </w:rPr>
        <w:t>, przedmiotowych</w:t>
      </w:r>
      <w:r w:rsidR="00236F93">
        <w:rPr>
          <w:color w:val="000000"/>
        </w:rPr>
        <w:t xml:space="preserve"> </w:t>
      </w:r>
      <w:r w:rsidRPr="00D81319">
        <w:rPr>
          <w:color w:val="000000"/>
        </w:rPr>
        <w:t>środków dowodowych oraz innych dokumentów lub oświadczeń:</w:t>
      </w:r>
    </w:p>
    <w:p w14:paraId="4D378405" w14:textId="77777777" w:rsidR="008B247F" w:rsidRPr="00D81319" w:rsidRDefault="005343AB" w:rsidP="003C5D80">
      <w:pPr>
        <w:pBdr>
          <w:top w:val="nil"/>
          <w:left w:val="nil"/>
          <w:bottom w:val="nil"/>
          <w:right w:val="nil"/>
          <w:between w:val="nil"/>
        </w:pBdr>
        <w:tabs>
          <w:tab w:val="left" w:pos="426"/>
          <w:tab w:val="left" w:pos="851"/>
        </w:tabs>
        <w:spacing w:before="120" w:after="120"/>
        <w:ind w:left="709" w:hanging="709"/>
        <w:jc w:val="both"/>
        <w:rPr>
          <w:color w:val="000000"/>
        </w:rPr>
      </w:pPr>
      <w:r w:rsidRPr="00D81319">
        <w:rPr>
          <w:color w:val="000000"/>
        </w:rPr>
        <w:t>16.8.1.</w:t>
      </w:r>
      <w:r w:rsidRPr="00D81319">
        <w:rPr>
          <w:color w:val="000000"/>
        </w:rPr>
        <w:tab/>
        <w:t xml:space="preserve"> </w:t>
      </w:r>
      <w:r w:rsidRPr="00D81319">
        <w:rPr>
          <w:b/>
          <w:color w:val="000000"/>
        </w:rPr>
        <w:t>Ofertę oraz</w:t>
      </w:r>
      <w:r w:rsidRPr="00D81319">
        <w:rPr>
          <w:b/>
          <w:color w:val="000000"/>
          <w:sz w:val="24"/>
          <w:szCs w:val="24"/>
        </w:rPr>
        <w:t xml:space="preserve"> </w:t>
      </w:r>
      <w:r w:rsidRPr="00D81319">
        <w:rPr>
          <w:b/>
          <w:color w:val="000000"/>
        </w:rPr>
        <w:t xml:space="preserve">Jednolity Europejski Dokument Zamówienia składa się, pod rygorem nieważności, </w:t>
      </w:r>
      <w:r w:rsidRPr="00D81319">
        <w:rPr>
          <w:b/>
          <w:color w:val="000000"/>
        </w:rPr>
        <w:br/>
        <w:t xml:space="preserve"> w formie elektronicznej (tj. opatrzonej kwalifikowanym podpisem elektronicznym)</w:t>
      </w:r>
      <w:r w:rsidRPr="00D81319">
        <w:rPr>
          <w:color w:val="000000"/>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150DB4D" w14:textId="77777777" w:rsidR="006F6A3B" w:rsidRPr="00C917C0" w:rsidRDefault="005343AB" w:rsidP="006F6A3B">
      <w:pPr>
        <w:tabs>
          <w:tab w:val="left" w:pos="709"/>
        </w:tabs>
        <w:spacing w:before="120" w:after="120"/>
        <w:ind w:left="709" w:hanging="709"/>
        <w:jc w:val="both"/>
        <w:rPr>
          <w:rFonts w:eastAsia="Times New Roman"/>
          <w:lang w:eastAsia="zh-CN"/>
        </w:rPr>
      </w:pPr>
      <w:r w:rsidRPr="00C917C0">
        <w:rPr>
          <w:color w:val="000000"/>
        </w:rPr>
        <w:t>16.8.2.</w:t>
      </w:r>
      <w:r w:rsidRPr="00C917C0">
        <w:rPr>
          <w:color w:val="000000"/>
        </w:rPr>
        <w:tab/>
      </w:r>
      <w:r w:rsidR="006F6A3B" w:rsidRPr="00C917C0">
        <w:rPr>
          <w:rFonts w:eastAsia="Times New Roman"/>
          <w:lang w:eastAsia="zh-CN"/>
        </w:rPr>
        <w:t>W przypadku, gdy podmiotowe, przedmiotowe środki dowodowe</w:t>
      </w:r>
      <w:r w:rsidR="006F6A3B" w:rsidRPr="00C917C0">
        <w:rPr>
          <w:rFonts w:eastAsia="Times New Roman"/>
          <w:i/>
          <w:lang w:eastAsia="zh-CN"/>
        </w:rPr>
        <w:t xml:space="preserve">, </w:t>
      </w:r>
      <w:r w:rsidR="006F6A3B" w:rsidRPr="00C917C0">
        <w:rPr>
          <w:rFonts w:eastAsia="Times New Roman"/>
          <w:lang w:eastAsia="zh-CN"/>
        </w:rPr>
        <w:t>inne dokumenty lub dokumenty potwierdzające umocowanie do reprezentowania, zostały wystawione przez upoważnione podmioty:</w:t>
      </w:r>
    </w:p>
    <w:p w14:paraId="05F9F97C" w14:textId="77777777" w:rsidR="006F6A3B" w:rsidRPr="00C917C0" w:rsidRDefault="006F6A3B" w:rsidP="00B11542">
      <w:pPr>
        <w:numPr>
          <w:ilvl w:val="0"/>
          <w:numId w:val="42"/>
        </w:numPr>
        <w:suppressAutoHyphens/>
        <w:spacing w:before="120" w:after="120"/>
        <w:jc w:val="both"/>
        <w:rPr>
          <w:rFonts w:eastAsia="Times New Roman"/>
          <w:bCs/>
          <w:lang w:val="x-none" w:eastAsia="zh-CN"/>
        </w:rPr>
      </w:pPr>
      <w:r w:rsidRPr="00C917C0">
        <w:rPr>
          <w:rFonts w:eastAsia="Times New Roman"/>
          <w:bCs/>
          <w:lang w:val="x-none" w:eastAsia="zh-CN"/>
        </w:rPr>
        <w:t xml:space="preserve">jako </w:t>
      </w:r>
      <w:r w:rsidRPr="00C917C0">
        <w:rPr>
          <w:rFonts w:eastAsia="Times New Roman"/>
          <w:b/>
          <w:bCs/>
          <w:lang w:val="x-none" w:eastAsia="zh-CN"/>
        </w:rPr>
        <w:t xml:space="preserve">dokument elektroniczny – </w:t>
      </w:r>
      <w:r w:rsidRPr="00C917C0">
        <w:rPr>
          <w:rFonts w:eastAsia="Times New Roman"/>
          <w:bCs/>
          <w:lang w:val="x-none" w:eastAsia="zh-CN"/>
        </w:rPr>
        <w:t>Wykonawca</w:t>
      </w:r>
      <w:r w:rsidRPr="00C917C0">
        <w:rPr>
          <w:rFonts w:eastAsia="Times New Roman"/>
          <w:b/>
          <w:bCs/>
          <w:lang w:val="x-none" w:eastAsia="zh-CN"/>
        </w:rPr>
        <w:t xml:space="preserve"> przekazuje ten dokument</w:t>
      </w:r>
      <w:r w:rsidRPr="00C917C0">
        <w:rPr>
          <w:rFonts w:eastAsia="Times New Roman"/>
          <w:bCs/>
          <w:lang w:val="x-none" w:eastAsia="zh-CN"/>
        </w:rPr>
        <w:t>;</w:t>
      </w:r>
    </w:p>
    <w:p w14:paraId="61E4BBB9" w14:textId="77777777" w:rsidR="006F6A3B" w:rsidRPr="00C917C0" w:rsidRDefault="006F6A3B" w:rsidP="00B11542">
      <w:pPr>
        <w:numPr>
          <w:ilvl w:val="0"/>
          <w:numId w:val="42"/>
        </w:numPr>
        <w:suppressAutoHyphens/>
        <w:spacing w:before="120" w:after="120"/>
        <w:jc w:val="both"/>
        <w:rPr>
          <w:rFonts w:eastAsia="Times New Roman"/>
          <w:bCs/>
          <w:lang w:val="x-none" w:eastAsia="zh-CN"/>
        </w:rPr>
      </w:pPr>
      <w:r w:rsidRPr="00C917C0">
        <w:rPr>
          <w:rFonts w:eastAsia="Times New Roman"/>
          <w:bCs/>
          <w:lang w:val="x-none" w:eastAsia="zh-CN"/>
        </w:rPr>
        <w:t xml:space="preserve">jako </w:t>
      </w:r>
      <w:r w:rsidRPr="00C917C0">
        <w:rPr>
          <w:rFonts w:eastAsia="Times New Roman"/>
          <w:b/>
          <w:bCs/>
          <w:lang w:val="x-none" w:eastAsia="zh-CN"/>
        </w:rPr>
        <w:t>dokument w postaci papierowej</w:t>
      </w:r>
      <w:r w:rsidRPr="00C917C0">
        <w:rPr>
          <w:rFonts w:eastAsia="Times New Roman"/>
          <w:bCs/>
          <w:lang w:val="x-none" w:eastAsia="zh-CN"/>
        </w:rPr>
        <w:t xml:space="preserve"> – Wykonawca </w:t>
      </w:r>
      <w:r w:rsidRPr="00C917C0">
        <w:rPr>
          <w:rFonts w:eastAsia="Times New Roman"/>
          <w:b/>
          <w:bCs/>
          <w:lang w:val="x-none" w:eastAsia="zh-CN"/>
        </w:rPr>
        <w:t>przekazuje cyfrowe odwzorowanie tego dokumentu opatrzone kwalifikowanym podpisem elektronicznym</w:t>
      </w:r>
      <w:r w:rsidRPr="00C917C0">
        <w:rPr>
          <w:rFonts w:eastAsia="Times New Roman"/>
          <w:bCs/>
          <w:lang w:val="x-none" w:eastAsia="zh-CN"/>
        </w:rPr>
        <w:t xml:space="preserve"> poświadczającym zgodność cyfrowego odwzorowania z dokumentem w postaci papierowej;</w:t>
      </w:r>
    </w:p>
    <w:p w14:paraId="7FD1A1E3" w14:textId="277A66FC" w:rsidR="008B247F" w:rsidRPr="00C917C0" w:rsidRDefault="006F6A3B" w:rsidP="00183656">
      <w:pPr>
        <w:pBdr>
          <w:top w:val="nil"/>
          <w:left w:val="nil"/>
          <w:bottom w:val="nil"/>
          <w:right w:val="nil"/>
          <w:between w:val="nil"/>
        </w:pBdr>
        <w:tabs>
          <w:tab w:val="left" w:pos="709"/>
        </w:tabs>
        <w:spacing w:before="120" w:after="120"/>
        <w:ind w:left="1134" w:hanging="567"/>
        <w:jc w:val="both"/>
        <w:rPr>
          <w:color w:val="000000"/>
        </w:rPr>
      </w:pPr>
      <w:r w:rsidRPr="00C917C0">
        <w:rPr>
          <w:color w:val="000000"/>
        </w:rPr>
        <w:tab/>
      </w:r>
      <w:r w:rsidRPr="00C917C0">
        <w:rPr>
          <w:color w:val="000000"/>
        </w:rPr>
        <w:tab/>
      </w:r>
      <w:r w:rsidR="005343AB" w:rsidRPr="00C917C0">
        <w:rPr>
          <w:color w:val="000000"/>
        </w:rPr>
        <w:t xml:space="preserve">Poświadczenia zgodności cyfrowego odwzorowania z dokumentem w postaci papierowej, </w:t>
      </w:r>
      <w:r w:rsidR="005343AB" w:rsidRPr="00C917C0">
        <w:rPr>
          <w:color w:val="000000"/>
        </w:rPr>
        <w:br/>
        <w:t>o którym mowa w ppkt. 2) powyżej, dokonuje notariusz lub:</w:t>
      </w:r>
    </w:p>
    <w:p w14:paraId="283C8078" w14:textId="44EB7493" w:rsidR="008B247F" w:rsidRPr="00C917C0" w:rsidRDefault="005343AB" w:rsidP="000D1E20">
      <w:pPr>
        <w:numPr>
          <w:ilvl w:val="0"/>
          <w:numId w:val="16"/>
        </w:numPr>
        <w:pBdr>
          <w:top w:val="nil"/>
          <w:left w:val="nil"/>
          <w:bottom w:val="nil"/>
          <w:right w:val="nil"/>
          <w:between w:val="nil"/>
        </w:pBdr>
        <w:tabs>
          <w:tab w:val="left" w:pos="1560"/>
        </w:tabs>
        <w:spacing w:before="120"/>
        <w:ind w:left="1559" w:hanging="425"/>
        <w:jc w:val="both"/>
        <w:rPr>
          <w:color w:val="000000"/>
        </w:rPr>
      </w:pPr>
      <w:r w:rsidRPr="00C917C0">
        <w:rPr>
          <w:color w:val="000000"/>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0C48DD17" w14:textId="3BFF97B5" w:rsidR="006F6A3B" w:rsidRPr="00C917C0" w:rsidRDefault="006F6A3B" w:rsidP="000D1E20">
      <w:pPr>
        <w:numPr>
          <w:ilvl w:val="0"/>
          <w:numId w:val="16"/>
        </w:numPr>
        <w:pBdr>
          <w:top w:val="nil"/>
          <w:left w:val="nil"/>
          <w:bottom w:val="nil"/>
          <w:right w:val="nil"/>
          <w:between w:val="nil"/>
        </w:pBdr>
        <w:tabs>
          <w:tab w:val="left" w:pos="1560"/>
        </w:tabs>
        <w:spacing w:before="120"/>
        <w:ind w:left="1559" w:hanging="425"/>
        <w:jc w:val="both"/>
        <w:rPr>
          <w:color w:val="000000"/>
        </w:rPr>
      </w:pPr>
      <w:r w:rsidRPr="00C917C0">
        <w:rPr>
          <w:color w:val="000000"/>
        </w:rPr>
        <w:t>w przypadku innych dokumentów odpowiednio Wykonawca lub Wykonawca wspólnie ubiegający się o udzielenie zamówienia, każdy w zakresie dokumentu, który go dotyczy;</w:t>
      </w:r>
    </w:p>
    <w:p w14:paraId="6256731A" w14:textId="5747A6CC" w:rsidR="006F6A3B" w:rsidRPr="00C917C0" w:rsidRDefault="006F6A3B" w:rsidP="000D1E20">
      <w:pPr>
        <w:numPr>
          <w:ilvl w:val="0"/>
          <w:numId w:val="16"/>
        </w:numPr>
        <w:pBdr>
          <w:top w:val="nil"/>
          <w:left w:val="nil"/>
          <w:bottom w:val="nil"/>
          <w:right w:val="nil"/>
          <w:between w:val="nil"/>
        </w:pBdr>
        <w:tabs>
          <w:tab w:val="left" w:pos="1560"/>
        </w:tabs>
        <w:spacing w:before="120"/>
        <w:ind w:left="1559" w:hanging="425"/>
        <w:jc w:val="both"/>
        <w:rPr>
          <w:color w:val="000000"/>
        </w:rPr>
      </w:pPr>
      <w:r w:rsidRPr="00C917C0">
        <w:rPr>
          <w:color w:val="000000"/>
        </w:rPr>
        <w:t>w przypadku przedmiotowych środków dowodowych - odpowiednio Wykonawca lub Wykonawca wspólnie ubiegają</w:t>
      </w:r>
      <w:r w:rsidR="00026A7B" w:rsidRPr="00C917C0">
        <w:rPr>
          <w:color w:val="000000"/>
        </w:rPr>
        <w:t>cy się o udzielenie zamówienia.</w:t>
      </w:r>
    </w:p>
    <w:p w14:paraId="21B4B0B4" w14:textId="77777777" w:rsidR="006F6A3B" w:rsidRPr="00C917C0" w:rsidRDefault="006F6A3B" w:rsidP="006F6A3B">
      <w:pPr>
        <w:pBdr>
          <w:top w:val="nil"/>
          <w:left w:val="nil"/>
          <w:bottom w:val="nil"/>
          <w:right w:val="nil"/>
          <w:between w:val="nil"/>
        </w:pBdr>
        <w:tabs>
          <w:tab w:val="left" w:pos="1560"/>
        </w:tabs>
        <w:spacing w:before="120"/>
        <w:ind w:left="1559"/>
        <w:jc w:val="both"/>
        <w:rPr>
          <w:color w:val="000000"/>
        </w:rPr>
      </w:pPr>
    </w:p>
    <w:p w14:paraId="4A42DCC1" w14:textId="661AD797" w:rsidR="008B247F" w:rsidRPr="00C917C0" w:rsidRDefault="005343AB">
      <w:pPr>
        <w:pBdr>
          <w:top w:val="nil"/>
          <w:left w:val="nil"/>
          <w:bottom w:val="nil"/>
          <w:right w:val="nil"/>
          <w:between w:val="nil"/>
        </w:pBdr>
        <w:tabs>
          <w:tab w:val="left" w:pos="851"/>
        </w:tabs>
        <w:spacing w:before="120" w:after="120"/>
        <w:ind w:left="851" w:hanging="709"/>
        <w:jc w:val="both"/>
        <w:rPr>
          <w:color w:val="000000"/>
        </w:rPr>
      </w:pPr>
      <w:r w:rsidRPr="00C917C0">
        <w:rPr>
          <w:color w:val="000000"/>
        </w:rPr>
        <w:t>16.8.3.</w:t>
      </w:r>
      <w:r w:rsidRPr="00C917C0">
        <w:rPr>
          <w:color w:val="000000"/>
        </w:rPr>
        <w:tab/>
        <w:t>Podmiotowe środki dowodowe, w tym oświadczenie, o którym mowa w pkt. 16.6. ppkt 6) IDW, zobowiązanie/-nia podmiotu udostępniającego zasoby,</w:t>
      </w:r>
      <w:r w:rsidR="00026A7B" w:rsidRPr="00C917C0">
        <w:rPr>
          <w:color w:val="000000"/>
        </w:rPr>
        <w:t xml:space="preserve"> przedmiotowe środki dowodowe,</w:t>
      </w:r>
      <w:r w:rsidRPr="00C917C0">
        <w:rPr>
          <w:color w:val="000000"/>
        </w:rPr>
        <w:t xml:space="preserve"> które nie zostały wystawione przez upoważnione podmioty oraz wymagane pełnomocnictwa:</w:t>
      </w:r>
    </w:p>
    <w:p w14:paraId="021BC297" w14:textId="77777777" w:rsidR="008B247F" w:rsidRPr="00C917C0" w:rsidRDefault="005343AB">
      <w:pPr>
        <w:pBdr>
          <w:top w:val="nil"/>
          <w:left w:val="nil"/>
          <w:bottom w:val="nil"/>
          <w:right w:val="nil"/>
          <w:between w:val="nil"/>
        </w:pBdr>
        <w:tabs>
          <w:tab w:val="left" w:pos="1134"/>
        </w:tabs>
        <w:spacing w:before="120"/>
        <w:ind w:left="1135" w:hanging="284"/>
        <w:jc w:val="both"/>
        <w:rPr>
          <w:color w:val="000000"/>
        </w:rPr>
      </w:pPr>
      <w:r w:rsidRPr="00C917C0">
        <w:rPr>
          <w:color w:val="000000"/>
        </w:rPr>
        <w:t>1)</w:t>
      </w:r>
      <w:r w:rsidRPr="00C917C0">
        <w:rPr>
          <w:color w:val="000000"/>
        </w:rPr>
        <w:tab/>
        <w:t xml:space="preserve">Wykonawca </w:t>
      </w:r>
      <w:r w:rsidRPr="00C917C0">
        <w:rPr>
          <w:b/>
          <w:color w:val="000000"/>
        </w:rPr>
        <w:t>przekazuje w postaci elektronicznej i opatruje kwalifikowanym podpisem elektronicznym</w:t>
      </w:r>
      <w:r w:rsidRPr="00C917C0">
        <w:rPr>
          <w:color w:val="000000"/>
        </w:rPr>
        <w:t>;</w:t>
      </w:r>
    </w:p>
    <w:p w14:paraId="7E04D299" w14:textId="77777777" w:rsidR="008B247F" w:rsidRPr="00C917C0" w:rsidRDefault="005343AB">
      <w:pPr>
        <w:pBdr>
          <w:top w:val="nil"/>
          <w:left w:val="nil"/>
          <w:bottom w:val="nil"/>
          <w:right w:val="nil"/>
          <w:between w:val="nil"/>
        </w:pBdr>
        <w:tabs>
          <w:tab w:val="left" w:pos="1134"/>
        </w:tabs>
        <w:spacing w:after="120"/>
        <w:ind w:left="1135" w:hanging="284"/>
        <w:jc w:val="both"/>
        <w:rPr>
          <w:color w:val="000000"/>
        </w:rPr>
      </w:pPr>
      <w:r w:rsidRPr="00C917C0">
        <w:rPr>
          <w:color w:val="000000"/>
        </w:rPr>
        <w:t>2)</w:t>
      </w:r>
      <w:r w:rsidRPr="00C917C0">
        <w:rPr>
          <w:color w:val="000000"/>
        </w:rPr>
        <w:tab/>
        <w:t xml:space="preserve">gdy zostały sporządzone jako dokument w postaci papierowej i opatrzone własnoręcznym podpisem, Wykonawca </w:t>
      </w:r>
      <w:r w:rsidRPr="00C917C0">
        <w:rPr>
          <w:b/>
          <w:color w:val="000000"/>
        </w:rPr>
        <w:t>przekazuje cyfrowe odwzorowanie tych dokumentów opatrzone kwalifikowanym podpisem elektronicznym</w:t>
      </w:r>
      <w:r w:rsidRPr="00C917C0">
        <w:rPr>
          <w:color w:val="000000"/>
        </w:rPr>
        <w:t>, poświadczającym zgodność cyfrowego odwzorowania z dokumentem w postaci papierowej.</w:t>
      </w:r>
    </w:p>
    <w:p w14:paraId="1A103D2F" w14:textId="77777777" w:rsidR="008B247F" w:rsidRPr="00C917C0" w:rsidRDefault="005343AB">
      <w:pPr>
        <w:pBdr>
          <w:top w:val="nil"/>
          <w:left w:val="nil"/>
          <w:bottom w:val="nil"/>
          <w:right w:val="nil"/>
          <w:between w:val="nil"/>
        </w:pBdr>
        <w:spacing w:before="120" w:after="120"/>
        <w:ind w:left="1134"/>
        <w:jc w:val="both"/>
        <w:rPr>
          <w:color w:val="000000"/>
        </w:rPr>
      </w:pPr>
      <w:r w:rsidRPr="00C917C0">
        <w:rPr>
          <w:color w:val="000000"/>
        </w:rPr>
        <w:t>Poświadczenia zgodności cyfrowego odwzorowania z dokumentem w postaci papierowej, o którym mowa w ppkt. 2) powyżej, dokonuje notariusz lub:</w:t>
      </w:r>
    </w:p>
    <w:p w14:paraId="7C07F961" w14:textId="77777777" w:rsidR="008B247F" w:rsidRPr="00C917C0" w:rsidRDefault="005343AB" w:rsidP="000D1E20">
      <w:pPr>
        <w:numPr>
          <w:ilvl w:val="0"/>
          <w:numId w:val="12"/>
        </w:numPr>
        <w:pBdr>
          <w:top w:val="nil"/>
          <w:left w:val="nil"/>
          <w:bottom w:val="nil"/>
          <w:right w:val="nil"/>
          <w:between w:val="nil"/>
        </w:pBdr>
        <w:tabs>
          <w:tab w:val="left" w:pos="1560"/>
        </w:tabs>
        <w:spacing w:before="120"/>
        <w:ind w:left="1559" w:hanging="425"/>
        <w:jc w:val="both"/>
        <w:rPr>
          <w:color w:val="000000"/>
        </w:rPr>
      </w:pPr>
      <w:r w:rsidRPr="00C917C0">
        <w:rPr>
          <w:color w:val="000000"/>
        </w:rPr>
        <w:t>w przypadku podmiotowych środków dowodowych – odpowiednio Wykonawca, Wykonawca wspólnie ubiegający się o udzielenie zamówienia, podmiot udostępniający zasoby, każdy w zakresie dokumentu, który go dotyczy;</w:t>
      </w:r>
    </w:p>
    <w:p w14:paraId="58F6FF1D" w14:textId="07C655AD" w:rsidR="008B247F" w:rsidRPr="00C917C0" w:rsidRDefault="005343AB" w:rsidP="000D1E20">
      <w:pPr>
        <w:numPr>
          <w:ilvl w:val="0"/>
          <w:numId w:val="12"/>
        </w:numPr>
        <w:pBdr>
          <w:top w:val="nil"/>
          <w:left w:val="nil"/>
          <w:bottom w:val="nil"/>
          <w:right w:val="nil"/>
          <w:between w:val="nil"/>
        </w:pBdr>
        <w:tabs>
          <w:tab w:val="left" w:pos="1560"/>
        </w:tabs>
        <w:ind w:left="1559" w:hanging="425"/>
        <w:jc w:val="both"/>
        <w:rPr>
          <w:color w:val="000000"/>
        </w:rPr>
      </w:pPr>
      <w:r w:rsidRPr="00C917C0">
        <w:rPr>
          <w:color w:val="000000"/>
        </w:rPr>
        <w:t>w przypadku</w:t>
      </w:r>
      <w:r w:rsidR="00026A7B" w:rsidRPr="00C917C0">
        <w:rPr>
          <w:color w:val="000000"/>
        </w:rPr>
        <w:t xml:space="preserve"> przedmiotowego środka dowodowego,</w:t>
      </w:r>
      <w:r w:rsidRPr="00C917C0">
        <w:rPr>
          <w:color w:val="000000"/>
        </w:rPr>
        <w:t xml:space="preserve"> oświadczenia, o którym mowa w pkt. 16.6. ppkt 6) IDW, zobowiązania podmiotu udostępniającego zasoby – odpowiednio Wykonawca lub Wykonawca wspólnie ubiegający się o udzielenie zamówienia;</w:t>
      </w:r>
    </w:p>
    <w:p w14:paraId="62619992" w14:textId="2CA71C4C" w:rsidR="00026A7B" w:rsidRPr="00C917C0" w:rsidRDefault="005343AB" w:rsidP="000D1E20">
      <w:pPr>
        <w:numPr>
          <w:ilvl w:val="0"/>
          <w:numId w:val="12"/>
        </w:numPr>
        <w:pBdr>
          <w:top w:val="nil"/>
          <w:left w:val="nil"/>
          <w:bottom w:val="nil"/>
          <w:right w:val="nil"/>
          <w:between w:val="nil"/>
        </w:pBdr>
        <w:tabs>
          <w:tab w:val="left" w:pos="1560"/>
        </w:tabs>
        <w:spacing w:after="120"/>
        <w:ind w:left="1559" w:hanging="425"/>
        <w:jc w:val="both"/>
        <w:rPr>
          <w:color w:val="000000"/>
        </w:rPr>
      </w:pPr>
      <w:r w:rsidRPr="00C917C0">
        <w:rPr>
          <w:color w:val="000000"/>
        </w:rPr>
        <w:t>w przypadku pełnomocnictwa</w:t>
      </w:r>
      <w:r w:rsidRPr="00C917C0">
        <w:rPr>
          <w:b/>
          <w:color w:val="000000"/>
        </w:rPr>
        <w:t xml:space="preserve"> </w:t>
      </w:r>
      <w:r w:rsidRPr="00C917C0">
        <w:rPr>
          <w:color w:val="000000"/>
        </w:rPr>
        <w:t>– mocodawca.</w:t>
      </w:r>
    </w:p>
    <w:p w14:paraId="7564799C"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16.8.4.</w:t>
      </w:r>
      <w:r w:rsidRPr="00D81319">
        <w:rPr>
          <w:color w:val="000000"/>
        </w:rPr>
        <w:tab/>
        <w:t>Zobowiązanie, o którym mowa w pkt. 11.3. IDW powinno być podpisane przez osobę upoważnioną do reprezentowania podmiotu udostępniającego zasoby.</w:t>
      </w:r>
    </w:p>
    <w:p w14:paraId="2A9A4DA2" w14:textId="7B899275"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 xml:space="preserve">16.8.5. </w:t>
      </w:r>
      <w:r w:rsidRPr="00D81319">
        <w:rPr>
          <w:color w:val="000000"/>
        </w:rPr>
        <w:tab/>
      </w:r>
      <w:r w:rsidRPr="009F1D36">
        <w:rPr>
          <w:color w:val="000000"/>
        </w:rPr>
        <w:t>Oferta powinna być sporządzona w języku polskim.</w:t>
      </w:r>
      <w:r w:rsidRPr="00D81319">
        <w:rPr>
          <w:color w:val="000000"/>
        </w:rPr>
        <w:t xml:space="preserve"> </w:t>
      </w:r>
    </w:p>
    <w:p w14:paraId="7CA11258" w14:textId="5DE0F513"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lastRenderedPageBreak/>
        <w:t>16.8.6.</w:t>
      </w:r>
      <w:r w:rsidRPr="00D81319">
        <w:rPr>
          <w:color w:val="000000"/>
        </w:rPr>
        <w:tab/>
      </w:r>
      <w:r w:rsidR="00440120" w:rsidRPr="009F1D36">
        <w:rPr>
          <w:b/>
          <w:bCs/>
          <w:color w:val="000000"/>
        </w:rPr>
        <w:t>Podmiotowe środki dowodowe</w:t>
      </w:r>
      <w:r w:rsidR="00026A7B" w:rsidRPr="009F1D36">
        <w:rPr>
          <w:b/>
          <w:bCs/>
          <w:color w:val="000000"/>
        </w:rPr>
        <w:t>, przedmiotowe środki dowodowe</w:t>
      </w:r>
      <w:r w:rsidR="00440120" w:rsidRPr="009F1D36">
        <w:rPr>
          <w:b/>
          <w:bCs/>
          <w:i/>
          <w:color w:val="000000"/>
        </w:rPr>
        <w:t xml:space="preserve"> </w:t>
      </w:r>
      <w:r w:rsidR="00440120" w:rsidRPr="009F1D36">
        <w:rPr>
          <w:b/>
          <w:bCs/>
          <w:color w:val="000000"/>
        </w:rPr>
        <w:t>oraz inne dokumenty lub oświadczenia sporządzone w języku obcym Wykonawca przekazuje wraz z tłumaczeniem na język polski.</w:t>
      </w:r>
      <w:r w:rsidR="00F5141D" w:rsidRPr="00D81319">
        <w:rPr>
          <w:color w:val="000000"/>
        </w:rPr>
        <w:t xml:space="preserve"> </w:t>
      </w:r>
    </w:p>
    <w:p w14:paraId="4A49B9A5" w14:textId="77777777" w:rsidR="008B247F" w:rsidRPr="00D81319" w:rsidRDefault="005343AB">
      <w:pPr>
        <w:pBdr>
          <w:top w:val="nil"/>
          <w:left w:val="nil"/>
          <w:bottom w:val="nil"/>
          <w:right w:val="nil"/>
          <w:between w:val="nil"/>
        </w:pBdr>
        <w:spacing w:before="120" w:after="120"/>
        <w:ind w:left="851" w:hanging="709"/>
        <w:jc w:val="both"/>
        <w:rPr>
          <w:color w:val="000000"/>
        </w:rPr>
      </w:pPr>
      <w:r w:rsidRPr="00D81319">
        <w:rPr>
          <w:color w:val="000000"/>
        </w:rPr>
        <w:t>16.8.7.</w:t>
      </w:r>
      <w:r w:rsidRPr="00D81319">
        <w:rPr>
          <w:color w:val="000000"/>
        </w:rPr>
        <w:tab/>
        <w:t>Oferta oraz pozostałe oświadczenia i dokumenty, dla których Zamawiający określił wzory w formie formularzy zamieszczonych w Rozdziale 2 i w Rozdziale 3 Tomu I SWZ, powinny być sporządzone zgodnie z tymi wzorami, co do treści oraz opisu kolumn i wierszy.</w:t>
      </w:r>
    </w:p>
    <w:p w14:paraId="0963DC9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16.9.</w:t>
      </w:r>
      <w:r w:rsidRPr="00D81319">
        <w:rPr>
          <w:color w:val="000000"/>
        </w:rPr>
        <w:tab/>
        <w:t>Zamawiający informuje, iż zgodnie z art. 18 ust. 3 ustawy Pzp, nie ujawnia się informacji stanowiących tajemnicę przedsiębiorstwa, w rozumieniu przepisów o zwalczaniu nieuczciwej konkurencji</w:t>
      </w:r>
      <w:r w:rsidRPr="00D81319">
        <w:rPr>
          <w:color w:val="000000"/>
          <w:vertAlign w:val="superscript"/>
        </w:rPr>
        <w:footnoteReference w:id="6"/>
      </w:r>
      <w:r w:rsidRPr="00D81319">
        <w:rPr>
          <w:color w:val="000000"/>
        </w:rPr>
        <w:t xml:space="preserve">, jeżeli Wykonawca, wraz z przekazaniem takich informacji zastrzegł, że nie mogą być one udostępniane </w:t>
      </w:r>
      <w:r w:rsidRPr="00D81319">
        <w:rPr>
          <w:b/>
          <w:color w:val="000000"/>
        </w:rPr>
        <w:t>oraz wykazał, że zastrzeżone informacje stanowią tajemnicę przedsiębiorstwa</w:t>
      </w:r>
      <w:r w:rsidRPr="00D81319">
        <w:rPr>
          <w:color w:val="000000"/>
        </w:rPr>
        <w:t>. Wykonawca nie może zastrzec informacji, o których mowa w art. 222 ust. 5 ustawy Pzp. Wszelkie informacje stanowiące tajemnicę przedsiębiorstwa w rozumieniu ustawy o zwalczaniu nieuczciwej konkurencji, które Wykonawca pragnie zastrzec jako</w:t>
      </w:r>
      <w:r w:rsidRPr="0033481B">
        <w:rPr>
          <w:color w:val="000000"/>
        </w:rPr>
        <w:t xml:space="preserve"> tajemnicę przedsiębiorstwa, winny być załączone na Platformie </w:t>
      </w:r>
      <w:r w:rsidRPr="0033481B">
        <w:rPr>
          <w:color w:val="000000"/>
        </w:rPr>
        <w:br/>
        <w:t>w osobnym</w:t>
      </w:r>
      <w:r w:rsidRPr="00D81319">
        <w:rPr>
          <w:b/>
          <w:color w:val="000000"/>
        </w:rPr>
        <w:t xml:space="preserve"> pliku wraz z jednoczesnym zaznaczeniem </w:t>
      </w:r>
      <w:r w:rsidRPr="00D81319">
        <w:rPr>
          <w:color w:val="000000"/>
        </w:rPr>
        <w:t>polecenia „Załącznik stanowiący tajemnicę przedsiębiorstwa”.</w:t>
      </w:r>
    </w:p>
    <w:p w14:paraId="5711502F" w14:textId="77777777" w:rsidR="00DF1FBE" w:rsidRPr="007952E4" w:rsidRDefault="005343AB">
      <w:pPr>
        <w:pBdr>
          <w:top w:val="nil"/>
          <w:left w:val="nil"/>
          <w:bottom w:val="nil"/>
          <w:right w:val="nil"/>
          <w:between w:val="nil"/>
        </w:pBdr>
        <w:spacing w:before="120" w:after="120"/>
        <w:ind w:left="709" w:hanging="567"/>
        <w:jc w:val="both"/>
        <w:rPr>
          <w:color w:val="000000"/>
        </w:rPr>
      </w:pPr>
      <w:r w:rsidRPr="00D81319">
        <w:rPr>
          <w:color w:val="000000"/>
        </w:rPr>
        <w:t>16.10.</w:t>
      </w:r>
      <w:r w:rsidRPr="00D81319">
        <w:rPr>
          <w:color w:val="000000"/>
        </w:rPr>
        <w:tab/>
      </w:r>
      <w:r w:rsidR="00DF1FBE" w:rsidRPr="007952E4">
        <w:rPr>
          <w:color w:val="000000"/>
        </w:rPr>
        <w:t>Przed upływem terminu składania ofert, Wykonawca za pośrednictwem Platformy może wprowadzić zmiany do złożonej oferty lub wycofać ofertę.</w:t>
      </w:r>
    </w:p>
    <w:p w14:paraId="4E3E0D0A" w14:textId="77777777" w:rsidR="008B247F" w:rsidRPr="00D81319" w:rsidRDefault="00DF1FBE">
      <w:pPr>
        <w:pBdr>
          <w:top w:val="nil"/>
          <w:left w:val="nil"/>
          <w:bottom w:val="nil"/>
          <w:right w:val="nil"/>
          <w:between w:val="nil"/>
        </w:pBdr>
        <w:spacing w:before="120" w:after="120"/>
        <w:ind w:left="709" w:hanging="567"/>
        <w:jc w:val="both"/>
        <w:rPr>
          <w:color w:val="000000"/>
        </w:rPr>
      </w:pPr>
      <w:r w:rsidRPr="0033481B">
        <w:rPr>
          <w:color w:val="000000"/>
        </w:rPr>
        <w:t xml:space="preserve">16.11. </w:t>
      </w:r>
      <w:r w:rsidR="005343AB" w:rsidRPr="00D81319">
        <w:rPr>
          <w:color w:val="000000"/>
        </w:rPr>
        <w:t>Wykonawca po upływie terminu do składania ofert nie może skutecznie dokonać zmiany ani wycofać złożonej oferty (załączników).</w:t>
      </w:r>
    </w:p>
    <w:p w14:paraId="3D871D0A" w14:textId="77777777" w:rsidR="008B247F" w:rsidRPr="00D81319" w:rsidRDefault="008B247F">
      <w:pPr>
        <w:pBdr>
          <w:top w:val="nil"/>
          <w:left w:val="nil"/>
          <w:bottom w:val="nil"/>
          <w:right w:val="nil"/>
          <w:between w:val="nil"/>
        </w:pBdr>
        <w:spacing w:before="120" w:after="120"/>
        <w:jc w:val="both"/>
        <w:rPr>
          <w:color w:val="000000"/>
        </w:rPr>
      </w:pPr>
    </w:p>
    <w:p w14:paraId="706A2B90" w14:textId="7BA3913A" w:rsidR="008B247F" w:rsidRDefault="005343AB" w:rsidP="00A2691E">
      <w:pPr>
        <w:pBdr>
          <w:top w:val="nil"/>
          <w:left w:val="nil"/>
          <w:bottom w:val="nil"/>
          <w:right w:val="nil"/>
          <w:between w:val="nil"/>
        </w:pBdr>
        <w:spacing w:before="120" w:after="120"/>
        <w:jc w:val="both"/>
        <w:rPr>
          <w:color w:val="000000"/>
        </w:rPr>
      </w:pPr>
      <w:r w:rsidRPr="00D81319">
        <w:rPr>
          <w:b/>
          <w:color w:val="000000"/>
        </w:rPr>
        <w:t xml:space="preserve">17.   SPOSÓB OBLICZENIA CENY OFERTY </w:t>
      </w:r>
    </w:p>
    <w:p w14:paraId="60B197F0" w14:textId="22B83230" w:rsidR="006E7255" w:rsidRPr="005C06F2" w:rsidRDefault="006E7255" w:rsidP="009F1D36">
      <w:pPr>
        <w:pStyle w:val="Tekstpodstawowy2"/>
        <w:ind w:left="567" w:hanging="567"/>
        <w:rPr>
          <w:rFonts w:asciiTheme="majorHAnsi" w:hAnsiTheme="majorHAnsi" w:cstheme="majorHAnsi"/>
          <w:iCs/>
          <w:sz w:val="20"/>
          <w:szCs w:val="20"/>
        </w:rPr>
      </w:pPr>
      <w:r w:rsidRPr="002E6974">
        <w:rPr>
          <w:rFonts w:asciiTheme="majorHAnsi" w:hAnsiTheme="majorHAnsi" w:cstheme="majorHAnsi"/>
          <w:b w:val="0"/>
          <w:bCs w:val="0"/>
          <w:sz w:val="20"/>
          <w:szCs w:val="20"/>
        </w:rPr>
        <w:t>17.1.</w:t>
      </w:r>
      <w:r w:rsidRPr="002E6974">
        <w:rPr>
          <w:rFonts w:asciiTheme="majorHAnsi" w:hAnsiTheme="majorHAnsi" w:cstheme="majorHAnsi"/>
          <w:b w:val="0"/>
          <w:sz w:val="20"/>
          <w:szCs w:val="20"/>
        </w:rPr>
        <w:tab/>
      </w:r>
      <w:r w:rsidRPr="002E6974">
        <w:rPr>
          <w:rFonts w:asciiTheme="majorHAnsi" w:hAnsiTheme="majorHAnsi" w:cstheme="majorHAnsi"/>
          <w:b w:val="0"/>
          <w:iCs/>
          <w:sz w:val="20"/>
          <w:szCs w:val="20"/>
        </w:rPr>
        <w:t xml:space="preserve">Wykonawca określi </w:t>
      </w:r>
      <w:r w:rsidR="006D7AA0">
        <w:rPr>
          <w:rFonts w:asciiTheme="majorHAnsi" w:hAnsiTheme="majorHAnsi" w:cstheme="majorHAnsi"/>
          <w:b w:val="0"/>
          <w:iCs/>
          <w:sz w:val="20"/>
          <w:szCs w:val="20"/>
        </w:rPr>
        <w:t xml:space="preserve">łączną </w:t>
      </w:r>
      <w:r w:rsidRPr="002E6974">
        <w:rPr>
          <w:rFonts w:asciiTheme="majorHAnsi" w:hAnsiTheme="majorHAnsi" w:cstheme="majorHAnsi"/>
          <w:b w:val="0"/>
          <w:iCs/>
          <w:sz w:val="20"/>
          <w:szCs w:val="20"/>
        </w:rPr>
        <w:t xml:space="preserve">cenę </w:t>
      </w:r>
      <w:r w:rsidRPr="000E4FF9">
        <w:rPr>
          <w:rFonts w:asciiTheme="majorHAnsi" w:hAnsiTheme="majorHAnsi" w:cstheme="majorHAnsi"/>
          <w:b w:val="0"/>
          <w:iCs/>
          <w:sz w:val="20"/>
          <w:szCs w:val="20"/>
        </w:rPr>
        <w:t>Oferty</w:t>
      </w:r>
      <w:r w:rsidR="00BF7399" w:rsidRPr="000E4FF9">
        <w:rPr>
          <w:rFonts w:asciiTheme="majorHAnsi" w:hAnsiTheme="majorHAnsi" w:cstheme="majorHAnsi"/>
          <w:b w:val="0"/>
          <w:iCs/>
          <w:sz w:val="20"/>
          <w:szCs w:val="20"/>
        </w:rPr>
        <w:t xml:space="preserve"> </w:t>
      </w:r>
      <w:r w:rsidR="005C06F2" w:rsidRPr="000E4FF9">
        <w:rPr>
          <w:rFonts w:asciiTheme="majorHAnsi" w:hAnsiTheme="majorHAnsi" w:cstheme="majorHAnsi"/>
          <w:b w:val="0"/>
          <w:sz w:val="20"/>
          <w:szCs w:val="20"/>
        </w:rPr>
        <w:t xml:space="preserve"> </w:t>
      </w:r>
      <w:r w:rsidR="00EC3A0E" w:rsidRPr="000E4FF9">
        <w:rPr>
          <w:rFonts w:asciiTheme="majorHAnsi" w:hAnsiTheme="majorHAnsi" w:cstheme="majorHAnsi"/>
          <w:iCs/>
          <w:sz w:val="20"/>
          <w:szCs w:val="20"/>
        </w:rPr>
        <w:t>w</w:t>
      </w:r>
      <w:r w:rsidR="00EC3A0E" w:rsidRPr="00173F3F">
        <w:rPr>
          <w:rFonts w:asciiTheme="majorHAnsi" w:hAnsiTheme="majorHAnsi" w:cstheme="majorHAnsi"/>
          <w:iCs/>
          <w:sz w:val="20"/>
          <w:szCs w:val="20"/>
        </w:rPr>
        <w:t xml:space="preserve"> Formularzu 2.1. Oferta, zgodnie z załączonym Formularzem cenowym.</w:t>
      </w:r>
    </w:p>
    <w:p w14:paraId="181EBDDD" w14:textId="4075C10F" w:rsidR="006E7255" w:rsidRPr="002E6974" w:rsidRDefault="006E7255" w:rsidP="005C06F2">
      <w:pPr>
        <w:pStyle w:val="Tekstpodstawowy2"/>
        <w:spacing w:after="120"/>
        <w:ind w:left="709" w:hanging="709"/>
        <w:rPr>
          <w:rFonts w:asciiTheme="majorHAnsi" w:hAnsiTheme="majorHAnsi" w:cstheme="majorHAnsi"/>
          <w:b w:val="0"/>
          <w:sz w:val="20"/>
          <w:szCs w:val="20"/>
        </w:rPr>
      </w:pPr>
      <w:r w:rsidRPr="005C06F2">
        <w:rPr>
          <w:rFonts w:asciiTheme="majorHAnsi" w:hAnsiTheme="majorHAnsi" w:cstheme="majorHAnsi"/>
          <w:iCs/>
          <w:sz w:val="20"/>
          <w:szCs w:val="20"/>
        </w:rPr>
        <w:t>17.2.</w:t>
      </w:r>
      <w:r w:rsidRPr="005C06F2">
        <w:rPr>
          <w:rFonts w:asciiTheme="majorHAnsi" w:hAnsiTheme="majorHAnsi" w:cstheme="majorHAnsi"/>
          <w:iCs/>
          <w:sz w:val="20"/>
          <w:szCs w:val="20"/>
        </w:rPr>
        <w:tab/>
        <w:t>Wykonawca powinien wyliczyć</w:t>
      </w:r>
      <w:r w:rsidR="00BF7399" w:rsidRPr="005C06F2">
        <w:rPr>
          <w:rFonts w:asciiTheme="majorHAnsi" w:hAnsiTheme="majorHAnsi" w:cstheme="majorHAnsi"/>
          <w:iCs/>
          <w:sz w:val="20"/>
          <w:szCs w:val="20"/>
        </w:rPr>
        <w:t xml:space="preserve"> łączną </w:t>
      </w:r>
      <w:r w:rsidRPr="005C06F2">
        <w:rPr>
          <w:rFonts w:asciiTheme="majorHAnsi" w:hAnsiTheme="majorHAnsi" w:cstheme="majorHAnsi"/>
          <w:iCs/>
          <w:sz w:val="20"/>
          <w:szCs w:val="20"/>
        </w:rPr>
        <w:t xml:space="preserve">cenę oferty </w:t>
      </w:r>
      <w:r w:rsidRPr="00B268D2">
        <w:rPr>
          <w:rFonts w:asciiTheme="majorHAnsi" w:hAnsiTheme="majorHAnsi" w:cstheme="majorHAnsi"/>
          <w:iCs/>
          <w:sz w:val="20"/>
          <w:szCs w:val="20"/>
        </w:rPr>
        <w:t>brut</w:t>
      </w:r>
      <w:r w:rsidRPr="00B268D2">
        <w:rPr>
          <w:rFonts w:asciiTheme="majorHAnsi" w:hAnsiTheme="majorHAnsi" w:cstheme="majorHAnsi"/>
          <w:sz w:val="20"/>
          <w:szCs w:val="20"/>
        </w:rPr>
        <w:t>to,</w:t>
      </w:r>
      <w:r w:rsidRPr="002E6974">
        <w:rPr>
          <w:rFonts w:asciiTheme="majorHAnsi" w:hAnsiTheme="majorHAnsi" w:cstheme="majorHAnsi"/>
          <w:b w:val="0"/>
          <w:sz w:val="20"/>
          <w:szCs w:val="20"/>
        </w:rPr>
        <w:t xml:space="preserve"> tj. wraz z należnym podatkiem VAT w wysokości przewidzianej ustawowo.</w:t>
      </w:r>
    </w:p>
    <w:p w14:paraId="76927E45" w14:textId="337C8072" w:rsidR="006E7255" w:rsidRPr="00574BAF" w:rsidRDefault="006E7255" w:rsidP="00574BAF">
      <w:pPr>
        <w:pStyle w:val="Tekstpodstawowy2"/>
        <w:spacing w:after="120"/>
        <w:ind w:left="709" w:hanging="709"/>
        <w:rPr>
          <w:rFonts w:asciiTheme="majorHAnsi" w:hAnsiTheme="majorHAnsi" w:cstheme="majorHAnsi"/>
          <w:b w:val="0"/>
          <w:sz w:val="20"/>
          <w:szCs w:val="20"/>
        </w:rPr>
      </w:pPr>
      <w:r w:rsidRPr="002E6974">
        <w:rPr>
          <w:rFonts w:asciiTheme="majorHAnsi" w:hAnsiTheme="majorHAnsi" w:cstheme="majorHAnsi"/>
          <w:b w:val="0"/>
          <w:sz w:val="20"/>
          <w:szCs w:val="20"/>
        </w:rPr>
        <w:t>17.3.</w:t>
      </w:r>
      <w:r w:rsidRPr="002E6974">
        <w:rPr>
          <w:rFonts w:asciiTheme="majorHAnsi" w:hAnsiTheme="majorHAnsi" w:cstheme="majorHAnsi"/>
          <w:b w:val="0"/>
          <w:sz w:val="20"/>
          <w:szCs w:val="20"/>
        </w:rPr>
        <w:tab/>
        <w:t>Cena oferty powinna być wyrażona w złotych polskich (PLN) z dokładnością do dwóch miejsc po przecinku i obejmować całkow</w:t>
      </w:r>
      <w:r w:rsidR="00574BAF">
        <w:rPr>
          <w:rFonts w:asciiTheme="majorHAnsi" w:hAnsiTheme="majorHAnsi" w:cstheme="majorHAnsi"/>
          <w:b w:val="0"/>
          <w:sz w:val="20"/>
          <w:szCs w:val="20"/>
        </w:rPr>
        <w:t>ity koszt wykonania zamówienia.</w:t>
      </w:r>
    </w:p>
    <w:p w14:paraId="6C9A3B58" w14:textId="1C355488" w:rsidR="006E7255" w:rsidRPr="002E6974" w:rsidRDefault="006E7255" w:rsidP="006E7255">
      <w:pPr>
        <w:pStyle w:val="Tekstpodstawowy2"/>
        <w:spacing w:after="120"/>
        <w:ind w:left="709" w:hanging="709"/>
        <w:rPr>
          <w:rFonts w:asciiTheme="majorHAnsi" w:hAnsiTheme="majorHAnsi" w:cstheme="majorHAnsi"/>
          <w:b w:val="0"/>
          <w:bCs w:val="0"/>
          <w:sz w:val="20"/>
          <w:szCs w:val="20"/>
        </w:rPr>
      </w:pPr>
      <w:r w:rsidRPr="002E6974">
        <w:rPr>
          <w:rFonts w:asciiTheme="majorHAnsi" w:hAnsiTheme="majorHAnsi" w:cstheme="majorHAnsi"/>
          <w:b w:val="0"/>
          <w:bCs w:val="0"/>
          <w:sz w:val="20"/>
          <w:szCs w:val="20"/>
        </w:rPr>
        <w:t>17.4.</w:t>
      </w:r>
      <w:r w:rsidRPr="002E6974">
        <w:rPr>
          <w:rFonts w:asciiTheme="majorHAnsi" w:hAnsiTheme="majorHAnsi" w:cstheme="majorHAnsi"/>
          <w:b w:val="0"/>
          <w:sz w:val="20"/>
          <w:szCs w:val="20"/>
        </w:rPr>
        <w:tab/>
      </w:r>
      <w:r w:rsidRPr="002E6974">
        <w:rPr>
          <w:rFonts w:asciiTheme="majorHAnsi" w:hAnsiTheme="majorHAnsi" w:cstheme="majorHAnsi"/>
          <w:b w:val="0"/>
          <w:bCs w:val="0"/>
          <w:sz w:val="20"/>
          <w:szCs w:val="20"/>
        </w:rPr>
        <w:t xml:space="preserve">Cena oferty powinna obejmować całkowity koszt wykonania przedmiotu zamówienia w tym również wszelkie koszty towarzyszące wykonaniu, o których mowa w </w:t>
      </w:r>
      <w:r w:rsidRPr="002E6974">
        <w:rPr>
          <w:rFonts w:asciiTheme="majorHAnsi" w:hAnsiTheme="majorHAnsi" w:cstheme="majorHAnsi"/>
          <w:b w:val="0"/>
          <w:bCs w:val="0"/>
          <w:iCs/>
          <w:sz w:val="20"/>
          <w:szCs w:val="20"/>
        </w:rPr>
        <w:t>Tomach I-III</w:t>
      </w:r>
      <w:r w:rsidRPr="002E6974">
        <w:rPr>
          <w:rFonts w:asciiTheme="majorHAnsi" w:hAnsiTheme="majorHAnsi" w:cstheme="majorHAnsi"/>
          <w:b w:val="0"/>
          <w:bCs w:val="0"/>
          <w:sz w:val="20"/>
          <w:szCs w:val="20"/>
        </w:rPr>
        <w:t xml:space="preserve"> niniejszej SWZ. </w:t>
      </w:r>
    </w:p>
    <w:p w14:paraId="6AD056A2" w14:textId="77777777" w:rsidR="00A2691E" w:rsidRPr="001D5B2E" w:rsidRDefault="006E7255" w:rsidP="00A2691E">
      <w:pPr>
        <w:pBdr>
          <w:top w:val="nil"/>
          <w:left w:val="nil"/>
          <w:bottom w:val="nil"/>
          <w:right w:val="nil"/>
          <w:between w:val="nil"/>
        </w:pBdr>
        <w:tabs>
          <w:tab w:val="left" w:pos="709"/>
        </w:tabs>
        <w:spacing w:before="120" w:after="120"/>
        <w:ind w:left="709" w:hanging="567"/>
        <w:jc w:val="both"/>
        <w:rPr>
          <w:rFonts w:asciiTheme="majorHAnsi" w:hAnsiTheme="majorHAnsi" w:cstheme="majorHAnsi"/>
          <w:color w:val="000000"/>
        </w:rPr>
      </w:pPr>
      <w:r w:rsidRPr="002E6974">
        <w:rPr>
          <w:rFonts w:asciiTheme="majorHAnsi" w:hAnsiTheme="majorHAnsi" w:cstheme="majorHAnsi"/>
        </w:rPr>
        <w:t xml:space="preserve">17.5. </w:t>
      </w:r>
      <w:r w:rsidRPr="002E6974">
        <w:rPr>
          <w:rFonts w:asciiTheme="majorHAnsi" w:hAnsiTheme="majorHAnsi" w:cstheme="majorHAnsi"/>
        </w:rPr>
        <w:tab/>
      </w:r>
      <w:r w:rsidR="00A2691E" w:rsidRPr="002E6974">
        <w:rPr>
          <w:rFonts w:asciiTheme="majorHAnsi" w:hAnsiTheme="majorHAnsi" w:cstheme="majorHAnsi"/>
          <w:color w:val="000000"/>
        </w:rPr>
        <w:t>Jeżeli złożona zostanie oferta, której wybór prowadzić będzie do powstania u Zamawiającego obowiązku podatkowego zgodnie z przepisami o podatku od towarów i usług</w:t>
      </w:r>
      <w:r w:rsidR="00A2691E" w:rsidRPr="001D5B2E">
        <w:rPr>
          <w:rFonts w:asciiTheme="majorHAnsi" w:hAnsiTheme="majorHAnsi" w:cstheme="majorHAnsi"/>
          <w:color w:val="000000"/>
          <w:vertAlign w:val="superscript"/>
        </w:rPr>
        <w:footnoteReference w:id="7"/>
      </w:r>
      <w:r w:rsidR="00A2691E" w:rsidRPr="001D5B2E">
        <w:rPr>
          <w:rFonts w:asciiTheme="majorHAnsi" w:hAnsiTheme="majorHAnsi" w:cstheme="majorHAnsi"/>
          <w:color w:val="000000"/>
        </w:rPr>
        <w:t xml:space="preserve">, dla celów zastosowania kryterium ceny Zamawiający doliczy do przedstawionej w Ofercie ceny kwotę podatku od towarów </w:t>
      </w:r>
      <w:r w:rsidR="00A2691E" w:rsidRPr="001D5B2E">
        <w:rPr>
          <w:rFonts w:asciiTheme="majorHAnsi" w:hAnsiTheme="majorHAnsi" w:cstheme="majorHAnsi"/>
          <w:color w:val="000000"/>
        </w:rPr>
        <w:br/>
        <w:t>i usług, którą miałby obowiązek rozliczyć zgodnie z tymi przepisami. W Ofercie Wykonawca ma obowiązek:</w:t>
      </w:r>
    </w:p>
    <w:p w14:paraId="55986D4D" w14:textId="77777777" w:rsidR="00A2691E" w:rsidRPr="001D5B2E" w:rsidRDefault="00A2691E" w:rsidP="00A2691E">
      <w:pPr>
        <w:numPr>
          <w:ilvl w:val="0"/>
          <w:numId w:val="7"/>
        </w:numPr>
        <w:pBdr>
          <w:top w:val="nil"/>
          <w:left w:val="nil"/>
          <w:bottom w:val="nil"/>
          <w:right w:val="nil"/>
          <w:between w:val="nil"/>
        </w:pBdr>
        <w:tabs>
          <w:tab w:val="left" w:pos="1134"/>
        </w:tabs>
        <w:spacing w:before="120"/>
        <w:ind w:left="1134" w:hanging="425"/>
        <w:jc w:val="both"/>
        <w:rPr>
          <w:rFonts w:asciiTheme="majorHAnsi" w:hAnsiTheme="majorHAnsi" w:cstheme="majorHAnsi"/>
          <w:color w:val="000000"/>
        </w:rPr>
      </w:pPr>
      <w:r w:rsidRPr="001D5B2E">
        <w:rPr>
          <w:rFonts w:asciiTheme="majorHAnsi" w:hAnsiTheme="majorHAnsi" w:cstheme="majorHAnsi"/>
          <w:color w:val="000000"/>
        </w:rPr>
        <w:t xml:space="preserve">poinformowania Zamawiającego, że wybór jego oferty będzie prowadzić do powstania </w:t>
      </w:r>
      <w:r w:rsidRPr="001D5B2E">
        <w:rPr>
          <w:rFonts w:asciiTheme="majorHAnsi" w:hAnsiTheme="majorHAnsi" w:cstheme="majorHAnsi"/>
          <w:color w:val="000000"/>
        </w:rPr>
        <w:br/>
        <w:t xml:space="preserve">u Zamawiającego obowiązku podatkowego, </w:t>
      </w:r>
    </w:p>
    <w:p w14:paraId="53A604E7" w14:textId="77777777" w:rsidR="00A2691E" w:rsidRPr="001D5B2E" w:rsidRDefault="00A2691E" w:rsidP="00A2691E">
      <w:pPr>
        <w:numPr>
          <w:ilvl w:val="0"/>
          <w:numId w:val="7"/>
        </w:numPr>
        <w:pBdr>
          <w:top w:val="nil"/>
          <w:left w:val="nil"/>
          <w:bottom w:val="nil"/>
          <w:right w:val="nil"/>
          <w:between w:val="nil"/>
        </w:pBdr>
        <w:tabs>
          <w:tab w:val="left" w:pos="1134"/>
        </w:tabs>
        <w:ind w:left="1134" w:hanging="425"/>
        <w:jc w:val="both"/>
        <w:rPr>
          <w:rFonts w:asciiTheme="majorHAnsi" w:hAnsiTheme="majorHAnsi" w:cstheme="majorHAnsi"/>
          <w:color w:val="000000"/>
        </w:rPr>
      </w:pPr>
      <w:r w:rsidRPr="001D5B2E">
        <w:rPr>
          <w:rFonts w:asciiTheme="majorHAnsi" w:hAnsiTheme="majorHAnsi" w:cstheme="majorHAnsi"/>
          <w:color w:val="000000"/>
        </w:rPr>
        <w:t xml:space="preserve">wskazania nazwy (rodzaju) towaru lub usługi, których dostawa lub świadczenie będą prowadziły do powstania obowiązku podatkowego, </w:t>
      </w:r>
    </w:p>
    <w:p w14:paraId="2316FB45" w14:textId="77777777" w:rsidR="00A2691E" w:rsidRPr="001D5B2E" w:rsidRDefault="00A2691E" w:rsidP="00A2691E">
      <w:pPr>
        <w:numPr>
          <w:ilvl w:val="0"/>
          <w:numId w:val="7"/>
        </w:numPr>
        <w:pBdr>
          <w:top w:val="nil"/>
          <w:left w:val="nil"/>
          <w:bottom w:val="nil"/>
          <w:right w:val="nil"/>
          <w:between w:val="nil"/>
        </w:pBdr>
        <w:tabs>
          <w:tab w:val="left" w:pos="1134"/>
        </w:tabs>
        <w:ind w:left="1134" w:hanging="425"/>
        <w:jc w:val="both"/>
        <w:rPr>
          <w:rFonts w:asciiTheme="majorHAnsi" w:hAnsiTheme="majorHAnsi" w:cstheme="majorHAnsi"/>
          <w:color w:val="000000"/>
        </w:rPr>
      </w:pPr>
      <w:r w:rsidRPr="001D5B2E">
        <w:rPr>
          <w:rFonts w:asciiTheme="majorHAnsi" w:hAnsiTheme="majorHAnsi" w:cstheme="majorHAnsi"/>
          <w:color w:val="000000"/>
        </w:rPr>
        <w:t>wskazania wartości towaru lub usługi objętych obowiązkiem podatkowym Zamawiającego, bez kwoty podatku,</w:t>
      </w:r>
    </w:p>
    <w:p w14:paraId="43B24861" w14:textId="0105818E" w:rsidR="00A2691E" w:rsidRDefault="00A2691E" w:rsidP="00A2691E">
      <w:pPr>
        <w:numPr>
          <w:ilvl w:val="0"/>
          <w:numId w:val="7"/>
        </w:numPr>
        <w:pBdr>
          <w:top w:val="nil"/>
          <w:left w:val="nil"/>
          <w:bottom w:val="nil"/>
          <w:right w:val="nil"/>
          <w:between w:val="nil"/>
        </w:pBdr>
        <w:tabs>
          <w:tab w:val="left" w:pos="1134"/>
        </w:tabs>
        <w:spacing w:after="120"/>
        <w:ind w:left="1134" w:hanging="425"/>
        <w:jc w:val="both"/>
        <w:rPr>
          <w:rFonts w:asciiTheme="majorHAnsi" w:hAnsiTheme="majorHAnsi" w:cstheme="majorHAnsi"/>
          <w:color w:val="000000"/>
        </w:rPr>
      </w:pPr>
      <w:r w:rsidRPr="001D5B2E">
        <w:rPr>
          <w:rFonts w:asciiTheme="majorHAnsi" w:hAnsiTheme="majorHAnsi" w:cstheme="majorHAnsi"/>
          <w:color w:val="000000"/>
        </w:rPr>
        <w:t>wskazania stawki podatku od towarów i usług, która zgodnie z wiedzą Wykonawcy będzie miała zastosowanie.</w:t>
      </w:r>
    </w:p>
    <w:p w14:paraId="4B47D9C9" w14:textId="2979B453" w:rsidR="00E6393D" w:rsidRDefault="00E6393D" w:rsidP="00E6393D">
      <w:pPr>
        <w:pBdr>
          <w:top w:val="nil"/>
          <w:left w:val="nil"/>
          <w:bottom w:val="nil"/>
          <w:right w:val="nil"/>
          <w:between w:val="nil"/>
        </w:pBdr>
        <w:tabs>
          <w:tab w:val="left" w:pos="1134"/>
        </w:tabs>
        <w:spacing w:after="120"/>
        <w:jc w:val="both"/>
        <w:rPr>
          <w:rFonts w:asciiTheme="majorHAnsi" w:hAnsiTheme="majorHAnsi" w:cstheme="majorHAnsi"/>
          <w:color w:val="000000"/>
        </w:rPr>
      </w:pPr>
    </w:p>
    <w:p w14:paraId="3D07B004" w14:textId="77777777" w:rsidR="00E6393D" w:rsidRPr="001D5B2E" w:rsidRDefault="00E6393D" w:rsidP="00E6393D">
      <w:pPr>
        <w:pBdr>
          <w:top w:val="nil"/>
          <w:left w:val="nil"/>
          <w:bottom w:val="nil"/>
          <w:right w:val="nil"/>
          <w:between w:val="nil"/>
        </w:pBdr>
        <w:tabs>
          <w:tab w:val="left" w:pos="1134"/>
        </w:tabs>
        <w:spacing w:after="120"/>
        <w:jc w:val="both"/>
        <w:rPr>
          <w:rFonts w:asciiTheme="majorHAnsi" w:hAnsiTheme="majorHAnsi" w:cstheme="majorHAnsi"/>
          <w:color w:val="000000"/>
        </w:rPr>
      </w:pPr>
    </w:p>
    <w:p w14:paraId="341639A9"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lastRenderedPageBreak/>
        <w:t>18.</w:t>
      </w:r>
      <w:r w:rsidRPr="00D81319">
        <w:rPr>
          <w:b/>
          <w:color w:val="000000"/>
        </w:rPr>
        <w:tab/>
        <w:t>WYMAGANIA DOTYCZĄCE WADIUM</w:t>
      </w:r>
    </w:p>
    <w:p w14:paraId="53AED618" w14:textId="417D00B7" w:rsidR="008B247F" w:rsidRPr="000641ED" w:rsidRDefault="005343AB" w:rsidP="00B268D2">
      <w:pPr>
        <w:pStyle w:val="Tekstkomentarza"/>
        <w:ind w:left="709" w:hanging="709"/>
      </w:pPr>
      <w:r w:rsidRPr="00D81319">
        <w:rPr>
          <w:color w:val="000000"/>
        </w:rPr>
        <w:t>18.1.</w:t>
      </w:r>
      <w:r w:rsidRPr="00D81319">
        <w:rPr>
          <w:color w:val="000000"/>
        </w:rPr>
        <w:tab/>
        <w:t xml:space="preserve">Wykonawca jest zobowiązany do wniesienia wadium w wysokości </w:t>
      </w:r>
      <w:r w:rsidR="0079371E">
        <w:rPr>
          <w:b/>
          <w:color w:val="000000"/>
        </w:rPr>
        <w:t>239 830,00</w:t>
      </w:r>
      <w:r w:rsidR="00062A23">
        <w:rPr>
          <w:color w:val="000000"/>
        </w:rPr>
        <w:t xml:space="preserve"> </w:t>
      </w:r>
      <w:r w:rsidRPr="006835DF">
        <w:rPr>
          <w:b/>
          <w:color w:val="000000"/>
        </w:rPr>
        <w:t>PLN</w:t>
      </w:r>
      <w:r w:rsidRPr="00DB0D47">
        <w:rPr>
          <w:color w:val="000000"/>
        </w:rPr>
        <w:t xml:space="preserve"> (słownie złotych: </w:t>
      </w:r>
      <w:r w:rsidR="0079371E">
        <w:rPr>
          <w:color w:val="000000"/>
        </w:rPr>
        <w:t>dwieście trzydzieści dziewięć</w:t>
      </w:r>
      <w:r w:rsidR="00E265F7">
        <w:rPr>
          <w:color w:val="000000"/>
        </w:rPr>
        <w:t xml:space="preserve"> tysięcy </w:t>
      </w:r>
      <w:r w:rsidR="0079371E">
        <w:rPr>
          <w:color w:val="000000"/>
        </w:rPr>
        <w:t>osiemset trzydzieści</w:t>
      </w:r>
      <w:r w:rsidR="00E265F7">
        <w:rPr>
          <w:color w:val="000000"/>
        </w:rPr>
        <w:t xml:space="preserve"> </w:t>
      </w:r>
      <w:r w:rsidRPr="00DB0D47">
        <w:rPr>
          <w:color w:val="000000"/>
        </w:rPr>
        <w:t>złot</w:t>
      </w:r>
      <w:r w:rsidR="0079371E">
        <w:rPr>
          <w:color w:val="000000"/>
        </w:rPr>
        <w:t>ych</w:t>
      </w:r>
      <w:r w:rsidR="00E265F7">
        <w:rPr>
          <w:color w:val="000000"/>
        </w:rPr>
        <w:t xml:space="preserve"> i </w:t>
      </w:r>
      <w:r w:rsidRPr="00DB0D47">
        <w:rPr>
          <w:color w:val="000000"/>
        </w:rPr>
        <w:t xml:space="preserve"> 00/100).</w:t>
      </w:r>
    </w:p>
    <w:p w14:paraId="75583E6B" w14:textId="77777777" w:rsidR="008B247F" w:rsidRPr="00D81319" w:rsidRDefault="005343AB">
      <w:pPr>
        <w:pBdr>
          <w:top w:val="nil"/>
          <w:left w:val="nil"/>
          <w:bottom w:val="nil"/>
          <w:right w:val="nil"/>
          <w:between w:val="nil"/>
        </w:pBdr>
        <w:spacing w:before="120" w:after="120"/>
        <w:ind w:left="709"/>
        <w:jc w:val="both"/>
        <w:rPr>
          <w:color w:val="000000"/>
        </w:rPr>
      </w:pPr>
      <w:r w:rsidRPr="00DB0D47">
        <w:rPr>
          <w:color w:val="000000"/>
        </w:rPr>
        <w:t>Zamawiający nie dopuszcza wniesienia wadium w innej walucie niż PLN.</w:t>
      </w:r>
    </w:p>
    <w:p w14:paraId="555F77B2"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18.2.</w:t>
      </w:r>
      <w:r w:rsidRPr="00D81319">
        <w:rPr>
          <w:color w:val="000000"/>
        </w:rPr>
        <w:tab/>
        <w:t>Wadium musi być wniesione przed upływem terminu składania ofert w jednej lub kilku następujących formach wymienionych w art. 97 ust. 7 ustawy Pzp, w zależności od wyboru Wykonawcy.</w:t>
      </w:r>
    </w:p>
    <w:p w14:paraId="4A7FC60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18.3.</w:t>
      </w:r>
      <w:r w:rsidRPr="00D81319">
        <w:rPr>
          <w:color w:val="000000"/>
        </w:rPr>
        <w:tab/>
        <w:t>Jeżeli wadium jest wnoszone w formie gwarancji lub poręczenia Wykonawca przekazuje Zamawiającemu oryginał gwarancji lub poręczenia w postaci elektronicznej. Wadium w takie</w:t>
      </w:r>
      <w:r w:rsidR="00C608C5" w:rsidRPr="00D81319">
        <w:rPr>
          <w:color w:val="000000"/>
        </w:rPr>
        <w:t>j formie</w:t>
      </w:r>
      <w:r w:rsidRPr="00D81319">
        <w:rPr>
          <w:color w:val="000000"/>
        </w:rPr>
        <w:t xml:space="preserve"> musi obejmować cały okres związania ofertą. Treść gwarancji lub poręczenia nie może zawierać postanowień uzależniających jego dalsze obowiązywanie od zwrotu oryginału dokumentu gwarancyjnego do gwaranta. </w:t>
      </w:r>
    </w:p>
    <w:p w14:paraId="22DBBBC7" w14:textId="77777777" w:rsidR="008B247F" w:rsidRPr="00D81319" w:rsidRDefault="005343AB">
      <w:pPr>
        <w:pBdr>
          <w:top w:val="nil"/>
          <w:left w:val="nil"/>
          <w:bottom w:val="nil"/>
          <w:right w:val="nil"/>
          <w:between w:val="nil"/>
        </w:pBdr>
        <w:spacing w:before="120" w:after="120"/>
        <w:ind w:left="709" w:firstLine="10"/>
        <w:jc w:val="both"/>
        <w:rPr>
          <w:color w:val="000000"/>
        </w:rPr>
      </w:pPr>
      <w:r w:rsidRPr="00D81319">
        <w:rPr>
          <w:color w:val="000000"/>
        </w:rPr>
        <w:t xml:space="preserve">Jako Beneficjenta wadium wnoszonego w formie gwarancji lub poręczenia należy wskazać – </w:t>
      </w:r>
      <w:r w:rsidRPr="00D81319">
        <w:rPr>
          <w:b/>
          <w:color w:val="000000"/>
        </w:rPr>
        <w:t>„Narodowe Centrum Badań Jądrowych, ul. Andrzeja Sołtana 7, 05-400 Otwock NIP: 532-010-01-25, REGON 001024043”</w:t>
      </w:r>
    </w:p>
    <w:p w14:paraId="62BF899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 przypadku wniesienia wadium w formie gwarancji lub poręczenia, koniecznym jest, aby gwarancja lub poręczenie obejmowały odpowiedzialność za wszystkie przypadki powodujące utratę wadium przez Wykonawcę, określone w art. 98 ust. 6 ustawy Pzp. </w:t>
      </w:r>
    </w:p>
    <w:p w14:paraId="690E974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Gwarancja lub poręczenie musi zawierać w swojej treści </w:t>
      </w:r>
      <w:r w:rsidRPr="00D81319">
        <w:rPr>
          <w:b/>
          <w:color w:val="000000"/>
        </w:rPr>
        <w:t xml:space="preserve">nieodwołalne i bezwarunkowe </w:t>
      </w:r>
      <w:r w:rsidRPr="00D81319">
        <w:rPr>
          <w:color w:val="000000"/>
        </w:rPr>
        <w:t xml:space="preserve">zobowiązanie wystawcy dokumentu do zapłaty na rzecz Zamawiającego kwoty wadium na pierwsze pisemne żądanie Zamawiającego. </w:t>
      </w:r>
    </w:p>
    <w:p w14:paraId="6FCEAA27"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w:t>
      </w:r>
      <w:r w:rsidRPr="00D81319">
        <w:rPr>
          <w:color w:val="000000"/>
        </w:rPr>
        <w:br/>
        <w:t>z prawem polskim i poddane jurysdykcji sądów polskich, chyba, że wynika to z przepisów prawa.</w:t>
      </w:r>
    </w:p>
    <w:p w14:paraId="666283D1"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18.4.</w:t>
      </w:r>
      <w:r w:rsidRPr="00D81319">
        <w:rPr>
          <w:color w:val="000000"/>
        </w:rPr>
        <w:tab/>
        <w:t>Wadium w formie pieniężnej należy wpłacić przelewem na rachunek bankowy Zamawiającego:</w:t>
      </w:r>
    </w:p>
    <w:p w14:paraId="6C67C742" w14:textId="77777777" w:rsidR="008B247F" w:rsidRPr="00D81319" w:rsidRDefault="00DF1FBE">
      <w:pPr>
        <w:pBdr>
          <w:top w:val="nil"/>
          <w:left w:val="nil"/>
          <w:bottom w:val="nil"/>
          <w:right w:val="nil"/>
          <w:between w:val="nil"/>
        </w:pBdr>
        <w:spacing w:before="120" w:after="120"/>
        <w:ind w:left="709"/>
        <w:jc w:val="both"/>
        <w:rPr>
          <w:color w:val="000000"/>
        </w:rPr>
      </w:pPr>
      <w:r w:rsidRPr="00D81319">
        <w:rPr>
          <w:rFonts w:eastAsia="Times New Roman"/>
          <w:b/>
          <w:color w:val="000000"/>
          <w:spacing w:val="4"/>
          <w:lang w:eastAsia="ar-SA"/>
        </w:rPr>
        <w:t>Dla wykonawcy krajowego:</w:t>
      </w:r>
      <w:r w:rsidRPr="00D81319">
        <w:rPr>
          <w:rFonts w:eastAsia="Times New Roman"/>
          <w:color w:val="000000"/>
          <w:spacing w:val="4"/>
          <w:lang w:eastAsia="ar-SA"/>
        </w:rPr>
        <w:t xml:space="preserve"> Nr konta PKO BP XII O/W-wa 95 1020 1026 0000 1902 0173 4110</w:t>
      </w:r>
    </w:p>
    <w:p w14:paraId="6454231D"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b/>
          <w:color w:val="000000"/>
          <w:spacing w:val="4"/>
          <w:lang w:eastAsia="ar-SA"/>
        </w:rPr>
        <w:t>Dla wykonawcy zagranicznego:</w:t>
      </w:r>
      <w:r w:rsidRPr="00D81319">
        <w:rPr>
          <w:rFonts w:eastAsia="Times New Roman"/>
          <w:color w:val="000000"/>
          <w:spacing w:val="4"/>
          <w:lang w:eastAsia="ar-SA"/>
        </w:rPr>
        <w:t xml:space="preserve"> Nr rachunku 95 1020 1026 0000 1902 0173 4110, IBAN PL 95 1020 1026 0000 1902 0173 4110, SWIFT  BPKOPLPW,</w:t>
      </w:r>
    </w:p>
    <w:p w14:paraId="0AD3FE5C"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color w:val="000000"/>
          <w:spacing w:val="4"/>
          <w:lang w:eastAsia="ar-SA"/>
        </w:rPr>
        <w:t>PKO Bank Polski SA, II Regionalne Centrum Korporacyjne w Warszawie</w:t>
      </w:r>
    </w:p>
    <w:p w14:paraId="01D1B557" w14:textId="77777777" w:rsidR="008B247F" w:rsidRPr="00D81319" w:rsidRDefault="007C2279">
      <w:pPr>
        <w:pBdr>
          <w:top w:val="nil"/>
          <w:left w:val="nil"/>
          <w:bottom w:val="nil"/>
          <w:right w:val="nil"/>
          <w:between w:val="nil"/>
        </w:pBdr>
        <w:spacing w:before="120" w:after="120"/>
        <w:ind w:left="709"/>
        <w:jc w:val="both"/>
        <w:rPr>
          <w:color w:val="000000"/>
        </w:rPr>
      </w:pPr>
      <w:r w:rsidRPr="00D81319">
        <w:rPr>
          <w:rFonts w:eastAsia="Times New Roman"/>
          <w:color w:val="000000"/>
          <w:spacing w:val="4"/>
          <w:lang w:eastAsia="ar-SA"/>
        </w:rPr>
        <w:t>ul. Nowogrodzka 35/41, 00-950 Warszawa.</w:t>
      </w:r>
    </w:p>
    <w:p w14:paraId="65267AA2" w14:textId="12C042CB" w:rsidR="008B247F" w:rsidRPr="00D81319" w:rsidRDefault="005343AB">
      <w:pPr>
        <w:pBdr>
          <w:top w:val="nil"/>
          <w:left w:val="nil"/>
          <w:bottom w:val="nil"/>
          <w:right w:val="nil"/>
          <w:between w:val="nil"/>
        </w:pBdr>
        <w:spacing w:before="120" w:after="120"/>
        <w:ind w:left="709"/>
        <w:jc w:val="both"/>
        <w:rPr>
          <w:color w:val="000000"/>
        </w:rPr>
      </w:pPr>
      <w:r w:rsidRPr="00D81319">
        <w:rPr>
          <w:b/>
          <w:color w:val="000000"/>
        </w:rPr>
        <w:t xml:space="preserve">z informacją w tytule </w:t>
      </w:r>
      <w:r w:rsidRPr="00F56AA6">
        <w:rPr>
          <w:b/>
          <w:color w:val="000000"/>
        </w:rPr>
        <w:t xml:space="preserve">„Wadium nr postępowania </w:t>
      </w:r>
      <w:r w:rsidR="008B55C8" w:rsidRPr="00F56AA6">
        <w:rPr>
          <w:b/>
          <w:color w:val="000000"/>
        </w:rPr>
        <w:t>EZP.270</w:t>
      </w:r>
      <w:r w:rsidR="00F56AA6" w:rsidRPr="00F56AA6">
        <w:rPr>
          <w:b/>
          <w:color w:val="000000"/>
        </w:rPr>
        <w:t>.</w:t>
      </w:r>
      <w:r w:rsidR="000300D3">
        <w:rPr>
          <w:b/>
          <w:color w:val="000000"/>
        </w:rPr>
        <w:t>78</w:t>
      </w:r>
      <w:r w:rsidR="00F56AA6" w:rsidRPr="00F56AA6">
        <w:rPr>
          <w:b/>
          <w:color w:val="000000"/>
        </w:rPr>
        <w:t>.</w:t>
      </w:r>
      <w:r w:rsidR="008B55C8" w:rsidRPr="00F56AA6">
        <w:rPr>
          <w:b/>
          <w:color w:val="000000"/>
        </w:rPr>
        <w:t>2024</w:t>
      </w:r>
      <w:r w:rsidR="007C2279" w:rsidRPr="00F56AA6">
        <w:rPr>
          <w:b/>
          <w:color w:val="000000"/>
        </w:rPr>
        <w:t>”</w:t>
      </w:r>
      <w:r w:rsidR="007C2279" w:rsidRPr="00D81319">
        <w:rPr>
          <w:color w:val="000000"/>
        </w:rPr>
        <w:t xml:space="preserve"> </w:t>
      </w:r>
    </w:p>
    <w:p w14:paraId="103B8341" w14:textId="77777777" w:rsidR="008B247F" w:rsidRPr="00D81319" w:rsidRDefault="005343AB">
      <w:pPr>
        <w:pBdr>
          <w:top w:val="nil"/>
          <w:left w:val="nil"/>
          <w:bottom w:val="nil"/>
          <w:right w:val="nil"/>
          <w:between w:val="nil"/>
        </w:pBdr>
        <w:spacing w:before="120" w:after="120"/>
        <w:ind w:left="709"/>
        <w:jc w:val="both"/>
        <w:rPr>
          <w:color w:val="000000"/>
          <w:sz w:val="16"/>
          <w:szCs w:val="16"/>
        </w:rPr>
      </w:pPr>
      <w:r w:rsidRPr="00D81319">
        <w:rPr>
          <w:color w:val="000000"/>
        </w:rPr>
        <w:t>Wadium wnosi się przed upływem terminu składania ofert, na cały okres związania ofertą.</w:t>
      </w:r>
    </w:p>
    <w:p w14:paraId="56271C65" w14:textId="77777777" w:rsidR="008B247F" w:rsidRPr="00D81319" w:rsidRDefault="005343AB">
      <w:pPr>
        <w:pBdr>
          <w:top w:val="nil"/>
          <w:left w:val="nil"/>
          <w:bottom w:val="nil"/>
          <w:right w:val="nil"/>
          <w:between w:val="nil"/>
        </w:pBdr>
        <w:spacing w:before="120" w:after="120"/>
        <w:ind w:left="709"/>
        <w:jc w:val="both"/>
        <w:rPr>
          <w:color w:val="000000"/>
        </w:rPr>
      </w:pPr>
      <w:r w:rsidRPr="0033481B">
        <w:rPr>
          <w:color w:val="000000"/>
        </w:rPr>
        <w:t>Ze względu na ryzyko związane z czasem trwania okresu rozlicz</w:t>
      </w:r>
      <w:r w:rsidRPr="00D81319">
        <w:rPr>
          <w:color w:val="000000"/>
        </w:rPr>
        <w:t>eń międzybankowych Zamawiający zaleca dokonanie przelewu ze stosownym wyprzedzeniem.</w:t>
      </w:r>
    </w:p>
    <w:p w14:paraId="357928F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18.5. </w:t>
      </w:r>
      <w:r w:rsidRPr="00D81319">
        <w:rPr>
          <w:color w:val="000000"/>
        </w:rPr>
        <w:tab/>
        <w:t>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 uregulowanych w Dziale IX ustawy Pzp.</w:t>
      </w:r>
    </w:p>
    <w:p w14:paraId="0425FA4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18.6. </w:t>
      </w:r>
      <w:r w:rsidRPr="00D81319">
        <w:rPr>
          <w:color w:val="000000"/>
        </w:rPr>
        <w:tab/>
        <w:t xml:space="preserve">Zamawiający zwróci wadium wniesione w formie poręczenia lub gwarancji poprzez złożenie gwarantowi lub poręczycielowi oświadczenia o zwolnieniu wadium. Zaleca się, aby poręczenie lub gwarancja wskazywały adres mailowy na jaki Zamawiający winien składać oświadczenie </w:t>
      </w:r>
      <w:r w:rsidRPr="00D81319">
        <w:rPr>
          <w:color w:val="000000"/>
        </w:rPr>
        <w:br/>
        <w:t>o zwolnieniu wadium, o którym mowa w art. 98 ust. 5 ustawy Pzp.</w:t>
      </w:r>
    </w:p>
    <w:p w14:paraId="40004300" w14:textId="77777777" w:rsidR="008B247F" w:rsidRPr="00D81319" w:rsidRDefault="005343AB">
      <w:pPr>
        <w:pBdr>
          <w:top w:val="nil"/>
          <w:left w:val="nil"/>
          <w:bottom w:val="nil"/>
          <w:right w:val="nil"/>
          <w:between w:val="nil"/>
        </w:pBdr>
        <w:tabs>
          <w:tab w:val="left" w:pos="851"/>
        </w:tabs>
        <w:spacing w:before="120" w:after="120"/>
        <w:ind w:left="708" w:hanging="566"/>
        <w:jc w:val="both"/>
        <w:rPr>
          <w:color w:val="000000"/>
        </w:rPr>
      </w:pPr>
      <w:r w:rsidRPr="00D81319">
        <w:rPr>
          <w:color w:val="000000"/>
        </w:rPr>
        <w:lastRenderedPageBreak/>
        <w:t xml:space="preserve">18.7. </w:t>
      </w:r>
      <w:r w:rsidRPr="00D81319">
        <w:rPr>
          <w:color w:val="000000"/>
        </w:rPr>
        <w:tab/>
        <w:t>Zamawiający zatrzyma wadium wraz z odsetkami, w przypadkach określonych w art. 98 ust. 6 ustawy Pzp.</w:t>
      </w:r>
    </w:p>
    <w:p w14:paraId="65172779"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19.  SKŁADANIE I OTWARCIE OFERT</w:t>
      </w:r>
    </w:p>
    <w:p w14:paraId="445229F1" w14:textId="7560E915" w:rsidR="008B247F" w:rsidRPr="00C763E5" w:rsidRDefault="005343AB">
      <w:pPr>
        <w:pBdr>
          <w:top w:val="nil"/>
          <w:left w:val="nil"/>
          <w:bottom w:val="nil"/>
          <w:right w:val="nil"/>
          <w:between w:val="nil"/>
        </w:pBdr>
        <w:spacing w:before="120" w:after="120"/>
        <w:ind w:left="708" w:hanging="566"/>
        <w:jc w:val="both"/>
        <w:rPr>
          <w:color w:val="000000"/>
        </w:rPr>
      </w:pPr>
      <w:r w:rsidRPr="00D81319">
        <w:rPr>
          <w:color w:val="000000"/>
        </w:rPr>
        <w:t>19.1.</w:t>
      </w:r>
      <w:r w:rsidRPr="00D81319">
        <w:rPr>
          <w:color w:val="000000"/>
        </w:rPr>
        <w:tab/>
      </w:r>
      <w:r w:rsidRPr="00D81319">
        <w:rPr>
          <w:b/>
          <w:color w:val="000000"/>
        </w:rPr>
        <w:t>Oferty powinny być złożone za pośrednictwem Platformy</w:t>
      </w:r>
      <w:r w:rsidRPr="00D81319">
        <w:rPr>
          <w:color w:val="000000"/>
        </w:rPr>
        <w:t xml:space="preserve"> </w:t>
      </w:r>
      <w:r w:rsidRPr="00D81319">
        <w:rPr>
          <w:b/>
          <w:color w:val="000000"/>
        </w:rPr>
        <w:t xml:space="preserve">w terminie </w:t>
      </w:r>
      <w:r w:rsidRPr="00523317">
        <w:rPr>
          <w:b/>
          <w:color w:val="000000"/>
        </w:rPr>
        <w:t>do dnia</w:t>
      </w:r>
      <w:r w:rsidR="00A37406" w:rsidRPr="00523317">
        <w:rPr>
          <w:b/>
          <w:color w:val="000000"/>
        </w:rPr>
        <w:t xml:space="preserve"> </w:t>
      </w:r>
      <w:r w:rsidR="00976DBD">
        <w:rPr>
          <w:b/>
          <w:color w:val="000000"/>
        </w:rPr>
        <w:t>03.02</w:t>
      </w:r>
      <w:r w:rsidR="00B268D2">
        <w:rPr>
          <w:b/>
          <w:color w:val="000000"/>
        </w:rPr>
        <w:t>.</w:t>
      </w:r>
      <w:r w:rsidR="00070B26">
        <w:rPr>
          <w:b/>
          <w:color w:val="000000"/>
        </w:rPr>
        <w:t>2025</w:t>
      </w:r>
      <w:r w:rsidR="003C5B1B" w:rsidRPr="00523317">
        <w:rPr>
          <w:b/>
          <w:color w:val="000000"/>
        </w:rPr>
        <w:t xml:space="preserve"> r.</w:t>
      </w:r>
      <w:r w:rsidR="007C2279" w:rsidRPr="00523317">
        <w:rPr>
          <w:b/>
          <w:color w:val="000000"/>
        </w:rPr>
        <w:t xml:space="preserve"> </w:t>
      </w:r>
      <w:r w:rsidRPr="00523317">
        <w:rPr>
          <w:b/>
          <w:color w:val="000000"/>
        </w:rPr>
        <w:t xml:space="preserve">do godz. </w:t>
      </w:r>
      <w:r w:rsidR="0047123B" w:rsidRPr="00523317">
        <w:rPr>
          <w:b/>
          <w:color w:val="000000"/>
        </w:rPr>
        <w:t>10</w:t>
      </w:r>
      <w:r w:rsidRPr="00523317">
        <w:rPr>
          <w:b/>
          <w:color w:val="000000"/>
        </w:rPr>
        <w:t>:00</w:t>
      </w:r>
      <w:r w:rsidR="00951C24" w:rsidRPr="00523317">
        <w:rPr>
          <w:b/>
          <w:color w:val="000000"/>
        </w:rPr>
        <w:t>.</w:t>
      </w:r>
    </w:p>
    <w:p w14:paraId="1F1FEC5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19.2.</w:t>
      </w:r>
      <w:r w:rsidRPr="0033481B">
        <w:rPr>
          <w:color w:val="000000"/>
        </w:rPr>
        <w:tab/>
        <w:t>Wykonawca składa Ofertę na Platformie w następujący sposób:</w:t>
      </w:r>
    </w:p>
    <w:p w14:paraId="26BAFE75" w14:textId="77777777" w:rsidR="008B247F" w:rsidRPr="00D81319" w:rsidRDefault="005343AB" w:rsidP="000D1E20">
      <w:pPr>
        <w:numPr>
          <w:ilvl w:val="0"/>
          <w:numId w:val="20"/>
        </w:numPr>
        <w:pBdr>
          <w:top w:val="nil"/>
          <w:left w:val="nil"/>
          <w:bottom w:val="nil"/>
          <w:right w:val="nil"/>
          <w:between w:val="nil"/>
        </w:pBdr>
        <w:spacing w:before="120"/>
        <w:ind w:left="1134" w:hanging="357"/>
        <w:jc w:val="both"/>
        <w:rPr>
          <w:color w:val="000000"/>
        </w:rPr>
      </w:pPr>
      <w:r w:rsidRPr="00D81319">
        <w:rPr>
          <w:color w:val="000000"/>
        </w:rPr>
        <w:t xml:space="preserve">w Formularzu składania oferty lub wniosku dodaje załączniki określone w pkt 16.5., 16.6. IDW </w:t>
      </w:r>
      <w:r w:rsidRPr="00D81319">
        <w:rPr>
          <w:color w:val="000000"/>
        </w:rPr>
        <w:br/>
        <w:t>w formie elektronicznej (tj. podpisane kwalifikowanym podpisem elektronicznym) a następnie klika przycisk „Przejdź do podsumowania”.</w:t>
      </w:r>
      <w:r w:rsidRPr="00D81319">
        <w:rPr>
          <w:rFonts w:ascii="Times New Roman" w:eastAsia="Times New Roman" w:hAnsi="Times New Roman" w:cs="Times New Roman"/>
          <w:color w:val="000000"/>
          <w:sz w:val="24"/>
          <w:szCs w:val="24"/>
        </w:rPr>
        <w:t xml:space="preserve"> </w:t>
      </w:r>
      <w:r w:rsidRPr="00D81319">
        <w:rPr>
          <w:color w:val="000000"/>
        </w:rPr>
        <w:t xml:space="preserve">Następnie w drugim kroku składania oferty lub wniosku należy sprawdzić poprawność złożonej oferty, załączonych plików oraz ich ilości. Aby zakończyć etap składania oferty należy kliknąć przycisk Złóż ofertę; w przypadku zastrzeżenia tajemnicy przedsiębiorstwa, wymaga się, aby dokumenty wykonawca przekazał w wydzielonym </w:t>
      </w:r>
      <w:r w:rsidRPr="00D81319">
        <w:rPr>
          <w:color w:val="000000"/>
        </w:rPr>
        <w:br/>
        <w:t>i odpowiednio oznaczonym pliku;</w:t>
      </w:r>
    </w:p>
    <w:p w14:paraId="6EC08619" w14:textId="77777777" w:rsidR="008B247F" w:rsidRPr="00D81319" w:rsidRDefault="005343AB" w:rsidP="000D1E20">
      <w:pPr>
        <w:numPr>
          <w:ilvl w:val="0"/>
          <w:numId w:val="20"/>
        </w:numPr>
        <w:pBdr>
          <w:top w:val="nil"/>
          <w:left w:val="nil"/>
          <w:bottom w:val="nil"/>
          <w:right w:val="nil"/>
          <w:between w:val="nil"/>
        </w:pBdr>
        <w:spacing w:after="120"/>
        <w:ind w:left="1134" w:hanging="357"/>
        <w:jc w:val="both"/>
        <w:rPr>
          <w:color w:val="000000"/>
        </w:rPr>
      </w:pPr>
      <w:r w:rsidRPr="00D81319">
        <w:rPr>
          <w:color w:val="000000"/>
        </w:rPr>
        <w:t xml:space="preserve">następnie system zaszyfruje ofertę lub wniosek wykonawcy, tak by ta była niedostępna dla zamawiającego do terminu otwarcia ofert lub złożenia wniosków o dopuszczenie do udziału </w:t>
      </w:r>
      <w:r w:rsidRPr="00D81319">
        <w:rPr>
          <w:color w:val="000000"/>
        </w:rPr>
        <w:br/>
        <w:t>w postępowaniu zgodnie z art. 221 Ustawy Prawo Zamówień Publicznych. Ostatnim krokiem jest wyświetlenie się komunikatu i przesłanie wiadomości email z platformazakupowa.pl z informacją na temat złożonej oferty lub wniosku.</w:t>
      </w:r>
    </w:p>
    <w:p w14:paraId="6AE564B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19.3.</w:t>
      </w:r>
      <w:r w:rsidRPr="00D81319">
        <w:rPr>
          <w:color w:val="000000"/>
        </w:rPr>
        <w:tab/>
        <w:t>O terminie złożenia Oferty decyduje czas pełnego przeprocesowania transakcji na Platformie Zamawiającego.</w:t>
      </w:r>
    </w:p>
    <w:p w14:paraId="7D56AA02" w14:textId="47E255C3"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19.4.</w:t>
      </w:r>
      <w:r w:rsidRPr="00D81319">
        <w:rPr>
          <w:color w:val="000000"/>
        </w:rPr>
        <w:tab/>
      </w:r>
      <w:r w:rsidRPr="00D81319">
        <w:rPr>
          <w:b/>
          <w:color w:val="000000"/>
        </w:rPr>
        <w:t>Otwarcie Ofert nastąpi</w:t>
      </w:r>
      <w:r w:rsidRPr="00D81319">
        <w:rPr>
          <w:color w:val="000000"/>
        </w:rPr>
        <w:t xml:space="preserve"> </w:t>
      </w:r>
      <w:r w:rsidRPr="00D81319">
        <w:rPr>
          <w:b/>
          <w:color w:val="000000"/>
        </w:rPr>
        <w:t xml:space="preserve">w dniu  </w:t>
      </w:r>
      <w:r w:rsidR="00976DBD">
        <w:rPr>
          <w:b/>
          <w:color w:val="000000"/>
        </w:rPr>
        <w:t>03.02</w:t>
      </w:r>
      <w:r w:rsidR="00C537DB" w:rsidRPr="00523317">
        <w:rPr>
          <w:b/>
          <w:color w:val="000000"/>
        </w:rPr>
        <w:t>.</w:t>
      </w:r>
      <w:r w:rsidR="00070B26">
        <w:rPr>
          <w:b/>
        </w:rPr>
        <w:t>2025</w:t>
      </w:r>
      <w:r w:rsidR="003C5B1B" w:rsidRPr="00523317">
        <w:rPr>
          <w:b/>
        </w:rPr>
        <w:t xml:space="preserve"> </w:t>
      </w:r>
      <w:r w:rsidR="007C2279" w:rsidRPr="00523317">
        <w:rPr>
          <w:b/>
        </w:rPr>
        <w:t>r</w:t>
      </w:r>
      <w:r w:rsidRPr="00523317">
        <w:rPr>
          <w:b/>
        </w:rPr>
        <w:t xml:space="preserve">. o godz. </w:t>
      </w:r>
      <w:r w:rsidR="0047123B" w:rsidRPr="00523317">
        <w:rPr>
          <w:b/>
        </w:rPr>
        <w:t>11</w:t>
      </w:r>
      <w:r w:rsidRPr="00523317">
        <w:rPr>
          <w:b/>
        </w:rPr>
        <w:t>.00</w:t>
      </w:r>
      <w:r w:rsidRPr="00951C24">
        <w:t xml:space="preserve"> </w:t>
      </w:r>
      <w:r w:rsidRPr="00D81319">
        <w:rPr>
          <w:color w:val="000000"/>
        </w:rPr>
        <w:t xml:space="preserve">za pośrednictwem Platformy. </w:t>
      </w:r>
      <w:r w:rsidRPr="00D81319">
        <w:rPr>
          <w:color w:val="000000"/>
        </w:rPr>
        <w:br/>
        <w:t>W przypadku awarii Platformy, która spowoduje brak możliwości otwarcia ofert w powyższym terminie, otwarcie ofert nastąpi niezwłocznie po usunięciu awarii.</w:t>
      </w:r>
    </w:p>
    <w:p w14:paraId="00C4F89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19.5.</w:t>
      </w:r>
      <w:r w:rsidRPr="00D81319">
        <w:rPr>
          <w:color w:val="000000"/>
        </w:rPr>
        <w:tab/>
        <w:t xml:space="preserve">Otwarcie Ofert dokonuje się na Platformie poprzez odszyfrowanie i otwarcie Ofert. Informacja </w:t>
      </w:r>
      <w:r w:rsidRPr="00D81319">
        <w:rPr>
          <w:color w:val="000000"/>
        </w:rPr>
        <w:br/>
        <w:t>z otwarcia ofert opublikowana będzie na Platformie w zakładce „Załączniki” i zawierać będzie dane określone w art. 222 ust. 5 ustawy Pzp.</w:t>
      </w:r>
    </w:p>
    <w:p w14:paraId="1F81F8C0" w14:textId="77777777" w:rsidR="008B247F" w:rsidRPr="00D81319" w:rsidRDefault="008B247F">
      <w:pPr>
        <w:pBdr>
          <w:top w:val="nil"/>
          <w:left w:val="nil"/>
          <w:bottom w:val="nil"/>
          <w:right w:val="nil"/>
          <w:between w:val="nil"/>
        </w:pBdr>
        <w:spacing w:before="120" w:after="120"/>
        <w:ind w:left="1134" w:right="281"/>
        <w:jc w:val="both"/>
        <w:rPr>
          <w:i/>
          <w:color w:val="0070C0"/>
          <w:sz w:val="24"/>
          <w:szCs w:val="24"/>
        </w:rPr>
      </w:pPr>
    </w:p>
    <w:p w14:paraId="58309832" w14:textId="77777777" w:rsidR="008B247F" w:rsidRPr="00D81319" w:rsidRDefault="005343AB">
      <w:pPr>
        <w:pBdr>
          <w:top w:val="nil"/>
          <w:left w:val="nil"/>
          <w:bottom w:val="nil"/>
          <w:right w:val="nil"/>
          <w:between w:val="nil"/>
        </w:pBdr>
        <w:spacing w:before="120" w:after="120"/>
        <w:rPr>
          <w:color w:val="000000"/>
        </w:rPr>
      </w:pPr>
      <w:r w:rsidRPr="00D81319">
        <w:rPr>
          <w:b/>
          <w:color w:val="000000"/>
        </w:rPr>
        <w:t>20.  TERMIN ZWIĄZANIA OFERTĄ</w:t>
      </w:r>
    </w:p>
    <w:p w14:paraId="5B4B8F37" w14:textId="60276ADE"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20.1.</w:t>
      </w:r>
      <w:r w:rsidRPr="00D81319">
        <w:rPr>
          <w:color w:val="000000"/>
        </w:rPr>
        <w:tab/>
        <w:t xml:space="preserve">Wykonawca jest związany ofertą od dnia terminu składania </w:t>
      </w:r>
      <w:r w:rsidRPr="00257C72">
        <w:t xml:space="preserve">ofert </w:t>
      </w:r>
      <w:r w:rsidRPr="00257C72">
        <w:rPr>
          <w:b/>
        </w:rPr>
        <w:t>do dnia</w:t>
      </w:r>
      <w:r w:rsidR="00D3337E" w:rsidRPr="00257C72">
        <w:rPr>
          <w:b/>
        </w:rPr>
        <w:t xml:space="preserve"> </w:t>
      </w:r>
      <w:r w:rsidR="00976DBD">
        <w:rPr>
          <w:b/>
        </w:rPr>
        <w:t>03</w:t>
      </w:r>
      <w:r w:rsidR="008203A2">
        <w:rPr>
          <w:b/>
        </w:rPr>
        <w:t>.</w:t>
      </w:r>
      <w:r w:rsidR="00976DBD">
        <w:rPr>
          <w:b/>
        </w:rPr>
        <w:t>05</w:t>
      </w:r>
      <w:r w:rsidR="00B268D2" w:rsidRPr="00257C72">
        <w:rPr>
          <w:b/>
        </w:rPr>
        <w:t>.2025</w:t>
      </w:r>
      <w:r w:rsidR="0047123B" w:rsidRPr="00257C72">
        <w:rPr>
          <w:b/>
        </w:rPr>
        <w:t xml:space="preserve"> </w:t>
      </w:r>
      <w:r w:rsidRPr="00257C72">
        <w:rPr>
          <w:b/>
        </w:rPr>
        <w:t>r.</w:t>
      </w:r>
      <w:r w:rsidRPr="00D3337E">
        <w:t xml:space="preserve"> </w:t>
      </w:r>
    </w:p>
    <w:p w14:paraId="7CC2196D"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20.2.</w:t>
      </w:r>
      <w:r w:rsidRPr="00D81319">
        <w:rPr>
          <w:color w:val="000000"/>
        </w:rPr>
        <w:tab/>
        <w:t xml:space="preserve">W przypadku, gdy wybór najkorzystniejszej oferty nie nastąpi przed upływem terminu związania ofertą, o którym mowa w pkt. 20.1., Zamawiający przed upływem terminu związania ofertą, zwróci się jednokrotnie do Wykonawców o wyrażenie zgody na przedłużenie tego terminu </w:t>
      </w:r>
      <w:r w:rsidRPr="00D81319">
        <w:rPr>
          <w:color w:val="000000"/>
        </w:rPr>
        <w:br/>
        <w:t>o wskazany okres, nie dłuższy niż 60 dni.</w:t>
      </w:r>
    </w:p>
    <w:p w14:paraId="3D5672B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20.3.</w:t>
      </w:r>
      <w:r w:rsidRPr="00D81319">
        <w:rPr>
          <w:color w:val="000000"/>
        </w:rPr>
        <w:tab/>
        <w:t>Przedłużenie terminu związania ofertą wymaga złożenia przez Wykonawcę pisemnego oświadczenia o wyrażeniu zgody na przedłużenie terminu związania ofertą.</w:t>
      </w:r>
    </w:p>
    <w:p w14:paraId="387CBE8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20.4. </w:t>
      </w:r>
      <w:r w:rsidRPr="00D81319">
        <w:rPr>
          <w:color w:val="000000"/>
        </w:rPr>
        <w:tab/>
        <w:t xml:space="preserve">Przedłużenie terminu związania ofertą jest dopuszczalne tylko z jednoczesnym przedłużeniem okresu ważności wadium albo, jeżeli nie będzie to możliwe, z wniesieniem nowego wadium na przedłużony okres związania ofertą. </w:t>
      </w:r>
    </w:p>
    <w:p w14:paraId="24A5791D" w14:textId="77777777" w:rsidR="008B247F" w:rsidRPr="00D81319" w:rsidRDefault="008B247F">
      <w:pPr>
        <w:pBdr>
          <w:top w:val="nil"/>
          <w:left w:val="nil"/>
          <w:bottom w:val="nil"/>
          <w:right w:val="nil"/>
          <w:between w:val="nil"/>
        </w:pBdr>
        <w:spacing w:before="120" w:after="120"/>
        <w:ind w:left="708"/>
        <w:jc w:val="both"/>
        <w:rPr>
          <w:color w:val="2E74B5"/>
          <w:sz w:val="6"/>
          <w:szCs w:val="6"/>
        </w:rPr>
      </w:pPr>
    </w:p>
    <w:p w14:paraId="7B2418FC" w14:textId="77777777" w:rsidR="008B247F" w:rsidRPr="00D81319" w:rsidRDefault="005343AB">
      <w:pPr>
        <w:pBdr>
          <w:top w:val="nil"/>
          <w:left w:val="nil"/>
          <w:bottom w:val="nil"/>
          <w:right w:val="nil"/>
          <w:between w:val="nil"/>
        </w:pBdr>
        <w:spacing w:before="120" w:after="120"/>
        <w:ind w:right="-567"/>
        <w:rPr>
          <w:color w:val="000000"/>
        </w:rPr>
      </w:pPr>
      <w:r w:rsidRPr="00D81319">
        <w:rPr>
          <w:b/>
          <w:color w:val="000000"/>
        </w:rPr>
        <w:t xml:space="preserve">21.  KRYTERIA OCENY OFERT </w:t>
      </w:r>
    </w:p>
    <w:p w14:paraId="32DF786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21.1.</w:t>
      </w:r>
      <w:r w:rsidRPr="00D81319">
        <w:rPr>
          <w:color w:val="000000"/>
        </w:rPr>
        <w:tab/>
        <w:t>Przy dokonywaniu wyboru najkorzystniejszej oferty Zamawiający stosować będzie następujące kryteria oceny ofert:</w:t>
      </w:r>
    </w:p>
    <w:p w14:paraId="12293AB1" w14:textId="3D1E6838" w:rsidR="00F747D7" w:rsidRPr="00E265F7" w:rsidRDefault="00402A97" w:rsidP="00F747D7">
      <w:pPr>
        <w:tabs>
          <w:tab w:val="left" w:pos="993"/>
          <w:tab w:val="left" w:pos="1985"/>
          <w:tab w:val="left" w:pos="2977"/>
          <w:tab w:val="left" w:pos="3261"/>
        </w:tabs>
        <w:spacing w:before="120" w:after="120"/>
        <w:ind w:left="709"/>
        <w:contextualSpacing/>
        <w:rPr>
          <w:rFonts w:eastAsia="Batang"/>
          <w:b/>
        </w:rPr>
      </w:pPr>
      <w:r>
        <w:rPr>
          <w:rFonts w:eastAsia="Batang"/>
          <w:b/>
        </w:rPr>
        <w:t>Cena „C”</w:t>
      </w:r>
      <w:r>
        <w:rPr>
          <w:rFonts w:eastAsia="Batang"/>
          <w:b/>
        </w:rPr>
        <w:tab/>
      </w:r>
      <w:r>
        <w:rPr>
          <w:rFonts w:eastAsia="Batang"/>
          <w:b/>
        </w:rPr>
        <w:tab/>
      </w:r>
      <w:r>
        <w:rPr>
          <w:rFonts w:eastAsia="Batang"/>
          <w:b/>
        </w:rPr>
        <w:tab/>
      </w:r>
      <w:r>
        <w:rPr>
          <w:rFonts w:eastAsia="Batang"/>
          <w:b/>
        </w:rPr>
        <w:tab/>
      </w:r>
      <w:r>
        <w:rPr>
          <w:rFonts w:eastAsia="Batang"/>
          <w:b/>
        </w:rPr>
        <w:tab/>
        <w:t>- 95%</w:t>
      </w:r>
      <w:r>
        <w:rPr>
          <w:rFonts w:eastAsia="Batang"/>
          <w:b/>
        </w:rPr>
        <w:tab/>
        <w:t>= 95</w:t>
      </w:r>
      <w:r w:rsidR="00F747D7" w:rsidRPr="00E265F7">
        <w:rPr>
          <w:rFonts w:eastAsia="Batang"/>
          <w:b/>
        </w:rPr>
        <w:t xml:space="preserve"> pkt</w:t>
      </w:r>
    </w:p>
    <w:p w14:paraId="52BD5C56" w14:textId="631700DC" w:rsidR="00F747D7" w:rsidRPr="00F747D7" w:rsidRDefault="00402A97" w:rsidP="00F747D7">
      <w:pPr>
        <w:tabs>
          <w:tab w:val="left" w:pos="993"/>
          <w:tab w:val="left" w:pos="1985"/>
          <w:tab w:val="left" w:pos="2977"/>
          <w:tab w:val="left" w:pos="3261"/>
        </w:tabs>
        <w:spacing w:before="120" w:after="120"/>
        <w:ind w:left="709"/>
        <w:contextualSpacing/>
        <w:rPr>
          <w:rFonts w:eastAsia="Batang"/>
          <w:b/>
        </w:rPr>
      </w:pPr>
      <w:r>
        <w:rPr>
          <w:rFonts w:eastAsia="Batang"/>
          <w:b/>
        </w:rPr>
        <w:t>Okres gwarancji „G”</w:t>
      </w:r>
      <w:r w:rsidR="00F747D7" w:rsidRPr="00E265F7">
        <w:rPr>
          <w:rFonts w:eastAsia="Batang"/>
          <w:b/>
        </w:rPr>
        <w:tab/>
      </w:r>
      <w:r>
        <w:rPr>
          <w:rFonts w:eastAsia="Batang"/>
          <w:b/>
        </w:rPr>
        <w:t xml:space="preserve">                              - 5%</w:t>
      </w:r>
      <w:r>
        <w:rPr>
          <w:rFonts w:eastAsia="Batang"/>
          <w:b/>
        </w:rPr>
        <w:tab/>
        <w:t>= 5</w:t>
      </w:r>
      <w:r w:rsidR="00F747D7" w:rsidRPr="00E265F7">
        <w:rPr>
          <w:rFonts w:eastAsia="Batang"/>
          <w:b/>
        </w:rPr>
        <w:t xml:space="preserve"> pkt</w:t>
      </w:r>
    </w:p>
    <w:p w14:paraId="4219EC64" w14:textId="77777777" w:rsidR="008B247F" w:rsidRPr="00D81319" w:rsidRDefault="008B247F">
      <w:pPr>
        <w:pBdr>
          <w:top w:val="nil"/>
          <w:left w:val="nil"/>
          <w:bottom w:val="nil"/>
          <w:right w:val="nil"/>
          <w:between w:val="nil"/>
        </w:pBdr>
        <w:tabs>
          <w:tab w:val="left" w:pos="993"/>
          <w:tab w:val="left" w:pos="1985"/>
          <w:tab w:val="left" w:pos="2977"/>
          <w:tab w:val="left" w:pos="3261"/>
        </w:tabs>
        <w:spacing w:before="120" w:after="120" w:line="276" w:lineRule="auto"/>
        <w:ind w:left="709"/>
        <w:rPr>
          <w:color w:val="000000"/>
          <w:sz w:val="6"/>
          <w:szCs w:val="6"/>
        </w:rPr>
      </w:pPr>
    </w:p>
    <w:p w14:paraId="0A60A057" w14:textId="23344397" w:rsidR="005F47B5" w:rsidRPr="00DA174F" w:rsidRDefault="00F747D7" w:rsidP="00DA174F">
      <w:pPr>
        <w:pBdr>
          <w:top w:val="nil"/>
          <w:left w:val="nil"/>
          <w:bottom w:val="nil"/>
          <w:right w:val="nil"/>
          <w:between w:val="nil"/>
        </w:pBdr>
        <w:tabs>
          <w:tab w:val="left" w:pos="993"/>
          <w:tab w:val="left" w:pos="1985"/>
          <w:tab w:val="left" w:pos="2977"/>
          <w:tab w:val="left" w:pos="3261"/>
        </w:tabs>
        <w:spacing w:before="120" w:after="120" w:line="276" w:lineRule="auto"/>
        <w:rPr>
          <w:color w:val="000000"/>
          <w:sz w:val="8"/>
          <w:szCs w:val="8"/>
        </w:rPr>
      </w:pPr>
      <w:r>
        <w:rPr>
          <w:color w:val="000000"/>
          <w:sz w:val="8"/>
          <w:szCs w:val="8"/>
        </w:rPr>
        <w:tab/>
      </w:r>
    </w:p>
    <w:p w14:paraId="44ED5193" w14:textId="432E6FD9" w:rsidR="008B247F" w:rsidRPr="00D81319" w:rsidRDefault="005343AB">
      <w:pPr>
        <w:pBdr>
          <w:top w:val="nil"/>
          <w:left w:val="nil"/>
          <w:bottom w:val="nil"/>
          <w:right w:val="nil"/>
          <w:between w:val="nil"/>
        </w:pBdr>
        <w:tabs>
          <w:tab w:val="left" w:pos="851"/>
        </w:tabs>
        <w:spacing w:before="120" w:after="120"/>
        <w:ind w:left="851" w:hanging="709"/>
        <w:jc w:val="both"/>
        <w:rPr>
          <w:color w:val="000000"/>
          <w:u w:val="single"/>
        </w:rPr>
      </w:pPr>
      <w:r w:rsidRPr="00DB0D47">
        <w:rPr>
          <w:color w:val="000000"/>
        </w:rPr>
        <w:lastRenderedPageBreak/>
        <w:t>21.1.1.</w:t>
      </w:r>
      <w:r w:rsidRPr="00D81319">
        <w:rPr>
          <w:color w:val="000000"/>
        </w:rPr>
        <w:tab/>
      </w:r>
      <w:r w:rsidRPr="00D81319">
        <w:rPr>
          <w:b/>
          <w:color w:val="000000"/>
          <w:u w:val="single"/>
        </w:rPr>
        <w:t>Kryterium „Cena”</w:t>
      </w:r>
      <w:r w:rsidR="00E87B08">
        <w:rPr>
          <w:b/>
          <w:color w:val="000000"/>
          <w:u w:val="single"/>
        </w:rPr>
        <w:t xml:space="preserve"> C</w:t>
      </w:r>
      <w:r w:rsidRPr="00D81319">
        <w:rPr>
          <w:b/>
          <w:color w:val="000000"/>
          <w:u w:val="single"/>
        </w:rPr>
        <w:t>:</w:t>
      </w:r>
    </w:p>
    <w:p w14:paraId="5F5F46BF" w14:textId="708319F3" w:rsidR="008B247F" w:rsidRPr="00D81319" w:rsidRDefault="005343AB">
      <w:pPr>
        <w:pBdr>
          <w:top w:val="nil"/>
          <w:left w:val="nil"/>
          <w:bottom w:val="nil"/>
          <w:right w:val="nil"/>
          <w:between w:val="nil"/>
        </w:pBdr>
        <w:spacing w:before="120" w:after="120"/>
        <w:ind w:left="851"/>
        <w:jc w:val="both"/>
        <w:rPr>
          <w:color w:val="000000"/>
        </w:rPr>
      </w:pPr>
      <w:r w:rsidRPr="00D81319">
        <w:rPr>
          <w:color w:val="000000"/>
        </w:rPr>
        <w:t xml:space="preserve">Kryterium „Cena” będzie rozpatrywana na podstawie </w:t>
      </w:r>
      <w:r w:rsidR="00183656">
        <w:rPr>
          <w:color w:val="000000"/>
        </w:rPr>
        <w:t xml:space="preserve">łącznej </w:t>
      </w:r>
      <w:r w:rsidRPr="00D81319">
        <w:rPr>
          <w:color w:val="000000"/>
        </w:rPr>
        <w:t xml:space="preserve">ceny brutto za wykonanie przedmiotu zamówienia, podanej przez Wykonawcę na Formularzu Oferty. </w:t>
      </w:r>
    </w:p>
    <w:p w14:paraId="6529FF20" w14:textId="67CDF815" w:rsidR="008B247F" w:rsidRPr="00DB0D47" w:rsidRDefault="005343AB" w:rsidP="005F47B5">
      <w:pPr>
        <w:pBdr>
          <w:top w:val="nil"/>
          <w:left w:val="nil"/>
          <w:bottom w:val="nil"/>
          <w:right w:val="nil"/>
          <w:between w:val="nil"/>
        </w:pBdr>
        <w:tabs>
          <w:tab w:val="left" w:pos="3556"/>
        </w:tabs>
        <w:spacing w:before="120" w:after="120"/>
        <w:ind w:left="851"/>
        <w:jc w:val="both"/>
        <w:rPr>
          <w:color w:val="000000"/>
        </w:rPr>
      </w:pPr>
      <w:r w:rsidRPr="00D81319">
        <w:rPr>
          <w:color w:val="000000"/>
        </w:rPr>
        <w:t xml:space="preserve">Zamawiający ofercie o najniżej cenie spośród ofert ocenianych </w:t>
      </w:r>
      <w:r w:rsidRPr="00E265F7">
        <w:rPr>
          <w:color w:val="000000"/>
        </w:rPr>
        <w:t xml:space="preserve">przyzna </w:t>
      </w:r>
      <w:r w:rsidR="00FF4E2E">
        <w:rPr>
          <w:b/>
          <w:color w:val="000000"/>
        </w:rPr>
        <w:t>95</w:t>
      </w:r>
      <w:r w:rsidRPr="00E265F7">
        <w:rPr>
          <w:b/>
          <w:color w:val="000000"/>
        </w:rPr>
        <w:t xml:space="preserve"> punktów a</w:t>
      </w:r>
      <w:r w:rsidRPr="00D81319">
        <w:rPr>
          <w:color w:val="000000"/>
        </w:rPr>
        <w:t xml:space="preserve"> każdej następnej zostanie przyporządkowana liczba punktów proporcjonalnie mniejsza, według wzoru:</w:t>
      </w:r>
    </w:p>
    <w:tbl>
      <w:tblPr>
        <w:tblStyle w:val="19"/>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8B247F" w:rsidRPr="00D81319" w14:paraId="6ED15818" w14:textId="77777777" w:rsidTr="00183F67">
        <w:trPr>
          <w:trHeight w:val="2262"/>
        </w:trPr>
        <w:tc>
          <w:tcPr>
            <w:tcW w:w="8647" w:type="dxa"/>
          </w:tcPr>
          <w:p w14:paraId="172D647D" w14:textId="77777777" w:rsidR="008B247F" w:rsidRPr="00DB0D47" w:rsidRDefault="008B247F">
            <w:pPr>
              <w:widowControl w:val="0"/>
              <w:pBdr>
                <w:top w:val="nil"/>
                <w:left w:val="nil"/>
                <w:bottom w:val="nil"/>
                <w:right w:val="nil"/>
                <w:between w:val="nil"/>
              </w:pBdr>
              <w:spacing w:line="276" w:lineRule="auto"/>
              <w:rPr>
                <w:color w:val="000000"/>
              </w:rPr>
            </w:pPr>
          </w:p>
          <w:tbl>
            <w:tblPr>
              <w:tblStyle w:val="18"/>
              <w:tblW w:w="6774" w:type="dxa"/>
              <w:jc w:val="center"/>
              <w:tblInd w:w="0" w:type="dxa"/>
              <w:tblLayout w:type="fixed"/>
              <w:tblLook w:val="0000" w:firstRow="0" w:lastRow="0" w:firstColumn="0" w:lastColumn="0" w:noHBand="0" w:noVBand="0"/>
            </w:tblPr>
            <w:tblGrid>
              <w:gridCol w:w="1557"/>
              <w:gridCol w:w="657"/>
              <w:gridCol w:w="1527"/>
              <w:gridCol w:w="3033"/>
            </w:tblGrid>
            <w:tr w:rsidR="008B247F" w:rsidRPr="00D81319" w14:paraId="50CCEDEC" w14:textId="77777777">
              <w:trPr>
                <w:cantSplit/>
                <w:trHeight w:val="223"/>
                <w:jc w:val="center"/>
              </w:trPr>
              <w:tc>
                <w:tcPr>
                  <w:tcW w:w="1557" w:type="dxa"/>
                </w:tcPr>
                <w:p w14:paraId="4374DE89" w14:textId="77777777" w:rsidR="008B247F" w:rsidRPr="00DB0D47" w:rsidRDefault="008B247F">
                  <w:pPr>
                    <w:pBdr>
                      <w:top w:val="nil"/>
                      <w:left w:val="nil"/>
                      <w:bottom w:val="nil"/>
                      <w:right w:val="nil"/>
                      <w:between w:val="nil"/>
                    </w:pBdr>
                    <w:spacing w:before="120" w:after="120"/>
                    <w:ind w:left="705" w:hanging="705"/>
                    <w:rPr>
                      <w:color w:val="000000"/>
                      <w:sz w:val="18"/>
                      <w:szCs w:val="18"/>
                    </w:rPr>
                  </w:pPr>
                </w:p>
              </w:tc>
              <w:tc>
                <w:tcPr>
                  <w:tcW w:w="657" w:type="dxa"/>
                  <w:vMerge w:val="restart"/>
                  <w:vAlign w:val="center"/>
                </w:tcPr>
                <w:p w14:paraId="758A006A" w14:textId="77777777" w:rsidR="008B247F" w:rsidRPr="0033481B" w:rsidRDefault="005343AB">
                  <w:pPr>
                    <w:pBdr>
                      <w:top w:val="nil"/>
                      <w:left w:val="nil"/>
                      <w:bottom w:val="nil"/>
                      <w:right w:val="nil"/>
                      <w:between w:val="nil"/>
                    </w:pBdr>
                    <w:spacing w:before="120" w:after="120"/>
                    <w:ind w:left="705" w:hanging="705"/>
                    <w:jc w:val="both"/>
                    <w:rPr>
                      <w:color w:val="000000"/>
                      <w:sz w:val="18"/>
                      <w:szCs w:val="18"/>
                    </w:rPr>
                  </w:pPr>
                  <w:r w:rsidRPr="0032413E">
                    <w:rPr>
                      <w:b/>
                      <w:color w:val="000000"/>
                      <w:sz w:val="18"/>
                      <w:szCs w:val="18"/>
                    </w:rPr>
                    <w:t>C =</w:t>
                  </w:r>
                </w:p>
              </w:tc>
              <w:tc>
                <w:tcPr>
                  <w:tcW w:w="1527" w:type="dxa"/>
                  <w:tcBorders>
                    <w:bottom w:val="single" w:sz="4" w:space="0" w:color="000000"/>
                  </w:tcBorders>
                  <w:vAlign w:val="center"/>
                </w:tcPr>
                <w:p w14:paraId="4A3EC9C2"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min</w:t>
                  </w:r>
                </w:p>
              </w:tc>
              <w:tc>
                <w:tcPr>
                  <w:tcW w:w="3033" w:type="dxa"/>
                  <w:vMerge w:val="restart"/>
                  <w:vAlign w:val="center"/>
                </w:tcPr>
                <w:p w14:paraId="65CEFD01" w14:textId="7E235C9C" w:rsidR="008B247F" w:rsidRPr="00D81319" w:rsidRDefault="00FF4E2E" w:rsidP="00D76174">
                  <w:pPr>
                    <w:pBdr>
                      <w:top w:val="nil"/>
                      <w:left w:val="nil"/>
                      <w:bottom w:val="nil"/>
                      <w:right w:val="nil"/>
                      <w:between w:val="nil"/>
                    </w:pBdr>
                    <w:spacing w:before="120" w:after="120"/>
                    <w:ind w:left="705" w:hanging="705"/>
                    <w:jc w:val="both"/>
                    <w:rPr>
                      <w:color w:val="000000"/>
                      <w:sz w:val="18"/>
                      <w:szCs w:val="18"/>
                    </w:rPr>
                  </w:pPr>
                  <w:r>
                    <w:rPr>
                      <w:b/>
                      <w:color w:val="000000"/>
                      <w:sz w:val="18"/>
                      <w:szCs w:val="18"/>
                    </w:rPr>
                    <w:t>X 95</w:t>
                  </w:r>
                  <w:r w:rsidR="005343AB" w:rsidRPr="00062A23">
                    <w:rPr>
                      <w:b/>
                      <w:color w:val="000000"/>
                      <w:sz w:val="18"/>
                      <w:szCs w:val="18"/>
                    </w:rPr>
                    <w:t xml:space="preserve"> pkt</w:t>
                  </w:r>
                </w:p>
              </w:tc>
            </w:tr>
            <w:tr w:rsidR="008B247F" w:rsidRPr="00D81319" w14:paraId="2CD48167" w14:textId="77777777">
              <w:trPr>
                <w:cantSplit/>
                <w:trHeight w:val="223"/>
                <w:jc w:val="center"/>
              </w:trPr>
              <w:tc>
                <w:tcPr>
                  <w:tcW w:w="1557" w:type="dxa"/>
                </w:tcPr>
                <w:p w14:paraId="60D0596A" w14:textId="77777777" w:rsidR="008B247F" w:rsidRPr="00D81319" w:rsidRDefault="008B247F">
                  <w:pPr>
                    <w:pBdr>
                      <w:top w:val="nil"/>
                      <w:left w:val="nil"/>
                      <w:bottom w:val="nil"/>
                      <w:right w:val="nil"/>
                      <w:between w:val="nil"/>
                    </w:pBdr>
                    <w:spacing w:before="120" w:after="120"/>
                    <w:ind w:left="705" w:hanging="705"/>
                    <w:rPr>
                      <w:color w:val="000000"/>
                      <w:sz w:val="18"/>
                      <w:szCs w:val="18"/>
                    </w:rPr>
                  </w:pPr>
                </w:p>
              </w:tc>
              <w:tc>
                <w:tcPr>
                  <w:tcW w:w="657" w:type="dxa"/>
                  <w:vMerge/>
                  <w:vAlign w:val="center"/>
                </w:tcPr>
                <w:p w14:paraId="340319D1"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c>
                <w:tcPr>
                  <w:tcW w:w="1527" w:type="dxa"/>
                  <w:tcBorders>
                    <w:top w:val="single" w:sz="4" w:space="0" w:color="000000"/>
                  </w:tcBorders>
                  <w:vAlign w:val="center"/>
                </w:tcPr>
                <w:p w14:paraId="76022663"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o</w:t>
                  </w:r>
                </w:p>
              </w:tc>
              <w:tc>
                <w:tcPr>
                  <w:tcW w:w="3033" w:type="dxa"/>
                  <w:vMerge/>
                  <w:vAlign w:val="center"/>
                </w:tcPr>
                <w:p w14:paraId="4B879E66"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r>
            <w:tr w:rsidR="008B247F" w:rsidRPr="00D81319" w14:paraId="2D3AF3B4" w14:textId="77777777">
              <w:trPr>
                <w:cantSplit/>
                <w:trHeight w:val="438"/>
                <w:jc w:val="center"/>
              </w:trPr>
              <w:tc>
                <w:tcPr>
                  <w:tcW w:w="1557" w:type="dxa"/>
                </w:tcPr>
                <w:p w14:paraId="6F7517CB" w14:textId="77777777" w:rsidR="008B247F" w:rsidRPr="00D81319" w:rsidRDefault="005343AB">
                  <w:pPr>
                    <w:pBdr>
                      <w:top w:val="nil"/>
                      <w:left w:val="nil"/>
                      <w:bottom w:val="nil"/>
                      <w:right w:val="nil"/>
                      <w:between w:val="nil"/>
                    </w:pBdr>
                    <w:spacing w:before="120" w:after="120"/>
                    <w:ind w:left="705" w:hanging="705"/>
                    <w:jc w:val="center"/>
                    <w:rPr>
                      <w:color w:val="000000"/>
                      <w:sz w:val="16"/>
                      <w:szCs w:val="16"/>
                    </w:rPr>
                  </w:pPr>
                  <w:r w:rsidRPr="00D81319">
                    <w:rPr>
                      <w:b/>
                      <w:color w:val="000000"/>
                      <w:sz w:val="16"/>
                      <w:szCs w:val="16"/>
                    </w:rPr>
                    <w:t>gdzie:</w:t>
                  </w:r>
                </w:p>
              </w:tc>
              <w:tc>
                <w:tcPr>
                  <w:tcW w:w="657" w:type="dxa"/>
                </w:tcPr>
                <w:p w14:paraId="7A1EBC9B"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 xml:space="preserve">min </w:t>
                  </w:r>
                </w:p>
              </w:tc>
              <w:tc>
                <w:tcPr>
                  <w:tcW w:w="4560" w:type="dxa"/>
                  <w:gridSpan w:val="2"/>
                </w:tcPr>
                <w:p w14:paraId="08367BE0" w14:textId="77777777" w:rsidR="008B247F" w:rsidRPr="00D81319" w:rsidRDefault="005343AB">
                  <w:pPr>
                    <w:pBdr>
                      <w:top w:val="nil"/>
                      <w:left w:val="nil"/>
                      <w:bottom w:val="nil"/>
                      <w:right w:val="nil"/>
                      <w:between w:val="nil"/>
                    </w:pBdr>
                    <w:spacing w:before="120" w:after="120"/>
                    <w:rPr>
                      <w:color w:val="000000"/>
                      <w:sz w:val="16"/>
                      <w:szCs w:val="16"/>
                    </w:rPr>
                  </w:pPr>
                  <w:r w:rsidRPr="00D81319">
                    <w:rPr>
                      <w:b/>
                      <w:color w:val="000000"/>
                      <w:sz w:val="16"/>
                      <w:szCs w:val="16"/>
                    </w:rPr>
                    <w:t>– najniższa cena brutto z ocenianych ofert (PLN)</w:t>
                  </w:r>
                </w:p>
              </w:tc>
            </w:tr>
            <w:tr w:rsidR="008B247F" w:rsidRPr="00D81319" w14:paraId="10906AF1" w14:textId="77777777">
              <w:trPr>
                <w:cantSplit/>
                <w:trHeight w:val="199"/>
                <w:jc w:val="center"/>
              </w:trPr>
              <w:tc>
                <w:tcPr>
                  <w:tcW w:w="1557" w:type="dxa"/>
                  <w:vAlign w:val="center"/>
                </w:tcPr>
                <w:p w14:paraId="49A40420" w14:textId="77777777" w:rsidR="008B247F" w:rsidRPr="00D81319" w:rsidRDefault="008B247F">
                  <w:pPr>
                    <w:pBdr>
                      <w:top w:val="nil"/>
                      <w:left w:val="nil"/>
                      <w:bottom w:val="nil"/>
                      <w:right w:val="nil"/>
                      <w:between w:val="nil"/>
                    </w:pBdr>
                    <w:spacing w:before="120" w:after="120"/>
                    <w:ind w:left="705" w:hanging="705"/>
                    <w:rPr>
                      <w:color w:val="000000"/>
                      <w:sz w:val="16"/>
                      <w:szCs w:val="16"/>
                    </w:rPr>
                  </w:pPr>
                </w:p>
              </w:tc>
              <w:tc>
                <w:tcPr>
                  <w:tcW w:w="657" w:type="dxa"/>
                </w:tcPr>
                <w:p w14:paraId="343F2142"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o</w:t>
                  </w:r>
                  <w:r w:rsidRPr="00D81319">
                    <w:rPr>
                      <w:b/>
                      <w:color w:val="000000"/>
                      <w:sz w:val="16"/>
                      <w:szCs w:val="16"/>
                    </w:rPr>
                    <w:t xml:space="preserve"> </w:t>
                  </w:r>
                </w:p>
              </w:tc>
              <w:tc>
                <w:tcPr>
                  <w:tcW w:w="4560" w:type="dxa"/>
                  <w:gridSpan w:val="2"/>
                </w:tcPr>
                <w:p w14:paraId="74EBAE73"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cena brutto badanej oferty (PLN)</w:t>
                  </w:r>
                </w:p>
              </w:tc>
            </w:tr>
          </w:tbl>
          <w:p w14:paraId="0F634817" w14:textId="77777777" w:rsidR="008B247F" w:rsidRPr="00D81319" w:rsidRDefault="008B247F">
            <w:pPr>
              <w:pBdr>
                <w:top w:val="nil"/>
                <w:left w:val="nil"/>
                <w:bottom w:val="nil"/>
                <w:right w:val="nil"/>
                <w:between w:val="nil"/>
              </w:pBdr>
              <w:spacing w:before="120" w:after="120"/>
              <w:jc w:val="both"/>
              <w:rPr>
                <w:color w:val="000000"/>
                <w:sz w:val="18"/>
                <w:szCs w:val="18"/>
              </w:rPr>
            </w:pPr>
          </w:p>
        </w:tc>
      </w:tr>
    </w:tbl>
    <w:p w14:paraId="1D3A9536" w14:textId="77777777" w:rsidR="00EE51F0" w:rsidRPr="00D81319" w:rsidRDefault="00EE51F0">
      <w:pPr>
        <w:pBdr>
          <w:top w:val="nil"/>
          <w:left w:val="nil"/>
          <w:bottom w:val="nil"/>
          <w:right w:val="nil"/>
          <w:between w:val="nil"/>
        </w:pBdr>
        <w:spacing w:before="120" w:after="120"/>
        <w:ind w:left="360" w:firstLine="284"/>
        <w:jc w:val="both"/>
        <w:rPr>
          <w:color w:val="000000"/>
          <w:sz w:val="18"/>
          <w:szCs w:val="18"/>
        </w:rPr>
      </w:pPr>
    </w:p>
    <w:p w14:paraId="6B7AF47C" w14:textId="0A897DEF" w:rsidR="008B247F" w:rsidRPr="00FF4E2E" w:rsidRDefault="005343AB">
      <w:pPr>
        <w:pBdr>
          <w:top w:val="nil"/>
          <w:left w:val="nil"/>
          <w:bottom w:val="nil"/>
          <w:right w:val="nil"/>
          <w:between w:val="nil"/>
        </w:pBdr>
        <w:tabs>
          <w:tab w:val="left" w:pos="851"/>
        </w:tabs>
        <w:spacing w:before="120" w:after="120"/>
        <w:ind w:left="851" w:hanging="709"/>
        <w:jc w:val="both"/>
        <w:rPr>
          <w:rFonts w:asciiTheme="majorHAnsi" w:hAnsiTheme="majorHAnsi" w:cstheme="majorHAnsi"/>
          <w:color w:val="000000"/>
          <w:u w:val="single"/>
        </w:rPr>
      </w:pPr>
      <w:r w:rsidRPr="00D81319">
        <w:rPr>
          <w:color w:val="000000"/>
        </w:rPr>
        <w:t>21.1.2.</w:t>
      </w:r>
      <w:r w:rsidRPr="00D81319">
        <w:rPr>
          <w:color w:val="000000"/>
        </w:rPr>
        <w:tab/>
      </w:r>
      <w:r w:rsidRPr="00FF4E2E">
        <w:rPr>
          <w:rFonts w:asciiTheme="majorHAnsi" w:hAnsiTheme="majorHAnsi" w:cstheme="majorHAnsi"/>
          <w:b/>
          <w:color w:val="000000"/>
          <w:u w:val="single"/>
        </w:rPr>
        <w:t>Kryterium „</w:t>
      </w:r>
      <w:r w:rsidR="00E254AF" w:rsidRPr="00E254AF">
        <w:rPr>
          <w:rFonts w:asciiTheme="majorHAnsi" w:hAnsiTheme="majorHAnsi" w:cstheme="majorHAnsi"/>
          <w:b/>
          <w:color w:val="000000"/>
          <w:u w:val="single"/>
        </w:rPr>
        <w:t>Okres gwarancji” G</w:t>
      </w:r>
      <w:r w:rsidRPr="00FF4E2E">
        <w:rPr>
          <w:rFonts w:asciiTheme="majorHAnsi" w:hAnsiTheme="majorHAnsi" w:cstheme="majorHAnsi"/>
          <w:b/>
          <w:color w:val="000000"/>
          <w:u w:val="single"/>
        </w:rPr>
        <w:t>:</w:t>
      </w:r>
    </w:p>
    <w:p w14:paraId="0CB12E39" w14:textId="77777777" w:rsidR="00FF4E2E" w:rsidRPr="00FF4E2E" w:rsidRDefault="00FF4E2E" w:rsidP="00FF4E2E">
      <w:pPr>
        <w:tabs>
          <w:tab w:val="left" w:pos="993"/>
        </w:tabs>
        <w:suppressAutoHyphens/>
        <w:spacing w:before="120" w:after="120"/>
        <w:ind w:left="360"/>
        <w:jc w:val="both"/>
        <w:rPr>
          <w:rFonts w:asciiTheme="majorHAnsi" w:hAnsiTheme="majorHAnsi" w:cstheme="majorHAnsi"/>
          <w:bCs/>
        </w:rPr>
      </w:pPr>
      <w:r w:rsidRPr="00FF4E2E">
        <w:rPr>
          <w:rFonts w:asciiTheme="majorHAnsi" w:hAnsiTheme="majorHAnsi" w:cstheme="majorHAnsi"/>
        </w:rPr>
        <w:t xml:space="preserve">Kryterium „Okres gwarancji” będzie rozpatrywane na podstawie okresu gwarancji na przedmiot zamówienia,  podanego przez Wykonawcę na Formularzu Oferty. </w:t>
      </w:r>
      <w:r w:rsidRPr="00FF4E2E">
        <w:rPr>
          <w:rFonts w:asciiTheme="majorHAnsi" w:hAnsiTheme="majorHAnsi" w:cstheme="majorHAnsi"/>
          <w:bCs/>
        </w:rPr>
        <w:t xml:space="preserve"> </w:t>
      </w:r>
    </w:p>
    <w:p w14:paraId="0447038C" w14:textId="77777777" w:rsidR="00FF4E2E" w:rsidRPr="00FF4E2E" w:rsidRDefault="00FF4E2E" w:rsidP="00FF4E2E">
      <w:pPr>
        <w:tabs>
          <w:tab w:val="left" w:pos="993"/>
        </w:tabs>
        <w:suppressAutoHyphens/>
        <w:spacing w:before="120" w:after="120"/>
        <w:ind w:left="360"/>
        <w:jc w:val="both"/>
        <w:rPr>
          <w:rFonts w:asciiTheme="majorHAnsi" w:hAnsiTheme="majorHAnsi" w:cstheme="majorHAnsi"/>
          <w:bCs/>
        </w:rPr>
      </w:pPr>
      <w:r w:rsidRPr="00FF4E2E">
        <w:rPr>
          <w:rFonts w:asciiTheme="majorHAnsi" w:hAnsiTheme="majorHAnsi" w:cstheme="majorHAnsi"/>
        </w:rPr>
        <w:t xml:space="preserve">Liczba punktów dla oferty badanej będzie przyznawana wg punktacji przedstawionej w poniższej </w:t>
      </w:r>
      <w:r w:rsidRPr="00FF4E2E">
        <w:rPr>
          <w:rFonts w:asciiTheme="majorHAnsi" w:hAnsiTheme="majorHAnsi" w:cstheme="majorHAnsi"/>
          <w:bCs/>
        </w:rPr>
        <w:t>tabeli:</w:t>
      </w:r>
    </w:p>
    <w:tbl>
      <w:tblPr>
        <w:tblW w:w="54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800"/>
      </w:tblGrid>
      <w:tr w:rsidR="00FF4E2E" w:rsidRPr="00FF4E2E" w14:paraId="752DF215" w14:textId="77777777" w:rsidTr="00E37CB5">
        <w:trPr>
          <w:trHeight w:val="323"/>
        </w:trPr>
        <w:tc>
          <w:tcPr>
            <w:tcW w:w="3600" w:type="dxa"/>
            <w:tcBorders>
              <w:top w:val="single" w:sz="4" w:space="0" w:color="auto"/>
              <w:left w:val="single" w:sz="4" w:space="0" w:color="auto"/>
              <w:bottom w:val="single" w:sz="4" w:space="0" w:color="auto"/>
              <w:right w:val="single" w:sz="4" w:space="0" w:color="auto"/>
            </w:tcBorders>
          </w:tcPr>
          <w:p w14:paraId="335FC63C" w14:textId="77777777" w:rsidR="00FF4E2E" w:rsidRPr="00FF4E2E" w:rsidRDefault="00FF4E2E" w:rsidP="00E37CB5">
            <w:pPr>
              <w:tabs>
                <w:tab w:val="left" w:pos="993"/>
              </w:tabs>
              <w:suppressAutoHyphens/>
              <w:spacing w:before="120" w:after="120"/>
              <w:ind w:left="23" w:hanging="23"/>
              <w:jc w:val="both"/>
              <w:rPr>
                <w:rFonts w:asciiTheme="majorHAnsi" w:hAnsiTheme="majorHAnsi" w:cstheme="majorHAnsi"/>
                <w:b/>
                <w:u w:val="single"/>
              </w:rPr>
            </w:pPr>
            <w:r w:rsidRPr="00FF4E2E">
              <w:rPr>
                <w:rFonts w:asciiTheme="majorHAnsi" w:hAnsiTheme="majorHAnsi" w:cstheme="majorHAnsi"/>
                <w:b/>
                <w:u w:val="single"/>
              </w:rPr>
              <w:t>„G” Oferowany okres gwarancji, liczony od daty podpisania protokołu odbioru końcowego</w:t>
            </w:r>
          </w:p>
        </w:tc>
        <w:tc>
          <w:tcPr>
            <w:tcW w:w="1800" w:type="dxa"/>
            <w:tcBorders>
              <w:top w:val="single" w:sz="4" w:space="0" w:color="auto"/>
              <w:left w:val="single" w:sz="4" w:space="0" w:color="auto"/>
              <w:bottom w:val="single" w:sz="4" w:space="0" w:color="auto"/>
              <w:right w:val="single" w:sz="4" w:space="0" w:color="auto"/>
            </w:tcBorders>
          </w:tcPr>
          <w:p w14:paraId="7C44C45C" w14:textId="77777777" w:rsidR="00FF4E2E" w:rsidRPr="00FF4E2E" w:rsidRDefault="00FF4E2E" w:rsidP="00E37CB5">
            <w:pPr>
              <w:tabs>
                <w:tab w:val="left" w:pos="993"/>
              </w:tabs>
              <w:suppressAutoHyphens/>
              <w:spacing w:before="120" w:after="120"/>
              <w:ind w:left="709" w:hanging="709"/>
              <w:jc w:val="both"/>
              <w:rPr>
                <w:rFonts w:asciiTheme="majorHAnsi" w:hAnsiTheme="majorHAnsi" w:cstheme="majorHAnsi"/>
                <w:b/>
                <w:u w:val="single"/>
              </w:rPr>
            </w:pPr>
            <w:r w:rsidRPr="00FF4E2E">
              <w:rPr>
                <w:rFonts w:asciiTheme="majorHAnsi" w:hAnsiTheme="majorHAnsi" w:cstheme="majorHAnsi"/>
                <w:b/>
                <w:u w:val="single"/>
              </w:rPr>
              <w:t>Liczba punktów</w:t>
            </w:r>
          </w:p>
        </w:tc>
      </w:tr>
      <w:tr w:rsidR="00FF4E2E" w:rsidRPr="00FF4E2E" w14:paraId="0B793A57" w14:textId="77777777" w:rsidTr="00E37CB5">
        <w:tc>
          <w:tcPr>
            <w:tcW w:w="3600" w:type="dxa"/>
            <w:tcBorders>
              <w:top w:val="single" w:sz="4" w:space="0" w:color="auto"/>
              <w:left w:val="single" w:sz="4" w:space="0" w:color="auto"/>
              <w:bottom w:val="single" w:sz="4" w:space="0" w:color="auto"/>
              <w:right w:val="single" w:sz="4" w:space="0" w:color="auto"/>
            </w:tcBorders>
            <w:vAlign w:val="center"/>
          </w:tcPr>
          <w:p w14:paraId="7EAD08C9" w14:textId="77777777" w:rsidR="00FF4E2E" w:rsidRPr="00FF4E2E" w:rsidRDefault="00FF4E2E" w:rsidP="00E37CB5">
            <w:pPr>
              <w:tabs>
                <w:tab w:val="left" w:pos="993"/>
              </w:tabs>
              <w:suppressAutoHyphens/>
              <w:spacing w:before="120" w:after="120"/>
              <w:ind w:left="709" w:hanging="709"/>
              <w:jc w:val="both"/>
              <w:rPr>
                <w:rFonts w:asciiTheme="majorHAnsi" w:hAnsiTheme="majorHAnsi" w:cstheme="majorHAnsi"/>
              </w:rPr>
            </w:pPr>
            <w:r w:rsidRPr="00FF4E2E">
              <w:rPr>
                <w:rFonts w:asciiTheme="majorHAnsi" w:hAnsiTheme="majorHAnsi" w:cstheme="majorHAnsi"/>
              </w:rPr>
              <w:t>12 miesięcy</w:t>
            </w:r>
          </w:p>
        </w:tc>
        <w:tc>
          <w:tcPr>
            <w:tcW w:w="1800" w:type="dxa"/>
            <w:tcBorders>
              <w:top w:val="single" w:sz="4" w:space="0" w:color="auto"/>
              <w:left w:val="single" w:sz="4" w:space="0" w:color="auto"/>
              <w:bottom w:val="single" w:sz="4" w:space="0" w:color="auto"/>
              <w:right w:val="single" w:sz="4" w:space="0" w:color="auto"/>
            </w:tcBorders>
            <w:vAlign w:val="center"/>
          </w:tcPr>
          <w:p w14:paraId="4F36FC48" w14:textId="77777777" w:rsidR="00FF4E2E" w:rsidRPr="00FF4E2E" w:rsidRDefault="00FF4E2E" w:rsidP="00E37CB5">
            <w:pPr>
              <w:tabs>
                <w:tab w:val="left" w:pos="993"/>
              </w:tabs>
              <w:suppressAutoHyphens/>
              <w:spacing w:before="120" w:after="120"/>
              <w:ind w:left="709" w:hanging="709"/>
              <w:jc w:val="both"/>
              <w:rPr>
                <w:rFonts w:asciiTheme="majorHAnsi" w:hAnsiTheme="majorHAnsi" w:cstheme="majorHAnsi"/>
              </w:rPr>
            </w:pPr>
            <w:r w:rsidRPr="00FF4E2E">
              <w:rPr>
                <w:rFonts w:asciiTheme="majorHAnsi" w:hAnsiTheme="majorHAnsi" w:cstheme="majorHAnsi"/>
              </w:rPr>
              <w:t>0</w:t>
            </w:r>
          </w:p>
        </w:tc>
      </w:tr>
      <w:tr w:rsidR="00FF4E2E" w:rsidRPr="00FF4E2E" w14:paraId="075A9F91" w14:textId="77777777" w:rsidTr="00E37CB5">
        <w:tc>
          <w:tcPr>
            <w:tcW w:w="3600" w:type="dxa"/>
            <w:tcBorders>
              <w:top w:val="single" w:sz="4" w:space="0" w:color="auto"/>
              <w:left w:val="single" w:sz="4" w:space="0" w:color="auto"/>
              <w:bottom w:val="single" w:sz="4" w:space="0" w:color="auto"/>
              <w:right w:val="single" w:sz="4" w:space="0" w:color="auto"/>
            </w:tcBorders>
            <w:vAlign w:val="center"/>
          </w:tcPr>
          <w:p w14:paraId="44BFC976" w14:textId="77777777" w:rsidR="00FF4E2E" w:rsidRPr="00FF4E2E" w:rsidRDefault="00FF4E2E" w:rsidP="00E37CB5">
            <w:pPr>
              <w:tabs>
                <w:tab w:val="left" w:pos="993"/>
              </w:tabs>
              <w:suppressAutoHyphens/>
              <w:spacing w:before="120" w:after="120"/>
              <w:ind w:left="709" w:hanging="709"/>
              <w:jc w:val="both"/>
              <w:rPr>
                <w:rFonts w:asciiTheme="majorHAnsi" w:hAnsiTheme="majorHAnsi" w:cstheme="majorHAnsi"/>
              </w:rPr>
            </w:pPr>
            <w:r w:rsidRPr="00FF4E2E">
              <w:rPr>
                <w:rFonts w:asciiTheme="majorHAnsi" w:hAnsiTheme="majorHAnsi" w:cstheme="majorHAnsi"/>
              </w:rPr>
              <w:t xml:space="preserve">24 miesięcy </w:t>
            </w:r>
          </w:p>
        </w:tc>
        <w:tc>
          <w:tcPr>
            <w:tcW w:w="1800" w:type="dxa"/>
            <w:tcBorders>
              <w:top w:val="single" w:sz="4" w:space="0" w:color="auto"/>
              <w:left w:val="single" w:sz="4" w:space="0" w:color="auto"/>
              <w:bottom w:val="single" w:sz="4" w:space="0" w:color="auto"/>
              <w:right w:val="single" w:sz="4" w:space="0" w:color="auto"/>
            </w:tcBorders>
            <w:vAlign w:val="center"/>
          </w:tcPr>
          <w:p w14:paraId="0CA09401" w14:textId="77777777" w:rsidR="00FF4E2E" w:rsidRPr="00FF4E2E" w:rsidRDefault="00FF4E2E" w:rsidP="00E37CB5">
            <w:pPr>
              <w:tabs>
                <w:tab w:val="left" w:pos="993"/>
              </w:tabs>
              <w:suppressAutoHyphens/>
              <w:spacing w:before="120" w:after="120"/>
              <w:ind w:left="709" w:hanging="709"/>
              <w:jc w:val="both"/>
              <w:rPr>
                <w:rFonts w:asciiTheme="majorHAnsi" w:hAnsiTheme="majorHAnsi" w:cstheme="majorHAnsi"/>
              </w:rPr>
            </w:pPr>
            <w:r w:rsidRPr="00FF4E2E">
              <w:rPr>
                <w:rFonts w:asciiTheme="majorHAnsi" w:hAnsiTheme="majorHAnsi" w:cstheme="majorHAnsi"/>
              </w:rPr>
              <w:t>2</w:t>
            </w:r>
          </w:p>
        </w:tc>
      </w:tr>
      <w:tr w:rsidR="00FF4E2E" w:rsidRPr="00FF4E2E" w14:paraId="3E527D77" w14:textId="77777777" w:rsidTr="00E37CB5">
        <w:tc>
          <w:tcPr>
            <w:tcW w:w="3600" w:type="dxa"/>
            <w:tcBorders>
              <w:top w:val="single" w:sz="4" w:space="0" w:color="auto"/>
              <w:left w:val="single" w:sz="4" w:space="0" w:color="auto"/>
              <w:bottom w:val="single" w:sz="4" w:space="0" w:color="auto"/>
              <w:right w:val="single" w:sz="4" w:space="0" w:color="auto"/>
            </w:tcBorders>
            <w:vAlign w:val="center"/>
          </w:tcPr>
          <w:p w14:paraId="3AA82FCE" w14:textId="77777777" w:rsidR="00FF4E2E" w:rsidRPr="00FF4E2E" w:rsidRDefault="00FF4E2E" w:rsidP="00E37CB5">
            <w:pPr>
              <w:tabs>
                <w:tab w:val="left" w:pos="993"/>
              </w:tabs>
              <w:suppressAutoHyphens/>
              <w:spacing w:before="120" w:after="120"/>
              <w:ind w:left="709" w:hanging="709"/>
              <w:jc w:val="both"/>
              <w:rPr>
                <w:rFonts w:asciiTheme="majorHAnsi" w:hAnsiTheme="majorHAnsi" w:cstheme="majorHAnsi"/>
              </w:rPr>
            </w:pPr>
            <w:r w:rsidRPr="00FF4E2E">
              <w:rPr>
                <w:rFonts w:asciiTheme="majorHAnsi" w:hAnsiTheme="majorHAnsi" w:cstheme="majorHAnsi"/>
              </w:rPr>
              <w:t>36 miesięcy</w:t>
            </w:r>
          </w:p>
        </w:tc>
        <w:tc>
          <w:tcPr>
            <w:tcW w:w="1800" w:type="dxa"/>
            <w:tcBorders>
              <w:top w:val="single" w:sz="4" w:space="0" w:color="auto"/>
              <w:left w:val="single" w:sz="4" w:space="0" w:color="auto"/>
              <w:bottom w:val="single" w:sz="4" w:space="0" w:color="auto"/>
              <w:right w:val="single" w:sz="4" w:space="0" w:color="auto"/>
            </w:tcBorders>
            <w:vAlign w:val="center"/>
          </w:tcPr>
          <w:p w14:paraId="613EB92A" w14:textId="77777777" w:rsidR="00FF4E2E" w:rsidRPr="00FF4E2E" w:rsidRDefault="00FF4E2E" w:rsidP="00E37CB5">
            <w:pPr>
              <w:tabs>
                <w:tab w:val="left" w:pos="993"/>
              </w:tabs>
              <w:suppressAutoHyphens/>
              <w:spacing w:before="120" w:after="120"/>
              <w:ind w:left="709" w:hanging="709"/>
              <w:jc w:val="both"/>
              <w:rPr>
                <w:rFonts w:asciiTheme="majorHAnsi" w:hAnsiTheme="majorHAnsi" w:cstheme="majorHAnsi"/>
              </w:rPr>
            </w:pPr>
            <w:r w:rsidRPr="00FF4E2E">
              <w:rPr>
                <w:rFonts w:asciiTheme="majorHAnsi" w:hAnsiTheme="majorHAnsi" w:cstheme="majorHAnsi"/>
              </w:rPr>
              <w:t>5</w:t>
            </w:r>
          </w:p>
        </w:tc>
      </w:tr>
    </w:tbl>
    <w:p w14:paraId="092A2C9D" w14:textId="77777777" w:rsidR="008B247F" w:rsidRPr="00DB0D47" w:rsidRDefault="005343AB">
      <w:pPr>
        <w:pBdr>
          <w:top w:val="nil"/>
          <w:left w:val="nil"/>
          <w:bottom w:val="nil"/>
          <w:right w:val="nil"/>
          <w:between w:val="nil"/>
        </w:pBdr>
        <w:spacing w:before="120" w:after="120"/>
        <w:ind w:left="709" w:hanging="567"/>
        <w:jc w:val="both"/>
        <w:rPr>
          <w:color w:val="000000"/>
        </w:rPr>
      </w:pPr>
      <w:r w:rsidRPr="00DB0D47">
        <w:rPr>
          <w:color w:val="000000"/>
        </w:rPr>
        <w:t>21.2.</w:t>
      </w:r>
      <w:r w:rsidRPr="00DB0D47">
        <w:rPr>
          <w:color w:val="000000"/>
        </w:rPr>
        <w:tab/>
        <w:t>Za najkorzystniejszą zostanie uznana oferta, która uzyska łącznie największą liczbę punktów (P) stanowiących sumę punktów przyznanych w ramach każdego z podanych kryteriów, wyliczoną zgodnie z poniższym wzorem:</w:t>
      </w:r>
    </w:p>
    <w:p w14:paraId="31FE4233" w14:textId="49DB04D1" w:rsidR="008B247F" w:rsidRPr="00D81319" w:rsidRDefault="005343AB">
      <w:pPr>
        <w:pBdr>
          <w:top w:val="nil"/>
          <w:left w:val="nil"/>
          <w:bottom w:val="nil"/>
          <w:right w:val="nil"/>
          <w:between w:val="nil"/>
        </w:pBdr>
        <w:spacing w:before="120" w:after="120" w:line="300" w:lineRule="auto"/>
        <w:ind w:left="-142" w:hanging="425"/>
        <w:jc w:val="center"/>
        <w:rPr>
          <w:color w:val="000000"/>
        </w:rPr>
      </w:pPr>
      <w:r w:rsidRPr="0033481B">
        <w:rPr>
          <w:b/>
          <w:color w:val="000000"/>
        </w:rPr>
        <w:t xml:space="preserve">P = </w:t>
      </w:r>
      <w:r w:rsidR="00E254AF">
        <w:rPr>
          <w:b/>
          <w:color w:val="000000"/>
        </w:rPr>
        <w:t>C + G</w:t>
      </w:r>
      <w:r w:rsidRPr="0033481B">
        <w:rPr>
          <w:b/>
          <w:color w:val="000000"/>
        </w:rPr>
        <w:t xml:space="preserve"> </w:t>
      </w:r>
    </w:p>
    <w:p w14:paraId="023E7D17" w14:textId="77777777" w:rsidR="008B247F" w:rsidRPr="00D81319" w:rsidRDefault="005343AB">
      <w:pPr>
        <w:pBdr>
          <w:top w:val="nil"/>
          <w:left w:val="nil"/>
          <w:bottom w:val="nil"/>
          <w:right w:val="nil"/>
          <w:between w:val="nil"/>
        </w:pBdr>
        <w:spacing w:before="120" w:line="300" w:lineRule="auto"/>
        <w:ind w:left="567" w:firstLine="142"/>
        <w:jc w:val="both"/>
        <w:rPr>
          <w:color w:val="000000"/>
        </w:rPr>
      </w:pPr>
      <w:r w:rsidRPr="00D81319">
        <w:rPr>
          <w:color w:val="000000"/>
        </w:rPr>
        <w:t xml:space="preserve">gdzie: </w:t>
      </w:r>
      <w:r w:rsidRPr="00D81319">
        <w:rPr>
          <w:color w:val="000000"/>
        </w:rPr>
        <w:tab/>
      </w:r>
      <w:r w:rsidRPr="00D81319">
        <w:rPr>
          <w:b/>
          <w:color w:val="000000"/>
        </w:rPr>
        <w:t>C</w:t>
      </w:r>
      <w:r w:rsidRPr="00D81319">
        <w:rPr>
          <w:color w:val="000000"/>
        </w:rPr>
        <w:t xml:space="preserve"> - liczba punktów przyznana ofercie ocenianej w kryterium „Cena”,</w:t>
      </w:r>
    </w:p>
    <w:p w14:paraId="325197AD" w14:textId="01B6D993" w:rsidR="008B247F" w:rsidRPr="00D81319" w:rsidRDefault="00E254AF">
      <w:pPr>
        <w:pBdr>
          <w:top w:val="nil"/>
          <w:left w:val="nil"/>
          <w:bottom w:val="nil"/>
          <w:right w:val="nil"/>
          <w:between w:val="nil"/>
        </w:pBdr>
        <w:spacing w:after="120" w:line="300" w:lineRule="auto"/>
        <w:ind w:left="2694" w:hanging="1276"/>
        <w:jc w:val="both"/>
        <w:rPr>
          <w:color w:val="000000"/>
        </w:rPr>
      </w:pPr>
      <w:r w:rsidRPr="00E254AF">
        <w:rPr>
          <w:lang w:eastAsia="en-US"/>
        </w:rPr>
        <w:t>G - liczba punktów przyznana ofercie ocenianej w kryterium „Okres gwarancji”</w:t>
      </w:r>
    </w:p>
    <w:p w14:paraId="7F3483C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21.3.</w:t>
      </w:r>
      <w:r w:rsidRPr="00D81319">
        <w:rPr>
          <w:color w:val="000000"/>
        </w:rPr>
        <w:tab/>
        <w:t xml:space="preserve">Zamawiający </w:t>
      </w:r>
      <w:r w:rsidRPr="00D81319">
        <w:rPr>
          <w:b/>
          <w:color w:val="000000"/>
        </w:rPr>
        <w:t>nie przewiduje</w:t>
      </w:r>
      <w:r w:rsidRPr="00D81319">
        <w:rPr>
          <w:color w:val="000000"/>
        </w:rPr>
        <w:t xml:space="preserve"> aukcji elektronicznej.</w:t>
      </w:r>
    </w:p>
    <w:p w14:paraId="1CB0D93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21.4.</w:t>
      </w:r>
      <w:r w:rsidRPr="00D81319">
        <w:rPr>
          <w:color w:val="000000"/>
        </w:rPr>
        <w:tab/>
        <w:t>Niezwłocznie po wyborze najkorzystniejszej oferty Zamawiający poinformuje równocześnie wszystkich Wykonawców, którzy złożyli oferty o:</w:t>
      </w:r>
    </w:p>
    <w:p w14:paraId="4789DE22" w14:textId="77777777" w:rsidR="008B247F" w:rsidRPr="00D81319" w:rsidRDefault="005343AB" w:rsidP="000D1E20">
      <w:pPr>
        <w:numPr>
          <w:ilvl w:val="0"/>
          <w:numId w:val="21"/>
        </w:numPr>
        <w:pBdr>
          <w:top w:val="nil"/>
          <w:left w:val="nil"/>
          <w:bottom w:val="nil"/>
          <w:right w:val="nil"/>
          <w:between w:val="nil"/>
        </w:pBdr>
        <w:tabs>
          <w:tab w:val="left" w:pos="1134"/>
        </w:tabs>
        <w:spacing w:before="120"/>
        <w:ind w:left="1134" w:hanging="425"/>
        <w:jc w:val="both"/>
        <w:rPr>
          <w:color w:val="000000"/>
        </w:rPr>
      </w:pPr>
      <w:r w:rsidRPr="00D81319">
        <w:rPr>
          <w:color w:val="00000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F1B9F50" w14:textId="77777777" w:rsidR="008B247F" w:rsidRPr="00D81319" w:rsidRDefault="005343AB" w:rsidP="000D1E20">
      <w:pPr>
        <w:numPr>
          <w:ilvl w:val="0"/>
          <w:numId w:val="21"/>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Wykonawcach, których oferty zostały odrzucone, </w:t>
      </w:r>
    </w:p>
    <w:p w14:paraId="31BB7530" w14:textId="77777777" w:rsidR="008B247F" w:rsidRPr="00D81319" w:rsidRDefault="005343AB">
      <w:pPr>
        <w:pBdr>
          <w:top w:val="nil"/>
          <w:left w:val="nil"/>
          <w:bottom w:val="nil"/>
          <w:right w:val="nil"/>
          <w:between w:val="nil"/>
        </w:pBdr>
        <w:tabs>
          <w:tab w:val="left" w:pos="1134"/>
        </w:tabs>
        <w:spacing w:before="120" w:after="120"/>
        <w:jc w:val="both"/>
        <w:rPr>
          <w:color w:val="000000"/>
        </w:rPr>
      </w:pPr>
      <w:r w:rsidRPr="00D81319">
        <w:rPr>
          <w:color w:val="000000"/>
        </w:rPr>
        <w:t xml:space="preserve">     – podając uzasadnienie faktyczne i prawne.</w:t>
      </w:r>
    </w:p>
    <w:p w14:paraId="7F8B83F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21.5.</w:t>
      </w:r>
      <w:r w:rsidRPr="00D81319">
        <w:rPr>
          <w:color w:val="000000"/>
        </w:rPr>
        <w:tab/>
        <w:t>Zamawiający udostępni informacje, o których mowa w pkt. 21.4. ppkt. 1) IDW, na Platformie.</w:t>
      </w:r>
    </w:p>
    <w:p w14:paraId="26523FD2" w14:textId="0EB6BB5D" w:rsidR="008B247F" w:rsidRDefault="005343AB">
      <w:pPr>
        <w:pBdr>
          <w:top w:val="nil"/>
          <w:left w:val="nil"/>
          <w:bottom w:val="nil"/>
          <w:right w:val="nil"/>
          <w:between w:val="nil"/>
        </w:pBdr>
        <w:spacing w:before="120" w:after="120"/>
        <w:ind w:left="709" w:hanging="567"/>
        <w:jc w:val="both"/>
        <w:rPr>
          <w:color w:val="000000"/>
        </w:rPr>
      </w:pPr>
      <w:r w:rsidRPr="00D81319">
        <w:rPr>
          <w:color w:val="000000"/>
        </w:rPr>
        <w:t>21.6.</w:t>
      </w:r>
      <w:r w:rsidRPr="00D81319">
        <w:rPr>
          <w:color w:val="000000"/>
        </w:rPr>
        <w:tab/>
        <w:t>Zamawiający może nie ujawniać informacji, o których mowa w pkt. 21.4. IDW, jeżeli ich ujawnienie byłoby sprzeczne z ważnym interesem publicznym.</w:t>
      </w:r>
    </w:p>
    <w:p w14:paraId="6A74EB74" w14:textId="1414912A" w:rsidR="006F0963" w:rsidRPr="00D81319" w:rsidRDefault="006F0963" w:rsidP="009E6B7E">
      <w:pPr>
        <w:pBdr>
          <w:top w:val="nil"/>
          <w:left w:val="nil"/>
          <w:bottom w:val="nil"/>
          <w:right w:val="nil"/>
          <w:between w:val="nil"/>
        </w:pBdr>
        <w:spacing w:before="120" w:after="120"/>
        <w:jc w:val="both"/>
        <w:rPr>
          <w:color w:val="000000"/>
        </w:rPr>
      </w:pPr>
    </w:p>
    <w:p w14:paraId="3C6731D5" w14:textId="77777777" w:rsidR="008B247F" w:rsidRPr="00D81319" w:rsidRDefault="008B247F" w:rsidP="00EF75C7">
      <w:pPr>
        <w:pBdr>
          <w:top w:val="nil"/>
          <w:left w:val="nil"/>
          <w:bottom w:val="nil"/>
          <w:right w:val="nil"/>
          <w:between w:val="nil"/>
        </w:pBdr>
        <w:spacing w:before="120"/>
        <w:ind w:left="709" w:hanging="709"/>
        <w:jc w:val="both"/>
        <w:rPr>
          <w:color w:val="000000"/>
          <w:sz w:val="8"/>
          <w:szCs w:val="8"/>
        </w:rPr>
      </w:pPr>
    </w:p>
    <w:p w14:paraId="5DEF8A59" w14:textId="77777777" w:rsidR="008B247F" w:rsidRPr="00D81319" w:rsidRDefault="005343AB">
      <w:pPr>
        <w:pBdr>
          <w:top w:val="nil"/>
          <w:left w:val="nil"/>
          <w:bottom w:val="nil"/>
          <w:right w:val="nil"/>
          <w:between w:val="nil"/>
        </w:pBdr>
        <w:spacing w:before="120" w:after="120"/>
        <w:ind w:left="426" w:right="-567" w:hanging="426"/>
        <w:rPr>
          <w:color w:val="000000"/>
        </w:rPr>
      </w:pPr>
      <w:r w:rsidRPr="00D81319">
        <w:rPr>
          <w:color w:val="000000"/>
        </w:rPr>
        <w:t>22</w:t>
      </w:r>
      <w:r w:rsidRPr="00D81319">
        <w:rPr>
          <w:b/>
          <w:color w:val="000000"/>
        </w:rPr>
        <w:t>.  INFORMACJE O FORMALNOŚCIACH, JAKICH NALEŻY DOPEŁNIĆ PO WYBORZE OFERTY W CELU ZAWARCIA UMOWY</w:t>
      </w:r>
    </w:p>
    <w:p w14:paraId="499B6D9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22.1.</w:t>
      </w:r>
      <w:r w:rsidRPr="00D81319">
        <w:rPr>
          <w:color w:val="000000"/>
        </w:rPr>
        <w:tab/>
        <w:t xml:space="preserve">Z wybranym Wykonawcą Zamawiający podpisze Umowę o wykonanie zamówienia, </w:t>
      </w:r>
      <w:r w:rsidRPr="00D81319">
        <w:rPr>
          <w:color w:val="000000"/>
        </w:rPr>
        <w:br/>
        <w:t>w terminie określonym w art. 264 ust. 1 z zastrzeżeniem art. 264 ust. 2 ustawy Pzp.</w:t>
      </w:r>
    </w:p>
    <w:p w14:paraId="6AC8445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22.2.</w:t>
      </w:r>
      <w:r w:rsidRPr="00D81319">
        <w:rPr>
          <w:color w:val="000000"/>
        </w:rPr>
        <w:tab/>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1FF1F16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22.3. </w:t>
      </w:r>
      <w:r w:rsidRPr="00D81319">
        <w:rPr>
          <w:color w:val="000000"/>
        </w:rPr>
        <w:tab/>
        <w:t>Przed podpisaniem Umowy, wybrany Wykonawca przekaże Zamawiającemu informacje niezbędne do wpisania do treści Umowy, np. imiona i nazwiska uprawnionych osób, które będą reprezentować Wykonawcę przy podpisaniu umowy, koordynacji itp.</w:t>
      </w:r>
    </w:p>
    <w:p w14:paraId="3BC08B86" w14:textId="22A6B085" w:rsidR="007E7D6B" w:rsidRPr="00313609" w:rsidRDefault="005343AB" w:rsidP="00313609">
      <w:pPr>
        <w:pBdr>
          <w:top w:val="nil"/>
          <w:left w:val="nil"/>
          <w:bottom w:val="nil"/>
          <w:right w:val="nil"/>
          <w:between w:val="nil"/>
        </w:pBdr>
        <w:spacing w:before="120" w:after="120"/>
        <w:ind w:left="709" w:hanging="567"/>
        <w:jc w:val="both"/>
        <w:rPr>
          <w:color w:val="000000"/>
        </w:rPr>
      </w:pPr>
      <w:r w:rsidRPr="00D81319">
        <w:rPr>
          <w:color w:val="000000"/>
        </w:rPr>
        <w:t xml:space="preserve">22.4. </w:t>
      </w:r>
      <w:r w:rsidRPr="00D81319">
        <w:rPr>
          <w:color w:val="000000"/>
        </w:rPr>
        <w:tab/>
        <w:t>Wykonawca zobowiązany jest do wniesienia zabezpieczenia należytego wykonania umowy na warunkach określonych w pkt 23</w:t>
      </w:r>
      <w:r w:rsidR="00B42B64" w:rsidRPr="00D81319">
        <w:rPr>
          <w:color w:val="000000"/>
        </w:rPr>
        <w:t>.</w:t>
      </w:r>
      <w:r w:rsidR="00907808" w:rsidRPr="00907808">
        <w:rPr>
          <w:rFonts w:asciiTheme="minorHAnsi" w:eastAsia="Times New Roman" w:hAnsiTheme="minorHAnsi" w:cstheme="minorHAnsi"/>
        </w:rPr>
        <w:t xml:space="preserve"> </w:t>
      </w:r>
      <w:r w:rsidR="00907808" w:rsidRPr="00907808">
        <w:rPr>
          <w:color w:val="000000"/>
        </w:rPr>
        <w:t xml:space="preserve">W przypadku, gdy zabezpieczenie należytego wykonania umowy, będzie wnoszone w formie innej niż pieniądz, wymaga się przesłania treści dokumentu gwarancyjnego </w:t>
      </w:r>
      <w:r w:rsidR="00907808" w:rsidRPr="00907808">
        <w:rPr>
          <w:color w:val="000000"/>
          <w:u w:val="single"/>
        </w:rPr>
        <w:t>do akceptacji przed wyznaczonym terminem podpisania umowy</w:t>
      </w:r>
      <w:r w:rsidR="00907808" w:rsidRPr="00907808">
        <w:rPr>
          <w:color w:val="000000"/>
        </w:rPr>
        <w:t>.</w:t>
      </w:r>
    </w:p>
    <w:p w14:paraId="08E16964" w14:textId="29F7F011" w:rsidR="008B247F" w:rsidRPr="00D81319" w:rsidRDefault="008B247F" w:rsidP="00253EE0">
      <w:pPr>
        <w:pBdr>
          <w:top w:val="nil"/>
          <w:left w:val="nil"/>
          <w:bottom w:val="nil"/>
          <w:right w:val="nil"/>
          <w:between w:val="nil"/>
        </w:pBdr>
        <w:spacing w:before="120" w:after="120"/>
        <w:jc w:val="both"/>
        <w:rPr>
          <w:color w:val="000000"/>
          <w:sz w:val="8"/>
          <w:szCs w:val="8"/>
        </w:rPr>
      </w:pPr>
    </w:p>
    <w:p w14:paraId="4A94D747" w14:textId="77777777" w:rsidR="008B247F" w:rsidRPr="00D81319" w:rsidRDefault="005343AB">
      <w:pPr>
        <w:pBdr>
          <w:top w:val="nil"/>
          <w:left w:val="nil"/>
          <w:bottom w:val="nil"/>
          <w:right w:val="nil"/>
          <w:between w:val="nil"/>
        </w:pBdr>
        <w:spacing w:before="120" w:after="120"/>
        <w:ind w:left="709" w:right="-567" w:hanging="709"/>
        <w:rPr>
          <w:b/>
          <w:color w:val="000000"/>
        </w:rPr>
      </w:pPr>
      <w:r w:rsidRPr="00D81319">
        <w:rPr>
          <w:b/>
          <w:color w:val="000000"/>
        </w:rPr>
        <w:t>23.  ZABEZPIECZENIE NALEŻYTEGO WYKONANIA UMOWY</w:t>
      </w:r>
    </w:p>
    <w:p w14:paraId="4B13903D" w14:textId="0A5610C2" w:rsidR="008B247F" w:rsidRPr="00C763E5" w:rsidRDefault="005343AB">
      <w:pPr>
        <w:pBdr>
          <w:top w:val="nil"/>
          <w:left w:val="nil"/>
          <w:bottom w:val="nil"/>
          <w:right w:val="nil"/>
          <w:between w:val="nil"/>
        </w:pBdr>
        <w:spacing w:before="120" w:after="120"/>
        <w:ind w:left="709" w:hanging="567"/>
        <w:jc w:val="both"/>
        <w:rPr>
          <w:color w:val="000000"/>
        </w:rPr>
      </w:pPr>
      <w:r w:rsidRPr="00D81319">
        <w:rPr>
          <w:color w:val="000000"/>
        </w:rPr>
        <w:t>23.1.</w:t>
      </w:r>
      <w:r w:rsidRPr="00D81319">
        <w:rPr>
          <w:color w:val="000000"/>
        </w:rPr>
        <w:tab/>
        <w:t xml:space="preserve">Wykonawca zobowiązany jest do wniesienia zabezpieczenia należytego wykonania umowy na kwotę stanowiącą </w:t>
      </w:r>
      <w:r w:rsidR="00254F85" w:rsidRPr="00DE55CF">
        <w:rPr>
          <w:b/>
          <w:color w:val="000000"/>
        </w:rPr>
        <w:t>3</w:t>
      </w:r>
      <w:r w:rsidRPr="00DE55CF">
        <w:rPr>
          <w:b/>
          <w:color w:val="000000"/>
        </w:rPr>
        <w:t>%</w:t>
      </w:r>
      <w:r w:rsidRPr="007B189F">
        <w:rPr>
          <w:b/>
          <w:color w:val="000000"/>
        </w:rPr>
        <w:t xml:space="preserve"> ceny brutto podanej w ofercie</w:t>
      </w:r>
      <w:r w:rsidRPr="007B189F">
        <w:rPr>
          <w:color w:val="000000"/>
        </w:rPr>
        <w:t xml:space="preserve"> </w:t>
      </w:r>
      <w:r w:rsidRPr="00081A0C">
        <w:rPr>
          <w:color w:val="000000"/>
        </w:rPr>
        <w:t xml:space="preserve">w formach określonych w art. 450 ust. 1 ustawy Pzp. </w:t>
      </w:r>
    </w:p>
    <w:p w14:paraId="48915F02" w14:textId="77777777" w:rsidR="001F446E" w:rsidRDefault="005343AB">
      <w:pPr>
        <w:pBdr>
          <w:top w:val="nil"/>
          <w:left w:val="nil"/>
          <w:bottom w:val="nil"/>
          <w:right w:val="nil"/>
          <w:between w:val="nil"/>
        </w:pBdr>
        <w:spacing w:before="120" w:after="120"/>
        <w:ind w:left="709" w:hanging="709"/>
        <w:jc w:val="both"/>
        <w:rPr>
          <w:color w:val="000000"/>
        </w:rPr>
      </w:pPr>
      <w:r w:rsidRPr="00DB0D47">
        <w:rPr>
          <w:color w:val="000000"/>
        </w:rPr>
        <w:tab/>
      </w:r>
      <w:r w:rsidR="001F446E" w:rsidRPr="001F446E">
        <w:rPr>
          <w:color w:val="000000"/>
        </w:rPr>
        <w:t>Zabezpieczenie należytego wykonania umowy w formie pieniężnej, należy wnieść na rachunek bankowy wskazany w pkt 18.4 IDW</w:t>
      </w:r>
    </w:p>
    <w:p w14:paraId="0BF6AA52" w14:textId="77777777" w:rsidR="008B247F" w:rsidRPr="00DB0D47" w:rsidRDefault="005343AB" w:rsidP="001F446E">
      <w:pPr>
        <w:pBdr>
          <w:top w:val="nil"/>
          <w:left w:val="nil"/>
          <w:bottom w:val="nil"/>
          <w:right w:val="nil"/>
          <w:between w:val="nil"/>
        </w:pBdr>
        <w:spacing w:before="120" w:after="120"/>
        <w:ind w:left="709" w:hanging="6"/>
        <w:jc w:val="both"/>
        <w:rPr>
          <w:color w:val="000000"/>
        </w:rPr>
      </w:pPr>
      <w:r w:rsidRPr="00DB0D47">
        <w:rPr>
          <w:color w:val="000000"/>
        </w:rPr>
        <w:t xml:space="preserve">W przypadku wnoszenia zabezpieczenia należytego wykonania umowy w formie niepieniężnej jako Beneficjenta gwarancji należy wskazać: </w:t>
      </w:r>
      <w:r w:rsidRPr="00DB0D47">
        <w:rPr>
          <w:b/>
          <w:color w:val="000000"/>
        </w:rPr>
        <w:t>Narodowe Centrum Badań Jądrowych, ul. Andrzeja Sołtana 7, 05-400 Otwock NIP: 532-010-01-25, REGON 001024043.</w:t>
      </w:r>
    </w:p>
    <w:p w14:paraId="10F0B00F" w14:textId="77777777" w:rsidR="008B247F" w:rsidRPr="00D81319" w:rsidRDefault="005343AB">
      <w:pPr>
        <w:pBdr>
          <w:top w:val="nil"/>
          <w:left w:val="nil"/>
          <w:bottom w:val="nil"/>
          <w:right w:val="nil"/>
          <w:between w:val="nil"/>
        </w:pBdr>
        <w:spacing w:before="120" w:after="120"/>
        <w:ind w:left="703" w:hanging="561"/>
        <w:jc w:val="both"/>
        <w:rPr>
          <w:color w:val="000000"/>
        </w:rPr>
      </w:pPr>
      <w:r w:rsidRPr="0033481B">
        <w:rPr>
          <w:color w:val="000000"/>
        </w:rPr>
        <w:t>23.2.</w:t>
      </w:r>
      <w:r w:rsidRPr="0033481B">
        <w:rPr>
          <w:color w:val="000000"/>
        </w:rPr>
        <w:tab/>
        <w:t>Zamawiający nie wyraża zgody na wniesienie zabezpieczenia w formach przewidzianych w art. 450 ust. 2 ustawy Pzp.</w:t>
      </w:r>
    </w:p>
    <w:p w14:paraId="7C9EDFA0"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23.3.</w:t>
      </w:r>
      <w:r w:rsidRPr="00D81319">
        <w:rPr>
          <w:color w:val="000000"/>
        </w:rPr>
        <w:tab/>
        <w:t>W przypadku wniesienia wadium w pieniądzu Wykonawca może wyrazić zgodę na zaliczenie kwoty wadium na poczet zabezpieczenia.</w:t>
      </w:r>
      <w:r w:rsidR="009828A3">
        <w:rPr>
          <w:color w:val="000000"/>
        </w:rPr>
        <w:t xml:space="preserve"> </w:t>
      </w:r>
    </w:p>
    <w:p w14:paraId="75F5F575"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23.4.</w:t>
      </w:r>
      <w:r w:rsidRPr="00D81319">
        <w:rPr>
          <w:color w:val="000000"/>
        </w:rPr>
        <w:tab/>
        <w:t>Dokument gwarancji (bankowej lub ubezpieczeniowej) musi zawierać nieodwołalną i bezwarunkową gwarancję płatną na pierwsze pisemne żądanie Zamawiającego.</w:t>
      </w:r>
    </w:p>
    <w:p w14:paraId="77D67EEA"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23.5.</w:t>
      </w:r>
      <w:r w:rsidRPr="00D81319">
        <w:rPr>
          <w:color w:val="000000"/>
        </w:rPr>
        <w:tab/>
        <w:t xml:space="preserve">W przypadku wniesienia zabezpieczenia należytego wykonania umowy w formie innej niż w pieniądzu, </w:t>
      </w:r>
      <w:r w:rsidRPr="00D81319">
        <w:rPr>
          <w:color w:val="000000"/>
          <w:u w:val="single"/>
        </w:rPr>
        <w:t>przed podpisaniem umowy Wykonawca jest zobowiązany przedstawić do akceptacji</w:t>
      </w:r>
      <w:r w:rsidRPr="00D81319">
        <w:rPr>
          <w:color w:val="000000"/>
        </w:rPr>
        <w:t xml:space="preserve"> Zamawiającemu treść dokumentu gwarancji (bankowej lub ubezpieczeniowej) lub poręczenia. </w:t>
      </w:r>
    </w:p>
    <w:p w14:paraId="7ACFC91F" w14:textId="77777777" w:rsidR="008B247F" w:rsidRPr="00D81319" w:rsidRDefault="005343AB">
      <w:pPr>
        <w:pBdr>
          <w:top w:val="nil"/>
          <w:left w:val="nil"/>
          <w:bottom w:val="nil"/>
          <w:right w:val="nil"/>
          <w:between w:val="nil"/>
        </w:pBdr>
        <w:tabs>
          <w:tab w:val="left" w:pos="709"/>
        </w:tabs>
        <w:spacing w:before="120" w:after="120"/>
        <w:ind w:left="705" w:hanging="705"/>
        <w:jc w:val="both"/>
        <w:rPr>
          <w:color w:val="000000"/>
        </w:rPr>
      </w:pPr>
      <w:r w:rsidRPr="00D81319">
        <w:rPr>
          <w:color w:val="000000"/>
        </w:rPr>
        <w:tab/>
        <w:t>Zaleca się, aby gwarancja zawierała poniższe postanowienia:</w:t>
      </w:r>
    </w:p>
    <w:p w14:paraId="10639CAE" w14:textId="77777777" w:rsidR="008B247F" w:rsidRPr="00D81319" w:rsidRDefault="005343AB">
      <w:pPr>
        <w:numPr>
          <w:ilvl w:val="0"/>
          <w:numId w:val="8"/>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Gwarant nieodwołalnie i bezwarunkowo zobowiązuje się do zapłacenia Beneficjentowi, </w:t>
      </w:r>
      <w:r w:rsidRPr="00D81319">
        <w:rPr>
          <w:color w:val="000000"/>
        </w:rPr>
        <w:br/>
        <w:t>w terminie 14 dni od dnia doręczenia Gwarantowi pierwszego, pisemnego żądania zapłaty powołującego się na numer Gwarancji każdej kwoty lub kwot do ich łącznej maksymalnej wysokości (suma gwarancyjna);</w:t>
      </w:r>
    </w:p>
    <w:p w14:paraId="587E80C6"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Gwarant nie może badać dokumentów związanych z Umową, stanu faktycznego lub prawnego związanego z Umową lub dotyczącego stosunku zobowiązaniowego wynikającego z Umowy, </w:t>
      </w:r>
      <w:r w:rsidRPr="00D81319">
        <w:rPr>
          <w:color w:val="000000"/>
        </w:rPr>
        <w:br/>
      </w:r>
      <w:r w:rsidRPr="00D81319">
        <w:rPr>
          <w:color w:val="000000"/>
        </w:rPr>
        <w:lastRenderedPageBreak/>
        <w:t xml:space="preserve">w tym związanego z niewykonaniem lub nienależytym wykonaniem Umowy. Powyższe nie pozbawia Gwaranta uprawnienia do badania pod względem formalnym wymogów wynikających </w:t>
      </w:r>
      <w:r w:rsidRPr="00D81319">
        <w:rPr>
          <w:color w:val="000000"/>
        </w:rPr>
        <w:br/>
        <w:t>z Gwarancji.</w:t>
      </w:r>
    </w:p>
    <w:p w14:paraId="081F034D"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Beneficjent ma prawo przekazać żądanie zapłaty Gwarantowi w następujący sposób: </w:t>
      </w:r>
    </w:p>
    <w:p w14:paraId="28CE4C8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ab/>
        <w:t xml:space="preserve">za pośrednictwem banku prowadzącego rachunek Beneficjenta, na adres Gwaranta wskazany </w:t>
      </w:r>
      <w:r w:rsidRPr="00D81319">
        <w:rPr>
          <w:color w:val="000000"/>
        </w:rPr>
        <w:br/>
        <w:t xml:space="preserve">w Gwarancji, który to bank potwierdzi, iż żądanie zapłaty zostało podpisane przez osoby uprawnione do składania oświadczeń woli w imieniu Beneficjenta lub przez niego upoważnione. Bank prowadzący rachunek Beneficjenta w terminie ważności Gwarancji, przekaże Gwarantowi w imieniu i na rzecz Beneficjenta żądanie zapłaty: bezpośrednio albo przesyłką poleconą albo przesyłką kurierską </w:t>
      </w:r>
      <w:r w:rsidRPr="00D81319">
        <w:rPr>
          <w:i/>
          <w:color w:val="000000"/>
        </w:rPr>
        <w:t>albo (*w przypadku gwarancji bankowej) poprzez przesłanie kluczowanego komunikatu SWIFT wysłanego przez bank Beneficjenta na adres SWIFT</w:t>
      </w:r>
      <w:r w:rsidRPr="00D81319">
        <w:rPr>
          <w:i/>
          <w:strike/>
          <w:color w:val="000000"/>
        </w:rPr>
        <w:t xml:space="preserve"> </w:t>
      </w:r>
      <w:r w:rsidRPr="00D81319">
        <w:rPr>
          <w:i/>
          <w:color w:val="000000"/>
        </w:rPr>
        <w:t xml:space="preserve">…….. W przypadku przesłania żądania w formie kluczowanego komunikatu przekazanego za pośrednictwem systemu SWIFT bank Beneficjenta powinien dodatkowo potwierdzić w komunikacie, że jest w posiadaniu oryginału żądania zapłaty Beneficjenta oraz że przesłany komunikat dokładnie oddaje treść żądania zapłaty, a oryginał żądania zapłaty zostanie niezwłocznie doręczony Gwarantowi. Oryginał żądania zapłaty może zostać doręczony Gwarantowi po upływie terminu ważności Gwarancji. Niedoręczenie Gwarantowi oryginału żądania zapłaty przed upływem terminu zapłaty z żądania zapłaty nie zwalnia Gwaranta z obowiązku płatności. </w:t>
      </w:r>
    </w:p>
    <w:p w14:paraId="0D59DF29"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ab/>
        <w:t>Do żądania zapłaty bank Beneficjenta przekaże Gwarantowi dołączone przez Beneficjenta odpisy notarialne dokumentów potwierdzających prawidłowość reprezentacji osób uprawnionych lub przez niego upoważnionych do składania w jego imieniu oświadczeń woli, jak również wydruk KRS;</w:t>
      </w:r>
    </w:p>
    <w:p w14:paraId="4BD2E9C2" w14:textId="77777777" w:rsidR="008B247F" w:rsidRPr="00D81319" w:rsidRDefault="005343AB">
      <w:pPr>
        <w:widowControl w:val="0"/>
        <w:pBdr>
          <w:top w:val="nil"/>
          <w:left w:val="nil"/>
          <w:bottom w:val="nil"/>
          <w:right w:val="nil"/>
          <w:between w:val="nil"/>
        </w:pBdr>
        <w:tabs>
          <w:tab w:val="left" w:pos="1134"/>
        </w:tabs>
        <w:spacing w:before="120" w:after="120"/>
        <w:ind w:left="1134" w:hanging="425"/>
        <w:jc w:val="both"/>
        <w:rPr>
          <w:color w:val="000000"/>
        </w:rPr>
      </w:pPr>
      <w:r w:rsidRPr="00D81319">
        <w:rPr>
          <w:color w:val="000000"/>
        </w:rPr>
        <w:t>albo</w:t>
      </w:r>
    </w:p>
    <w:p w14:paraId="755E845A" w14:textId="77777777" w:rsidR="008B247F" w:rsidRPr="00D81319" w:rsidRDefault="005343AB">
      <w:pPr>
        <w:widowControl w:val="0"/>
        <w:pBdr>
          <w:top w:val="nil"/>
          <w:left w:val="nil"/>
          <w:bottom w:val="nil"/>
          <w:right w:val="nil"/>
          <w:between w:val="nil"/>
        </w:pBdr>
        <w:tabs>
          <w:tab w:val="left" w:pos="1134"/>
        </w:tabs>
        <w:spacing w:before="120"/>
        <w:ind w:left="1134" w:hanging="425"/>
        <w:jc w:val="both"/>
        <w:rPr>
          <w:color w:val="000000"/>
        </w:rPr>
      </w:pPr>
      <w:r w:rsidRPr="00D81319">
        <w:rPr>
          <w:color w:val="000000"/>
        </w:rPr>
        <w:tab/>
        <w:t xml:space="preserve">bezpośrednio albo przesyłką poleconą albo przesyłką kurierską na adres Gwaranta wskazany </w:t>
      </w:r>
      <w:r w:rsidRPr="00D81319">
        <w:rPr>
          <w:color w:val="000000"/>
        </w:rPr>
        <w:br/>
        <w:t>w Gwarancji, w terminie ważności Gwarancji, przy czym podpisy osób uprawnionych do składania oświadczeń woli w imieniu Beneficjenta lub przez niego upoważnionych, zostaną potwierdzone przez notariusza. Do żądania zapłaty złożonego w tej formie Beneficjent dołączy odpisy notarialne dokumentów potwierdzających prawidłowość reprezentacji osób uprawnionych lub przez niego upoważnionych do składania w jego imieniu oświadczeń woli, jak również wydruk KRS.</w:t>
      </w:r>
    </w:p>
    <w:p w14:paraId="4608587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4936E376" w14:textId="77777777" w:rsidR="008B247F" w:rsidRPr="00D81319" w:rsidRDefault="005343AB">
      <w:pPr>
        <w:numPr>
          <w:ilvl w:val="0"/>
          <w:numId w:val="8"/>
        </w:numPr>
        <w:pBdr>
          <w:top w:val="nil"/>
          <w:left w:val="nil"/>
          <w:bottom w:val="nil"/>
          <w:right w:val="nil"/>
          <w:between w:val="nil"/>
        </w:pBdr>
        <w:tabs>
          <w:tab w:val="left" w:pos="1134"/>
        </w:tabs>
        <w:spacing w:after="120"/>
        <w:ind w:left="1134" w:hanging="425"/>
        <w:jc w:val="both"/>
        <w:rPr>
          <w:color w:val="000000"/>
        </w:rPr>
      </w:pPr>
      <w:r w:rsidRPr="00D81319">
        <w:rPr>
          <w:color w:val="000000"/>
        </w:rPr>
        <w:t>Żadna zmiana lub uzupełnienie warunków Umowy lub zakresu usług, które mogą zostać przeprowadzone na podstawie Umowy lub w jakichkolwiek dokumentach umownych jakie mogą zostać sporządzone między Beneficjentem a Wykonawcą, nie zwalniają Gwaranta od odpowiedzialności wynikającej z Gwarancji i Gwarant rezygnuje z konieczności powiadamiania o takiej zmianie lub uzupełnieniu</w:t>
      </w:r>
    </w:p>
    <w:p w14:paraId="59C106F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Wierzytelność z tytułu Gwarancji nie może być przedmiotem cesji (przelewu) na rzecz osoby trzeciej, bez uprzedniej, pisemnej zgody Gwaranta.</w:t>
      </w:r>
    </w:p>
    <w:p w14:paraId="5D3567E1"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Gwarancja została sporządzona zgodnie z polskim prawem i temu prawu podlega.</w:t>
      </w:r>
    </w:p>
    <w:p w14:paraId="64DF1261" w14:textId="77777777" w:rsidR="008B247F" w:rsidRPr="00D81319" w:rsidRDefault="005343AB">
      <w:pPr>
        <w:numPr>
          <w:ilvl w:val="0"/>
          <w:numId w:val="8"/>
        </w:numPr>
        <w:pBdr>
          <w:top w:val="nil"/>
          <w:left w:val="nil"/>
          <w:bottom w:val="nil"/>
          <w:right w:val="nil"/>
          <w:between w:val="nil"/>
        </w:pBdr>
        <w:tabs>
          <w:tab w:val="left" w:pos="0"/>
        </w:tabs>
        <w:spacing w:after="120"/>
        <w:ind w:left="1134" w:hanging="425"/>
        <w:jc w:val="both"/>
        <w:rPr>
          <w:color w:val="000000"/>
        </w:rPr>
      </w:pPr>
      <w:r w:rsidRPr="00D81319">
        <w:rPr>
          <w:color w:val="000000"/>
        </w:rPr>
        <w:t>Wszelkie spory mogące wyniknąć w związku z Gwarancją, będą rozstrzygane przez sąd powszechny, właściwy miejscowo dla siedziby Beneficjenta Narodowe Centrum Badań Jądrowych, ul. Andrzeja Sołtana 7, 05-400 Otwock.</w:t>
      </w:r>
    </w:p>
    <w:p w14:paraId="5CD105CD"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23.6.</w:t>
      </w:r>
      <w:r w:rsidRPr="00D81319">
        <w:rPr>
          <w:color w:val="000000"/>
        </w:rPr>
        <w:tab/>
        <w:t xml:space="preserve">Zamawiający zwróci zabezpieczenie należytego wykonania umowy w terminie i na warunkach określonych w Tomie II. </w:t>
      </w:r>
    </w:p>
    <w:p w14:paraId="59D87F4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23.7. </w:t>
      </w:r>
      <w:r w:rsidRPr="00D81319">
        <w:rPr>
          <w:color w:val="000000"/>
        </w:rPr>
        <w:tab/>
        <w:t xml:space="preserve">Jeżeli okres, na jaki ma zostać wniesione zabezpieczenie, przekracza 5 lat, zabezpieczenie w pieniądzu wnosi się na cały ten okres, a zabezpieczenie w innej formie wnosi się na okres nie krótszy niż 5 lat, </w:t>
      </w:r>
      <w:r w:rsidRPr="00D81319">
        <w:rPr>
          <w:color w:val="000000"/>
        </w:rPr>
        <w:br/>
        <w:t>z jednoczesnym zobowiązaniem się Wykonawcy do przedłużenia zabezpieczenia lub wniesienia nowego zabezpieczenia na kolejne okresy.</w:t>
      </w:r>
    </w:p>
    <w:p w14:paraId="6196F5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23.8.</w:t>
      </w:r>
      <w:r w:rsidRPr="00D81319">
        <w:rPr>
          <w:color w:val="000000"/>
        </w:rPr>
        <w:tab/>
        <w:t xml:space="preserve">W przypadku nieprzedłużenia lub niewniesienia nowego zabezpieczenia najpóźniej na 30 dni przed upływem terminu ważności dotychczasowego zabezpieczenia wniesionego w innej formie niż </w:t>
      </w:r>
      <w:r w:rsidRPr="00D81319">
        <w:rPr>
          <w:color w:val="000000"/>
        </w:rPr>
        <w:br/>
      </w:r>
      <w:r w:rsidRPr="00D81319">
        <w:rPr>
          <w:color w:val="000000"/>
        </w:rPr>
        <w:lastRenderedPageBreak/>
        <w:t xml:space="preserve">w pieniądzu, Zamawiający zmienia formę na zabezpieczenie w pieniądzu, poprzez wypłatę kwoty </w:t>
      </w:r>
      <w:r w:rsidRPr="00D81319">
        <w:rPr>
          <w:color w:val="000000"/>
        </w:rPr>
        <w:br/>
        <w:t>z dotychczasowego zabezpieczenia.</w:t>
      </w:r>
    </w:p>
    <w:p w14:paraId="7754DF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23.9.</w:t>
      </w:r>
      <w:r w:rsidRPr="00D81319">
        <w:rPr>
          <w:color w:val="000000"/>
        </w:rPr>
        <w:tab/>
        <w:t>Wypłata, o której mowa w pkt. 23.8. IDW, następuje nie później niż w ostatnim dniu ważności dotychczasowego zabezpieczenia.</w:t>
      </w:r>
    </w:p>
    <w:p w14:paraId="0E1E87C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23.10.</w:t>
      </w:r>
      <w:r w:rsidRPr="00D81319">
        <w:rPr>
          <w:color w:val="000000"/>
        </w:rPr>
        <w:tab/>
        <w:t>Zgodnie z art. 452 ust. 4 ustawy Pzp, przy uwzględnieniu wymagań określonych w ust. 5-7, zabezpieczenie, za zgodą Zamawiającego, może być tworzone przez potrącenia z należności za częściowo wykonane usługi.</w:t>
      </w:r>
    </w:p>
    <w:p w14:paraId="444C5FB8" w14:textId="77777777" w:rsidR="008B247F" w:rsidRPr="00D81319" w:rsidRDefault="008B247F">
      <w:pPr>
        <w:pBdr>
          <w:top w:val="nil"/>
          <w:left w:val="nil"/>
          <w:bottom w:val="nil"/>
          <w:right w:val="nil"/>
          <w:between w:val="nil"/>
        </w:pBdr>
        <w:spacing w:before="120" w:after="120"/>
        <w:ind w:left="567"/>
        <w:jc w:val="both"/>
        <w:rPr>
          <w:color w:val="000000"/>
          <w:sz w:val="8"/>
          <w:szCs w:val="8"/>
        </w:rPr>
      </w:pPr>
    </w:p>
    <w:p w14:paraId="4101020A" w14:textId="77777777" w:rsidR="008B247F" w:rsidRPr="00D81319" w:rsidRDefault="005343AB">
      <w:pPr>
        <w:pBdr>
          <w:top w:val="nil"/>
          <w:left w:val="nil"/>
          <w:bottom w:val="nil"/>
          <w:right w:val="nil"/>
          <w:between w:val="nil"/>
        </w:pBdr>
        <w:spacing w:before="120" w:after="120"/>
        <w:ind w:left="709" w:right="-567" w:hanging="709"/>
        <w:rPr>
          <w:color w:val="000000"/>
        </w:rPr>
      </w:pPr>
      <w:r w:rsidRPr="00D81319">
        <w:rPr>
          <w:b/>
          <w:color w:val="000000"/>
        </w:rPr>
        <w:t>24.  POUCZENIE O ŚRODKACH OCHRONY PRAWNEJ</w:t>
      </w:r>
    </w:p>
    <w:p w14:paraId="5EB81E8F"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24.1. </w:t>
      </w:r>
      <w:r w:rsidRPr="00D81319">
        <w:rPr>
          <w:color w:val="000000"/>
        </w:rPr>
        <w:tab/>
        <w:t>Wykonawcy, a także innemu podmiotowi, jeżeli ma lub miał interes w uzyskaniu zamówienia oraz poniósł lub może ponieść szkodę w wyniku naruszenia przez Zamawiającego przepisów ustawy Pzp, przysługują środki ochrony prawnej określone w Dziale IX ustawy Pzp. Środki ochrony prawnej wobec ogłoszenia o zamówieniu oraz dokumentów zamówienia przysługują również organizacjom wpisanym na listę, o której mowa w art. 469 pkt 15 ustawy Pzp oraz Rzecznikowi Małych i Średnich Przedsiębiorców.</w:t>
      </w:r>
    </w:p>
    <w:p w14:paraId="5879477D"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24.2. </w:t>
      </w:r>
      <w:r w:rsidRPr="00D81319">
        <w:rPr>
          <w:color w:val="000000"/>
        </w:rPr>
        <w:tab/>
        <w:t>Odwołanie przysługuje na:</w:t>
      </w:r>
    </w:p>
    <w:p w14:paraId="3FB863B2" w14:textId="77777777" w:rsidR="008B247F" w:rsidRPr="00D81319" w:rsidRDefault="005343AB" w:rsidP="000D1E20">
      <w:pPr>
        <w:numPr>
          <w:ilvl w:val="0"/>
          <w:numId w:val="23"/>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niezgodną z przepisami ustawy Pzp czynność Zamawiającego, podjętą w postępowaniu </w:t>
      </w:r>
      <w:r w:rsidRPr="00D81319">
        <w:rPr>
          <w:color w:val="000000"/>
        </w:rPr>
        <w:br/>
        <w:t>o udzielenie zamówienia w tym na projektowane postanowienia umowy;</w:t>
      </w:r>
    </w:p>
    <w:p w14:paraId="1FD582FA" w14:textId="77777777" w:rsidR="008B247F" w:rsidRPr="00D81319" w:rsidRDefault="005343AB" w:rsidP="000D1E20">
      <w:pPr>
        <w:numPr>
          <w:ilvl w:val="0"/>
          <w:numId w:val="23"/>
        </w:numPr>
        <w:pBdr>
          <w:top w:val="nil"/>
          <w:left w:val="nil"/>
          <w:bottom w:val="nil"/>
          <w:right w:val="nil"/>
          <w:between w:val="nil"/>
        </w:pBdr>
        <w:tabs>
          <w:tab w:val="left" w:pos="1134"/>
        </w:tabs>
        <w:spacing w:after="120"/>
        <w:ind w:left="1134" w:hanging="425"/>
        <w:jc w:val="both"/>
        <w:rPr>
          <w:color w:val="000000"/>
        </w:rPr>
      </w:pPr>
      <w:r w:rsidRPr="00D81319">
        <w:rPr>
          <w:color w:val="000000"/>
        </w:rPr>
        <w:t>zaniechanie czynności w postępowaniu o udzieleniu zamówienia, do której Zamawiający był zobowiązany na podstawie ustawy Pzp.</w:t>
      </w:r>
    </w:p>
    <w:p w14:paraId="5D0E6618"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24.3.</w:t>
      </w:r>
      <w:r w:rsidRPr="00D81319">
        <w:rPr>
          <w:color w:val="000000"/>
        </w:rPr>
        <w:tab/>
        <w:t>Odwołanie zawiera:</w:t>
      </w:r>
    </w:p>
    <w:p w14:paraId="0C6F862E"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imię i nazwisko albo nazwę, miejsce zamieszkania albo siedzibę, numer telefonu oraz adres poczty elektronicznej Odwołującego oraz imię i nazwisko przedstawiciela (przedstawicieli);</w:t>
      </w:r>
    </w:p>
    <w:p w14:paraId="2D7B55EC"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nazwę i siedzibę Zamawiającego, numer telefonu oraz adres poczty elektronicznej Zamawiającego;</w:t>
      </w:r>
    </w:p>
    <w:p w14:paraId="6F9C15F3"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numer PESEL lub NIP odwołującego będącego osobą fizyczną, jeżeli jest on obowiązany do jego posiadania albo posiada go nie mając takiego obowiązku;</w:t>
      </w:r>
    </w:p>
    <w:p w14:paraId="5202F59A"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5694E531"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określenie przedmiotu zamówienia;</w:t>
      </w:r>
    </w:p>
    <w:p w14:paraId="2929773F"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wskazanie numeru publikacji w Dzienniku Urzędowym Unii Europejskiej;</w:t>
      </w:r>
    </w:p>
    <w:p w14:paraId="36D07BB0"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wskazanie czynności lub zaniechania czynności Zamawiającego, której zarzuca się niezgodność z przepisami ustawy;</w:t>
      </w:r>
    </w:p>
    <w:p w14:paraId="7725D392"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zwięzłe przedstawienie zarzutów;</w:t>
      </w:r>
    </w:p>
    <w:p w14:paraId="01327091"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żądanie co do sposobu rozstrzygnięcia odwołania;</w:t>
      </w:r>
    </w:p>
    <w:p w14:paraId="07152D24"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 xml:space="preserve">wskazanie okoliczności faktycznych i prawnych uzasadniających wniesienie odwołania oraz dowodów na poparcie przytoczonych okoliczności; </w:t>
      </w:r>
    </w:p>
    <w:p w14:paraId="527175FA"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podpis Odwołującego albo jego przedstawiciela lub przedstawicieli;</w:t>
      </w:r>
    </w:p>
    <w:p w14:paraId="65C7CA21" w14:textId="77777777" w:rsidR="008B247F" w:rsidRPr="00D81319" w:rsidRDefault="005343AB" w:rsidP="000D1E20">
      <w:pPr>
        <w:numPr>
          <w:ilvl w:val="0"/>
          <w:numId w:val="22"/>
        </w:numPr>
        <w:pBdr>
          <w:top w:val="nil"/>
          <w:left w:val="nil"/>
          <w:bottom w:val="nil"/>
          <w:right w:val="nil"/>
          <w:between w:val="nil"/>
        </w:pBdr>
        <w:tabs>
          <w:tab w:val="left" w:pos="1134"/>
        </w:tabs>
        <w:ind w:left="1134" w:hanging="425"/>
        <w:jc w:val="both"/>
        <w:rPr>
          <w:color w:val="000000"/>
        </w:rPr>
      </w:pPr>
      <w:r w:rsidRPr="00D81319">
        <w:rPr>
          <w:color w:val="000000"/>
        </w:rPr>
        <w:t>wykaz załączników.</w:t>
      </w:r>
    </w:p>
    <w:p w14:paraId="3CA22F1A"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24.4.</w:t>
      </w:r>
      <w:r w:rsidRPr="00D81319">
        <w:rPr>
          <w:color w:val="000000"/>
        </w:rPr>
        <w:tab/>
        <w:t>Do odwołania dołącza się:</w:t>
      </w:r>
    </w:p>
    <w:p w14:paraId="34F5CD7D" w14:textId="77777777" w:rsidR="008B247F" w:rsidRPr="00D81319" w:rsidRDefault="005343AB" w:rsidP="000D1E20">
      <w:pPr>
        <w:numPr>
          <w:ilvl w:val="0"/>
          <w:numId w:val="24"/>
        </w:numPr>
        <w:pBdr>
          <w:top w:val="nil"/>
          <w:left w:val="nil"/>
          <w:bottom w:val="nil"/>
          <w:right w:val="nil"/>
          <w:between w:val="nil"/>
        </w:pBdr>
        <w:tabs>
          <w:tab w:val="left" w:pos="1134"/>
        </w:tabs>
        <w:ind w:left="1134" w:hanging="425"/>
        <w:jc w:val="both"/>
        <w:rPr>
          <w:color w:val="000000"/>
        </w:rPr>
      </w:pPr>
      <w:r w:rsidRPr="00D81319">
        <w:rPr>
          <w:color w:val="000000"/>
        </w:rPr>
        <w:t>dowód uiszczenia wpisu od odwołania w wymaganej wysokości;</w:t>
      </w:r>
    </w:p>
    <w:p w14:paraId="54D91478" w14:textId="77777777" w:rsidR="008B247F" w:rsidRPr="00D81319" w:rsidRDefault="005343AB" w:rsidP="000D1E20">
      <w:pPr>
        <w:numPr>
          <w:ilvl w:val="0"/>
          <w:numId w:val="24"/>
        </w:numPr>
        <w:pBdr>
          <w:top w:val="nil"/>
          <w:left w:val="nil"/>
          <w:bottom w:val="nil"/>
          <w:right w:val="nil"/>
          <w:between w:val="nil"/>
        </w:pBdr>
        <w:tabs>
          <w:tab w:val="left" w:pos="1134"/>
        </w:tabs>
        <w:ind w:left="1134" w:hanging="425"/>
        <w:jc w:val="both"/>
        <w:rPr>
          <w:color w:val="000000"/>
        </w:rPr>
      </w:pPr>
      <w:r w:rsidRPr="00D81319">
        <w:rPr>
          <w:color w:val="000000"/>
        </w:rPr>
        <w:t>dowód przekazania odpowiednio odwołania albo jego kopii Zamawiającemu;</w:t>
      </w:r>
    </w:p>
    <w:p w14:paraId="26F31431" w14:textId="77777777" w:rsidR="008B247F" w:rsidRPr="00D81319" w:rsidRDefault="005343AB" w:rsidP="000D1E20">
      <w:pPr>
        <w:numPr>
          <w:ilvl w:val="0"/>
          <w:numId w:val="24"/>
        </w:numPr>
        <w:pBdr>
          <w:top w:val="nil"/>
          <w:left w:val="nil"/>
          <w:bottom w:val="nil"/>
          <w:right w:val="nil"/>
          <w:between w:val="nil"/>
        </w:pBdr>
        <w:tabs>
          <w:tab w:val="left" w:pos="1134"/>
        </w:tabs>
        <w:ind w:left="1134" w:hanging="425"/>
        <w:jc w:val="both"/>
        <w:rPr>
          <w:color w:val="000000"/>
        </w:rPr>
      </w:pPr>
      <w:r w:rsidRPr="00D81319">
        <w:rPr>
          <w:color w:val="000000"/>
        </w:rPr>
        <w:t>dokument potwierdzający umocowanie do reprezentowania Odwołującego.</w:t>
      </w:r>
    </w:p>
    <w:p w14:paraId="565A520C"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24.5.</w:t>
      </w:r>
      <w:r w:rsidRPr="00D81319">
        <w:rPr>
          <w:color w:val="000000"/>
        </w:rPr>
        <w:tab/>
        <w:t xml:space="preserve">Odwołanie wnosi się do Prezesa Izby w formie pisemnej albo w formie elektronicznej albo </w:t>
      </w:r>
      <w:r w:rsidRPr="00D81319">
        <w:rPr>
          <w:color w:val="000000"/>
        </w:rPr>
        <w:br/>
        <w:t>w postaci elektronicznej opatrzonej podpisem zaufanym.</w:t>
      </w:r>
    </w:p>
    <w:p w14:paraId="620A83A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24.6. </w:t>
      </w:r>
      <w:r w:rsidRPr="00D81319">
        <w:rPr>
          <w:color w:val="000000"/>
        </w:rPr>
        <w:tab/>
        <w:t xml:space="preserve">Odwołujący przekazuje Zamawiającemu odwołanie wniesione w formie elektronicznej albo </w:t>
      </w:r>
      <w:r w:rsidRPr="00D81319">
        <w:rPr>
          <w:color w:val="000000"/>
        </w:rPr>
        <w:br/>
        <w:t xml:space="preserve">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w:t>
      </w:r>
      <w:r w:rsidRPr="00D81319">
        <w:rPr>
          <w:color w:val="000000"/>
        </w:rPr>
        <w:lastRenderedPageBreak/>
        <w:t>przed upływem terminu do jego wniesienia, jeżeli przekazanie odpowiednio odwołania albo jego kopii nastąpiło przed upływem terminu do jego wniesienia przy użyciu środków komunikacji elektronicznej.</w:t>
      </w:r>
    </w:p>
    <w:p w14:paraId="486A8493"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24.7. Odwołanie wnosi się w terminach:</w:t>
      </w:r>
    </w:p>
    <w:p w14:paraId="396CD77D"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24.7.1. </w:t>
      </w:r>
      <w:r w:rsidRPr="00D81319">
        <w:rPr>
          <w:color w:val="000000"/>
        </w:rPr>
        <w:tab/>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1F93B951"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24.7.2. </w:t>
      </w:r>
      <w:r w:rsidRPr="00D81319">
        <w:rPr>
          <w:color w:val="000000"/>
        </w:rPr>
        <w:tab/>
        <w:t>10 dni od dnia publikacji ogłoszenia w Dzienniku Urzędowym Unii Europejskiej lub zamieszczenia dokumentów zamówienia na Platformie wobec treści ogłoszenia o zamówieniu lub wobec treści dokumentów zamówienia;</w:t>
      </w:r>
    </w:p>
    <w:p w14:paraId="01392947"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24.7.3. </w:t>
      </w:r>
      <w:r w:rsidRPr="00D81319">
        <w:rPr>
          <w:color w:val="000000"/>
        </w:rPr>
        <w:tab/>
        <w:t xml:space="preserve">Odwołanie w przypadkach innych niż określone w pkt. 24.7.1. i 24.7.2. IDW wnosi się </w:t>
      </w:r>
      <w:r w:rsidRPr="00D81319">
        <w:rPr>
          <w:color w:val="000000"/>
        </w:rPr>
        <w:br/>
        <w:t>w terminie 10 dni od dnia, w którym powzięto lub przy zachowaniu należytej staranności można było powziąć wiadomość o okolicznościach stanowiących podstawę jego wniesienia.</w:t>
      </w:r>
    </w:p>
    <w:p w14:paraId="08F13BE6"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24.7.4.</w:t>
      </w:r>
      <w:r w:rsidRPr="00D81319">
        <w:rPr>
          <w:color w:val="000000"/>
        </w:rPr>
        <w:tab/>
        <w:t>Jeżeli Zamawiający nie przesłał Wykonawcy zawiadomienia o wyborze najkorzystniejszej oferty odwołanie wnosi się nie później niż w terminie:</w:t>
      </w:r>
    </w:p>
    <w:p w14:paraId="29939563" w14:textId="77777777" w:rsidR="008B247F" w:rsidRPr="00D81319" w:rsidRDefault="005343AB">
      <w:pPr>
        <w:pBdr>
          <w:top w:val="nil"/>
          <w:left w:val="nil"/>
          <w:bottom w:val="nil"/>
          <w:right w:val="nil"/>
          <w:between w:val="nil"/>
        </w:pBdr>
        <w:spacing w:before="120"/>
        <w:ind w:left="1417" w:hanging="425"/>
        <w:jc w:val="both"/>
        <w:rPr>
          <w:color w:val="000000"/>
        </w:rPr>
      </w:pPr>
      <w:r w:rsidRPr="00D81319">
        <w:rPr>
          <w:color w:val="000000"/>
        </w:rPr>
        <w:t>1)</w:t>
      </w:r>
      <w:r w:rsidRPr="00D81319">
        <w:rPr>
          <w:color w:val="000000"/>
        </w:rPr>
        <w:tab/>
        <w:t xml:space="preserve">30 dni od dnia publikacji w Dzienniku Urzędowym Unii Europejskiej ogłoszenia </w:t>
      </w:r>
      <w:r w:rsidRPr="00D81319">
        <w:rPr>
          <w:color w:val="000000"/>
        </w:rPr>
        <w:br/>
        <w:t>o udzieleniu zamówienia;</w:t>
      </w:r>
    </w:p>
    <w:p w14:paraId="1DD6CA1A" w14:textId="77777777" w:rsidR="008B247F" w:rsidRPr="00D81319" w:rsidRDefault="005343AB">
      <w:pPr>
        <w:pBdr>
          <w:top w:val="nil"/>
          <w:left w:val="nil"/>
          <w:bottom w:val="nil"/>
          <w:right w:val="nil"/>
          <w:between w:val="nil"/>
        </w:pBdr>
        <w:spacing w:after="120"/>
        <w:ind w:left="1417" w:hanging="425"/>
        <w:jc w:val="both"/>
        <w:rPr>
          <w:color w:val="000000"/>
        </w:rPr>
      </w:pPr>
      <w:r w:rsidRPr="00D81319">
        <w:rPr>
          <w:color w:val="000000"/>
        </w:rPr>
        <w:t>2)</w:t>
      </w:r>
      <w:r w:rsidRPr="00D81319">
        <w:rPr>
          <w:color w:val="000000"/>
        </w:rPr>
        <w:tab/>
        <w:t xml:space="preserve">6 miesięcy od dnia zawarcia umowy, jeżeli Zamawiający nie opublikował </w:t>
      </w:r>
      <w:r w:rsidRPr="00D81319">
        <w:rPr>
          <w:color w:val="000000"/>
        </w:rPr>
        <w:br/>
        <w:t>w Dzienniku Urzędowym Unii Europejskiej ogłoszenia o udzieleniu zamówienia.</w:t>
      </w:r>
    </w:p>
    <w:p w14:paraId="5413FC15"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24.8.</w:t>
      </w:r>
      <w:r w:rsidRPr="00D81319">
        <w:rPr>
          <w:color w:val="000000"/>
        </w:rPr>
        <w:tab/>
        <w:t>Szczegółowe zasady postępowania po wniesieniu odwołania, określają stosowne przepisy Działu IX ustawy Pzp.</w:t>
      </w:r>
    </w:p>
    <w:p w14:paraId="1DBA8F67"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24.9.</w:t>
      </w:r>
      <w:r w:rsidRPr="00D81319">
        <w:rPr>
          <w:color w:val="000000"/>
        </w:rPr>
        <w:tab/>
        <w:t>Na orzeczenie Krajowej Izby Odwoławczej oraz postanowienie Prezesa Izby, o którym mowa w art. 519 ust. 1 ustawy Pzp, stronom oraz uczestnikom postępowania odwoławczego przysługuje skarga do sądu.</w:t>
      </w:r>
    </w:p>
    <w:p w14:paraId="191C3571"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24.10.</w:t>
      </w:r>
      <w:r w:rsidRPr="00D81319">
        <w:rPr>
          <w:color w:val="000000"/>
        </w:rPr>
        <w:tab/>
        <w:t>Skargę wnosi się do Sądu Okręgowego w Warszawie – sądu zamówień publicznych.</w:t>
      </w:r>
    </w:p>
    <w:p w14:paraId="6A3AED6A"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24.11.</w:t>
      </w:r>
      <w:r w:rsidRPr="00D81319">
        <w:rPr>
          <w:color w:val="000000"/>
        </w:rPr>
        <w:tab/>
        <w:t>Skargę wnosi się za pośrednictwem Prezesa Krajowej Izby Odwoławczej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Prawo pocztowe</w:t>
      </w:r>
      <w:r w:rsidRPr="00D81319">
        <w:rPr>
          <w:color w:val="000000"/>
          <w:vertAlign w:val="superscript"/>
        </w:rPr>
        <w:footnoteReference w:id="8"/>
      </w:r>
      <w:r w:rsidRPr="00D81319">
        <w:rPr>
          <w:color w:val="000000"/>
        </w:rPr>
        <w:t xml:space="preserve"> jest równoznaczne z jej wniesieniem.</w:t>
      </w:r>
    </w:p>
    <w:p w14:paraId="71B2F2A4" w14:textId="77777777" w:rsidR="008B247F" w:rsidRPr="00DB0D47" w:rsidRDefault="005343AB">
      <w:pPr>
        <w:pBdr>
          <w:top w:val="nil"/>
          <w:left w:val="nil"/>
          <w:bottom w:val="nil"/>
          <w:right w:val="nil"/>
          <w:between w:val="nil"/>
        </w:pBdr>
        <w:spacing w:before="120" w:after="120"/>
        <w:ind w:left="705" w:hanging="563"/>
        <w:jc w:val="both"/>
        <w:rPr>
          <w:color w:val="000000"/>
        </w:rPr>
      </w:pPr>
      <w:r w:rsidRPr="00DB0D47">
        <w:rPr>
          <w:color w:val="000000"/>
        </w:rPr>
        <w:t>24.12.</w:t>
      </w:r>
      <w:r w:rsidRPr="00DB0D47">
        <w:rPr>
          <w:color w:val="000000"/>
        </w:rPr>
        <w:tab/>
        <w:t xml:space="preserve">Od wyroku sądu lub postanowienia kończącego postępowanie w sprawie przysługuje skarga kasacyjna do Sądu Najwyższego. </w:t>
      </w:r>
    </w:p>
    <w:p w14:paraId="7913766F" w14:textId="77777777" w:rsidR="008B247F" w:rsidRPr="00DB0D47" w:rsidRDefault="008B247F">
      <w:pPr>
        <w:pBdr>
          <w:top w:val="nil"/>
          <w:left w:val="nil"/>
          <w:bottom w:val="nil"/>
          <w:right w:val="nil"/>
          <w:between w:val="nil"/>
        </w:pBdr>
        <w:spacing w:before="120" w:after="120"/>
        <w:ind w:left="705" w:hanging="705"/>
        <w:jc w:val="both"/>
        <w:rPr>
          <w:color w:val="000000"/>
          <w:sz w:val="8"/>
          <w:szCs w:val="8"/>
        </w:rPr>
      </w:pPr>
    </w:p>
    <w:p w14:paraId="7AB38013" w14:textId="77777777" w:rsidR="008B247F" w:rsidRPr="00D81319" w:rsidRDefault="005343AB">
      <w:pPr>
        <w:pBdr>
          <w:top w:val="nil"/>
          <w:left w:val="nil"/>
          <w:bottom w:val="nil"/>
          <w:right w:val="nil"/>
          <w:between w:val="nil"/>
        </w:pBdr>
        <w:spacing w:before="120" w:after="120"/>
        <w:ind w:left="709" w:right="-567" w:hanging="709"/>
        <w:rPr>
          <w:b/>
          <w:color w:val="000000"/>
          <w:sz w:val="24"/>
          <w:szCs w:val="24"/>
        </w:rPr>
      </w:pPr>
      <w:r w:rsidRPr="0033481B">
        <w:rPr>
          <w:b/>
          <w:color w:val="000000"/>
        </w:rPr>
        <w:t>25.  OCHRONA DANYCH OSOBOWYCH</w:t>
      </w:r>
    </w:p>
    <w:p w14:paraId="24BD8679" w14:textId="47DA1D61" w:rsidR="00B569F5" w:rsidRPr="00B569F5" w:rsidRDefault="005343AB" w:rsidP="00065A7D">
      <w:pPr>
        <w:autoSpaceDE w:val="0"/>
        <w:autoSpaceDN w:val="0"/>
        <w:adjustRightInd w:val="0"/>
        <w:spacing w:before="120" w:after="120"/>
        <w:ind w:left="709" w:hanging="709"/>
        <w:jc w:val="both"/>
        <w:rPr>
          <w:rFonts w:eastAsia="Times New Roman"/>
          <w:iCs/>
        </w:rPr>
      </w:pPr>
      <w:r w:rsidRPr="00D81319">
        <w:rPr>
          <w:color w:val="000000"/>
        </w:rPr>
        <w:t>25.1</w:t>
      </w:r>
      <w:r w:rsidR="00065A7D">
        <w:rPr>
          <w:color w:val="000000"/>
        </w:rPr>
        <w:t>.</w:t>
      </w:r>
      <w:r w:rsidR="00065A7D">
        <w:rPr>
          <w:i/>
          <w:color w:val="000000"/>
        </w:rPr>
        <w:t xml:space="preserve"> </w:t>
      </w:r>
      <w:r w:rsidR="00B569F5" w:rsidRPr="00B569F5">
        <w:rPr>
          <w:rFonts w:eastAsia="Times New Roman"/>
          <w:iCs/>
        </w:rPr>
        <w:t xml:space="preserve">Zgodnie z art. 13 i  14 Rozporządzenia Parlamentu Europejskiego i Rady (UE) 2016/679 z dnia 27.04. 2016 r. w sprawie ochrony osób fizycznych w związku z przetwarzaniem danych osobowych i w sprawie swobodnego przepływu takich danych oraz uchylenia dyrektywy 95/46/WE (RODO), informujemy że: </w:t>
      </w:r>
    </w:p>
    <w:p w14:paraId="15DC9EC9" w14:textId="77777777" w:rsidR="00B569F5" w:rsidRPr="00B569F5" w:rsidRDefault="00B569F5" w:rsidP="000D1E20">
      <w:pPr>
        <w:numPr>
          <w:ilvl w:val="0"/>
          <w:numId w:val="35"/>
        </w:numPr>
        <w:tabs>
          <w:tab w:val="num" w:pos="851"/>
        </w:tabs>
        <w:autoSpaceDE w:val="0"/>
        <w:autoSpaceDN w:val="0"/>
        <w:adjustRightInd w:val="0"/>
        <w:spacing w:before="120" w:after="120"/>
        <w:jc w:val="both"/>
        <w:rPr>
          <w:rFonts w:eastAsia="Times New Roman"/>
          <w:iCs/>
        </w:rPr>
      </w:pPr>
      <w:r w:rsidRPr="00B569F5">
        <w:rPr>
          <w:rFonts w:eastAsia="Times New Roman"/>
          <w:iCs/>
        </w:rPr>
        <w:t xml:space="preserve">Administratorem Państwa danych osobowych jest Narodowe Centrum Badań Jądrowych (dalej jako NCBJ) z siedzibą w Otwocku, ul. Andrzeja Sołtana 7, 05-400 Otwock. </w:t>
      </w:r>
    </w:p>
    <w:p w14:paraId="4BC43BCB"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 xml:space="preserve">Może się Pani/Pan skontaktować z Inspektorem Ochrony Danych w NCBJ, na adres podany powyżej lub pod adresem </w:t>
      </w:r>
      <w:hyperlink r:id="rId11" w:history="1">
        <w:r w:rsidRPr="00B569F5">
          <w:rPr>
            <w:rStyle w:val="Hipercze"/>
            <w:rFonts w:eastAsia="Times New Roman"/>
            <w:iCs/>
          </w:rPr>
          <w:t>iod@ncbj.gov.pl</w:t>
        </w:r>
      </w:hyperlink>
      <w:r w:rsidRPr="00B569F5">
        <w:rPr>
          <w:rFonts w:eastAsia="Times New Roman"/>
          <w:iCs/>
        </w:rPr>
        <w:t xml:space="preserve">. </w:t>
      </w:r>
    </w:p>
    <w:p w14:paraId="4236AC1E"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 xml:space="preserve">Administrator danych osobowych przetwarza Pani/Pana dane osobowe na podstawie obowiązujących przepisów prawa, w tym: </w:t>
      </w:r>
    </w:p>
    <w:p w14:paraId="4675DEC7" w14:textId="77777777" w:rsidR="00B569F5" w:rsidRPr="00B569F5" w:rsidRDefault="00B569F5" w:rsidP="000D1E20">
      <w:pPr>
        <w:numPr>
          <w:ilvl w:val="2"/>
          <w:numId w:val="35"/>
        </w:numPr>
        <w:autoSpaceDE w:val="0"/>
        <w:autoSpaceDN w:val="0"/>
        <w:adjustRightInd w:val="0"/>
        <w:spacing w:before="120" w:after="120"/>
        <w:jc w:val="both"/>
        <w:rPr>
          <w:rFonts w:eastAsia="Times New Roman"/>
          <w:iCs/>
        </w:rPr>
      </w:pPr>
      <w:r w:rsidRPr="00B569F5">
        <w:rPr>
          <w:rFonts w:eastAsia="Times New Roman"/>
          <w:iCs/>
        </w:rPr>
        <w:t>ustawy z 11 września 2019 r. pzp oraz przepisów wykonawczych do tej ustawy</w:t>
      </w:r>
    </w:p>
    <w:p w14:paraId="32F05701" w14:textId="77777777" w:rsidR="00B569F5" w:rsidRPr="00B569F5" w:rsidRDefault="00B569F5" w:rsidP="000D1E20">
      <w:pPr>
        <w:numPr>
          <w:ilvl w:val="2"/>
          <w:numId w:val="35"/>
        </w:numPr>
        <w:autoSpaceDE w:val="0"/>
        <w:autoSpaceDN w:val="0"/>
        <w:adjustRightInd w:val="0"/>
        <w:spacing w:before="120" w:after="120"/>
        <w:jc w:val="both"/>
        <w:rPr>
          <w:rFonts w:eastAsia="Times New Roman"/>
          <w:iCs/>
        </w:rPr>
      </w:pPr>
      <w:r w:rsidRPr="00B569F5">
        <w:rPr>
          <w:rFonts w:eastAsia="Times New Roman"/>
          <w:iCs/>
        </w:rPr>
        <w:t>ustawy z 14 lipca 1983r. o narodowym zasobie archiwalnym i archiwach</w:t>
      </w:r>
    </w:p>
    <w:p w14:paraId="49468B9E" w14:textId="2505BDD1" w:rsid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lastRenderedPageBreak/>
        <w:t xml:space="preserve">Pani/Pana dane osobowe przetwarzane są w celu: </w:t>
      </w:r>
    </w:p>
    <w:tbl>
      <w:tblPr>
        <w:tblStyle w:val="Tabela-Siatka"/>
        <w:tblW w:w="0" w:type="auto"/>
        <w:tblLook w:val="04A0" w:firstRow="1" w:lastRow="0" w:firstColumn="1" w:lastColumn="0" w:noHBand="0" w:noVBand="1"/>
      </w:tblPr>
      <w:tblGrid>
        <w:gridCol w:w="4530"/>
        <w:gridCol w:w="4530"/>
      </w:tblGrid>
      <w:tr w:rsidR="00B569F5" w:rsidRPr="00B569F5" w14:paraId="593BF366" w14:textId="77777777" w:rsidTr="00553D70">
        <w:tc>
          <w:tcPr>
            <w:tcW w:w="4530" w:type="dxa"/>
          </w:tcPr>
          <w:p w14:paraId="356FC372" w14:textId="77777777" w:rsidR="00B569F5" w:rsidRPr="00B569F5" w:rsidRDefault="00B569F5" w:rsidP="00B569F5">
            <w:pPr>
              <w:autoSpaceDE w:val="0"/>
              <w:autoSpaceDN w:val="0"/>
              <w:adjustRightInd w:val="0"/>
              <w:spacing w:before="120" w:after="120"/>
              <w:ind w:left="709" w:hanging="709"/>
              <w:jc w:val="both"/>
              <w:rPr>
                <w:rFonts w:eastAsia="Times New Roman"/>
                <w:b/>
                <w:iCs/>
              </w:rPr>
            </w:pPr>
            <w:r w:rsidRPr="00B569F5">
              <w:rPr>
                <w:rFonts w:eastAsia="Times New Roman"/>
                <w:b/>
                <w:iCs/>
              </w:rPr>
              <w:t>Cel przetwarzania</w:t>
            </w:r>
          </w:p>
        </w:tc>
        <w:tc>
          <w:tcPr>
            <w:tcW w:w="4530" w:type="dxa"/>
          </w:tcPr>
          <w:p w14:paraId="1BA9B971" w14:textId="77777777" w:rsidR="00B569F5" w:rsidRPr="00B569F5" w:rsidRDefault="00B569F5" w:rsidP="00B569F5">
            <w:pPr>
              <w:autoSpaceDE w:val="0"/>
              <w:autoSpaceDN w:val="0"/>
              <w:adjustRightInd w:val="0"/>
              <w:spacing w:before="120" w:after="120"/>
              <w:ind w:left="709" w:hanging="709"/>
              <w:jc w:val="both"/>
              <w:rPr>
                <w:rFonts w:eastAsia="Times New Roman"/>
                <w:b/>
                <w:iCs/>
              </w:rPr>
            </w:pPr>
            <w:r w:rsidRPr="00B569F5">
              <w:rPr>
                <w:rFonts w:eastAsia="Times New Roman"/>
                <w:b/>
                <w:iCs/>
              </w:rPr>
              <w:t>Podstawa prawna przetwarzania</w:t>
            </w:r>
          </w:p>
        </w:tc>
      </w:tr>
      <w:tr w:rsidR="00B569F5" w:rsidRPr="00B569F5" w14:paraId="17E374BE" w14:textId="77777777" w:rsidTr="00553D70">
        <w:tc>
          <w:tcPr>
            <w:tcW w:w="4530" w:type="dxa"/>
          </w:tcPr>
          <w:p w14:paraId="6BF5779A"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Prowadzenie postępowania o udzielenie zamówienia publicznego</w:t>
            </w:r>
          </w:p>
        </w:tc>
        <w:tc>
          <w:tcPr>
            <w:tcW w:w="4530" w:type="dxa"/>
          </w:tcPr>
          <w:p w14:paraId="42FA5032"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wypełnienia obowiązku prawnego ciążącego na administratorze (art. 6 ust. 1 lit. c RODO)</w:t>
            </w:r>
          </w:p>
        </w:tc>
      </w:tr>
      <w:tr w:rsidR="00B569F5" w:rsidRPr="00B569F5" w14:paraId="6C5F4E16" w14:textId="77777777" w:rsidTr="00553D70">
        <w:tc>
          <w:tcPr>
            <w:tcW w:w="4530" w:type="dxa"/>
          </w:tcPr>
          <w:p w14:paraId="0C026A0E"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Realizacja umów zawartych z kontrahentami</w:t>
            </w:r>
          </w:p>
        </w:tc>
        <w:tc>
          <w:tcPr>
            <w:tcW w:w="4530" w:type="dxa"/>
          </w:tcPr>
          <w:p w14:paraId="53AB4412"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umowy (art. 6 ust. 1 lit. b RODO)</w:t>
            </w:r>
          </w:p>
        </w:tc>
      </w:tr>
      <w:tr w:rsidR="00B569F5" w:rsidRPr="00B569F5" w14:paraId="6CDF434E" w14:textId="77777777" w:rsidTr="00553D70">
        <w:tc>
          <w:tcPr>
            <w:tcW w:w="4530" w:type="dxa"/>
          </w:tcPr>
          <w:p w14:paraId="1F43A33F"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Obsługa działań związanych z prowadzonym zamówieniem</w:t>
            </w:r>
          </w:p>
        </w:tc>
        <w:tc>
          <w:tcPr>
            <w:tcW w:w="4530" w:type="dxa"/>
          </w:tcPr>
          <w:p w14:paraId="00DA681B"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umowy (art. 6 ust. 1 lit. b RODO)</w:t>
            </w:r>
          </w:p>
          <w:p w14:paraId="55D87A78"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w celu wypełnienia obowiązku prawnego (art. 6 ust. 1 lit. c RODO)</w:t>
            </w:r>
          </w:p>
        </w:tc>
      </w:tr>
      <w:tr w:rsidR="00B569F5" w:rsidRPr="00B569F5" w14:paraId="34391F99" w14:textId="77777777" w:rsidTr="00553D70">
        <w:tc>
          <w:tcPr>
            <w:tcW w:w="4530" w:type="dxa"/>
          </w:tcPr>
          <w:p w14:paraId="4C25FA5A"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Podczas pobytu na terenie NCBJ:</w:t>
            </w:r>
          </w:p>
          <w:p w14:paraId="680221A4" w14:textId="77777777" w:rsidR="00B569F5" w:rsidRPr="00B569F5" w:rsidRDefault="00B569F5" w:rsidP="000D1E20">
            <w:pPr>
              <w:numPr>
                <w:ilvl w:val="0"/>
                <w:numId w:val="33"/>
              </w:numPr>
              <w:autoSpaceDE w:val="0"/>
              <w:autoSpaceDN w:val="0"/>
              <w:adjustRightInd w:val="0"/>
              <w:jc w:val="both"/>
              <w:rPr>
                <w:rFonts w:eastAsia="Times New Roman"/>
                <w:iCs/>
              </w:rPr>
            </w:pPr>
            <w:r w:rsidRPr="00B569F5">
              <w:rPr>
                <w:rFonts w:eastAsia="Times New Roman"/>
                <w:iCs/>
              </w:rPr>
              <w:t>Zapewnienie bezpieczeństwa osób i mienia oraz przeciwdziałanie naruszeniom prawa,</w:t>
            </w:r>
          </w:p>
          <w:p w14:paraId="34D16D57" w14:textId="77777777" w:rsidR="00B569F5" w:rsidRPr="00B569F5" w:rsidRDefault="00B569F5" w:rsidP="000D1E20">
            <w:pPr>
              <w:numPr>
                <w:ilvl w:val="0"/>
                <w:numId w:val="33"/>
              </w:numPr>
              <w:autoSpaceDE w:val="0"/>
              <w:autoSpaceDN w:val="0"/>
              <w:adjustRightInd w:val="0"/>
              <w:jc w:val="both"/>
              <w:rPr>
                <w:rFonts w:eastAsia="Times New Roman"/>
                <w:iCs/>
              </w:rPr>
            </w:pPr>
            <w:r w:rsidRPr="00B569F5">
              <w:rPr>
                <w:rFonts w:eastAsia="Times New Roman"/>
                <w:iCs/>
              </w:rPr>
              <w:t>Kontrola wstępu na teren NCBJ,</w:t>
            </w:r>
          </w:p>
          <w:p w14:paraId="615C777F" w14:textId="77777777" w:rsidR="00B569F5" w:rsidRPr="00B569F5" w:rsidRDefault="00B569F5" w:rsidP="000D1E20">
            <w:pPr>
              <w:numPr>
                <w:ilvl w:val="0"/>
                <w:numId w:val="33"/>
              </w:numPr>
              <w:autoSpaceDE w:val="0"/>
              <w:autoSpaceDN w:val="0"/>
              <w:adjustRightInd w:val="0"/>
              <w:jc w:val="both"/>
              <w:rPr>
                <w:rFonts w:eastAsia="Times New Roman"/>
                <w:iCs/>
              </w:rPr>
            </w:pPr>
            <w:r w:rsidRPr="00B569F5">
              <w:rPr>
                <w:rFonts w:eastAsia="Times New Roman"/>
                <w:iCs/>
              </w:rPr>
              <w:t>Kontrola materiałów i składników majątkowych wnoszonych i wynoszonych z terenu NCBJ</w:t>
            </w:r>
          </w:p>
        </w:tc>
        <w:tc>
          <w:tcPr>
            <w:tcW w:w="4530" w:type="dxa"/>
          </w:tcPr>
          <w:p w14:paraId="33613B9F"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zadania realizowanego w interesie publicznym (art. 6 ust. 1 lit. e i art. 9 ust. 2 lit. g RODO)</w:t>
            </w:r>
          </w:p>
        </w:tc>
      </w:tr>
      <w:tr w:rsidR="00B569F5" w:rsidRPr="00B569F5" w14:paraId="487DA2B8" w14:textId="77777777" w:rsidTr="00553D70">
        <w:tc>
          <w:tcPr>
            <w:tcW w:w="4530" w:type="dxa"/>
          </w:tcPr>
          <w:p w14:paraId="0E7E0C73"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Przetwarzanie danych na podstawie zgody</w:t>
            </w:r>
          </w:p>
        </w:tc>
        <w:tc>
          <w:tcPr>
            <w:tcW w:w="4530" w:type="dxa"/>
          </w:tcPr>
          <w:p w14:paraId="14B03F6B"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Przesłanką legalizującą przetwarzanie jest zgoda wyrażona poprzez akt uczestnictwa w postępowaniu o zamówienie publiczne (art. 6 ust. 1 lit a RODO)</w:t>
            </w:r>
          </w:p>
        </w:tc>
      </w:tr>
    </w:tbl>
    <w:p w14:paraId="01E2FBD6"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które na podstawie stosownych umów podpisanych z NCBJ przetwarzają dane osobowe, dla których Administratorem jest NCBJ, bądź wobec których NCBJ zobowiązany jest do wykazania rozliczalności projektu/umowy.</w:t>
      </w:r>
    </w:p>
    <w:p w14:paraId="7BE3F976"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Pani/Pana dane osobowe będą przechowywane na podstawie art. 78 pzp, tj. przez okres 4 lat od dnia zakończenia postępowania o udzielenie zamówienia, a w przypadku zawarcia umowy o zamówienie publiczne, której okres obowiązywania przekracza 4 lata, czas przechowywania będzie zgodny z okresem jej obowiązywania oraz zgodny z realizacją celów określonych w pkt 4 powyżej.</w:t>
      </w:r>
    </w:p>
    <w:p w14:paraId="73E610F6"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 xml:space="preserve">W związku z przetwarzaniem Pani/Pana danych osobowych przysługują Pani/Panu następujące uprawnienia: </w:t>
      </w:r>
    </w:p>
    <w:p w14:paraId="5C25B044" w14:textId="77777777" w:rsidR="00B569F5" w:rsidRPr="00B569F5" w:rsidRDefault="00B569F5" w:rsidP="000D1E20">
      <w:pPr>
        <w:numPr>
          <w:ilvl w:val="1"/>
          <w:numId w:val="32"/>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 xml:space="preserve">Art. 15 RODO - prawo dostępu do danych osobowych oraz otrzymania ich kopii, </w:t>
      </w:r>
    </w:p>
    <w:p w14:paraId="2CE80722" w14:textId="77777777" w:rsidR="00B569F5" w:rsidRPr="00B569F5" w:rsidRDefault="00B569F5" w:rsidP="000D1E20">
      <w:pPr>
        <w:numPr>
          <w:ilvl w:val="1"/>
          <w:numId w:val="32"/>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 xml:space="preserve">Art. 16 RODO - prawo do żądania sprostowania lub uzupełnienia danych osobowych, przy czym żądanie to nie może skutkować zmianą wyniku postępowania o udzielenie zamówienia ani zmianą postanowień umowy w sprawie zamówienia publicznego </w:t>
      </w:r>
      <w:r w:rsidRPr="00B569F5">
        <w:rPr>
          <w:rFonts w:eastAsia="Times New Roman"/>
          <w:iCs/>
        </w:rPr>
        <w:br/>
        <w:t>w zakresie niezgodnym z ustawą (art. 19 ust. 2 pzp).</w:t>
      </w:r>
    </w:p>
    <w:p w14:paraId="5C666271" w14:textId="77777777" w:rsidR="00B569F5" w:rsidRPr="00B569F5" w:rsidRDefault="00B569F5" w:rsidP="000D1E20">
      <w:pPr>
        <w:numPr>
          <w:ilvl w:val="1"/>
          <w:numId w:val="32"/>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Art. 17 RODO - prawo do żądania usunięcia danych osobowych (tzw. prawo do bycia zapomnianym), chyba że usunięcie danych osobowych nie jest możliwe stosownie do art. 17 ust. 3 b), d) lub e) RODO.</w:t>
      </w:r>
    </w:p>
    <w:p w14:paraId="5EDB60A4" w14:textId="77777777" w:rsidR="00B569F5" w:rsidRPr="00B569F5" w:rsidRDefault="00B569F5" w:rsidP="000D1E20">
      <w:pPr>
        <w:numPr>
          <w:ilvl w:val="1"/>
          <w:numId w:val="32"/>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Art. 18 RODO - prawo do żądania ograniczenia przetwarzania danych osobowych, o ile ograniczenie przetwarzania nie będzie skutkowało ograniczeniem przetwarzania danych osobowych do czasu zakończenia tego postępowania (art. 19 ust. 3 pzp)</w:t>
      </w:r>
    </w:p>
    <w:p w14:paraId="21175A62"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W przypadku powzięcia informacji o niezgodnym z prawem przetwarzaniu w NCBJ Pani/Pana danych osobowych, przysługuje Pani/Panu prawo wniesienia skargi do organu nadzorczego właściwego w sprawach ochrony danych osobowych.</w:t>
      </w:r>
    </w:p>
    <w:p w14:paraId="17F31D2C"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lastRenderedPageBreak/>
        <w:t xml:space="preserve">Pani/Pana dane osobowe nie będą transferowane do państw trzecich ani organizacji międzynarodowych. </w:t>
      </w:r>
    </w:p>
    <w:p w14:paraId="64B2E3F8" w14:textId="77777777" w:rsidR="00B569F5" w:rsidRP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Nie będzie Pani/Pan podlegać zautomatyzowanemu podejmowaniu decyzji, w tym profilowaniu.</w:t>
      </w:r>
    </w:p>
    <w:p w14:paraId="3DE089C5" w14:textId="77777777" w:rsidR="00B569F5" w:rsidRDefault="00B569F5" w:rsidP="000D1E20">
      <w:pPr>
        <w:numPr>
          <w:ilvl w:val="0"/>
          <w:numId w:val="35"/>
        </w:numPr>
        <w:autoSpaceDE w:val="0"/>
        <w:autoSpaceDN w:val="0"/>
        <w:adjustRightInd w:val="0"/>
        <w:spacing w:before="120" w:after="120"/>
        <w:jc w:val="both"/>
        <w:rPr>
          <w:rFonts w:eastAsia="Times New Roman"/>
          <w:iCs/>
        </w:rPr>
      </w:pPr>
      <w:r w:rsidRPr="00B569F5">
        <w:rPr>
          <w:rFonts w:eastAsia="Times New Roman"/>
          <w:iCs/>
        </w:rPr>
        <w:t>Pani/Pana dane osobowe otrzymujemy od Pani/Pana bezpośrednio albo od Pani/Pana Pracodawcy/podmiotu, którego Pani/Pan reprezentuje albo w którego imieniu Pani/Pan realizuje zawartą umowę.</w:t>
      </w:r>
    </w:p>
    <w:p w14:paraId="6A121AE3" w14:textId="77777777" w:rsidR="008B247F" w:rsidRPr="00B569F5" w:rsidRDefault="00B569F5" w:rsidP="000D1E20">
      <w:pPr>
        <w:numPr>
          <w:ilvl w:val="0"/>
          <w:numId w:val="35"/>
        </w:numPr>
        <w:autoSpaceDE w:val="0"/>
        <w:autoSpaceDN w:val="0"/>
        <w:adjustRightInd w:val="0"/>
        <w:spacing w:before="120" w:after="120"/>
        <w:jc w:val="both"/>
        <w:rPr>
          <w:color w:val="000000"/>
        </w:rPr>
      </w:pPr>
      <w:r w:rsidRPr="00B569F5">
        <w:rPr>
          <w:rFonts w:eastAsia="Times New Roman"/>
          <w:iCs/>
        </w:rPr>
        <w:t>Przetwarzanie Pani/Pana danych osobowych przez NCBJ obejmuje dane osobowe niezbędne do realizacji umowy, tj.: imię, nazwisko, adres służbowy do kontaktu, e-mail, nr telefonu, a także dane osobowe niezbędne dla umożliwienia wstępu na teren NCBJ, tj.: numer dokumentu tożsamości i obywatelstwo cudzoziemca.</w:t>
      </w:r>
      <w:bookmarkStart w:id="1" w:name="gjdgxs" w:colFirst="0" w:colLast="0"/>
      <w:bookmarkStart w:id="2" w:name="30j0zll" w:colFirst="0" w:colLast="0"/>
      <w:bookmarkEnd w:id="1"/>
      <w:bookmarkEnd w:id="2"/>
    </w:p>
    <w:p w14:paraId="539E6BE0"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D81319">
        <w:rPr>
          <w:color w:val="FF0000"/>
        </w:rPr>
        <w:t xml:space="preserve"> </w:t>
      </w:r>
    </w:p>
    <w:p w14:paraId="7F9D626A" w14:textId="77777777" w:rsidR="008B247F" w:rsidRPr="00D81319" w:rsidRDefault="005343AB">
      <w:pPr>
        <w:pBdr>
          <w:top w:val="nil"/>
          <w:left w:val="nil"/>
          <w:bottom w:val="nil"/>
          <w:right w:val="nil"/>
          <w:between w:val="nil"/>
        </w:pBdr>
        <w:spacing w:before="120" w:after="120"/>
        <w:jc w:val="center"/>
        <w:rPr>
          <w:b/>
          <w:color w:val="000000"/>
        </w:rPr>
      </w:pPr>
      <w:r w:rsidRPr="00D81319">
        <w:br w:type="column"/>
      </w:r>
    </w:p>
    <w:p w14:paraId="3CFF07D1"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Rozdział 2</w:t>
      </w:r>
    </w:p>
    <w:p w14:paraId="1EDBB80A" w14:textId="77777777" w:rsidR="008B247F" w:rsidRPr="00D81319" w:rsidRDefault="008B247F">
      <w:pPr>
        <w:pBdr>
          <w:top w:val="nil"/>
          <w:left w:val="nil"/>
          <w:bottom w:val="nil"/>
          <w:right w:val="nil"/>
          <w:between w:val="nil"/>
        </w:pBdr>
        <w:spacing w:before="120" w:after="120"/>
        <w:jc w:val="center"/>
        <w:rPr>
          <w:color w:val="000000"/>
        </w:rPr>
      </w:pPr>
    </w:p>
    <w:p w14:paraId="6E302CAD" w14:textId="77777777" w:rsidR="008B247F" w:rsidRPr="00D81319" w:rsidRDefault="005343AB">
      <w:pPr>
        <w:pBdr>
          <w:top w:val="nil"/>
          <w:left w:val="nil"/>
          <w:bottom w:val="nil"/>
          <w:right w:val="nil"/>
          <w:between w:val="nil"/>
        </w:pBdr>
        <w:spacing w:before="120" w:after="120"/>
        <w:jc w:val="center"/>
        <w:rPr>
          <w:color w:val="000000"/>
        </w:rPr>
      </w:pPr>
      <w:r w:rsidRPr="00D81319">
        <w:rPr>
          <w:b/>
          <w:color w:val="000000"/>
        </w:rPr>
        <w:t>Formularze dotyczące Oferty</w:t>
      </w:r>
    </w:p>
    <w:p w14:paraId="492EC8E8" w14:textId="77777777" w:rsidR="008B247F" w:rsidRPr="00D81319" w:rsidRDefault="008B247F">
      <w:pPr>
        <w:pBdr>
          <w:top w:val="nil"/>
          <w:left w:val="nil"/>
          <w:bottom w:val="nil"/>
          <w:right w:val="nil"/>
          <w:between w:val="nil"/>
        </w:pBdr>
        <w:spacing w:before="120" w:after="120"/>
        <w:jc w:val="center"/>
        <w:rPr>
          <w:color w:val="000000"/>
        </w:rPr>
      </w:pPr>
    </w:p>
    <w:p w14:paraId="22DE4107" w14:textId="77777777" w:rsidR="008B247F" w:rsidRPr="00D81319" w:rsidRDefault="005343AB">
      <w:pPr>
        <w:pBdr>
          <w:top w:val="nil"/>
          <w:left w:val="nil"/>
          <w:bottom w:val="nil"/>
          <w:right w:val="nil"/>
          <w:between w:val="nil"/>
        </w:pBdr>
        <w:spacing w:before="120" w:after="120"/>
        <w:jc w:val="both"/>
        <w:rPr>
          <w:color w:val="000000"/>
        </w:rPr>
      </w:pPr>
      <w:r w:rsidRPr="00D81319">
        <w:br w:type="page"/>
      </w:r>
    </w:p>
    <w:tbl>
      <w:tblPr>
        <w:tblStyle w:val="15"/>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8B247F" w:rsidRPr="00D81319" w14:paraId="0A94846C" w14:textId="77777777">
        <w:trPr>
          <w:trHeight w:val="1100"/>
        </w:trPr>
        <w:tc>
          <w:tcPr>
            <w:tcW w:w="9065" w:type="dxa"/>
            <w:shd w:val="clear" w:color="auto" w:fill="F2F2F2"/>
            <w:vAlign w:val="center"/>
          </w:tcPr>
          <w:p w14:paraId="43716DBA"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lastRenderedPageBreak/>
              <w:t>Formularz 2.1.</w:t>
            </w:r>
          </w:p>
          <w:p w14:paraId="718B5DA5"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OFERTA</w:t>
            </w:r>
          </w:p>
        </w:tc>
      </w:tr>
    </w:tbl>
    <w:p w14:paraId="7EA8D1E9" w14:textId="77777777" w:rsidR="008B247F" w:rsidRPr="00CF0FCC" w:rsidRDefault="008B247F">
      <w:pPr>
        <w:pBdr>
          <w:top w:val="nil"/>
          <w:left w:val="nil"/>
          <w:bottom w:val="nil"/>
          <w:right w:val="nil"/>
          <w:between w:val="nil"/>
        </w:pBdr>
        <w:tabs>
          <w:tab w:val="left" w:pos="9360"/>
        </w:tabs>
        <w:spacing w:before="120" w:after="120"/>
        <w:ind w:left="5580" w:right="23"/>
        <w:rPr>
          <w:color w:val="000000"/>
          <w:sz w:val="10"/>
          <w:szCs w:val="18"/>
        </w:rPr>
      </w:pPr>
    </w:p>
    <w:p w14:paraId="2D89DE11" w14:textId="37CD2462" w:rsidR="00A95C87" w:rsidRPr="00D81319" w:rsidRDefault="00A95C87" w:rsidP="00A95C87">
      <w:pPr>
        <w:pBdr>
          <w:top w:val="nil"/>
          <w:left w:val="nil"/>
          <w:bottom w:val="nil"/>
          <w:right w:val="nil"/>
          <w:between w:val="nil"/>
        </w:pBdr>
        <w:spacing w:before="120" w:after="120"/>
        <w:jc w:val="both"/>
        <w:rPr>
          <w:color w:val="000000"/>
        </w:rPr>
      </w:pPr>
      <w:r w:rsidRPr="00D81319">
        <w:rPr>
          <w:color w:val="000000"/>
        </w:rPr>
        <w:t xml:space="preserve">Znak postępowania: </w:t>
      </w:r>
      <w:r w:rsidR="00903005" w:rsidRPr="00D81319">
        <w:rPr>
          <w:b/>
          <w:color w:val="000000"/>
        </w:rPr>
        <w:t>EZP.270</w:t>
      </w:r>
      <w:r w:rsidR="00B569F5" w:rsidRPr="00D81319">
        <w:rPr>
          <w:b/>
          <w:color w:val="000000"/>
        </w:rPr>
        <w:t>.</w:t>
      </w:r>
      <w:r w:rsidR="00EA04DD">
        <w:rPr>
          <w:b/>
          <w:color w:val="000000"/>
        </w:rPr>
        <w:t>78</w:t>
      </w:r>
      <w:r w:rsidR="00B569F5" w:rsidRPr="00D81319">
        <w:rPr>
          <w:b/>
          <w:color w:val="000000"/>
        </w:rPr>
        <w:t>.</w:t>
      </w:r>
      <w:r w:rsidR="00903005" w:rsidRPr="00D81319">
        <w:rPr>
          <w:b/>
          <w:color w:val="000000"/>
        </w:rPr>
        <w:t>2024</w:t>
      </w:r>
    </w:p>
    <w:p w14:paraId="1D1906EC" w14:textId="77777777" w:rsidR="008B247F" w:rsidRPr="00CF0FCC" w:rsidRDefault="008B247F">
      <w:pPr>
        <w:pBdr>
          <w:top w:val="nil"/>
          <w:left w:val="nil"/>
          <w:bottom w:val="nil"/>
          <w:right w:val="nil"/>
          <w:between w:val="nil"/>
        </w:pBdr>
        <w:tabs>
          <w:tab w:val="left" w:pos="9360"/>
        </w:tabs>
        <w:spacing w:before="120" w:after="120"/>
        <w:ind w:left="5670" w:right="23"/>
        <w:rPr>
          <w:color w:val="000000"/>
          <w:sz w:val="10"/>
          <w:szCs w:val="18"/>
        </w:rPr>
      </w:pPr>
    </w:p>
    <w:p w14:paraId="642B4FEB" w14:textId="77777777" w:rsidR="008B247F" w:rsidRDefault="005343AB">
      <w:pPr>
        <w:pBdr>
          <w:top w:val="nil"/>
          <w:left w:val="nil"/>
          <w:bottom w:val="nil"/>
          <w:right w:val="nil"/>
          <w:between w:val="nil"/>
        </w:pBdr>
        <w:tabs>
          <w:tab w:val="left" w:pos="9360"/>
        </w:tabs>
        <w:spacing w:before="120" w:after="120"/>
        <w:jc w:val="both"/>
        <w:rPr>
          <w:color w:val="000000"/>
        </w:rPr>
      </w:pPr>
      <w:r w:rsidRPr="00D81319">
        <w:rPr>
          <w:color w:val="000000"/>
        </w:rPr>
        <w:t>Nawiązując do ogłoszenia o zamówieniu w postępowaniu o udzielenie zamówienia publicznego prowadzon</w:t>
      </w:r>
      <w:r w:rsidR="00F55C11" w:rsidRPr="00D81319">
        <w:rPr>
          <w:color w:val="000000"/>
        </w:rPr>
        <w:t>ego</w:t>
      </w:r>
      <w:r w:rsidRPr="00D81319">
        <w:rPr>
          <w:color w:val="000000"/>
        </w:rPr>
        <w:t xml:space="preserve"> w trybie przetargu nieograniczonego </w:t>
      </w:r>
      <w:r w:rsidR="00EA78B0" w:rsidRPr="00D81319">
        <w:rPr>
          <w:color w:val="000000"/>
        </w:rPr>
        <w:t>pn.</w:t>
      </w:r>
      <w:r w:rsidRPr="00D81319">
        <w:rPr>
          <w:color w:val="000000"/>
        </w:rPr>
        <w:t xml:space="preserve">: </w:t>
      </w:r>
    </w:p>
    <w:p w14:paraId="3EE4D6F3" w14:textId="77777777" w:rsidR="00B43071" w:rsidRPr="00B43071" w:rsidRDefault="00B43071" w:rsidP="00B43071">
      <w:pPr>
        <w:spacing w:line="276" w:lineRule="auto"/>
        <w:rPr>
          <w:rFonts w:eastAsia="Times New Roman" w:cs="Times New Roman"/>
          <w:b/>
        </w:rPr>
      </w:pPr>
      <w:r w:rsidRPr="00B43071">
        <w:rPr>
          <w:rFonts w:eastAsia="Times New Roman" w:cs="Times New Roman"/>
          <w:b/>
        </w:rPr>
        <w:t xml:space="preserve">„Rozbudowa Centrum Informatycznego Świerk II w Narodowym Centrum Badań Jądrowych </w:t>
      </w:r>
    </w:p>
    <w:p w14:paraId="0760AB58" w14:textId="6C170CC1" w:rsidR="000D1E20" w:rsidRPr="004A3EFD" w:rsidRDefault="00B43071" w:rsidP="00B43071">
      <w:pPr>
        <w:spacing w:line="276" w:lineRule="auto"/>
        <w:rPr>
          <w:rFonts w:eastAsia="Times New Roman" w:cs="Times New Roman"/>
          <w:b/>
        </w:rPr>
      </w:pPr>
      <w:r w:rsidRPr="00B43071">
        <w:rPr>
          <w:rFonts w:eastAsia="Times New Roman" w:cs="Times New Roman"/>
          <w:b/>
        </w:rPr>
        <w:t>w Otwocku-Świerku”</w:t>
      </w:r>
    </w:p>
    <w:p w14:paraId="301449E4" w14:textId="77777777" w:rsidR="008B247F" w:rsidRPr="00CF0FCC" w:rsidRDefault="008B247F" w:rsidP="00B569F5">
      <w:pPr>
        <w:pBdr>
          <w:top w:val="nil"/>
          <w:left w:val="nil"/>
          <w:bottom w:val="nil"/>
          <w:right w:val="nil"/>
          <w:between w:val="nil"/>
        </w:pBdr>
        <w:spacing w:before="120" w:after="120"/>
        <w:jc w:val="both"/>
        <w:rPr>
          <w:color w:val="000000"/>
          <w:sz w:val="12"/>
        </w:rPr>
      </w:pPr>
    </w:p>
    <w:p w14:paraId="156384E0"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25ED3F12" w14:textId="77777777" w:rsidR="008B247F" w:rsidRPr="00D81319" w:rsidRDefault="005343AB">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19996A23"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nazwisko: …………………………………………………………………………………………………</w:t>
      </w:r>
    </w:p>
    <w:p w14:paraId="2D8976F7"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podstawa do reprezentacji: ………………………………………………………………………</w:t>
      </w:r>
    </w:p>
    <w:p w14:paraId="0DA5A8B1" w14:textId="77777777" w:rsidR="008B247F" w:rsidRPr="00D81319" w:rsidRDefault="008B247F">
      <w:pPr>
        <w:pBdr>
          <w:top w:val="nil"/>
          <w:left w:val="nil"/>
          <w:bottom w:val="nil"/>
          <w:right w:val="nil"/>
          <w:between w:val="nil"/>
        </w:pBdr>
        <w:tabs>
          <w:tab w:val="left" w:pos="9360"/>
        </w:tabs>
        <w:spacing w:before="120" w:after="120"/>
        <w:jc w:val="both"/>
        <w:rPr>
          <w:color w:val="000000"/>
        </w:rPr>
      </w:pPr>
    </w:p>
    <w:p w14:paraId="2745424E"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270D6010" w14:textId="77777777" w:rsidR="008B247F" w:rsidRPr="00D81319" w:rsidRDefault="005343AB">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472B025B"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nazwa (firma): ………………………………………………………………………………………………………..</w:t>
      </w:r>
    </w:p>
    <w:p w14:paraId="58062DE8" w14:textId="77777777" w:rsidR="008B247F" w:rsidRPr="00D81319" w:rsidRDefault="005343AB">
      <w:pPr>
        <w:pBdr>
          <w:top w:val="nil"/>
          <w:left w:val="nil"/>
          <w:bottom w:val="nil"/>
          <w:right w:val="nil"/>
          <w:between w:val="nil"/>
        </w:pBdr>
        <w:spacing w:before="120" w:after="120"/>
        <w:rPr>
          <w:color w:val="000000"/>
        </w:rPr>
      </w:pPr>
      <w:r w:rsidRPr="00D81319">
        <w:rPr>
          <w:color w:val="000000"/>
        </w:rPr>
        <w:t>adres siedziby: ………………………………………………………………………………………………………..</w:t>
      </w:r>
    </w:p>
    <w:p w14:paraId="001BF6C0" w14:textId="77777777" w:rsidR="008B247F" w:rsidRPr="00D81319" w:rsidRDefault="005343AB">
      <w:pPr>
        <w:pBdr>
          <w:top w:val="nil"/>
          <w:left w:val="nil"/>
          <w:bottom w:val="nil"/>
          <w:right w:val="nil"/>
          <w:between w:val="nil"/>
        </w:pBdr>
        <w:spacing w:before="120" w:after="120"/>
        <w:rPr>
          <w:color w:val="000000"/>
        </w:rPr>
      </w:pPr>
      <w:r w:rsidRPr="00D81319">
        <w:rPr>
          <w:color w:val="000000"/>
        </w:rPr>
        <w:t>województwo: ………………………………………………………………………………………………………..</w:t>
      </w:r>
    </w:p>
    <w:p w14:paraId="4BD5D294" w14:textId="77777777" w:rsidR="008B247F" w:rsidRPr="00D81319" w:rsidRDefault="005343AB">
      <w:pPr>
        <w:pBdr>
          <w:top w:val="nil"/>
          <w:left w:val="nil"/>
          <w:bottom w:val="nil"/>
          <w:right w:val="nil"/>
          <w:between w:val="nil"/>
        </w:pBdr>
        <w:spacing w:before="120" w:after="120"/>
        <w:rPr>
          <w:color w:val="000000"/>
        </w:rPr>
      </w:pPr>
      <w:r w:rsidRPr="00D81319">
        <w:rPr>
          <w:color w:val="000000"/>
        </w:rPr>
        <w:t>numer KRS: ………………………………………………………………………………………………..…………..</w:t>
      </w:r>
    </w:p>
    <w:p w14:paraId="64FC65C3" w14:textId="77777777" w:rsidR="008B247F" w:rsidRPr="00D81319" w:rsidRDefault="005343AB">
      <w:pPr>
        <w:pBdr>
          <w:top w:val="nil"/>
          <w:left w:val="nil"/>
          <w:bottom w:val="nil"/>
          <w:right w:val="nil"/>
          <w:between w:val="nil"/>
        </w:pBdr>
        <w:spacing w:before="120" w:after="120"/>
        <w:rPr>
          <w:color w:val="000000"/>
        </w:rPr>
      </w:pPr>
      <w:r w:rsidRPr="00D81319">
        <w:rPr>
          <w:color w:val="000000"/>
        </w:rPr>
        <w:t>REGON: …………………………………………………………………………………………………………………..</w:t>
      </w:r>
    </w:p>
    <w:p w14:paraId="41D8C494"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33FA3A55"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219C9D2E" w14:textId="77777777" w:rsidR="008B247F" w:rsidRPr="00D81319" w:rsidRDefault="005343AB">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1046C06F"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05512A2F"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15CC07F9"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4F5A8617"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ED707C1"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7A516A6D" w14:textId="77777777" w:rsidR="008B247F" w:rsidRPr="00D81319" w:rsidRDefault="005343AB">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(t.j. Dz. U. z 2021 r. poz. 162).</w:t>
      </w:r>
    </w:p>
    <w:p w14:paraId="206CC658" w14:textId="77777777" w:rsidR="008B247F" w:rsidRPr="00D81319" w:rsidRDefault="008B247F">
      <w:pPr>
        <w:pBdr>
          <w:top w:val="nil"/>
          <w:left w:val="nil"/>
          <w:bottom w:val="nil"/>
          <w:right w:val="nil"/>
          <w:between w:val="nil"/>
        </w:pBdr>
        <w:spacing w:before="120" w:after="120"/>
        <w:ind w:right="-144"/>
        <w:rPr>
          <w:color w:val="000000"/>
          <w:sz w:val="12"/>
          <w:szCs w:val="12"/>
        </w:rPr>
      </w:pPr>
    </w:p>
    <w:p w14:paraId="0801E36E"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4B7EB50C"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2B446F74" w14:textId="77777777" w:rsidR="00EF7D40" w:rsidRPr="00EF7D40" w:rsidRDefault="00EF7D40" w:rsidP="00BF3F19">
      <w:pPr>
        <w:numPr>
          <w:ilvl w:val="0"/>
          <w:numId w:val="45"/>
        </w:numPr>
        <w:tabs>
          <w:tab w:val="left" w:pos="284"/>
        </w:tabs>
        <w:suppressAutoHyphens/>
        <w:spacing w:before="120" w:after="120" w:line="360" w:lineRule="exact"/>
        <w:ind w:hanging="880"/>
        <w:jc w:val="both"/>
        <w:rPr>
          <w:rFonts w:eastAsia="Times New Roman"/>
          <w:b/>
          <w:lang w:eastAsia="ar-SA"/>
        </w:rPr>
      </w:pPr>
      <w:r w:rsidRPr="00EF7D40">
        <w:rPr>
          <w:rFonts w:eastAsia="Times New Roman"/>
          <w:b/>
          <w:lang w:eastAsia="ar-SA"/>
        </w:rPr>
        <w:lastRenderedPageBreak/>
        <w:t xml:space="preserve">OFERUJEMY </w:t>
      </w:r>
      <w:r w:rsidRPr="00EF7D40">
        <w:rPr>
          <w:rFonts w:eastAsia="Times New Roman"/>
          <w:lang w:eastAsia="ar-SA"/>
        </w:rPr>
        <w:t>wykonanie przedmiotu zamówienia</w:t>
      </w:r>
      <w:r w:rsidRPr="00EF7D40">
        <w:rPr>
          <w:rFonts w:eastAsia="Times New Roman"/>
          <w:b/>
          <w:lang w:eastAsia="ar-SA"/>
        </w:rPr>
        <w:t xml:space="preserve"> za łącznie cenę brutto*:……………………………………………… zł </w:t>
      </w:r>
    </w:p>
    <w:p w14:paraId="7B746D09" w14:textId="77777777" w:rsidR="00EF7D40" w:rsidRPr="00EF7D40" w:rsidRDefault="00EF7D40" w:rsidP="00EF7D40">
      <w:pPr>
        <w:tabs>
          <w:tab w:val="left" w:pos="284"/>
        </w:tabs>
        <w:suppressAutoHyphens/>
        <w:spacing w:before="120" w:after="120" w:line="360" w:lineRule="exact"/>
        <w:ind w:left="283"/>
        <w:jc w:val="both"/>
        <w:rPr>
          <w:rFonts w:eastAsia="Times New Roman"/>
          <w:bCs/>
          <w:lang w:eastAsia="ar-SA"/>
        </w:rPr>
      </w:pPr>
      <w:r w:rsidRPr="00EF7D40">
        <w:rPr>
          <w:rFonts w:eastAsia="Times New Roman"/>
          <w:b/>
          <w:lang w:eastAsia="ar-SA"/>
        </w:rPr>
        <w:t>(słownie złotych:…………………………………………………………………………………………………..),</w:t>
      </w:r>
      <w:r w:rsidRPr="00EF7D40">
        <w:rPr>
          <w:rFonts w:ascii="Courier New" w:eastAsia="Times New Roman" w:hAnsi="Courier New" w:cs="Courier New"/>
          <w:lang w:eastAsia="ar-SA"/>
        </w:rPr>
        <w:t xml:space="preserve"> </w:t>
      </w:r>
      <w:r w:rsidRPr="00EF7D40">
        <w:rPr>
          <w:rFonts w:eastAsia="Times New Roman"/>
          <w:lang w:eastAsia="ar-SA"/>
        </w:rPr>
        <w:t>zgodnym z opisem przedmiotu zamówienia, określonym w Tom III SWZ (OPZ) oraz załączonym do oferty Formularzem cenowym (zamówienie podstawowe i zamówienie prawo opcji)</w:t>
      </w:r>
      <w:r w:rsidRPr="00EF7D40">
        <w:rPr>
          <w:rFonts w:eastAsia="Times New Roman"/>
          <w:bCs/>
          <w:lang w:eastAsia="ar-SA"/>
        </w:rPr>
        <w:t xml:space="preserve"> </w:t>
      </w:r>
    </w:p>
    <w:p w14:paraId="3C87DF71" w14:textId="77777777" w:rsidR="00EF7D40" w:rsidRPr="00EF7D40" w:rsidRDefault="00EF7D40" w:rsidP="00EF7D40">
      <w:pPr>
        <w:tabs>
          <w:tab w:val="left" w:pos="284"/>
        </w:tabs>
        <w:suppressAutoHyphens/>
        <w:spacing w:before="120" w:line="360" w:lineRule="exact"/>
        <w:ind w:left="283"/>
        <w:jc w:val="both"/>
        <w:rPr>
          <w:rFonts w:eastAsia="Times New Roman"/>
          <w:bCs/>
          <w:lang w:eastAsia="ar-SA"/>
        </w:rPr>
      </w:pPr>
      <w:r w:rsidRPr="00EF7D40">
        <w:rPr>
          <w:rFonts w:eastAsia="Times New Roman"/>
          <w:bCs/>
          <w:lang w:eastAsia="ar-SA"/>
        </w:rPr>
        <w:t>w tym:</w:t>
      </w:r>
    </w:p>
    <w:p w14:paraId="4393BE8D" w14:textId="77777777" w:rsidR="00EF7D40" w:rsidRPr="00EF7D40" w:rsidRDefault="00EF7D40" w:rsidP="00BF3F19">
      <w:pPr>
        <w:numPr>
          <w:ilvl w:val="0"/>
          <w:numId w:val="46"/>
        </w:numPr>
        <w:tabs>
          <w:tab w:val="left" w:pos="284"/>
        </w:tabs>
        <w:suppressAutoHyphens/>
        <w:spacing w:before="120" w:line="360" w:lineRule="exact"/>
        <w:jc w:val="both"/>
        <w:rPr>
          <w:rFonts w:eastAsia="Times New Roman"/>
          <w:bCs/>
          <w:lang w:eastAsia="ar-SA"/>
        </w:rPr>
      </w:pPr>
      <w:r w:rsidRPr="00EF7D40">
        <w:rPr>
          <w:rFonts w:eastAsia="Times New Roman"/>
          <w:bCs/>
          <w:lang w:eastAsia="ar-SA"/>
        </w:rPr>
        <w:t>Cena ofertowa netto za wykonanie zamówienia podstawowego (gwarantowanego)</w:t>
      </w:r>
      <w:r w:rsidRPr="00EF7D40">
        <w:rPr>
          <w:rFonts w:eastAsia="Times New Roman"/>
          <w:lang w:eastAsia="ar-SA"/>
        </w:rPr>
        <w:t>: …………………………..PLN, plus podatek VAT</w:t>
      </w:r>
      <w:r w:rsidRPr="00EF7D40">
        <w:rPr>
          <w:rFonts w:ascii="Courier New" w:eastAsia="Times New Roman" w:hAnsi="Courier New" w:cs="Courier New"/>
          <w:lang w:eastAsia="ar-SA"/>
        </w:rPr>
        <w:t xml:space="preserve"> </w:t>
      </w:r>
      <w:r w:rsidRPr="00EF7D40">
        <w:rPr>
          <w:rFonts w:eastAsia="Times New Roman"/>
          <w:lang w:eastAsia="ar-SA"/>
        </w:rPr>
        <w:t xml:space="preserve">w wysokości przewidzianej ustawowo, brutto: ………………PLN (słownie: ……………….złotych), </w:t>
      </w:r>
    </w:p>
    <w:p w14:paraId="16021286" w14:textId="77777777" w:rsidR="00EF7D40" w:rsidRPr="00EF7D40" w:rsidRDefault="00EF7D40" w:rsidP="00EF7D40">
      <w:pPr>
        <w:tabs>
          <w:tab w:val="left" w:pos="284"/>
        </w:tabs>
        <w:suppressAutoHyphens/>
        <w:spacing w:before="120" w:line="360" w:lineRule="exact"/>
        <w:ind w:left="1146"/>
        <w:jc w:val="both"/>
        <w:rPr>
          <w:rFonts w:eastAsia="Times New Roman"/>
          <w:bCs/>
          <w:lang w:eastAsia="ar-SA"/>
        </w:rPr>
      </w:pPr>
    </w:p>
    <w:p w14:paraId="688D5659" w14:textId="77777777" w:rsidR="00EF7D40" w:rsidRPr="00EF7D40" w:rsidRDefault="00EF7D40" w:rsidP="00BF3F19">
      <w:pPr>
        <w:numPr>
          <w:ilvl w:val="0"/>
          <w:numId w:val="46"/>
        </w:numPr>
        <w:spacing w:line="360" w:lineRule="auto"/>
        <w:jc w:val="both"/>
        <w:rPr>
          <w:rFonts w:eastAsia="Times New Roman"/>
          <w:lang w:eastAsia="ar-SA"/>
        </w:rPr>
      </w:pPr>
      <w:r w:rsidRPr="00EF7D40">
        <w:rPr>
          <w:rFonts w:eastAsia="Times New Roman"/>
          <w:lang w:eastAsia="en-US"/>
        </w:rPr>
        <w:t xml:space="preserve">Cena ofertowa netto za  </w:t>
      </w:r>
      <w:r w:rsidRPr="00EF7D40">
        <w:rPr>
          <w:rFonts w:eastAsia="Times New Roman"/>
          <w:bCs/>
          <w:lang w:eastAsia="en-US"/>
        </w:rPr>
        <w:t>wykonanie zamówienia prawo opcji</w:t>
      </w:r>
      <w:r w:rsidRPr="00EF7D40">
        <w:rPr>
          <w:rFonts w:eastAsia="Times New Roman"/>
          <w:lang w:eastAsia="en-US"/>
        </w:rPr>
        <w:t xml:space="preserve">: …………………………..PLN, plus podatek VAT w wysokości przewidzianej ustawowo, brutto: ………………PLN (słownie: ……………….złotych), </w:t>
      </w:r>
    </w:p>
    <w:p w14:paraId="113692F7" w14:textId="77777777" w:rsidR="00EF7D40" w:rsidRPr="00EF7D40" w:rsidRDefault="00EF7D40" w:rsidP="00EF7D40">
      <w:pPr>
        <w:tabs>
          <w:tab w:val="left" w:pos="284"/>
        </w:tabs>
        <w:suppressAutoHyphens/>
        <w:spacing w:before="120" w:line="360" w:lineRule="exact"/>
        <w:jc w:val="both"/>
        <w:rPr>
          <w:rFonts w:eastAsia="Times New Roman"/>
          <w:bCs/>
          <w:lang w:eastAsia="ar-SA"/>
        </w:rPr>
      </w:pPr>
      <w:r w:rsidRPr="00EF7D40">
        <w:rPr>
          <w:rFonts w:eastAsia="Times New Roman"/>
          <w:bCs/>
          <w:lang w:eastAsia="ar-SA"/>
        </w:rPr>
        <w:t>*na łączną cenę brutto składa się cena ofertowa brutto zamówienia podstawowego i cena ofertowa brutto za zamówienie prawo opcji</w:t>
      </w:r>
    </w:p>
    <w:p w14:paraId="4A354D2A" w14:textId="1AE92C65" w:rsidR="008B247F" w:rsidRPr="00257C72" w:rsidRDefault="00EF7D40" w:rsidP="00EF7D40">
      <w:pPr>
        <w:pBdr>
          <w:top w:val="nil"/>
          <w:left w:val="nil"/>
          <w:bottom w:val="nil"/>
          <w:right w:val="nil"/>
          <w:between w:val="nil"/>
        </w:pBdr>
        <w:spacing w:before="120" w:after="120"/>
        <w:jc w:val="both"/>
        <w:rPr>
          <w:color w:val="000000"/>
        </w:rPr>
      </w:pPr>
      <w:r>
        <w:rPr>
          <w:b/>
          <w:color w:val="000000"/>
        </w:rPr>
        <w:t xml:space="preserve">4. </w:t>
      </w:r>
      <w:r w:rsidR="005343AB" w:rsidRPr="00257C72">
        <w:rPr>
          <w:b/>
          <w:color w:val="000000"/>
        </w:rPr>
        <w:t>INFORMUJEMY</w:t>
      </w:r>
      <w:r w:rsidR="005343AB" w:rsidRPr="00257C72">
        <w:rPr>
          <w:color w:val="000000"/>
        </w:rPr>
        <w:t>, że</w:t>
      </w:r>
      <w:r w:rsidR="005343AB" w:rsidRPr="00257C72">
        <w:rPr>
          <w:i/>
          <w:color w:val="000000"/>
          <w:vertAlign w:val="superscript"/>
        </w:rPr>
        <w:footnoteReference w:id="9"/>
      </w:r>
      <w:r w:rsidR="005343AB" w:rsidRPr="00257C72">
        <w:rPr>
          <w:color w:val="000000"/>
        </w:rPr>
        <w:t>:</w:t>
      </w:r>
    </w:p>
    <w:p w14:paraId="79DE2151" w14:textId="77777777" w:rsidR="008B247F" w:rsidRPr="00257C72" w:rsidRDefault="005343AB" w:rsidP="000D1E20">
      <w:pPr>
        <w:numPr>
          <w:ilvl w:val="0"/>
          <w:numId w:val="17"/>
        </w:numPr>
        <w:pBdr>
          <w:top w:val="nil"/>
          <w:left w:val="nil"/>
          <w:bottom w:val="nil"/>
          <w:right w:val="nil"/>
          <w:between w:val="nil"/>
        </w:pBdr>
        <w:tabs>
          <w:tab w:val="left" w:pos="993"/>
        </w:tabs>
        <w:spacing w:before="120" w:after="120"/>
        <w:ind w:right="23"/>
        <w:jc w:val="both"/>
        <w:rPr>
          <w:color w:val="000000"/>
        </w:rPr>
      </w:pPr>
      <w:r w:rsidRPr="00257C72">
        <w:rPr>
          <w:color w:val="000000"/>
        </w:rPr>
        <w:t xml:space="preserve">wybór oferty </w:t>
      </w:r>
      <w:r w:rsidRPr="00257C72">
        <w:rPr>
          <w:b/>
          <w:color w:val="000000"/>
        </w:rPr>
        <w:t>nie będzie</w:t>
      </w:r>
      <w:r w:rsidRPr="00257C72">
        <w:rPr>
          <w:color w:val="000000"/>
        </w:rPr>
        <w:t>* prowadzić do powstania u Zamawiającego obowiązku podatkowego.</w:t>
      </w:r>
    </w:p>
    <w:p w14:paraId="59B11131" w14:textId="77777777" w:rsidR="008B247F" w:rsidRPr="00257C72" w:rsidRDefault="005343AB" w:rsidP="000D1E20">
      <w:pPr>
        <w:numPr>
          <w:ilvl w:val="0"/>
          <w:numId w:val="17"/>
        </w:numPr>
        <w:pBdr>
          <w:top w:val="nil"/>
          <w:left w:val="nil"/>
          <w:bottom w:val="nil"/>
          <w:right w:val="nil"/>
          <w:between w:val="nil"/>
        </w:pBdr>
        <w:tabs>
          <w:tab w:val="left" w:pos="993"/>
        </w:tabs>
        <w:spacing w:before="120" w:after="120"/>
        <w:ind w:right="23"/>
        <w:jc w:val="both"/>
        <w:rPr>
          <w:color w:val="000000"/>
        </w:rPr>
      </w:pPr>
      <w:r w:rsidRPr="00257C72">
        <w:rPr>
          <w:color w:val="000000"/>
        </w:rPr>
        <w:t xml:space="preserve">wybór oferty </w:t>
      </w:r>
      <w:r w:rsidRPr="00257C72">
        <w:rPr>
          <w:b/>
          <w:color w:val="000000"/>
        </w:rPr>
        <w:t>będzie</w:t>
      </w:r>
      <w:r w:rsidRPr="00257C72">
        <w:rPr>
          <w:color w:val="000000"/>
        </w:rPr>
        <w:t xml:space="preserve">* prowadzić do powstania u Zamawiającego obowiązku podatkowego </w:t>
      </w:r>
    </w:p>
    <w:p w14:paraId="78ED6CDF" w14:textId="77777777" w:rsidR="008B247F" w:rsidRPr="00257C72" w:rsidRDefault="005343AB" w:rsidP="000D1E20">
      <w:pPr>
        <w:numPr>
          <w:ilvl w:val="0"/>
          <w:numId w:val="18"/>
        </w:numPr>
        <w:pBdr>
          <w:top w:val="nil"/>
          <w:left w:val="nil"/>
          <w:bottom w:val="nil"/>
          <w:right w:val="nil"/>
          <w:between w:val="nil"/>
        </w:pBdr>
        <w:tabs>
          <w:tab w:val="left" w:pos="1134"/>
        </w:tabs>
        <w:spacing w:before="120" w:after="120"/>
        <w:ind w:right="23"/>
        <w:jc w:val="both"/>
        <w:rPr>
          <w:color w:val="000000"/>
        </w:rPr>
      </w:pPr>
      <w:r w:rsidRPr="00257C72">
        <w:rPr>
          <w:color w:val="000000"/>
        </w:rPr>
        <w:t xml:space="preserve">w odniesieniu do następujących </w:t>
      </w:r>
      <w:r w:rsidRPr="00257C72">
        <w:rPr>
          <w:i/>
          <w:color w:val="000000"/>
        </w:rPr>
        <w:t>towarów/ usług (w zależności od przedmiotu zamówienia)</w:t>
      </w:r>
      <w:r w:rsidRPr="00257C72">
        <w:rPr>
          <w:color w:val="000000"/>
        </w:rPr>
        <w:t>:……………………………………………………………………….</w:t>
      </w:r>
    </w:p>
    <w:p w14:paraId="4776B2AE" w14:textId="77777777" w:rsidR="008B247F" w:rsidRPr="00257C72" w:rsidRDefault="005343AB" w:rsidP="000D1E20">
      <w:pPr>
        <w:numPr>
          <w:ilvl w:val="0"/>
          <w:numId w:val="18"/>
        </w:numPr>
        <w:pBdr>
          <w:top w:val="nil"/>
          <w:left w:val="nil"/>
          <w:bottom w:val="nil"/>
          <w:right w:val="nil"/>
          <w:between w:val="nil"/>
        </w:pBdr>
        <w:tabs>
          <w:tab w:val="left" w:pos="1134"/>
        </w:tabs>
        <w:spacing w:before="120" w:after="120"/>
        <w:ind w:right="23"/>
        <w:jc w:val="both"/>
        <w:rPr>
          <w:color w:val="000000"/>
        </w:rPr>
      </w:pPr>
      <w:r w:rsidRPr="00257C72">
        <w:rPr>
          <w:color w:val="000000"/>
        </w:rPr>
        <w:t xml:space="preserve">wartość </w:t>
      </w:r>
      <w:r w:rsidRPr="00257C72">
        <w:rPr>
          <w:i/>
          <w:color w:val="000000"/>
        </w:rPr>
        <w:t>towaru/ usług</w:t>
      </w:r>
      <w:r w:rsidRPr="00257C72">
        <w:rPr>
          <w:color w:val="000000"/>
        </w:rPr>
        <w:t xml:space="preserve"> </w:t>
      </w:r>
      <w:r w:rsidRPr="00257C72">
        <w:rPr>
          <w:i/>
          <w:color w:val="000000"/>
        </w:rPr>
        <w:t>(w zależności od przedmiotu zamówienia)</w:t>
      </w:r>
      <w:r w:rsidRPr="00257C72">
        <w:rPr>
          <w:color w:val="000000"/>
        </w:rPr>
        <w:t xml:space="preserve"> powodująca obowiązek podatkowy u Zamawiającego to ………………………………………………….. PLN (EUR/USD) netto</w:t>
      </w:r>
    </w:p>
    <w:p w14:paraId="2FB186DE" w14:textId="77777777" w:rsidR="008B247F" w:rsidRPr="00257C72" w:rsidRDefault="005343AB" w:rsidP="000D1E20">
      <w:pPr>
        <w:numPr>
          <w:ilvl w:val="0"/>
          <w:numId w:val="18"/>
        </w:numPr>
        <w:pBdr>
          <w:top w:val="nil"/>
          <w:left w:val="nil"/>
          <w:bottom w:val="nil"/>
          <w:right w:val="nil"/>
          <w:between w:val="nil"/>
        </w:pBdr>
        <w:tabs>
          <w:tab w:val="left" w:pos="1134"/>
        </w:tabs>
        <w:spacing w:before="120" w:after="120"/>
        <w:ind w:right="23"/>
        <w:jc w:val="both"/>
        <w:rPr>
          <w:color w:val="000000"/>
        </w:rPr>
      </w:pPr>
      <w:r w:rsidRPr="00257C72">
        <w:rPr>
          <w:color w:val="000000"/>
        </w:rPr>
        <w:t>stawka podatku od towarów i usług ……………………%, która zgodnie z wiedzą Wykonawcy będzie miała zastosowanie.</w:t>
      </w:r>
    </w:p>
    <w:p w14:paraId="0886D6C0" w14:textId="196DDB9F" w:rsidR="009148D6" w:rsidRPr="00257C72" w:rsidRDefault="009148D6" w:rsidP="00257C72">
      <w:pPr>
        <w:pStyle w:val="Akapitzlist"/>
        <w:numPr>
          <w:ilvl w:val="0"/>
          <w:numId w:val="14"/>
        </w:numPr>
        <w:ind w:left="567" w:hanging="567"/>
        <w:rPr>
          <w:i/>
        </w:rPr>
      </w:pPr>
      <w:r w:rsidRPr="00257C72">
        <w:rPr>
          <w:b/>
          <w:color w:val="000000"/>
        </w:rPr>
        <w:t>OFERUJEMY</w:t>
      </w:r>
      <w:r w:rsidR="00B11542" w:rsidRPr="00257C72">
        <w:t xml:space="preserve"> okres gwarancji na Przedmiot zamówienia </w:t>
      </w:r>
      <w:r w:rsidR="00B11542" w:rsidRPr="00257C72">
        <w:rPr>
          <w:b/>
        </w:rPr>
        <w:t>…………… miesi</w:t>
      </w:r>
      <w:r w:rsidR="00F8791D" w:rsidRPr="00257C72">
        <w:rPr>
          <w:b/>
        </w:rPr>
        <w:t>ę</w:t>
      </w:r>
      <w:r w:rsidR="00B11542" w:rsidRPr="00257C72">
        <w:rPr>
          <w:b/>
        </w:rPr>
        <w:t>c</w:t>
      </w:r>
      <w:r w:rsidR="00F8791D" w:rsidRPr="00257C72">
        <w:rPr>
          <w:b/>
        </w:rPr>
        <w:t>y</w:t>
      </w:r>
      <w:r w:rsidR="00F8791D" w:rsidRPr="00257C72">
        <w:rPr>
          <w:b/>
          <w:i/>
        </w:rPr>
        <w:t xml:space="preserve"> </w:t>
      </w:r>
      <w:r w:rsidR="00F8791D" w:rsidRPr="00257C72">
        <w:rPr>
          <w:i/>
        </w:rPr>
        <w:t>(minimalny wymagany okres gwarancji n</w:t>
      </w:r>
      <w:r w:rsidR="00EF7D40">
        <w:rPr>
          <w:i/>
        </w:rPr>
        <w:t>a</w:t>
      </w:r>
      <w:r w:rsidR="000E7671">
        <w:rPr>
          <w:i/>
        </w:rPr>
        <w:t xml:space="preserve"> Przedmiot zamówienia wynosi 12 miesięcy</w:t>
      </w:r>
      <w:r w:rsidR="00F8791D" w:rsidRPr="00257C72">
        <w:rPr>
          <w:i/>
        </w:rPr>
        <w:t>)</w:t>
      </w:r>
      <w:r w:rsidR="00B11542" w:rsidRPr="00257C72">
        <w:rPr>
          <w:b/>
        </w:rPr>
        <w:t xml:space="preserve"> licząc od dnia odbioru końcowego</w:t>
      </w:r>
      <w:r w:rsidR="00F8791D" w:rsidRPr="00257C72">
        <w:t xml:space="preserve"> </w:t>
      </w:r>
      <w:r w:rsidR="00F8791D" w:rsidRPr="00257C72">
        <w:rPr>
          <w:b/>
        </w:rPr>
        <w:t>Przedmiotu zamówienia</w:t>
      </w:r>
      <w:r w:rsidR="00B11542" w:rsidRPr="00257C72">
        <w:t xml:space="preserve">, </w:t>
      </w:r>
      <w:r w:rsidR="00B11542" w:rsidRPr="00257C72">
        <w:rPr>
          <w:b/>
        </w:rPr>
        <w:t>bez zastrzeżeń (podpisania bezwarunkowego protokołu odbioru końcowego przez Zamawiającego, bez zastrzeżeń</w:t>
      </w:r>
      <w:r w:rsidR="00B11542" w:rsidRPr="00257C72">
        <w:rPr>
          <w:b/>
          <w:i/>
          <w:color w:val="000000"/>
        </w:rPr>
        <w:t>).</w:t>
      </w:r>
    </w:p>
    <w:p w14:paraId="488FBB54" w14:textId="03B66D2C"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10"/>
      </w:r>
      <w:r w:rsidRPr="00D81319">
        <w:rPr>
          <w:color w:val="000000"/>
        </w:rPr>
        <w:t xml:space="preserve"> powierzyć podwykonawcom wykonanie następujących części zamówienia:</w:t>
      </w:r>
    </w:p>
    <w:p w14:paraId="4D1266B2" w14:textId="77777777" w:rsidR="008B247F" w:rsidRPr="00DB0D47" w:rsidRDefault="005343AB">
      <w:pPr>
        <w:pBdr>
          <w:top w:val="nil"/>
          <w:left w:val="nil"/>
          <w:bottom w:val="nil"/>
          <w:right w:val="nil"/>
          <w:between w:val="nil"/>
        </w:pBdr>
        <w:spacing w:before="120" w:after="120"/>
        <w:ind w:left="567"/>
        <w:jc w:val="both"/>
        <w:rPr>
          <w:color w:val="000000"/>
        </w:rPr>
      </w:pPr>
      <w:r w:rsidRPr="00DB0D47">
        <w:rPr>
          <w:color w:val="000000"/>
        </w:rPr>
        <w:t>........................................................................................................................................................................</w:t>
      </w:r>
    </w:p>
    <w:p w14:paraId="55FAAB0E"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0C81239D"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 terminie określonym w SWZ.</w:t>
      </w:r>
    </w:p>
    <w:p w14:paraId="513FE43F" w14:textId="2660A2D1"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lastRenderedPageBreak/>
        <w:t xml:space="preserve">AKCEPTUJEMY </w:t>
      </w:r>
      <w:r w:rsidRPr="00D81319">
        <w:rPr>
          <w:color w:val="000000"/>
        </w:rPr>
        <w:t xml:space="preserve">warunki </w:t>
      </w:r>
      <w:r w:rsidR="001D5B2E">
        <w:rPr>
          <w:color w:val="000000"/>
        </w:rPr>
        <w:t xml:space="preserve">realizacji i </w:t>
      </w:r>
      <w:r w:rsidRPr="00D81319">
        <w:rPr>
          <w:color w:val="000000"/>
        </w:rPr>
        <w:t xml:space="preserve">płatności określone przez Zamawiającego w </w:t>
      </w:r>
      <w:r w:rsidR="00EA78B0" w:rsidRPr="00D81319">
        <w:rPr>
          <w:color w:val="000000"/>
        </w:rPr>
        <w:t xml:space="preserve">TOM II </w:t>
      </w:r>
      <w:r w:rsidR="001D5B2E">
        <w:rPr>
          <w:color w:val="000000"/>
        </w:rPr>
        <w:t xml:space="preserve">SWZ </w:t>
      </w:r>
      <w:r w:rsidR="00254F85">
        <w:rPr>
          <w:color w:val="000000"/>
        </w:rPr>
        <w:t>(</w:t>
      </w:r>
      <w:r w:rsidR="00EA78B0" w:rsidRPr="00D81319">
        <w:rPr>
          <w:color w:val="000000"/>
        </w:rPr>
        <w:t>PPU</w:t>
      </w:r>
      <w:r w:rsidR="00254F85">
        <w:rPr>
          <w:color w:val="000000"/>
        </w:rPr>
        <w:t>)</w:t>
      </w:r>
      <w:r w:rsidR="001D5B2E">
        <w:rPr>
          <w:color w:val="000000"/>
        </w:rPr>
        <w:t xml:space="preserve"> – Projektowane postanowienia umowy</w:t>
      </w:r>
      <w:r w:rsidR="0054166B">
        <w:rPr>
          <w:color w:val="000000"/>
        </w:rPr>
        <w:t>.</w:t>
      </w:r>
      <w:r w:rsidR="001D5B2E">
        <w:rPr>
          <w:color w:val="000000"/>
        </w:rPr>
        <w:t xml:space="preserve"> </w:t>
      </w:r>
    </w:p>
    <w:p w14:paraId="1B243728" w14:textId="77777777" w:rsidR="008B247F" w:rsidRPr="00D81319" w:rsidRDefault="005343AB" w:rsidP="000D1E20">
      <w:pPr>
        <w:numPr>
          <w:ilvl w:val="0"/>
          <w:numId w:val="14"/>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5764AD15"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Na potwierdzenie powyższego wnieśliśmy wadium w wysokości ……………………………….. PLN w formie ...................................................</w:t>
      </w:r>
    </w:p>
    <w:p w14:paraId="4C50D745" w14:textId="77777777" w:rsidR="008B247F" w:rsidRDefault="005343AB">
      <w:pPr>
        <w:pBdr>
          <w:top w:val="nil"/>
          <w:left w:val="nil"/>
          <w:bottom w:val="nil"/>
          <w:right w:val="nil"/>
          <w:between w:val="nil"/>
        </w:pBdr>
        <w:spacing w:before="120" w:after="120"/>
        <w:ind w:left="567" w:hanging="112"/>
        <w:rPr>
          <w:i/>
          <w:color w:val="000000"/>
          <w:sz w:val="16"/>
          <w:szCs w:val="16"/>
        </w:rPr>
      </w:pPr>
      <w:r w:rsidRPr="00D81319">
        <w:rPr>
          <w:color w:val="000000"/>
        </w:rPr>
        <w:tab/>
        <w:t>Wadium należy zwrócić przelewem na konto nr .................................................</w:t>
      </w:r>
      <w:r w:rsidRPr="00D81319">
        <w:rPr>
          <w:i/>
          <w:color w:val="000000"/>
          <w:sz w:val="16"/>
          <w:szCs w:val="16"/>
        </w:rPr>
        <w:t xml:space="preserve"> (należy wypełnić w przypadku wniesienia wadium w formie pieniądza)</w:t>
      </w:r>
    </w:p>
    <w:p w14:paraId="545F4755" w14:textId="77777777" w:rsidR="00CF0FCC" w:rsidRPr="00D81319" w:rsidRDefault="00CF0FCC" w:rsidP="00CF0FCC">
      <w:pPr>
        <w:pBdr>
          <w:top w:val="nil"/>
          <w:left w:val="nil"/>
          <w:bottom w:val="nil"/>
          <w:right w:val="nil"/>
          <w:between w:val="nil"/>
        </w:pBdr>
        <w:spacing w:before="120" w:after="120"/>
        <w:ind w:left="567"/>
        <w:jc w:val="both"/>
        <w:rPr>
          <w:color w:val="000000"/>
        </w:rPr>
      </w:pPr>
      <w:r w:rsidRPr="00CF0FCC">
        <w:rPr>
          <w:rFonts w:eastAsia="Times New Roman"/>
          <w:iCs/>
        </w:rPr>
        <w:t>W przypadku wniesienia wadium w innej formie niż pieniądz, oświ</w:t>
      </w:r>
      <w:r>
        <w:rPr>
          <w:rFonts w:eastAsia="Times New Roman"/>
          <w:iCs/>
        </w:rPr>
        <w:t>adczenie o zwolnieniu wadium, o </w:t>
      </w:r>
      <w:r w:rsidRPr="00CF0FCC">
        <w:rPr>
          <w:rFonts w:eastAsia="Times New Roman"/>
          <w:iCs/>
        </w:rPr>
        <w:t>którym mowa w art. 98 ust. 5 ustawy Pzp należy przesłać wystawcy gw</w:t>
      </w:r>
      <w:r>
        <w:rPr>
          <w:rFonts w:eastAsia="Times New Roman"/>
          <w:iCs/>
        </w:rPr>
        <w:t xml:space="preserve">arancji lub poręczenia na adres   </w:t>
      </w:r>
      <w:r w:rsidRPr="00CF0FCC">
        <w:rPr>
          <w:rFonts w:eastAsia="Times New Roman"/>
          <w:iCs/>
        </w:rPr>
        <w:t xml:space="preserve">e-mail  …………..@.........................  </w:t>
      </w:r>
      <w:r w:rsidRPr="00CF0FCC">
        <w:rPr>
          <w:rFonts w:eastAsia="Times New Roman"/>
          <w:i/>
          <w:iCs/>
          <w:sz w:val="18"/>
        </w:rPr>
        <w:t>(w przypadku wniesienia w formie  innej niż pieniądz)</w:t>
      </w:r>
    </w:p>
    <w:p w14:paraId="66407CD7" w14:textId="77777777" w:rsidR="008B247F" w:rsidRPr="00D81319" w:rsidRDefault="008B247F">
      <w:pPr>
        <w:pBdr>
          <w:top w:val="nil"/>
          <w:left w:val="nil"/>
          <w:bottom w:val="nil"/>
          <w:right w:val="nil"/>
          <w:between w:val="nil"/>
        </w:pBdr>
        <w:spacing w:before="120" w:after="120"/>
        <w:jc w:val="center"/>
        <w:rPr>
          <w:color w:val="000000"/>
          <w:sz w:val="6"/>
          <w:szCs w:val="6"/>
        </w:rPr>
      </w:pPr>
    </w:p>
    <w:p w14:paraId="530232B3"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165FDAC4" w14:textId="2BE58820"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w:t>
      </w:r>
      <w:r w:rsidR="00CF524B">
        <w:rPr>
          <w:color w:val="000000"/>
        </w:rPr>
        <w:t>p</w:t>
      </w:r>
      <w:r w:rsidR="004A4FFE">
        <w:rPr>
          <w:color w:val="000000"/>
        </w:rPr>
        <w:t xml:space="preserve">rojektowanymi </w:t>
      </w:r>
      <w:r w:rsidRPr="00D81319">
        <w:rPr>
          <w:color w:val="000000"/>
        </w:rPr>
        <w:t>postanowieniami umowy</w:t>
      </w:r>
      <w:r w:rsidR="004A4FFE">
        <w:rPr>
          <w:color w:val="000000"/>
        </w:rPr>
        <w:t xml:space="preserve"> </w:t>
      </w:r>
      <w:r w:rsidR="00CF524B">
        <w:rPr>
          <w:color w:val="000000"/>
        </w:rPr>
        <w:t>TOM II SWZ PPU oraz warunkami</w:t>
      </w:r>
      <w:r w:rsidRPr="00D81319">
        <w:rPr>
          <w:color w:val="000000"/>
        </w:rPr>
        <w:t xml:space="preserve"> określonymi w SWZ</w:t>
      </w:r>
      <w:r w:rsidR="00A727A3">
        <w:rPr>
          <w:color w:val="000000"/>
        </w:rPr>
        <w:t>, w tym warunkami Umowy o zachowaniu poufności</w:t>
      </w:r>
      <w:r w:rsidRPr="00D81319">
        <w:rPr>
          <w:color w:val="000000"/>
        </w:rPr>
        <w:t xml:space="preserve"> i zobowiązujemy się, w przypadku wyboru naszej oferty, do zawarcia umowy zgodnej z niniejszą ofertą</w:t>
      </w:r>
      <w:r w:rsidR="00F56487">
        <w:rPr>
          <w:color w:val="000000"/>
        </w:rPr>
        <w:t xml:space="preserve"> oraz Umowy o zachowaniu poufności</w:t>
      </w:r>
      <w:r w:rsidRPr="00D81319">
        <w:rPr>
          <w:color w:val="000000"/>
        </w:rPr>
        <w:t>, na warunkach określonych w SWZ, w miejscu i terminie wyznaczonym przez Zamawiającego.</w:t>
      </w:r>
    </w:p>
    <w:p w14:paraId="76584D98" w14:textId="77777777" w:rsidR="008B247F"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w:t>
      </w:r>
      <w:r w:rsidR="00B569F5" w:rsidRPr="00B569F5">
        <w:rPr>
          <w:color w:val="000000"/>
        </w:rPr>
        <w:t>że wypełniliśmy obowiązki informacyjne przewidziane w art. 13 lub art. 14 RODO</w:t>
      </w:r>
      <w:r w:rsidR="00B569F5" w:rsidRPr="00B569F5">
        <w:rPr>
          <w:color w:val="000000"/>
          <w:vertAlign w:val="superscript"/>
        </w:rPr>
        <w:footnoteReference w:id="11"/>
      </w:r>
      <w:r w:rsidR="00B569F5" w:rsidRPr="00B569F5">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00B569F5" w:rsidRPr="00B569F5">
        <w:rPr>
          <w:color w:val="000000"/>
          <w:vertAlign w:val="superscript"/>
        </w:rPr>
        <w:footnoteReference w:id="12"/>
      </w:r>
      <w:r w:rsidR="00B569F5" w:rsidRPr="00B569F5">
        <w:rPr>
          <w:color w:val="000000"/>
        </w:rPr>
        <w:t>.</w:t>
      </w:r>
    </w:p>
    <w:p w14:paraId="34A5A97E" w14:textId="2BAFA1FA" w:rsidR="00DC758D" w:rsidRDefault="00DC758D" w:rsidP="000D1E20">
      <w:pPr>
        <w:numPr>
          <w:ilvl w:val="0"/>
          <w:numId w:val="14"/>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xml:space="preserve">, że jeśli w przypadku wykorzystywania danych osobowych pozyskanych w związku z realizacją zamówienia, konieczne będzie zawarcie umowy powierzenia przetwarzania danych osobowych, taka umowa zostanie niezwłocznie zawarta przed przyjęciem powierzonych danych osobowych. Wzór </w:t>
      </w:r>
      <w:r w:rsidR="00EF7D40">
        <w:rPr>
          <w:color w:val="000000"/>
        </w:rPr>
        <w:t>dostępny u Zamawiającego</w:t>
      </w:r>
      <w:r w:rsidRPr="00DC758D">
        <w:rPr>
          <w:color w:val="000000"/>
        </w:rPr>
        <w:t>.”</w:t>
      </w:r>
    </w:p>
    <w:p w14:paraId="5264288E" w14:textId="77777777" w:rsidR="00DC758D" w:rsidRPr="00D81319" w:rsidRDefault="00DC758D" w:rsidP="000D1E20">
      <w:pPr>
        <w:numPr>
          <w:ilvl w:val="0"/>
          <w:numId w:val="14"/>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6774AAFF" w14:textId="77777777" w:rsidR="008B247F" w:rsidRPr="00DB0D47"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01D0E98F" w14:textId="77777777" w:rsidR="008B247F" w:rsidRPr="00D81319" w:rsidRDefault="005343AB">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469CBC29"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48A5E391" w14:textId="26E0DEB2" w:rsidR="00DC758D" w:rsidRPr="00D81319" w:rsidRDefault="005343AB" w:rsidP="0053757F">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F1813FC"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79C36A02" w14:textId="77777777" w:rsidR="008B247F" w:rsidRPr="00D81319" w:rsidRDefault="005343AB">
      <w:pPr>
        <w:pBdr>
          <w:top w:val="nil"/>
          <w:left w:val="nil"/>
          <w:bottom w:val="nil"/>
          <w:right w:val="nil"/>
          <w:between w:val="nil"/>
        </w:pBdr>
        <w:ind w:left="567"/>
        <w:rPr>
          <w:color w:val="000000"/>
        </w:rPr>
      </w:pPr>
      <w:r w:rsidRPr="00D81319">
        <w:rPr>
          <w:color w:val="000000"/>
        </w:rPr>
        <w:t>Imię i nazwisko: .......................................................................................................tel. ................................................. e-mail: ...................................................</w:t>
      </w:r>
    </w:p>
    <w:p w14:paraId="58C6C929" w14:textId="77777777" w:rsidR="008B247F" w:rsidRPr="00D81319" w:rsidRDefault="005343AB" w:rsidP="000D1E20">
      <w:pPr>
        <w:numPr>
          <w:ilvl w:val="0"/>
          <w:numId w:val="14"/>
        </w:numPr>
        <w:pBdr>
          <w:top w:val="nil"/>
          <w:left w:val="nil"/>
          <w:bottom w:val="nil"/>
          <w:right w:val="nil"/>
          <w:between w:val="nil"/>
        </w:pBdr>
        <w:spacing w:before="120" w:after="120"/>
        <w:ind w:left="567" w:hanging="567"/>
        <w:jc w:val="both"/>
        <w:rPr>
          <w:color w:val="000000"/>
        </w:rPr>
      </w:pPr>
      <w:r w:rsidRPr="00D81319">
        <w:rPr>
          <w:b/>
          <w:color w:val="000000"/>
        </w:rPr>
        <w:lastRenderedPageBreak/>
        <w:t xml:space="preserve">SPIS dołączonych oświadczeń i dokumentów: </w:t>
      </w:r>
      <w:r w:rsidRPr="00D81319">
        <w:rPr>
          <w:i/>
          <w:color w:val="000000"/>
        </w:rPr>
        <w:t>(należy wymienić wszystkie złożone oświadczenia i dokumenty itp.)</w:t>
      </w:r>
      <w:r w:rsidRPr="00D81319">
        <w:rPr>
          <w:color w:val="000000"/>
        </w:rPr>
        <w:t>:</w:t>
      </w:r>
    </w:p>
    <w:p w14:paraId="5D1FFC3D" w14:textId="77777777" w:rsidR="008B247F" w:rsidRPr="00D81319" w:rsidRDefault="005343AB">
      <w:pPr>
        <w:pBdr>
          <w:top w:val="nil"/>
          <w:left w:val="nil"/>
          <w:bottom w:val="nil"/>
          <w:right w:val="nil"/>
          <w:between w:val="nil"/>
        </w:pBdr>
        <w:spacing w:before="120" w:after="120"/>
        <w:ind w:left="567"/>
        <w:rPr>
          <w:color w:val="000000"/>
        </w:rPr>
      </w:pPr>
      <w:r w:rsidRPr="00D81319">
        <w:rPr>
          <w:color w:val="000000"/>
        </w:rPr>
        <w:t xml:space="preserve">....................................................................................................... ....................................................................................................... ....................................................................................................... </w:t>
      </w:r>
    </w:p>
    <w:p w14:paraId="67A3DE48" w14:textId="05831FA4" w:rsidR="008B247F" w:rsidRPr="00D81319" w:rsidRDefault="008B247F">
      <w:pPr>
        <w:pBdr>
          <w:top w:val="nil"/>
          <w:left w:val="nil"/>
          <w:bottom w:val="nil"/>
          <w:right w:val="nil"/>
          <w:between w:val="nil"/>
        </w:pBdr>
        <w:spacing w:before="120" w:after="120"/>
        <w:rPr>
          <w:color w:val="000000"/>
        </w:rPr>
      </w:pPr>
    </w:p>
    <w:p w14:paraId="14935769" w14:textId="77777777" w:rsidR="008B247F" w:rsidRPr="00D81319" w:rsidRDefault="005343AB">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0697F385" w14:textId="69677D63" w:rsidR="008B247F" w:rsidRPr="00EB4D70" w:rsidRDefault="005343AB" w:rsidP="00EB4D70">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w:t>
      </w:r>
      <w:r w:rsidR="00EB4D70">
        <w:rPr>
          <w:i/>
          <w:color w:val="000000"/>
          <w:sz w:val="18"/>
          <w:szCs w:val="18"/>
        </w:rPr>
        <w:t xml:space="preserve">kwalifikowany </w:t>
      </w:r>
      <w:r w:rsidRPr="00D81319">
        <w:rPr>
          <w:i/>
          <w:color w:val="000000"/>
          <w:sz w:val="18"/>
          <w:szCs w:val="18"/>
        </w:rPr>
        <w:t>podpis elektroniczny osoby uprawn</w:t>
      </w:r>
      <w:r w:rsidR="00EB4D70">
        <w:rPr>
          <w:i/>
          <w:color w:val="000000"/>
          <w:sz w:val="18"/>
          <w:szCs w:val="18"/>
        </w:rPr>
        <w:t xml:space="preserve">ionej </w:t>
      </w:r>
      <w:r w:rsidRPr="00D81319">
        <w:rPr>
          <w:i/>
          <w:color w:val="000000"/>
          <w:sz w:val="18"/>
          <w:szCs w:val="18"/>
        </w:rPr>
        <w:t>do reprezentacji Wykonawcy)</w:t>
      </w:r>
    </w:p>
    <w:p w14:paraId="0E65F9E1" w14:textId="77777777" w:rsidR="008B247F" w:rsidRPr="00D81319" w:rsidRDefault="005343AB">
      <w:pPr>
        <w:pBdr>
          <w:top w:val="nil"/>
          <w:left w:val="nil"/>
          <w:bottom w:val="nil"/>
          <w:right w:val="nil"/>
          <w:between w:val="nil"/>
        </w:pBdr>
        <w:spacing w:before="120" w:after="120"/>
        <w:jc w:val="both"/>
        <w:rPr>
          <w:color w:val="000000"/>
        </w:rPr>
      </w:pPr>
      <w:r w:rsidRPr="00D81319">
        <w:rPr>
          <w:color w:val="000000"/>
        </w:rPr>
        <w:t>* niepotrzebne skreślić</w:t>
      </w:r>
    </w:p>
    <w:p w14:paraId="29C4CECD" w14:textId="3EA00A91" w:rsidR="004C14B3" w:rsidRDefault="005343AB" w:rsidP="0075484F">
      <w:pPr>
        <w:pBdr>
          <w:top w:val="nil"/>
          <w:left w:val="nil"/>
          <w:bottom w:val="nil"/>
          <w:right w:val="nil"/>
          <w:between w:val="nil"/>
        </w:pBdr>
        <w:tabs>
          <w:tab w:val="left" w:pos="284"/>
        </w:tabs>
        <w:spacing w:before="120" w:after="120"/>
        <w:jc w:val="both"/>
        <w:rPr>
          <w:b/>
          <w:color w:val="000000"/>
        </w:rPr>
      </w:pPr>
      <w:r w:rsidRPr="00D81319">
        <w:br w:type="column"/>
      </w:r>
    </w:p>
    <w:p w14:paraId="1E24BA4D" w14:textId="54AC77B9" w:rsidR="00DE5760" w:rsidRPr="00DE5760" w:rsidRDefault="00DE5760" w:rsidP="00DE5760">
      <w:pPr>
        <w:suppressAutoHyphens/>
        <w:spacing w:before="120" w:after="120"/>
        <w:rPr>
          <w:rFonts w:eastAsia="Times New Roman"/>
          <w:lang w:eastAsia="ar-SA"/>
        </w:rPr>
      </w:pPr>
      <w:r>
        <w:rPr>
          <w:rFonts w:eastAsia="Times New Roman"/>
          <w:lang w:eastAsia="ar-SA"/>
        </w:rPr>
        <w:t>Formularz 2.2</w:t>
      </w:r>
    </w:p>
    <w:tbl>
      <w:tblPr>
        <w:tblW w:w="9062" w:type="dxa"/>
        <w:tblInd w:w="5" w:type="dxa"/>
        <w:tblCellMar>
          <w:left w:w="10" w:type="dxa"/>
          <w:right w:w="10" w:type="dxa"/>
        </w:tblCellMar>
        <w:tblLook w:val="0000" w:firstRow="0" w:lastRow="0" w:firstColumn="0" w:lastColumn="0" w:noHBand="0" w:noVBand="0"/>
      </w:tblPr>
      <w:tblGrid>
        <w:gridCol w:w="3956"/>
        <w:gridCol w:w="5106"/>
      </w:tblGrid>
      <w:tr w:rsidR="00DE5760" w:rsidRPr="00DE5760" w14:paraId="2663BA4E" w14:textId="77777777" w:rsidTr="00AB68A7">
        <w:trPr>
          <w:trHeight w:val="1316"/>
        </w:trPr>
        <w:tc>
          <w:tcPr>
            <w:tcW w:w="395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bottom"/>
          </w:tcPr>
          <w:p w14:paraId="020BD645" w14:textId="77777777" w:rsidR="00DE5760" w:rsidRPr="00DE5760" w:rsidRDefault="00DE5760" w:rsidP="00DE5760">
            <w:pPr>
              <w:suppressAutoHyphens/>
              <w:spacing w:before="120" w:after="120"/>
              <w:jc w:val="both"/>
              <w:rPr>
                <w:rFonts w:eastAsia="Times New Roman"/>
                <w:lang w:eastAsia="ar-SA"/>
              </w:rPr>
            </w:pPr>
            <w:r w:rsidRPr="00DE5760">
              <w:rPr>
                <w:rFonts w:eastAsia="Times New Roman"/>
                <w:lang w:eastAsia="ar-SA"/>
              </w:rPr>
              <w:t>(nazwa Wykonawcy/Wykonawców)</w:t>
            </w:r>
          </w:p>
        </w:tc>
        <w:tc>
          <w:tcPr>
            <w:tcW w:w="510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center"/>
          </w:tcPr>
          <w:p w14:paraId="1B27D4AF" w14:textId="77777777" w:rsidR="00DE5760" w:rsidRPr="00DE5760" w:rsidRDefault="00DE5760" w:rsidP="00DE5760">
            <w:pPr>
              <w:suppressAutoHyphens/>
              <w:spacing w:before="120" w:after="120"/>
              <w:jc w:val="both"/>
              <w:rPr>
                <w:rFonts w:eastAsia="Times New Roman"/>
                <w:b/>
                <w:lang w:eastAsia="ar-SA"/>
              </w:rPr>
            </w:pPr>
            <w:r w:rsidRPr="00DE5760">
              <w:rPr>
                <w:rFonts w:eastAsia="Times New Roman"/>
                <w:b/>
                <w:lang w:eastAsia="ar-SA"/>
              </w:rPr>
              <w:t>FORMULARZ CENOWY</w:t>
            </w:r>
            <w:r w:rsidRPr="00DE5760">
              <w:rPr>
                <w:rFonts w:ascii="Times New Roman" w:eastAsia="Times New Roman" w:hAnsi="Times New Roman" w:cs="Times New Roman"/>
                <w:sz w:val="24"/>
                <w:szCs w:val="24"/>
              </w:rPr>
              <w:t xml:space="preserve"> </w:t>
            </w:r>
            <w:r w:rsidRPr="00DE5760">
              <w:rPr>
                <w:rFonts w:eastAsia="Times New Roman"/>
                <w:b/>
                <w:lang w:eastAsia="ar-SA"/>
              </w:rPr>
              <w:t>ZAMÓWIENIA PODSTAWOWEGO (GWARANTOWANEGO) I ZAMÓWIENIA PRAWO OPCJI</w:t>
            </w:r>
          </w:p>
          <w:p w14:paraId="6216F938" w14:textId="77777777" w:rsidR="00DE5760" w:rsidRPr="00DE5760" w:rsidRDefault="00DE5760" w:rsidP="00DE5760">
            <w:pPr>
              <w:suppressAutoHyphens/>
              <w:spacing w:before="120" w:after="120"/>
              <w:jc w:val="both"/>
              <w:rPr>
                <w:rFonts w:eastAsia="Times New Roman"/>
                <w:lang w:eastAsia="ar-SA"/>
              </w:rPr>
            </w:pPr>
          </w:p>
        </w:tc>
      </w:tr>
    </w:tbl>
    <w:p w14:paraId="5AEEF775" w14:textId="77777777" w:rsidR="00DE5760" w:rsidRPr="00DE5760" w:rsidRDefault="00DE5760" w:rsidP="00DE5760">
      <w:pPr>
        <w:suppressAutoHyphens/>
        <w:spacing w:before="120" w:after="120"/>
        <w:rPr>
          <w:rFonts w:eastAsia="Times New Roman"/>
          <w:lang w:eastAsia="ar-SA"/>
        </w:rPr>
      </w:pPr>
    </w:p>
    <w:p w14:paraId="1C983B64" w14:textId="30CE566A" w:rsidR="00DE5760" w:rsidRPr="00DE5760" w:rsidRDefault="00DE5760" w:rsidP="00DE5760">
      <w:pPr>
        <w:suppressAutoHyphens/>
        <w:spacing w:before="120" w:after="120"/>
        <w:rPr>
          <w:rFonts w:eastAsia="Times New Roman"/>
          <w:lang w:eastAsia="ar-SA"/>
        </w:rPr>
      </w:pPr>
      <w:r w:rsidRPr="00DE5760">
        <w:rPr>
          <w:rFonts w:eastAsia="Times New Roman"/>
          <w:lang w:eastAsia="ar-SA"/>
        </w:rPr>
        <w:t xml:space="preserve">Składając ofertę w postępowaniu o udzielenie zamówienia publicznego w trybie </w:t>
      </w:r>
      <w:r w:rsidR="004B4CD8" w:rsidRPr="00D81319">
        <w:rPr>
          <w:color w:val="000000"/>
        </w:rPr>
        <w:t>przetargu nieograniczonego</w:t>
      </w:r>
      <w:r w:rsidR="004B4CD8">
        <w:rPr>
          <w:rFonts w:eastAsia="Times New Roman"/>
          <w:lang w:eastAsia="ar-SA"/>
        </w:rPr>
        <w:t xml:space="preserve"> pn</w:t>
      </w:r>
      <w:r w:rsidRPr="00DE5760">
        <w:rPr>
          <w:rFonts w:eastAsia="Times New Roman"/>
          <w:lang w:eastAsia="ar-SA"/>
        </w:rPr>
        <w:t>:</w:t>
      </w:r>
    </w:p>
    <w:p w14:paraId="172B36C9" w14:textId="77777777" w:rsidR="00DE5760" w:rsidRPr="00DE5760" w:rsidRDefault="00DE5760" w:rsidP="00DE5760">
      <w:pPr>
        <w:spacing w:before="120" w:after="120"/>
        <w:jc w:val="both"/>
        <w:rPr>
          <w:rFonts w:eastAsia="Times New Roman"/>
          <w:b/>
          <w:spacing w:val="-2"/>
        </w:rPr>
      </w:pPr>
      <w:r w:rsidRPr="00DE5760">
        <w:rPr>
          <w:rFonts w:eastAsia="Times New Roman"/>
          <w:b/>
          <w:spacing w:val="-2"/>
        </w:rPr>
        <w:t>Rozbudowa Centrum Informatycznego Świerk II w Narodowym Centrum Badań Jądrowych w Otwocku-Świerku.</w:t>
      </w:r>
    </w:p>
    <w:p w14:paraId="6FE16D1F" w14:textId="7EC60278" w:rsidR="00DE5760" w:rsidRPr="00DE5760" w:rsidRDefault="00DE5760" w:rsidP="00DE5760">
      <w:pPr>
        <w:suppressAutoHyphens/>
        <w:spacing w:before="120" w:after="120"/>
        <w:rPr>
          <w:rFonts w:eastAsia="Times New Roman"/>
          <w:lang w:eastAsia="ar-SA"/>
        </w:rPr>
      </w:pPr>
      <w:r w:rsidRPr="00DE5760">
        <w:rPr>
          <w:rFonts w:eastAsia="Times New Roman"/>
          <w:lang w:eastAsia="ar-SA"/>
        </w:rPr>
        <w:t>Znak postępowania:</w:t>
      </w:r>
      <w:r w:rsidRPr="00DE5760">
        <w:rPr>
          <w:rFonts w:eastAsia="Times New Roman"/>
          <w:b/>
          <w:bCs/>
          <w:lang w:eastAsia="ar-SA"/>
        </w:rPr>
        <w:t xml:space="preserve"> </w:t>
      </w:r>
      <w:r w:rsidR="0040632C">
        <w:rPr>
          <w:rFonts w:eastAsia="Times New Roman"/>
          <w:b/>
          <w:bCs/>
          <w:lang w:eastAsia="ar-SA"/>
        </w:rPr>
        <w:t>EZ</w:t>
      </w:r>
      <w:r w:rsidR="004B4CD8">
        <w:rPr>
          <w:rFonts w:eastAsia="Times New Roman"/>
          <w:b/>
          <w:bCs/>
          <w:lang w:eastAsia="ar-SA"/>
        </w:rPr>
        <w:t>P.270.78.2024</w:t>
      </w:r>
      <w:r w:rsidRPr="00DE5760">
        <w:rPr>
          <w:rFonts w:eastAsia="Times New Roman"/>
          <w:b/>
          <w:bCs/>
          <w:lang w:eastAsia="ar-SA"/>
        </w:rPr>
        <w:t xml:space="preserve"> </w:t>
      </w:r>
      <w:r w:rsidRPr="00DE5760">
        <w:rPr>
          <w:rFonts w:eastAsia="Times New Roman"/>
          <w:lang w:eastAsia="ar-SA"/>
        </w:rPr>
        <w:t>oświadczamy, że:</w:t>
      </w:r>
    </w:p>
    <w:p w14:paraId="36242FA1" w14:textId="77777777" w:rsidR="00DE5760" w:rsidRPr="00DE5760" w:rsidRDefault="00DE5760" w:rsidP="00DE5760">
      <w:pPr>
        <w:spacing w:before="120"/>
        <w:ind w:left="-180" w:right="-1135"/>
        <w:jc w:val="center"/>
        <w:rPr>
          <w:rFonts w:eastAsia="Times New Roman"/>
          <w:b/>
        </w:rPr>
      </w:pPr>
    </w:p>
    <w:tbl>
      <w:tblPr>
        <w:tblW w:w="0" w:type="auto"/>
        <w:tblInd w:w="-65" w:type="dxa"/>
        <w:shd w:val="clear" w:color="auto" w:fill="FFFFFF"/>
        <w:tblLayout w:type="fixed"/>
        <w:tblCellMar>
          <w:left w:w="0" w:type="dxa"/>
          <w:right w:w="0" w:type="dxa"/>
        </w:tblCellMar>
        <w:tblLook w:val="04A0" w:firstRow="1" w:lastRow="0" w:firstColumn="1" w:lastColumn="0" w:noHBand="0" w:noVBand="1"/>
      </w:tblPr>
      <w:tblGrid>
        <w:gridCol w:w="3731"/>
        <w:gridCol w:w="5391"/>
      </w:tblGrid>
      <w:tr w:rsidR="00DE5760" w:rsidRPr="00DE5760" w14:paraId="3DBD6CD4" w14:textId="77777777" w:rsidTr="00DE5760">
        <w:trPr>
          <w:trHeight w:val="46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440696" w14:textId="77777777" w:rsidR="00DE5760" w:rsidRPr="00DE5760" w:rsidRDefault="00DE5760" w:rsidP="00DE5760">
            <w:pPr>
              <w:snapToGrid w:val="0"/>
              <w:spacing w:after="120"/>
              <w:jc w:val="center"/>
              <w:rPr>
                <w:rFonts w:eastAsia="Times New Roman"/>
                <w:b/>
              </w:rPr>
            </w:pPr>
            <w:r w:rsidRPr="00DE5760">
              <w:rPr>
                <w:rFonts w:eastAsia="Times New Roman"/>
                <w:b/>
              </w:rPr>
              <w:t>FORMULARZ CENOWY ZAMÓWIENIE PODSTAWOWE (GWARANTOWANE)</w:t>
            </w:r>
          </w:p>
        </w:tc>
      </w:tr>
      <w:tr w:rsidR="00DE5760" w:rsidRPr="00DE5760" w14:paraId="4E344511" w14:textId="77777777" w:rsidTr="00DE5760">
        <w:trPr>
          <w:trHeight w:val="660"/>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2704CDAB" w14:textId="77777777" w:rsidR="00DE5760" w:rsidRPr="00DE5760" w:rsidRDefault="00DE5760" w:rsidP="00DE5760">
            <w:pPr>
              <w:snapToGrid w:val="0"/>
              <w:spacing w:after="120"/>
              <w:jc w:val="center"/>
              <w:rPr>
                <w:rFonts w:eastAsia="Times New Roman"/>
                <w:b/>
                <w:lang w:eastAsia="zh-CN"/>
              </w:rPr>
            </w:pPr>
            <w:r w:rsidRPr="00DE5760">
              <w:rPr>
                <w:rFonts w:eastAsia="Times New Roman"/>
                <w:b/>
              </w:rPr>
              <w:t xml:space="preserve">CENA OFERTOWA NETTO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E52EBFD" w14:textId="77777777" w:rsidR="00DE5760" w:rsidRPr="00DE5760" w:rsidRDefault="00DE5760" w:rsidP="00DE5760">
            <w:pPr>
              <w:snapToGrid w:val="0"/>
              <w:spacing w:after="120"/>
              <w:rPr>
                <w:rFonts w:eastAsia="Times New Roman"/>
                <w:lang w:eastAsia="zh-C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 ......................................................................... ............................................................................PLN)</w:t>
            </w:r>
          </w:p>
        </w:tc>
      </w:tr>
      <w:tr w:rsidR="00DE5760" w:rsidRPr="00DE5760" w14:paraId="1165D01C" w14:textId="77777777" w:rsidTr="00DE5760">
        <w:trPr>
          <w:trHeight w:val="660"/>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464A7644" w14:textId="77777777" w:rsidR="00DE5760" w:rsidRPr="00DE5760" w:rsidRDefault="00DE5760" w:rsidP="00DE5760">
            <w:pPr>
              <w:snapToGrid w:val="0"/>
              <w:spacing w:after="120"/>
              <w:jc w:val="center"/>
              <w:rPr>
                <w:rFonts w:eastAsia="Times New Roman"/>
                <w:b/>
                <w:lang w:eastAsia="zh-CN"/>
              </w:rPr>
            </w:pPr>
            <w:r w:rsidRPr="00DE5760">
              <w:rPr>
                <w:rFonts w:eastAsia="Times New Roman"/>
                <w:b/>
              </w:rPr>
              <w:t xml:space="preserve">VAT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A7E76B" w14:textId="77777777" w:rsidR="00DE5760" w:rsidRPr="00DE5760" w:rsidRDefault="00DE5760" w:rsidP="00DE5760">
            <w:pPr>
              <w:snapToGrid w:val="0"/>
              <w:spacing w:after="120"/>
              <w:rPr>
                <w:rFonts w:eastAsia="Times New Roman"/>
                <w:lang w:eastAsia="zh-C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 ......................................................................... ............................................................................PLN)</w:t>
            </w:r>
          </w:p>
        </w:tc>
      </w:tr>
      <w:tr w:rsidR="00DE5760" w:rsidRPr="00DE5760" w14:paraId="346C76A5"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09ED8CA7" w14:textId="77777777" w:rsidR="00DE5760" w:rsidRPr="00DE5760" w:rsidRDefault="00DE5760" w:rsidP="00DE5760">
            <w:pPr>
              <w:spacing w:after="120"/>
              <w:jc w:val="center"/>
              <w:rPr>
                <w:rFonts w:eastAsia="Times New Roman"/>
                <w:b/>
              </w:rPr>
            </w:pPr>
            <w:r w:rsidRPr="00DE5760">
              <w:rPr>
                <w:rFonts w:eastAsia="Times New Roman"/>
                <w:b/>
              </w:rPr>
              <w:t xml:space="preserve">CENA OFERTOWA BRUTTO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39AB45" w14:textId="77777777" w:rsidR="00DE5760" w:rsidRPr="00DE5760" w:rsidRDefault="00DE5760" w:rsidP="00DE5760">
            <w:pPr>
              <w:snapToGrid w:val="0"/>
              <w:spacing w:after="120"/>
              <w:rPr>
                <w:rFonts w:eastAsia="Times New Roman"/>
                <w:lang w:eastAsia="zh-C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 ......................................................................... ............................................................................PLN)</w:t>
            </w:r>
          </w:p>
        </w:tc>
      </w:tr>
    </w:tbl>
    <w:p w14:paraId="40106618" w14:textId="77777777" w:rsidR="00DE5760" w:rsidRPr="00DE5760" w:rsidRDefault="00DE5760" w:rsidP="00DE5760">
      <w:pPr>
        <w:suppressAutoHyphens/>
        <w:autoSpaceDE w:val="0"/>
        <w:autoSpaceDN w:val="0"/>
        <w:spacing w:after="120"/>
        <w:jc w:val="both"/>
        <w:textAlignment w:val="baseline"/>
        <w:rPr>
          <w:rFonts w:eastAsia="Times New Roman"/>
        </w:rPr>
      </w:pPr>
      <w:r w:rsidRPr="00DE5760">
        <w:rPr>
          <w:rFonts w:eastAsia="Times New Roman"/>
        </w:rPr>
        <w:t xml:space="preserve"> </w:t>
      </w:r>
    </w:p>
    <w:p w14:paraId="50296B81" w14:textId="77777777" w:rsidR="00DE5760" w:rsidRPr="00DE5760" w:rsidRDefault="00DE5760" w:rsidP="00DE5760">
      <w:pPr>
        <w:suppressAutoHyphens/>
        <w:autoSpaceDE w:val="0"/>
        <w:autoSpaceDN w:val="0"/>
        <w:spacing w:after="120"/>
        <w:jc w:val="both"/>
        <w:textAlignment w:val="baseline"/>
        <w:rPr>
          <w:rFonts w:eastAsia="Times New Roman"/>
        </w:rPr>
      </w:pPr>
      <w:r w:rsidRPr="00DE5760">
        <w:rPr>
          <w:rFonts w:eastAsia="Times New Roman"/>
        </w:rPr>
        <w:t xml:space="preserve">w tym: </w:t>
      </w:r>
    </w:p>
    <w:tbl>
      <w:tblPr>
        <w:tblW w:w="9108" w:type="dxa"/>
        <w:tblLayout w:type="fixed"/>
        <w:tblCellMar>
          <w:left w:w="30" w:type="dxa"/>
          <w:right w:w="30" w:type="dxa"/>
        </w:tblCellMar>
        <w:tblLook w:val="0000" w:firstRow="0" w:lastRow="0" w:firstColumn="0" w:lastColumn="0" w:noHBand="0" w:noVBand="0"/>
      </w:tblPr>
      <w:tblGrid>
        <w:gridCol w:w="595"/>
        <w:gridCol w:w="4643"/>
        <w:gridCol w:w="1742"/>
        <w:gridCol w:w="2128"/>
      </w:tblGrid>
      <w:tr w:rsidR="00DE5760" w:rsidRPr="00DE5760" w14:paraId="064F0AC0" w14:textId="77777777" w:rsidTr="00AB68A7">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600E03F6" w14:textId="77777777" w:rsidR="00DE5760" w:rsidRPr="00DE5760" w:rsidRDefault="00DE5760" w:rsidP="00DE5760">
            <w:pPr>
              <w:autoSpaceDE w:val="0"/>
              <w:autoSpaceDN w:val="0"/>
              <w:adjustRightInd w:val="0"/>
              <w:jc w:val="center"/>
              <w:rPr>
                <w:color w:val="000000"/>
                <w:lang w:eastAsia="ja-JP"/>
              </w:rPr>
            </w:pP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14BAD4E1" w14:textId="77777777" w:rsidR="00DE5760" w:rsidRPr="00DE5760" w:rsidRDefault="00DE5760" w:rsidP="00DE5760">
            <w:pPr>
              <w:autoSpaceDE w:val="0"/>
              <w:autoSpaceDN w:val="0"/>
              <w:adjustRightInd w:val="0"/>
              <w:jc w:val="center"/>
              <w:rPr>
                <w:color w:val="000000"/>
                <w:lang w:eastAsia="ja-JP"/>
              </w:rPr>
            </w:pPr>
            <w:r w:rsidRPr="00DE5760">
              <w:rPr>
                <w:color w:val="000000"/>
                <w:lang w:eastAsia="ja-JP"/>
              </w:rPr>
              <w:t>Opis</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5E856D6A" w14:textId="77777777" w:rsidR="00DE5760" w:rsidRPr="00DE5760" w:rsidRDefault="00DE5760" w:rsidP="00DE5760">
            <w:pPr>
              <w:autoSpaceDE w:val="0"/>
              <w:autoSpaceDN w:val="0"/>
              <w:adjustRightInd w:val="0"/>
              <w:jc w:val="center"/>
              <w:rPr>
                <w:color w:val="000000"/>
                <w:lang w:eastAsia="ja-JP"/>
              </w:rPr>
            </w:pPr>
            <w:r w:rsidRPr="00DE5760">
              <w:rPr>
                <w:color w:val="000000"/>
                <w:lang w:eastAsia="ja-JP"/>
              </w:rPr>
              <w:t>Wartość netto</w:t>
            </w:r>
          </w:p>
          <w:p w14:paraId="3FC365C2" w14:textId="77777777" w:rsidR="00DE5760" w:rsidRPr="00DE5760" w:rsidRDefault="00DE5760" w:rsidP="00DE5760">
            <w:pPr>
              <w:autoSpaceDE w:val="0"/>
              <w:autoSpaceDN w:val="0"/>
              <w:adjustRightInd w:val="0"/>
              <w:jc w:val="center"/>
              <w:rPr>
                <w:color w:val="000000"/>
                <w:lang w:eastAsia="ja-JP"/>
              </w:rPr>
            </w:pPr>
            <w:r w:rsidRPr="00DE5760">
              <w:rPr>
                <w:color w:val="000000"/>
                <w:lang w:eastAsia="ja-JP"/>
              </w:rPr>
              <w:t>(PLN)</w:t>
            </w:r>
          </w:p>
        </w:tc>
        <w:tc>
          <w:tcPr>
            <w:tcW w:w="2128" w:type="dxa"/>
            <w:tcBorders>
              <w:top w:val="single" w:sz="6" w:space="0" w:color="auto"/>
              <w:left w:val="single" w:sz="6" w:space="0" w:color="auto"/>
              <w:bottom w:val="single" w:sz="6" w:space="0" w:color="auto"/>
              <w:right w:val="single" w:sz="6" w:space="0" w:color="auto"/>
            </w:tcBorders>
            <w:shd w:val="clear" w:color="auto" w:fill="auto"/>
          </w:tcPr>
          <w:p w14:paraId="46238CAE" w14:textId="77777777" w:rsidR="00DE5760" w:rsidRPr="00DE5760" w:rsidRDefault="00DE5760" w:rsidP="00DE5760">
            <w:pPr>
              <w:autoSpaceDE w:val="0"/>
              <w:autoSpaceDN w:val="0"/>
              <w:adjustRightInd w:val="0"/>
              <w:jc w:val="center"/>
              <w:rPr>
                <w:color w:val="000000"/>
                <w:lang w:eastAsia="ja-JP"/>
              </w:rPr>
            </w:pPr>
            <w:r w:rsidRPr="00DE5760">
              <w:rPr>
                <w:color w:val="000000"/>
                <w:lang w:eastAsia="ja-JP"/>
              </w:rPr>
              <w:t>Wartość brutto</w:t>
            </w:r>
          </w:p>
          <w:p w14:paraId="5CD8DACE" w14:textId="77777777" w:rsidR="00DE5760" w:rsidRPr="00DE5760" w:rsidRDefault="00DE5760" w:rsidP="00DE5760">
            <w:pPr>
              <w:autoSpaceDE w:val="0"/>
              <w:autoSpaceDN w:val="0"/>
              <w:adjustRightInd w:val="0"/>
              <w:jc w:val="center"/>
              <w:rPr>
                <w:color w:val="000000"/>
                <w:lang w:eastAsia="ja-JP"/>
              </w:rPr>
            </w:pPr>
            <w:r w:rsidRPr="00DE5760">
              <w:rPr>
                <w:color w:val="000000"/>
                <w:lang w:eastAsia="ja-JP"/>
              </w:rPr>
              <w:t>(PLN)</w:t>
            </w:r>
          </w:p>
        </w:tc>
      </w:tr>
      <w:tr w:rsidR="00DE5760" w:rsidRPr="00DE5760" w14:paraId="22501F20" w14:textId="77777777" w:rsidTr="00AB68A7">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215C092C" w14:textId="77777777" w:rsidR="00DE5760" w:rsidRPr="00DE5760" w:rsidRDefault="00DE5760" w:rsidP="00DE5760">
            <w:pPr>
              <w:autoSpaceDE w:val="0"/>
              <w:autoSpaceDN w:val="0"/>
              <w:adjustRightInd w:val="0"/>
              <w:jc w:val="center"/>
              <w:rPr>
                <w:color w:val="000000"/>
                <w:lang w:eastAsia="ja-JP"/>
              </w:rPr>
            </w:pPr>
            <w:r w:rsidRPr="00DE5760">
              <w:rPr>
                <w:color w:val="000000"/>
                <w:lang w:eastAsia="ja-JP"/>
              </w:rPr>
              <w:t>1</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62D890E8" w14:textId="77777777" w:rsidR="00DE5760" w:rsidRPr="00DE5760" w:rsidRDefault="00DE5760" w:rsidP="00DE5760">
            <w:pPr>
              <w:autoSpaceDE w:val="0"/>
              <w:autoSpaceDN w:val="0"/>
              <w:adjustRightInd w:val="0"/>
              <w:rPr>
                <w:color w:val="000000"/>
                <w:lang w:eastAsia="ja-JP"/>
              </w:rPr>
            </w:pPr>
            <w:r w:rsidRPr="00DE5760">
              <w:rPr>
                <w:color w:val="000000"/>
                <w:lang w:eastAsia="ja-JP"/>
              </w:rPr>
              <w:t>Rozbudowa instalacji chłodzenia wodą lodową o brakujące elementy gwarantujące zachowanie redundancji pod docelowy etap projektu</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293C0FC4" w14:textId="77777777" w:rsidR="00DE5760" w:rsidRPr="00DE5760" w:rsidRDefault="00DE5760" w:rsidP="00DE5760">
            <w:pPr>
              <w:autoSpaceDE w:val="0"/>
              <w:autoSpaceDN w:val="0"/>
              <w:adjustRightInd w:val="0"/>
              <w:jc w:val="center"/>
              <w:rPr>
                <w:color w:val="000000"/>
                <w:lang w:eastAsia="ja-JP"/>
              </w:rPr>
            </w:pPr>
          </w:p>
        </w:tc>
        <w:tc>
          <w:tcPr>
            <w:tcW w:w="2128" w:type="dxa"/>
            <w:tcBorders>
              <w:top w:val="single" w:sz="6" w:space="0" w:color="auto"/>
              <w:left w:val="single" w:sz="6" w:space="0" w:color="auto"/>
              <w:bottom w:val="single" w:sz="6" w:space="0" w:color="auto"/>
              <w:right w:val="single" w:sz="6" w:space="0" w:color="auto"/>
            </w:tcBorders>
            <w:shd w:val="clear" w:color="auto" w:fill="auto"/>
          </w:tcPr>
          <w:p w14:paraId="003592DF" w14:textId="77777777" w:rsidR="00DE5760" w:rsidRPr="00DE5760" w:rsidRDefault="00DE5760" w:rsidP="00DE5760">
            <w:pPr>
              <w:autoSpaceDE w:val="0"/>
              <w:autoSpaceDN w:val="0"/>
              <w:adjustRightInd w:val="0"/>
              <w:jc w:val="center"/>
              <w:rPr>
                <w:color w:val="000000"/>
                <w:lang w:eastAsia="ja-JP"/>
              </w:rPr>
            </w:pPr>
          </w:p>
        </w:tc>
      </w:tr>
      <w:tr w:rsidR="00DE5760" w:rsidRPr="00DE5760" w14:paraId="6090B85A" w14:textId="77777777" w:rsidTr="00AB68A7">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76C6C53F" w14:textId="77777777" w:rsidR="00DE5760" w:rsidRPr="00DE5760" w:rsidRDefault="00DE5760" w:rsidP="00DE5760">
            <w:pPr>
              <w:autoSpaceDE w:val="0"/>
              <w:autoSpaceDN w:val="0"/>
              <w:adjustRightInd w:val="0"/>
              <w:jc w:val="center"/>
              <w:rPr>
                <w:color w:val="000000"/>
                <w:lang w:eastAsia="ja-JP"/>
              </w:rPr>
            </w:pPr>
            <w:r w:rsidRPr="00DE5760">
              <w:rPr>
                <w:color w:val="000000"/>
                <w:lang w:eastAsia="ja-JP"/>
              </w:rPr>
              <w:t>2</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289FA12" w14:textId="77777777" w:rsidR="00DE5760" w:rsidRPr="00DE5760" w:rsidRDefault="00DE5760" w:rsidP="00DE5760">
            <w:pPr>
              <w:autoSpaceDE w:val="0"/>
              <w:autoSpaceDN w:val="0"/>
              <w:adjustRightInd w:val="0"/>
              <w:rPr>
                <w:color w:val="000000"/>
                <w:lang w:eastAsia="ja-JP"/>
              </w:rPr>
            </w:pPr>
            <w:r w:rsidRPr="00DE5760">
              <w:rPr>
                <w:color w:val="000000"/>
                <w:lang w:eastAsia="ja-JP"/>
              </w:rPr>
              <w:t>Dostawa, montaż i uruchomienie 12 szt. wymienników chłodniczych woda lodowa/powietrze</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424B6BDE" w14:textId="77777777" w:rsidR="00DE5760" w:rsidRPr="00DE5760" w:rsidRDefault="00DE5760" w:rsidP="00DE5760">
            <w:pPr>
              <w:autoSpaceDE w:val="0"/>
              <w:autoSpaceDN w:val="0"/>
              <w:adjustRightInd w:val="0"/>
              <w:jc w:val="center"/>
              <w:rPr>
                <w:color w:val="000000"/>
                <w:lang w:eastAsia="ja-JP"/>
              </w:rPr>
            </w:pPr>
          </w:p>
        </w:tc>
        <w:tc>
          <w:tcPr>
            <w:tcW w:w="2128" w:type="dxa"/>
            <w:tcBorders>
              <w:top w:val="single" w:sz="6" w:space="0" w:color="auto"/>
              <w:left w:val="single" w:sz="6" w:space="0" w:color="auto"/>
              <w:bottom w:val="single" w:sz="6" w:space="0" w:color="auto"/>
              <w:right w:val="single" w:sz="6" w:space="0" w:color="auto"/>
            </w:tcBorders>
            <w:shd w:val="clear" w:color="auto" w:fill="auto"/>
          </w:tcPr>
          <w:p w14:paraId="6275E9A1" w14:textId="77777777" w:rsidR="00DE5760" w:rsidRPr="00DE5760" w:rsidRDefault="00DE5760" w:rsidP="00DE5760">
            <w:pPr>
              <w:autoSpaceDE w:val="0"/>
              <w:autoSpaceDN w:val="0"/>
              <w:adjustRightInd w:val="0"/>
              <w:jc w:val="center"/>
              <w:rPr>
                <w:color w:val="000000"/>
                <w:lang w:eastAsia="ja-JP"/>
              </w:rPr>
            </w:pPr>
          </w:p>
        </w:tc>
      </w:tr>
      <w:tr w:rsidR="00DE5760" w:rsidRPr="00DE5760" w14:paraId="0CC47086" w14:textId="77777777" w:rsidTr="00AB68A7">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2AFD3FFF" w14:textId="77777777" w:rsidR="00DE5760" w:rsidRPr="00DE5760" w:rsidRDefault="00DE5760" w:rsidP="00DE5760">
            <w:pPr>
              <w:autoSpaceDE w:val="0"/>
              <w:autoSpaceDN w:val="0"/>
              <w:adjustRightInd w:val="0"/>
              <w:jc w:val="center"/>
              <w:rPr>
                <w:color w:val="000000"/>
                <w:lang w:eastAsia="ja-JP"/>
              </w:rPr>
            </w:pPr>
            <w:r w:rsidRPr="00DE5760">
              <w:rPr>
                <w:color w:val="000000"/>
                <w:lang w:eastAsia="ja-JP"/>
              </w:rPr>
              <w:t>3</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508CD14F" w14:textId="77777777" w:rsidR="00DE5760" w:rsidRPr="00DE5760" w:rsidRDefault="00DE5760" w:rsidP="00DE5760">
            <w:pPr>
              <w:autoSpaceDE w:val="0"/>
              <w:autoSpaceDN w:val="0"/>
              <w:adjustRightInd w:val="0"/>
              <w:rPr>
                <w:color w:val="000000"/>
                <w:lang w:eastAsia="ja-JP"/>
              </w:rPr>
            </w:pPr>
            <w:r w:rsidRPr="00DE5760">
              <w:rPr>
                <w:color w:val="000000"/>
                <w:lang w:eastAsia="ja-JP"/>
              </w:rPr>
              <w:t>Rozbudowa systemu dystrybucji zasilania na potrzeby II i III rzędu szaf rack</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45469BF7" w14:textId="77777777" w:rsidR="00DE5760" w:rsidRPr="00DE5760" w:rsidRDefault="00DE5760" w:rsidP="00DE5760">
            <w:pPr>
              <w:autoSpaceDE w:val="0"/>
              <w:autoSpaceDN w:val="0"/>
              <w:adjustRightInd w:val="0"/>
              <w:jc w:val="center"/>
              <w:rPr>
                <w:color w:val="000000"/>
                <w:lang w:eastAsia="ja-JP"/>
              </w:rPr>
            </w:pPr>
          </w:p>
        </w:tc>
        <w:tc>
          <w:tcPr>
            <w:tcW w:w="2128" w:type="dxa"/>
            <w:tcBorders>
              <w:top w:val="single" w:sz="6" w:space="0" w:color="auto"/>
              <w:left w:val="single" w:sz="6" w:space="0" w:color="auto"/>
              <w:bottom w:val="single" w:sz="6" w:space="0" w:color="auto"/>
              <w:right w:val="single" w:sz="6" w:space="0" w:color="auto"/>
            </w:tcBorders>
            <w:shd w:val="clear" w:color="auto" w:fill="auto"/>
          </w:tcPr>
          <w:p w14:paraId="40DA2B85" w14:textId="77777777" w:rsidR="00DE5760" w:rsidRPr="00DE5760" w:rsidRDefault="00DE5760" w:rsidP="00DE5760">
            <w:pPr>
              <w:autoSpaceDE w:val="0"/>
              <w:autoSpaceDN w:val="0"/>
              <w:adjustRightInd w:val="0"/>
              <w:jc w:val="center"/>
              <w:rPr>
                <w:color w:val="000000"/>
                <w:lang w:eastAsia="ja-JP"/>
              </w:rPr>
            </w:pPr>
          </w:p>
        </w:tc>
      </w:tr>
      <w:tr w:rsidR="00DE5760" w:rsidRPr="00DE5760" w14:paraId="27D5BB48" w14:textId="77777777" w:rsidTr="00AB68A7">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671D8B09" w14:textId="77777777" w:rsidR="00DE5760" w:rsidRPr="00DE5760" w:rsidRDefault="00DE5760" w:rsidP="00DE5760">
            <w:pPr>
              <w:autoSpaceDE w:val="0"/>
              <w:autoSpaceDN w:val="0"/>
              <w:adjustRightInd w:val="0"/>
              <w:jc w:val="center"/>
              <w:rPr>
                <w:color w:val="000000"/>
                <w:lang w:eastAsia="ja-JP"/>
              </w:rPr>
            </w:pPr>
            <w:r w:rsidRPr="00DE5760">
              <w:rPr>
                <w:color w:val="000000"/>
                <w:lang w:eastAsia="ja-JP"/>
              </w:rPr>
              <w:t>4</w:t>
            </w:r>
          </w:p>
        </w:tc>
        <w:tc>
          <w:tcPr>
            <w:tcW w:w="4643" w:type="dxa"/>
            <w:tcBorders>
              <w:top w:val="single" w:sz="6" w:space="0" w:color="auto"/>
              <w:left w:val="single" w:sz="6" w:space="0" w:color="auto"/>
              <w:bottom w:val="single" w:sz="6" w:space="0" w:color="auto"/>
              <w:right w:val="single" w:sz="4" w:space="0" w:color="auto"/>
            </w:tcBorders>
            <w:shd w:val="clear" w:color="auto" w:fill="auto"/>
          </w:tcPr>
          <w:p w14:paraId="736BC79C" w14:textId="77777777" w:rsidR="00DE5760" w:rsidRPr="00DE5760" w:rsidRDefault="00DE5760" w:rsidP="00DE5760">
            <w:pPr>
              <w:autoSpaceDE w:val="0"/>
              <w:autoSpaceDN w:val="0"/>
              <w:adjustRightInd w:val="0"/>
              <w:rPr>
                <w:color w:val="000000"/>
                <w:lang w:eastAsia="ja-JP"/>
              </w:rPr>
            </w:pPr>
            <w:r w:rsidRPr="00DE5760">
              <w:rPr>
                <w:color w:val="000000"/>
                <w:lang w:eastAsia="ja-JP"/>
              </w:rPr>
              <w:t>Rozbudowa układu automatyki oraz BMS</w:t>
            </w:r>
          </w:p>
        </w:tc>
        <w:tc>
          <w:tcPr>
            <w:tcW w:w="1742" w:type="dxa"/>
            <w:tcBorders>
              <w:top w:val="single" w:sz="6" w:space="0" w:color="auto"/>
              <w:left w:val="single" w:sz="4" w:space="0" w:color="auto"/>
              <w:bottom w:val="single" w:sz="6" w:space="0" w:color="auto"/>
              <w:right w:val="single" w:sz="4" w:space="0" w:color="auto"/>
            </w:tcBorders>
            <w:shd w:val="clear" w:color="auto" w:fill="auto"/>
          </w:tcPr>
          <w:p w14:paraId="08D5A8BB" w14:textId="77777777" w:rsidR="00DE5760" w:rsidRPr="00DE5760" w:rsidRDefault="00DE5760" w:rsidP="00DE5760">
            <w:pPr>
              <w:rPr>
                <w:color w:val="000000"/>
                <w:lang w:eastAsia="ja-JP"/>
              </w:rPr>
            </w:pPr>
          </w:p>
          <w:p w14:paraId="07B6C78F" w14:textId="77777777" w:rsidR="00DE5760" w:rsidRPr="00DE5760" w:rsidRDefault="00DE5760" w:rsidP="00DE5760">
            <w:pPr>
              <w:autoSpaceDE w:val="0"/>
              <w:autoSpaceDN w:val="0"/>
              <w:adjustRightInd w:val="0"/>
              <w:rPr>
                <w:color w:val="000000"/>
                <w:lang w:eastAsia="ja-JP"/>
              </w:rPr>
            </w:pPr>
          </w:p>
        </w:tc>
        <w:tc>
          <w:tcPr>
            <w:tcW w:w="2128" w:type="dxa"/>
            <w:tcBorders>
              <w:top w:val="single" w:sz="6" w:space="0" w:color="auto"/>
              <w:left w:val="single" w:sz="4" w:space="0" w:color="auto"/>
              <w:bottom w:val="single" w:sz="6" w:space="0" w:color="auto"/>
              <w:right w:val="single" w:sz="6" w:space="0" w:color="auto"/>
            </w:tcBorders>
            <w:shd w:val="clear" w:color="auto" w:fill="auto"/>
          </w:tcPr>
          <w:p w14:paraId="0A126037" w14:textId="77777777" w:rsidR="00DE5760" w:rsidRPr="00DE5760" w:rsidRDefault="00DE5760" w:rsidP="00DE5760">
            <w:pPr>
              <w:rPr>
                <w:color w:val="000000"/>
                <w:lang w:eastAsia="ja-JP"/>
              </w:rPr>
            </w:pPr>
          </w:p>
          <w:p w14:paraId="7E01D859" w14:textId="77777777" w:rsidR="00DE5760" w:rsidRPr="00DE5760" w:rsidRDefault="00DE5760" w:rsidP="00DE5760">
            <w:pPr>
              <w:autoSpaceDE w:val="0"/>
              <w:autoSpaceDN w:val="0"/>
              <w:adjustRightInd w:val="0"/>
              <w:rPr>
                <w:color w:val="000000"/>
                <w:lang w:eastAsia="ja-JP"/>
              </w:rPr>
            </w:pPr>
          </w:p>
        </w:tc>
      </w:tr>
      <w:tr w:rsidR="00DE5760" w:rsidRPr="00DE5760" w14:paraId="4AAF499E" w14:textId="77777777" w:rsidTr="00AB68A7">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4D7E70D4" w14:textId="77777777" w:rsidR="00DE5760" w:rsidRPr="00DE5760" w:rsidRDefault="00DE5760" w:rsidP="00DE5760">
            <w:pPr>
              <w:autoSpaceDE w:val="0"/>
              <w:autoSpaceDN w:val="0"/>
              <w:adjustRightInd w:val="0"/>
              <w:jc w:val="center"/>
              <w:rPr>
                <w:color w:val="000000"/>
                <w:lang w:eastAsia="ja-JP"/>
              </w:rPr>
            </w:pPr>
            <w:r w:rsidRPr="00DE5760">
              <w:rPr>
                <w:color w:val="000000"/>
                <w:lang w:eastAsia="ja-JP"/>
              </w:rPr>
              <w:t>5</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06BB4D49" w14:textId="77777777" w:rsidR="00DE5760" w:rsidRPr="00DE5760" w:rsidRDefault="00DE5760" w:rsidP="00DE5760">
            <w:pPr>
              <w:autoSpaceDE w:val="0"/>
              <w:autoSpaceDN w:val="0"/>
              <w:adjustRightInd w:val="0"/>
              <w:rPr>
                <w:color w:val="000000"/>
                <w:lang w:eastAsia="ja-JP"/>
              </w:rPr>
            </w:pPr>
            <w:r w:rsidRPr="00DE5760">
              <w:rPr>
                <w:color w:val="000000"/>
                <w:lang w:eastAsia="ja-JP"/>
              </w:rPr>
              <w:t>Rozbudowa systemów teletechnicznych</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5A909BF2" w14:textId="77777777" w:rsidR="00DE5760" w:rsidRPr="00DE5760" w:rsidRDefault="00DE5760" w:rsidP="00DE5760">
            <w:pPr>
              <w:autoSpaceDE w:val="0"/>
              <w:autoSpaceDN w:val="0"/>
              <w:adjustRightInd w:val="0"/>
              <w:jc w:val="center"/>
              <w:rPr>
                <w:color w:val="000000"/>
                <w:lang w:eastAsia="ja-JP"/>
              </w:rPr>
            </w:pPr>
          </w:p>
        </w:tc>
        <w:tc>
          <w:tcPr>
            <w:tcW w:w="2128" w:type="dxa"/>
            <w:tcBorders>
              <w:top w:val="single" w:sz="6" w:space="0" w:color="auto"/>
              <w:left w:val="single" w:sz="6" w:space="0" w:color="auto"/>
              <w:bottom w:val="single" w:sz="6" w:space="0" w:color="auto"/>
              <w:right w:val="single" w:sz="6" w:space="0" w:color="auto"/>
            </w:tcBorders>
            <w:shd w:val="clear" w:color="auto" w:fill="auto"/>
          </w:tcPr>
          <w:p w14:paraId="78BB761E" w14:textId="77777777" w:rsidR="00DE5760" w:rsidRPr="00DE5760" w:rsidRDefault="00DE5760" w:rsidP="00DE5760">
            <w:pPr>
              <w:autoSpaceDE w:val="0"/>
              <w:autoSpaceDN w:val="0"/>
              <w:adjustRightInd w:val="0"/>
              <w:jc w:val="center"/>
              <w:rPr>
                <w:color w:val="000000"/>
                <w:lang w:eastAsia="ja-JP"/>
              </w:rPr>
            </w:pPr>
          </w:p>
        </w:tc>
      </w:tr>
      <w:tr w:rsidR="00DE5760" w:rsidRPr="00DE5760" w14:paraId="2A8521C5" w14:textId="77777777" w:rsidTr="00AB68A7">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41A821D1" w14:textId="77777777" w:rsidR="00DE5760" w:rsidRPr="00DE5760" w:rsidRDefault="00DE5760" w:rsidP="00DE5760">
            <w:pPr>
              <w:autoSpaceDE w:val="0"/>
              <w:autoSpaceDN w:val="0"/>
              <w:adjustRightInd w:val="0"/>
              <w:jc w:val="center"/>
              <w:rPr>
                <w:color w:val="000000"/>
                <w:lang w:eastAsia="ja-JP"/>
              </w:rPr>
            </w:pPr>
            <w:r w:rsidRPr="00DE5760">
              <w:rPr>
                <w:color w:val="000000"/>
                <w:lang w:eastAsia="ja-JP"/>
              </w:rPr>
              <w:t>6</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6A262C95" w14:textId="77777777" w:rsidR="00DE5760" w:rsidRPr="00DE5760" w:rsidRDefault="00DE5760" w:rsidP="00DE5760">
            <w:pPr>
              <w:autoSpaceDE w:val="0"/>
              <w:autoSpaceDN w:val="0"/>
              <w:adjustRightInd w:val="0"/>
              <w:rPr>
                <w:color w:val="000000"/>
                <w:lang w:eastAsia="ja-JP"/>
              </w:rPr>
            </w:pPr>
            <w:r w:rsidRPr="00DE5760">
              <w:rPr>
                <w:color w:val="000000"/>
                <w:lang w:eastAsia="ja-JP"/>
              </w:rPr>
              <w:t xml:space="preserve">Testy, badania, pomiary </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55895247" w14:textId="77777777" w:rsidR="00DE5760" w:rsidRPr="00DE5760" w:rsidRDefault="00DE5760" w:rsidP="00DE5760">
            <w:pPr>
              <w:autoSpaceDE w:val="0"/>
              <w:autoSpaceDN w:val="0"/>
              <w:adjustRightInd w:val="0"/>
              <w:jc w:val="center"/>
              <w:rPr>
                <w:color w:val="000000"/>
                <w:lang w:eastAsia="ja-JP"/>
              </w:rPr>
            </w:pPr>
          </w:p>
        </w:tc>
        <w:tc>
          <w:tcPr>
            <w:tcW w:w="2128" w:type="dxa"/>
            <w:tcBorders>
              <w:top w:val="single" w:sz="6" w:space="0" w:color="auto"/>
              <w:left w:val="single" w:sz="6" w:space="0" w:color="auto"/>
              <w:bottom w:val="single" w:sz="6" w:space="0" w:color="auto"/>
              <w:right w:val="single" w:sz="6" w:space="0" w:color="auto"/>
            </w:tcBorders>
            <w:shd w:val="clear" w:color="auto" w:fill="auto"/>
          </w:tcPr>
          <w:p w14:paraId="10265B31" w14:textId="77777777" w:rsidR="00DE5760" w:rsidRPr="00DE5760" w:rsidRDefault="00DE5760" w:rsidP="00DE5760">
            <w:pPr>
              <w:autoSpaceDE w:val="0"/>
              <w:autoSpaceDN w:val="0"/>
              <w:adjustRightInd w:val="0"/>
              <w:jc w:val="center"/>
              <w:rPr>
                <w:color w:val="000000"/>
                <w:lang w:eastAsia="ja-JP"/>
              </w:rPr>
            </w:pPr>
          </w:p>
        </w:tc>
      </w:tr>
      <w:tr w:rsidR="00DE5760" w:rsidRPr="00DE5760" w14:paraId="25158F75" w14:textId="77777777" w:rsidTr="00AB68A7">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506D5A88" w14:textId="77777777" w:rsidR="00DE5760" w:rsidRPr="00DE5760" w:rsidRDefault="00DE5760" w:rsidP="00DE5760">
            <w:pPr>
              <w:autoSpaceDE w:val="0"/>
              <w:autoSpaceDN w:val="0"/>
              <w:adjustRightInd w:val="0"/>
              <w:jc w:val="center"/>
              <w:rPr>
                <w:color w:val="000000"/>
                <w:lang w:eastAsia="ja-JP"/>
              </w:rPr>
            </w:pPr>
            <w:r w:rsidRPr="00DE5760">
              <w:rPr>
                <w:color w:val="000000"/>
                <w:lang w:eastAsia="ja-JP"/>
              </w:rPr>
              <w:t>7</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0E36F6B1" w14:textId="77777777" w:rsidR="00DE5760" w:rsidRPr="00DE5760" w:rsidRDefault="00DE5760" w:rsidP="00DE5760">
            <w:pPr>
              <w:autoSpaceDE w:val="0"/>
              <w:autoSpaceDN w:val="0"/>
              <w:adjustRightInd w:val="0"/>
              <w:rPr>
                <w:color w:val="000000"/>
                <w:lang w:eastAsia="ja-JP"/>
              </w:rPr>
            </w:pPr>
            <w:r w:rsidRPr="00DE5760">
              <w:rPr>
                <w:color w:val="000000"/>
                <w:lang w:eastAsia="ja-JP"/>
              </w:rPr>
              <w:t>Dokumentacja powykonawcza</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6DA28B43" w14:textId="77777777" w:rsidR="00DE5760" w:rsidRPr="00DE5760" w:rsidRDefault="00DE5760" w:rsidP="00DE5760">
            <w:pPr>
              <w:autoSpaceDE w:val="0"/>
              <w:autoSpaceDN w:val="0"/>
              <w:adjustRightInd w:val="0"/>
              <w:jc w:val="center"/>
              <w:rPr>
                <w:color w:val="000000"/>
                <w:lang w:eastAsia="ja-JP"/>
              </w:rPr>
            </w:pPr>
          </w:p>
        </w:tc>
        <w:tc>
          <w:tcPr>
            <w:tcW w:w="2128" w:type="dxa"/>
            <w:tcBorders>
              <w:top w:val="single" w:sz="6" w:space="0" w:color="auto"/>
              <w:left w:val="single" w:sz="6" w:space="0" w:color="auto"/>
              <w:bottom w:val="single" w:sz="6" w:space="0" w:color="auto"/>
              <w:right w:val="single" w:sz="6" w:space="0" w:color="auto"/>
            </w:tcBorders>
            <w:shd w:val="clear" w:color="auto" w:fill="auto"/>
          </w:tcPr>
          <w:p w14:paraId="0FC57491" w14:textId="77777777" w:rsidR="00DE5760" w:rsidRPr="00DE5760" w:rsidRDefault="00DE5760" w:rsidP="00DE5760">
            <w:pPr>
              <w:autoSpaceDE w:val="0"/>
              <w:autoSpaceDN w:val="0"/>
              <w:adjustRightInd w:val="0"/>
              <w:jc w:val="center"/>
              <w:rPr>
                <w:color w:val="000000"/>
                <w:lang w:eastAsia="ja-JP"/>
              </w:rPr>
            </w:pPr>
          </w:p>
        </w:tc>
      </w:tr>
    </w:tbl>
    <w:p w14:paraId="472D387F" w14:textId="77777777" w:rsidR="00DE5760" w:rsidRPr="00DE5760" w:rsidRDefault="00DE5760" w:rsidP="00DE5760">
      <w:pPr>
        <w:suppressAutoHyphens/>
        <w:autoSpaceDE w:val="0"/>
        <w:autoSpaceDN w:val="0"/>
        <w:spacing w:after="120"/>
        <w:jc w:val="both"/>
        <w:textAlignment w:val="baseline"/>
        <w:rPr>
          <w:rFonts w:eastAsia="Times New Roman"/>
        </w:rPr>
      </w:pPr>
    </w:p>
    <w:p w14:paraId="2CDD346F" w14:textId="77777777" w:rsidR="00DE5760" w:rsidRPr="00DE5760" w:rsidRDefault="00DE5760" w:rsidP="00DE5760">
      <w:pPr>
        <w:rPr>
          <w:rFonts w:eastAsia="Times New Roman"/>
        </w:rPr>
      </w:pPr>
      <w:r w:rsidRPr="00DE5760">
        <w:rPr>
          <w:rFonts w:eastAsia="Times New Roman"/>
        </w:rPr>
        <w:br w:type="page"/>
      </w:r>
    </w:p>
    <w:tbl>
      <w:tblPr>
        <w:tblW w:w="0" w:type="auto"/>
        <w:tblInd w:w="-65" w:type="dxa"/>
        <w:shd w:val="clear" w:color="auto" w:fill="FFFFFF"/>
        <w:tblLayout w:type="fixed"/>
        <w:tblCellMar>
          <w:left w:w="0" w:type="dxa"/>
          <w:right w:w="0" w:type="dxa"/>
        </w:tblCellMar>
        <w:tblLook w:val="04A0" w:firstRow="1" w:lastRow="0" w:firstColumn="1" w:lastColumn="0" w:noHBand="0" w:noVBand="1"/>
      </w:tblPr>
      <w:tblGrid>
        <w:gridCol w:w="3731"/>
        <w:gridCol w:w="5391"/>
      </w:tblGrid>
      <w:tr w:rsidR="00DE5760" w:rsidRPr="00DE5760" w14:paraId="39C7961D" w14:textId="77777777" w:rsidTr="00DE5760">
        <w:trPr>
          <w:trHeight w:val="46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751587" w14:textId="77777777" w:rsidR="00DE5760" w:rsidRPr="00DE5760" w:rsidRDefault="00DE5760" w:rsidP="00DE5760">
            <w:pPr>
              <w:snapToGrid w:val="0"/>
              <w:spacing w:after="120"/>
              <w:jc w:val="center"/>
              <w:rPr>
                <w:rFonts w:eastAsia="Times New Roman"/>
                <w:b/>
              </w:rPr>
            </w:pPr>
            <w:r w:rsidRPr="00DE5760">
              <w:rPr>
                <w:rFonts w:eastAsia="Times New Roman"/>
                <w:b/>
              </w:rPr>
              <w:lastRenderedPageBreak/>
              <w:t>FORMULARZ CENOWY ZAMÓWIENIE OPCJONALNE (ZAMÓWIENIE PRAWO OPCJI)</w:t>
            </w:r>
          </w:p>
        </w:tc>
      </w:tr>
      <w:tr w:rsidR="00DE5760" w:rsidRPr="00DE5760" w14:paraId="080D830C" w14:textId="77777777" w:rsidTr="00DE5760">
        <w:trPr>
          <w:trHeight w:val="660"/>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38D6A79C" w14:textId="77777777" w:rsidR="00DE5760" w:rsidRPr="00DE5760" w:rsidRDefault="00DE5760" w:rsidP="00DE5760">
            <w:pPr>
              <w:snapToGrid w:val="0"/>
              <w:spacing w:after="120"/>
              <w:jc w:val="center"/>
              <w:rPr>
                <w:rFonts w:eastAsia="Times New Roman"/>
                <w:b/>
                <w:lang w:eastAsia="zh-CN"/>
              </w:rPr>
            </w:pPr>
            <w:r w:rsidRPr="00DE5760">
              <w:rPr>
                <w:rFonts w:eastAsia="Times New Roman"/>
                <w:b/>
              </w:rPr>
              <w:t xml:space="preserve">CENA OFERTOWA NETTO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E8D3AE" w14:textId="77777777" w:rsidR="00DE5760" w:rsidRPr="00DE5760" w:rsidRDefault="00DE5760" w:rsidP="00DE5760">
            <w:pPr>
              <w:snapToGrid w:val="0"/>
              <w:spacing w:after="120"/>
              <w:rPr>
                <w:rFonts w:eastAsia="Times New Roman"/>
                <w:lang w:eastAsia="zh-C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502729D3" w14:textId="77777777" w:rsidTr="00DE5760">
        <w:trPr>
          <w:trHeight w:val="660"/>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096905C1" w14:textId="77777777" w:rsidR="00DE5760" w:rsidRPr="00DE5760" w:rsidRDefault="00DE5760" w:rsidP="00DE5760">
            <w:pPr>
              <w:snapToGrid w:val="0"/>
              <w:spacing w:after="120"/>
              <w:jc w:val="center"/>
              <w:rPr>
                <w:rFonts w:eastAsia="Times New Roman"/>
                <w:b/>
                <w:lang w:eastAsia="zh-CN"/>
              </w:rPr>
            </w:pPr>
            <w:r w:rsidRPr="00DE5760">
              <w:rPr>
                <w:rFonts w:eastAsia="Times New Roman"/>
                <w:b/>
              </w:rPr>
              <w:t xml:space="preserve">VAT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0E7EE7" w14:textId="77777777" w:rsidR="00DE5760" w:rsidRPr="00DE5760" w:rsidRDefault="00DE5760" w:rsidP="00DE5760">
            <w:pPr>
              <w:snapToGrid w:val="0"/>
              <w:spacing w:after="120"/>
              <w:rPr>
                <w:rFonts w:eastAsia="Times New Roman"/>
                <w:lang w:eastAsia="zh-C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20CBAA75"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097C6F8E" w14:textId="77777777" w:rsidR="00DE5760" w:rsidRPr="00DE5760" w:rsidRDefault="00DE5760" w:rsidP="00DE5760">
            <w:pPr>
              <w:spacing w:after="120"/>
              <w:jc w:val="center"/>
              <w:rPr>
                <w:rFonts w:eastAsia="Times New Roman"/>
                <w:b/>
              </w:rPr>
            </w:pPr>
            <w:r w:rsidRPr="00DE5760">
              <w:rPr>
                <w:rFonts w:eastAsia="Times New Roman"/>
                <w:b/>
              </w:rPr>
              <w:t xml:space="preserve">CENA OFERTOWA BRUTTO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D03D48" w14:textId="77777777" w:rsidR="00DE5760" w:rsidRPr="00DE5760" w:rsidRDefault="00DE5760" w:rsidP="00DE5760">
            <w:pPr>
              <w:snapToGrid w:val="0"/>
              <w:spacing w:after="120"/>
              <w:rPr>
                <w:rFonts w:eastAsia="Times New Roman"/>
                <w:lang w:eastAsia="zh-C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bl>
    <w:p w14:paraId="5DDF4295" w14:textId="77777777" w:rsidR="00DE5760" w:rsidRPr="00DE5760" w:rsidRDefault="00DE5760" w:rsidP="00DE5760">
      <w:pPr>
        <w:suppressAutoHyphens/>
        <w:autoSpaceDE w:val="0"/>
        <w:autoSpaceDN w:val="0"/>
        <w:spacing w:after="120"/>
        <w:jc w:val="both"/>
        <w:textAlignment w:val="baseline"/>
        <w:rPr>
          <w:rFonts w:eastAsia="Times New Roman"/>
        </w:rPr>
      </w:pPr>
      <w:r w:rsidRPr="00DE5760">
        <w:rPr>
          <w:rFonts w:eastAsia="Times New Roman"/>
        </w:rPr>
        <w:t>w tym:</w:t>
      </w:r>
    </w:p>
    <w:tbl>
      <w:tblPr>
        <w:tblW w:w="0" w:type="auto"/>
        <w:tblInd w:w="-65" w:type="dxa"/>
        <w:shd w:val="clear" w:color="auto" w:fill="FFFFFF"/>
        <w:tblLayout w:type="fixed"/>
        <w:tblCellMar>
          <w:left w:w="0" w:type="dxa"/>
          <w:right w:w="0" w:type="dxa"/>
        </w:tblCellMar>
        <w:tblLook w:val="04A0" w:firstRow="1" w:lastRow="0" w:firstColumn="1" w:lastColumn="0" w:noHBand="0" w:noVBand="1"/>
      </w:tblPr>
      <w:tblGrid>
        <w:gridCol w:w="3731"/>
        <w:gridCol w:w="5391"/>
      </w:tblGrid>
      <w:tr w:rsidR="00DE5760" w:rsidRPr="00DE5760" w14:paraId="77137699" w14:textId="77777777" w:rsidTr="00DE5760">
        <w:trPr>
          <w:trHeight w:val="146"/>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0A3155" w14:textId="77777777" w:rsidR="00DE5760" w:rsidRPr="00DE5760" w:rsidRDefault="00DE5760" w:rsidP="00DE5760">
            <w:pPr>
              <w:snapToGrid w:val="0"/>
              <w:spacing w:after="120"/>
              <w:jc w:val="center"/>
              <w:rPr>
                <w:rFonts w:eastAsia="Times New Roman"/>
                <w:b/>
              </w:rPr>
            </w:pPr>
            <w:r w:rsidRPr="00DE5760">
              <w:rPr>
                <w:rFonts w:eastAsia="Times New Roman"/>
                <w:b/>
              </w:rPr>
              <w:t>FORMULARZ CENOWY ZAMÓWIENIE PRAWO OPCJI</w:t>
            </w:r>
          </w:p>
        </w:tc>
      </w:tr>
      <w:tr w:rsidR="00DE5760" w:rsidRPr="00DE5760" w14:paraId="3044ECF1" w14:textId="77777777" w:rsidTr="00DE5760">
        <w:trPr>
          <w:trHeight w:val="146"/>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B9BAED" w14:textId="77777777" w:rsidR="00DE5760" w:rsidRPr="00DE5760" w:rsidRDefault="00DE5760" w:rsidP="00DE5760">
            <w:pPr>
              <w:snapToGrid w:val="0"/>
              <w:spacing w:after="120"/>
              <w:ind w:left="217"/>
              <w:rPr>
                <w:rFonts w:eastAsia="Times New Roman"/>
              </w:rPr>
            </w:pPr>
            <w:r w:rsidRPr="00DE5760">
              <w:rPr>
                <w:rFonts w:eastAsia="Times New Roman"/>
              </w:rPr>
              <w:t>1a. Rozbudowa układu chłodzenia wodą lodową o dodatkowy agregat chłodniczy o mocy chłodniczej min. 400 kW wraz z niezbędną armaturą oraz układami kontrolno-pomiarowymi – dostawy i prace instalacyjne bez prac budowlanych.</w:t>
            </w:r>
          </w:p>
        </w:tc>
      </w:tr>
      <w:tr w:rsidR="00DE5760" w:rsidRPr="00DE5760" w14:paraId="21DCE32E" w14:textId="77777777" w:rsidTr="00DE5760">
        <w:trPr>
          <w:trHeight w:val="802"/>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5F42A108" w14:textId="77777777" w:rsidR="00DE5760" w:rsidRPr="00DE5760" w:rsidRDefault="00DE5760" w:rsidP="00DE5760">
            <w:pPr>
              <w:snapToGrid w:val="0"/>
              <w:jc w:val="center"/>
              <w:rPr>
                <w:rFonts w:eastAsia="Times New Roman"/>
                <w:lang w:eastAsia="zh-CN"/>
              </w:rPr>
            </w:pPr>
            <w:r w:rsidRPr="00DE5760">
              <w:rPr>
                <w:rFonts w:eastAsia="Times New Roman"/>
              </w:rPr>
              <w:t>CENA OFERTOWA NETTO</w:t>
            </w:r>
            <w:r w:rsidRPr="00DE5760">
              <w:rPr>
                <w:rFonts w:eastAsia="Times New Roman"/>
              </w:rPr>
              <w:br/>
              <w:t xml:space="preserve">             (prawo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2894B0" w14:textId="77777777" w:rsidR="00DE5760" w:rsidRPr="00DE5760" w:rsidRDefault="00DE5760" w:rsidP="00DE5760">
            <w:pPr>
              <w:snapToGrid w:val="0"/>
              <w:rPr>
                <w:rFonts w:eastAsia="Times New Roman"/>
              </w:rPr>
            </w:pPr>
            <w:r w:rsidRPr="00DE5760">
              <w:rPr>
                <w:rFonts w:eastAsia="Times New Roman"/>
              </w:rPr>
              <w:t>............................................................................</w:t>
            </w:r>
            <w:r w:rsidRPr="00DE5760">
              <w:rPr>
                <w:rFonts w:eastAsia="Times New Roman"/>
                <w:bCs/>
                <w:i/>
                <w:iCs/>
              </w:rPr>
              <w:t>PLN</w:t>
            </w:r>
            <w:r w:rsidRPr="00DE5760">
              <w:rPr>
                <w:rFonts w:eastAsia="Times New Roman"/>
                <w:bCs/>
                <w:i/>
                <w:iCs/>
              </w:rPr>
              <w:br/>
            </w:r>
            <w:r w:rsidRPr="00DE5760">
              <w:rPr>
                <w:rFonts w:eastAsia="Times New Roman"/>
              </w:rPr>
              <w:t xml:space="preserve"> (</w:t>
            </w:r>
            <w:r w:rsidRPr="00DE5760">
              <w:rPr>
                <w:rFonts w:eastAsia="Times New Roman"/>
                <w:i/>
                <w:iCs/>
              </w:rPr>
              <w:t>słownie</w:t>
            </w:r>
            <w:r w:rsidRPr="00DE5760">
              <w:rPr>
                <w:rFonts w:eastAsia="Times New Roman"/>
              </w:rPr>
              <w:t>: ................................................................ PLN)</w:t>
            </w:r>
          </w:p>
        </w:tc>
      </w:tr>
      <w:tr w:rsidR="00DE5760" w:rsidRPr="00DE5760" w14:paraId="432FE72B"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32041AE0" w14:textId="77777777" w:rsidR="00DE5760" w:rsidRPr="00DE5760" w:rsidRDefault="00DE5760" w:rsidP="00DE5760">
            <w:pPr>
              <w:snapToGrid w:val="0"/>
              <w:jc w:val="center"/>
              <w:rPr>
                <w:rFonts w:eastAsia="Times New Roman"/>
              </w:rPr>
            </w:pPr>
            <w:r w:rsidRPr="00DE5760">
              <w:rPr>
                <w:rFonts w:eastAsia="Times New Roman"/>
              </w:rPr>
              <w:t>VAT</w:t>
            </w:r>
          </w:p>
          <w:p w14:paraId="6287E1EF" w14:textId="77777777" w:rsidR="00DE5760" w:rsidRPr="00DE5760" w:rsidRDefault="00DE5760" w:rsidP="00DE5760">
            <w:pPr>
              <w:snapToGrid w:val="0"/>
              <w:jc w:val="center"/>
              <w:rPr>
                <w:rFonts w:eastAsia="Times New Roman"/>
                <w:lang w:eastAsia="zh-CN"/>
              </w:rPr>
            </w:pPr>
            <w:r w:rsidRPr="00DE5760">
              <w:rPr>
                <w:rFonts w:eastAsia="Times New Roman"/>
              </w:rPr>
              <w:t xml:space="preserve">(prawo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37082"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rPr>
              <w:br/>
              <w:t>(</w:t>
            </w:r>
            <w:r w:rsidRPr="00DE5760">
              <w:rPr>
                <w:rFonts w:eastAsia="Times New Roman"/>
                <w:i/>
                <w:iCs/>
              </w:rPr>
              <w:t>słownie</w:t>
            </w:r>
            <w:r w:rsidRPr="00DE5760">
              <w:rPr>
                <w:rFonts w:eastAsia="Times New Roman"/>
              </w:rPr>
              <w:t>: ......................................................................... PLN)</w:t>
            </w:r>
          </w:p>
        </w:tc>
      </w:tr>
      <w:tr w:rsidR="00DE5760" w:rsidRPr="00DE5760" w14:paraId="7F249C06"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1FC44273" w14:textId="77777777" w:rsidR="00DE5760" w:rsidRPr="00DE5760" w:rsidRDefault="00DE5760" w:rsidP="00DE5760">
            <w:pPr>
              <w:jc w:val="center"/>
              <w:rPr>
                <w:rFonts w:eastAsia="Times New Roman"/>
              </w:rPr>
            </w:pPr>
            <w:r w:rsidRPr="00DE5760">
              <w:rPr>
                <w:rFonts w:eastAsia="Times New Roman"/>
              </w:rPr>
              <w:t>CENA OFERTOWA BRUTTO</w:t>
            </w:r>
            <w:r w:rsidRPr="00DE5760">
              <w:rPr>
                <w:rFonts w:eastAsia="Times New Roman"/>
              </w:rPr>
              <w:br/>
              <w:t xml:space="preserve"> (prawo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609D9"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bCs/>
                <w:i/>
                <w:iCs/>
              </w:rPr>
              <w:br/>
            </w:r>
            <w:r w:rsidRPr="00DE5760">
              <w:rPr>
                <w:rFonts w:eastAsia="Times New Roman"/>
              </w:rPr>
              <w:t xml:space="preserve"> (</w:t>
            </w:r>
            <w:r w:rsidRPr="00DE5760">
              <w:rPr>
                <w:rFonts w:eastAsia="Times New Roman"/>
                <w:i/>
                <w:iCs/>
              </w:rPr>
              <w:t>słownie</w:t>
            </w:r>
            <w:r w:rsidRPr="00DE5760">
              <w:rPr>
                <w:rFonts w:eastAsia="Times New Roman"/>
              </w:rPr>
              <w:t>: .............................................................................PLN)</w:t>
            </w:r>
          </w:p>
        </w:tc>
      </w:tr>
      <w:tr w:rsidR="00DE5760" w:rsidRPr="00DE5760" w14:paraId="3FB4DA13" w14:textId="77777777" w:rsidTr="00DE5760">
        <w:trPr>
          <w:trHeight w:val="146"/>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829C59" w14:textId="77777777" w:rsidR="00DE5760" w:rsidRPr="00DE5760" w:rsidRDefault="00DE5760" w:rsidP="00DE5760">
            <w:pPr>
              <w:snapToGrid w:val="0"/>
              <w:spacing w:after="120"/>
              <w:ind w:left="217"/>
              <w:rPr>
                <w:rFonts w:eastAsia="Times New Roman"/>
              </w:rPr>
            </w:pPr>
            <w:r w:rsidRPr="00DE5760">
              <w:rPr>
                <w:rFonts w:eastAsia="Times New Roman"/>
              </w:rPr>
              <w:t>1b. Rozbudowa układu chłodzenia wodą lodową o dodatkowy agregat chłodniczy o mocy chłodniczej min. 400 kW wraz z niezbędną armaturą oraz układami kontrolno-pomiarowymi – prace budowlane (m.in. płyta fundamentowa).</w:t>
            </w:r>
          </w:p>
        </w:tc>
      </w:tr>
      <w:tr w:rsidR="00DE5760" w:rsidRPr="00DE5760" w14:paraId="0CA322C9" w14:textId="77777777" w:rsidTr="00DE5760">
        <w:trPr>
          <w:trHeight w:val="802"/>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181ED948" w14:textId="77777777" w:rsidR="00DE5760" w:rsidRPr="00DE5760" w:rsidRDefault="00DE5760" w:rsidP="00DE5760">
            <w:pPr>
              <w:snapToGrid w:val="0"/>
              <w:jc w:val="center"/>
              <w:rPr>
                <w:rFonts w:eastAsia="Times New Roman"/>
                <w:lang w:eastAsia="zh-CN"/>
              </w:rPr>
            </w:pPr>
            <w:r w:rsidRPr="00DE5760">
              <w:rPr>
                <w:rFonts w:eastAsia="Times New Roman"/>
              </w:rPr>
              <w:t>CENA OFERTOWA NETTO</w:t>
            </w:r>
            <w:r w:rsidRPr="00DE5760">
              <w:rPr>
                <w:rFonts w:eastAsia="Times New Roman"/>
              </w:rPr>
              <w:br/>
              <w:t xml:space="preserve">             (prawo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282527B" w14:textId="77777777" w:rsidR="00DE5760" w:rsidRPr="00DE5760" w:rsidRDefault="00DE5760" w:rsidP="00DE5760">
            <w:pPr>
              <w:snapToGrid w:val="0"/>
              <w:rPr>
                <w:rFonts w:eastAsia="Times New Roman"/>
              </w:rPr>
            </w:pPr>
            <w:r w:rsidRPr="00DE5760">
              <w:rPr>
                <w:rFonts w:eastAsia="Times New Roman"/>
              </w:rPr>
              <w:t>............................................................................</w:t>
            </w:r>
            <w:r w:rsidRPr="00DE5760">
              <w:rPr>
                <w:rFonts w:eastAsia="Times New Roman"/>
                <w:bCs/>
                <w:i/>
                <w:iCs/>
              </w:rPr>
              <w:t>PLN</w:t>
            </w:r>
            <w:r w:rsidRPr="00DE5760">
              <w:rPr>
                <w:rFonts w:eastAsia="Times New Roman"/>
                <w:bCs/>
                <w:i/>
                <w:iCs/>
              </w:rPr>
              <w:br/>
            </w:r>
            <w:r w:rsidRPr="00DE5760">
              <w:rPr>
                <w:rFonts w:eastAsia="Times New Roman"/>
              </w:rPr>
              <w:t xml:space="preserve"> (</w:t>
            </w:r>
            <w:r w:rsidRPr="00DE5760">
              <w:rPr>
                <w:rFonts w:eastAsia="Times New Roman"/>
                <w:i/>
                <w:iCs/>
              </w:rPr>
              <w:t>słownie</w:t>
            </w:r>
            <w:r w:rsidRPr="00DE5760">
              <w:rPr>
                <w:rFonts w:eastAsia="Times New Roman"/>
              </w:rPr>
              <w:t>: ................................................................ PLN)</w:t>
            </w:r>
          </w:p>
        </w:tc>
      </w:tr>
      <w:tr w:rsidR="00DE5760" w:rsidRPr="00DE5760" w14:paraId="5000E72B"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697A3449" w14:textId="77777777" w:rsidR="00DE5760" w:rsidRPr="00DE5760" w:rsidRDefault="00DE5760" w:rsidP="00DE5760">
            <w:pPr>
              <w:snapToGrid w:val="0"/>
              <w:jc w:val="center"/>
              <w:rPr>
                <w:rFonts w:eastAsia="Times New Roman"/>
              </w:rPr>
            </w:pPr>
            <w:r w:rsidRPr="00DE5760">
              <w:rPr>
                <w:rFonts w:eastAsia="Times New Roman"/>
              </w:rPr>
              <w:t>VAT</w:t>
            </w:r>
          </w:p>
          <w:p w14:paraId="1034C85D" w14:textId="77777777" w:rsidR="00DE5760" w:rsidRPr="00DE5760" w:rsidRDefault="00DE5760" w:rsidP="00DE5760">
            <w:pPr>
              <w:snapToGrid w:val="0"/>
              <w:jc w:val="center"/>
              <w:rPr>
                <w:rFonts w:eastAsia="Times New Roman"/>
                <w:lang w:eastAsia="zh-CN"/>
              </w:rPr>
            </w:pPr>
            <w:r w:rsidRPr="00DE5760">
              <w:rPr>
                <w:rFonts w:eastAsia="Times New Roman"/>
              </w:rPr>
              <w:t xml:space="preserve">(prawo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74437"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rPr>
              <w:br/>
              <w:t>(</w:t>
            </w:r>
            <w:r w:rsidRPr="00DE5760">
              <w:rPr>
                <w:rFonts w:eastAsia="Times New Roman"/>
                <w:i/>
                <w:iCs/>
              </w:rPr>
              <w:t>słownie</w:t>
            </w:r>
            <w:r w:rsidRPr="00DE5760">
              <w:rPr>
                <w:rFonts w:eastAsia="Times New Roman"/>
              </w:rPr>
              <w:t>: ......................................................................... PLN)</w:t>
            </w:r>
          </w:p>
        </w:tc>
      </w:tr>
      <w:tr w:rsidR="00DE5760" w:rsidRPr="00DE5760" w14:paraId="0F51A0B7"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4DB139C2" w14:textId="77777777" w:rsidR="00DE5760" w:rsidRPr="00DE5760" w:rsidRDefault="00DE5760" w:rsidP="00DE5760">
            <w:pPr>
              <w:jc w:val="center"/>
              <w:rPr>
                <w:rFonts w:eastAsia="Times New Roman"/>
              </w:rPr>
            </w:pPr>
            <w:r w:rsidRPr="00DE5760">
              <w:rPr>
                <w:rFonts w:eastAsia="Times New Roman"/>
              </w:rPr>
              <w:t>CENA OFERTOWA BRUTTO</w:t>
            </w:r>
            <w:r w:rsidRPr="00DE5760">
              <w:rPr>
                <w:rFonts w:eastAsia="Times New Roman"/>
              </w:rPr>
              <w:br/>
              <w:t xml:space="preserve"> (prawo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198DA"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bCs/>
                <w:i/>
                <w:iCs/>
              </w:rPr>
              <w:br/>
            </w:r>
            <w:r w:rsidRPr="00DE5760">
              <w:rPr>
                <w:rFonts w:eastAsia="Times New Roman"/>
              </w:rPr>
              <w:t xml:space="preserve"> (</w:t>
            </w:r>
            <w:r w:rsidRPr="00DE5760">
              <w:rPr>
                <w:rFonts w:eastAsia="Times New Roman"/>
                <w:i/>
                <w:iCs/>
              </w:rPr>
              <w:t>słownie</w:t>
            </w:r>
            <w:r w:rsidRPr="00DE5760">
              <w:rPr>
                <w:rFonts w:eastAsia="Times New Roman"/>
              </w:rPr>
              <w:t>: .............................................................................PLN)</w:t>
            </w:r>
          </w:p>
        </w:tc>
      </w:tr>
      <w:tr w:rsidR="00DE5760" w:rsidRPr="00DE5760" w14:paraId="18504346" w14:textId="77777777" w:rsidTr="00DE5760">
        <w:trPr>
          <w:trHeight w:val="363"/>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8F44D4" w14:textId="77777777" w:rsidR="00DE5760" w:rsidRPr="00DE5760" w:rsidRDefault="00DE5760" w:rsidP="00DE5760">
            <w:pPr>
              <w:snapToGrid w:val="0"/>
              <w:ind w:left="217"/>
              <w:rPr>
                <w:rFonts w:eastAsia="Times New Roman"/>
              </w:rPr>
            </w:pPr>
            <w:r w:rsidRPr="00DE5760">
              <w:rPr>
                <w:rFonts w:eastAsia="Times New Roman"/>
              </w:rPr>
              <w:t>2a. Rozbudowa układu chłodzenia bezpośredniego (wodą gorącą) dla planowanego III rzędu szaf wraz z dostawą montażem i uruchomieniem 1 szt. dwusekcyjnego drycoolera o mocy całkowitej minimum 300 kW (drycooler, zestaw pompowy, wymiennik, pompa (PWL3), wraz z niezbędnym orurowaniem, armaturą oraz układami kontrolno-pomiarowymi) – dostawy i prace instalacyjne bez prac budowlanych.</w:t>
            </w:r>
          </w:p>
        </w:tc>
      </w:tr>
      <w:tr w:rsidR="00DE5760" w:rsidRPr="00DE5760" w14:paraId="70F9C7B3"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5A318821" w14:textId="77777777" w:rsidR="00DE5760" w:rsidRPr="00DE5760" w:rsidRDefault="00DE5760" w:rsidP="00DE5760">
            <w:pPr>
              <w:snapToGrid w:val="0"/>
              <w:jc w:val="center"/>
              <w:rPr>
                <w:rFonts w:eastAsia="Times New Roman"/>
                <w:lang w:eastAsia="zh-CN"/>
              </w:rPr>
            </w:pPr>
            <w:r w:rsidRPr="00DE5760">
              <w:rPr>
                <w:rFonts w:eastAsia="Times New Roman"/>
              </w:rPr>
              <w:lastRenderedPageBreak/>
              <w:t>CENA OFERTOWA NETTO</w:t>
            </w:r>
            <w:r w:rsidRPr="00DE5760">
              <w:rPr>
                <w:rFonts w:eastAsia="Times New Roman"/>
              </w:rPr>
              <w:br/>
              <w:t xml:space="preserve">             (prawo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04091"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5DEACF60"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396F13BE" w14:textId="77777777" w:rsidR="00DE5760" w:rsidRPr="00DE5760" w:rsidRDefault="00DE5760" w:rsidP="00DE5760">
            <w:pPr>
              <w:snapToGrid w:val="0"/>
              <w:jc w:val="center"/>
              <w:rPr>
                <w:rFonts w:eastAsia="Times New Roman"/>
                <w:lang w:eastAsia="zh-CN"/>
              </w:rPr>
            </w:pPr>
            <w:r w:rsidRPr="00DE5760">
              <w:rPr>
                <w:rFonts w:eastAsia="Times New Roman"/>
              </w:rPr>
              <w:t>VAT</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52148"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75C959DF"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14227869" w14:textId="77777777" w:rsidR="00DE5760" w:rsidRPr="00DE5760" w:rsidRDefault="00DE5760" w:rsidP="00DE5760">
            <w:pPr>
              <w:jc w:val="center"/>
              <w:rPr>
                <w:rFonts w:eastAsia="Times New Roman"/>
              </w:rPr>
            </w:pPr>
            <w:r w:rsidRPr="00DE5760">
              <w:rPr>
                <w:rFonts w:eastAsia="Times New Roman"/>
              </w:rPr>
              <w:t>CENA OFERTOWA BRUTTO</w:t>
            </w:r>
            <w:r w:rsidRPr="00DE5760">
              <w:rPr>
                <w:rFonts w:eastAsia="Times New Roman"/>
              </w:rPr>
              <w:br/>
              <w:t xml:space="preserve"> (prawo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20227"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66A5BAE7" w14:textId="77777777" w:rsidTr="00DE5760">
        <w:trPr>
          <w:trHeight w:val="363"/>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89B9B2" w14:textId="363B1BF2" w:rsidR="00DE5760" w:rsidRPr="00DE5760" w:rsidRDefault="00DE5760" w:rsidP="00DE5760">
            <w:pPr>
              <w:snapToGrid w:val="0"/>
              <w:ind w:left="217"/>
              <w:rPr>
                <w:rFonts w:eastAsia="Times New Roman"/>
              </w:rPr>
            </w:pPr>
            <w:r w:rsidRPr="00DE5760">
              <w:rPr>
                <w:rFonts w:eastAsia="Times New Roman"/>
              </w:rPr>
              <w:t>2b. Rozbudowa układu chłodzenia bezpośredniego (wodą gorącą) dla planowanego III rzędu szaf wraz z dostawą montażem i uruchomieniem 1 szt. dwusekcyjnego drycoolera o mocy całkowitej minimum 300 kW (drycooler, zestaw pompowy, wymiennik, pompa (PWL3), wraz z niezbędnym orurowaniem, armaturą oraz układami kontrolno-pomiarowymi) – prace budow</w:t>
            </w:r>
            <w:r w:rsidR="004B4896">
              <w:rPr>
                <w:rFonts w:eastAsia="Times New Roman"/>
              </w:rPr>
              <w:t>lane (m.in. płyta fundamentowa)</w:t>
            </w:r>
            <w:r w:rsidRPr="00DE5760">
              <w:rPr>
                <w:rFonts w:eastAsia="Times New Roman"/>
              </w:rPr>
              <w:t>.</w:t>
            </w:r>
          </w:p>
        </w:tc>
      </w:tr>
      <w:tr w:rsidR="00DE5760" w:rsidRPr="00DE5760" w14:paraId="4ED72B92"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7F001691" w14:textId="77777777" w:rsidR="00DE5760" w:rsidRPr="00DE5760" w:rsidRDefault="00DE5760" w:rsidP="00DE5760">
            <w:pPr>
              <w:snapToGrid w:val="0"/>
              <w:jc w:val="center"/>
              <w:rPr>
                <w:rFonts w:eastAsia="Times New Roman"/>
                <w:lang w:eastAsia="zh-CN"/>
              </w:rPr>
            </w:pPr>
            <w:r w:rsidRPr="00DE5760">
              <w:rPr>
                <w:rFonts w:eastAsia="Times New Roman"/>
              </w:rPr>
              <w:t>CENA OFERTOWA NETTO</w:t>
            </w:r>
            <w:r w:rsidRPr="00DE5760">
              <w:rPr>
                <w:rFonts w:eastAsia="Times New Roman"/>
              </w:rPr>
              <w:br/>
              <w:t xml:space="preserve">             (prawo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EB309"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3B0676D0"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2FAF6EEF" w14:textId="77777777" w:rsidR="00DE5760" w:rsidRPr="00DE5760" w:rsidRDefault="00DE5760" w:rsidP="00DE5760">
            <w:pPr>
              <w:snapToGrid w:val="0"/>
              <w:jc w:val="center"/>
              <w:rPr>
                <w:rFonts w:eastAsia="Times New Roman"/>
                <w:lang w:eastAsia="zh-CN"/>
              </w:rPr>
            </w:pPr>
            <w:r w:rsidRPr="00DE5760">
              <w:rPr>
                <w:rFonts w:eastAsia="Times New Roman"/>
              </w:rPr>
              <w:t>VAT</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F9A11"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556DAACC"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0208CE20" w14:textId="77777777" w:rsidR="00DE5760" w:rsidRPr="00DE5760" w:rsidRDefault="00DE5760" w:rsidP="00DE5760">
            <w:pPr>
              <w:jc w:val="center"/>
              <w:rPr>
                <w:rFonts w:eastAsia="Times New Roman"/>
              </w:rPr>
            </w:pPr>
            <w:r w:rsidRPr="00DE5760">
              <w:rPr>
                <w:rFonts w:eastAsia="Times New Roman"/>
              </w:rPr>
              <w:t>CENA OFERTOWA BRUTTO</w:t>
            </w:r>
            <w:r w:rsidRPr="00DE5760">
              <w:rPr>
                <w:rFonts w:eastAsia="Times New Roman"/>
              </w:rPr>
              <w:br/>
              <w:t xml:space="preserve"> (prawo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85CD2"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4E77F24A" w14:textId="77777777" w:rsidTr="00DE5760">
        <w:trPr>
          <w:trHeight w:val="48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3E4207" w14:textId="77777777" w:rsidR="00DE5760" w:rsidRPr="00DE5760" w:rsidRDefault="00DE5760" w:rsidP="00DE5760">
            <w:pPr>
              <w:ind w:left="217"/>
              <w:jc w:val="both"/>
              <w:rPr>
                <w:rFonts w:eastAsia="Times New Roman"/>
              </w:rPr>
            </w:pPr>
            <w:r w:rsidRPr="00DE5760">
              <w:rPr>
                <w:rFonts w:eastAsia="Times New Roman"/>
              </w:rPr>
              <w:t>3a.</w:t>
            </w:r>
            <w:r w:rsidRPr="00DE5760">
              <w:rPr>
                <w:rFonts w:ascii="Times New Roman" w:eastAsia="Times New Roman" w:hAnsi="Times New Roman" w:cs="Times New Roman"/>
                <w:sz w:val="24"/>
                <w:szCs w:val="24"/>
              </w:rPr>
              <w:t xml:space="preserve"> </w:t>
            </w:r>
            <w:r w:rsidRPr="00DE5760">
              <w:rPr>
                <w:rFonts w:eastAsia="Times New Roman"/>
              </w:rPr>
              <w:t>Dostawa montaż i uruchomienie 1 szt. dwusekcyjnego drycoolera o mocy minimum 300 kW (minimum dwie sekcje po 150 kW) – dostawy i prace instalacyjne bez prac budowlanych.</w:t>
            </w:r>
          </w:p>
        </w:tc>
      </w:tr>
      <w:tr w:rsidR="00DE5760" w:rsidRPr="00DE5760" w14:paraId="7F62E1C1"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6A96E283" w14:textId="77777777" w:rsidR="00DE5760" w:rsidRPr="00DE5760" w:rsidRDefault="00DE5760" w:rsidP="00DE5760">
            <w:pPr>
              <w:snapToGrid w:val="0"/>
              <w:jc w:val="center"/>
              <w:rPr>
                <w:rFonts w:eastAsia="Times New Roman"/>
                <w:lang w:eastAsia="zh-CN"/>
              </w:rPr>
            </w:pPr>
            <w:r w:rsidRPr="00DE5760">
              <w:rPr>
                <w:rFonts w:eastAsia="Times New Roman"/>
              </w:rPr>
              <w:t>CENA OFERTOWA NETTO</w:t>
            </w:r>
            <w:r w:rsidRPr="00DE5760">
              <w:rPr>
                <w:rFonts w:eastAsia="Times New Roman"/>
              </w:rPr>
              <w:br/>
              <w:t xml:space="preserve">(prawo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CAF6E"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5FED7C8B"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0F7B9E4E" w14:textId="77777777" w:rsidR="00DE5760" w:rsidRPr="00DE5760" w:rsidRDefault="00DE5760" w:rsidP="00DE5760">
            <w:pPr>
              <w:snapToGrid w:val="0"/>
              <w:jc w:val="center"/>
              <w:rPr>
                <w:rFonts w:eastAsia="Times New Roman"/>
                <w:lang w:eastAsia="zh-CN"/>
              </w:rPr>
            </w:pPr>
            <w:r w:rsidRPr="00DE5760">
              <w:rPr>
                <w:rFonts w:eastAsia="Times New Roman"/>
              </w:rPr>
              <w:t>VAT</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4CD1D"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1684C5C0"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34CFC460" w14:textId="77777777" w:rsidR="00DE5760" w:rsidRPr="00DE5760" w:rsidRDefault="00DE5760" w:rsidP="00DE5760">
            <w:pPr>
              <w:jc w:val="center"/>
              <w:rPr>
                <w:rFonts w:eastAsia="Times New Roman"/>
              </w:rPr>
            </w:pPr>
            <w:r w:rsidRPr="00DE5760">
              <w:rPr>
                <w:rFonts w:eastAsia="Times New Roman"/>
              </w:rPr>
              <w:t>CENA OFERTOWA BRUTTO</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D7596"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 .............................................................................PLN)</w:t>
            </w:r>
          </w:p>
        </w:tc>
      </w:tr>
      <w:tr w:rsidR="00DE5760" w:rsidRPr="00DE5760" w14:paraId="4FD4C45B" w14:textId="77777777" w:rsidTr="00DE5760">
        <w:trPr>
          <w:trHeight w:val="48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A30A72" w14:textId="77777777" w:rsidR="00DE5760" w:rsidRPr="00DE5760" w:rsidRDefault="00DE5760" w:rsidP="00DE5760">
            <w:pPr>
              <w:ind w:left="217"/>
              <w:jc w:val="both"/>
              <w:rPr>
                <w:rFonts w:eastAsia="Times New Roman"/>
              </w:rPr>
            </w:pPr>
            <w:r w:rsidRPr="00DE5760">
              <w:rPr>
                <w:rFonts w:eastAsia="Times New Roman"/>
              </w:rPr>
              <w:t>3b.</w:t>
            </w:r>
            <w:r w:rsidRPr="00DE5760">
              <w:rPr>
                <w:rFonts w:ascii="Times New Roman" w:eastAsia="Times New Roman" w:hAnsi="Times New Roman" w:cs="Times New Roman"/>
                <w:sz w:val="24"/>
                <w:szCs w:val="24"/>
              </w:rPr>
              <w:t xml:space="preserve"> </w:t>
            </w:r>
            <w:r w:rsidRPr="00DE5760">
              <w:rPr>
                <w:rFonts w:eastAsia="Times New Roman"/>
              </w:rPr>
              <w:t>Dostawa montaż i uruchomienie 1 szt. dwusekcyjnego drycoolera o mocy minimum 300 kW (minimum dwie sekcje po 150 kW – prace budowlane (m.in. płyta fundamentowa).</w:t>
            </w:r>
          </w:p>
        </w:tc>
      </w:tr>
      <w:tr w:rsidR="00DE5760" w:rsidRPr="00DE5760" w14:paraId="72F5EE0B"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307DA429" w14:textId="77777777" w:rsidR="00DE5760" w:rsidRPr="00DE5760" w:rsidRDefault="00DE5760" w:rsidP="00DE5760">
            <w:pPr>
              <w:snapToGrid w:val="0"/>
              <w:jc w:val="center"/>
              <w:rPr>
                <w:rFonts w:eastAsia="Times New Roman"/>
                <w:lang w:eastAsia="zh-CN"/>
              </w:rPr>
            </w:pPr>
            <w:r w:rsidRPr="00DE5760">
              <w:rPr>
                <w:rFonts w:eastAsia="Times New Roman"/>
              </w:rPr>
              <w:lastRenderedPageBreak/>
              <w:t>CENA OFERTOWA NETTO</w:t>
            </w:r>
            <w:r w:rsidRPr="00DE5760">
              <w:rPr>
                <w:rFonts w:eastAsia="Times New Roman"/>
              </w:rPr>
              <w:br/>
              <w:t xml:space="preserve">(prawo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F8F36"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1E12F395"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5FBA1D9F" w14:textId="77777777" w:rsidR="00DE5760" w:rsidRPr="00DE5760" w:rsidRDefault="00DE5760" w:rsidP="00DE5760">
            <w:pPr>
              <w:snapToGrid w:val="0"/>
              <w:jc w:val="center"/>
              <w:rPr>
                <w:rFonts w:eastAsia="Times New Roman"/>
                <w:lang w:eastAsia="zh-CN"/>
              </w:rPr>
            </w:pPr>
            <w:r w:rsidRPr="00DE5760">
              <w:rPr>
                <w:rFonts w:eastAsia="Times New Roman"/>
              </w:rPr>
              <w:t>VAT</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F3FE5"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3752A27A"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5817683B" w14:textId="77777777" w:rsidR="00DE5760" w:rsidRPr="00DE5760" w:rsidRDefault="00DE5760" w:rsidP="00DE5760">
            <w:pPr>
              <w:jc w:val="center"/>
              <w:rPr>
                <w:rFonts w:eastAsia="Times New Roman"/>
              </w:rPr>
            </w:pPr>
            <w:r w:rsidRPr="00DE5760">
              <w:rPr>
                <w:rFonts w:eastAsia="Times New Roman"/>
              </w:rPr>
              <w:t>CENA OFERTOWA BRUTTO</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68CC2"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 .............................................................................PLN)</w:t>
            </w:r>
          </w:p>
        </w:tc>
      </w:tr>
      <w:tr w:rsidR="00DE5760" w:rsidRPr="00DE5760" w14:paraId="643FBEAF" w14:textId="77777777" w:rsidTr="00DE5760">
        <w:trPr>
          <w:trHeight w:val="48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82FFE67" w14:textId="77777777" w:rsidR="00DE5760" w:rsidRPr="00DE5760" w:rsidRDefault="00DE5760" w:rsidP="00DE5760">
            <w:pPr>
              <w:ind w:left="217"/>
              <w:rPr>
                <w:rFonts w:eastAsia="Times New Roman"/>
              </w:rPr>
            </w:pPr>
            <w:r w:rsidRPr="00DE5760">
              <w:rPr>
                <w:rFonts w:eastAsia="Times New Roman"/>
              </w:rPr>
              <w:t>4. Rozbudowa systemu zasilania gwarantowanego UPS o dodatkowe akumulatory. Zakłada się wyposażenie istniejących 2 jednostek UPS w docelową, projektowaną liczbę akumulatorów oraz wykonanie właściwej konfiguracji (jednostki UPS muszą pracować na niezależnych bateriach akumulatorów)</w:t>
            </w:r>
          </w:p>
        </w:tc>
      </w:tr>
      <w:tr w:rsidR="00DE5760" w:rsidRPr="00DE5760" w14:paraId="466EE864"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7C8336C8" w14:textId="77777777" w:rsidR="00DE5760" w:rsidRPr="00DE5760" w:rsidRDefault="00DE5760" w:rsidP="00DE5760">
            <w:pPr>
              <w:snapToGrid w:val="0"/>
              <w:jc w:val="center"/>
              <w:rPr>
                <w:rFonts w:eastAsia="Times New Roman"/>
                <w:lang w:eastAsia="zh-CN"/>
              </w:rPr>
            </w:pPr>
            <w:r w:rsidRPr="00DE5760">
              <w:rPr>
                <w:rFonts w:eastAsia="Times New Roman"/>
              </w:rPr>
              <w:t>CENA OFERTOWA NETTO</w:t>
            </w:r>
            <w:r w:rsidRPr="00DE5760">
              <w:rPr>
                <w:rFonts w:eastAsia="Times New Roman"/>
              </w:rPr>
              <w:br/>
              <w:t xml:space="preserve">(prawo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9967C"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 .............................................................................PLN)</w:t>
            </w:r>
          </w:p>
        </w:tc>
      </w:tr>
      <w:tr w:rsidR="00DE5760" w:rsidRPr="00DE5760" w14:paraId="7C9F67DD"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27D619E6" w14:textId="77777777" w:rsidR="00DE5760" w:rsidRPr="00DE5760" w:rsidRDefault="00DE5760" w:rsidP="00DE5760">
            <w:pPr>
              <w:snapToGrid w:val="0"/>
              <w:jc w:val="center"/>
              <w:rPr>
                <w:rFonts w:eastAsia="Times New Roman"/>
                <w:lang w:eastAsia="zh-CN"/>
              </w:rPr>
            </w:pPr>
            <w:r w:rsidRPr="00DE5760">
              <w:rPr>
                <w:rFonts w:eastAsia="Times New Roman"/>
              </w:rPr>
              <w:t>VAT</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C50AA"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 .............................................................................PLN)</w:t>
            </w:r>
          </w:p>
        </w:tc>
      </w:tr>
      <w:tr w:rsidR="00DE5760" w:rsidRPr="00DE5760" w14:paraId="4A357104"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0A608EE3" w14:textId="77777777" w:rsidR="00DE5760" w:rsidRPr="00DE5760" w:rsidRDefault="00DE5760" w:rsidP="00DE5760">
            <w:pPr>
              <w:jc w:val="center"/>
              <w:rPr>
                <w:rFonts w:eastAsia="Times New Roman"/>
              </w:rPr>
            </w:pPr>
            <w:r w:rsidRPr="00DE5760">
              <w:rPr>
                <w:rFonts w:eastAsia="Times New Roman"/>
              </w:rPr>
              <w:t>CENA OFERTOWA BRUTTO</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648D9"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 ......................................................................... ............................................................................PLN)</w:t>
            </w:r>
          </w:p>
        </w:tc>
      </w:tr>
      <w:tr w:rsidR="00DE5760" w:rsidRPr="00DE5760" w14:paraId="771EBB84" w14:textId="77777777" w:rsidTr="00DE5760">
        <w:trPr>
          <w:trHeight w:val="48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3D8B87" w14:textId="77777777" w:rsidR="00DE5760" w:rsidRPr="00DE5760" w:rsidRDefault="00DE5760" w:rsidP="00DE5760">
            <w:pPr>
              <w:ind w:left="217"/>
              <w:rPr>
                <w:rFonts w:eastAsia="Times New Roman"/>
              </w:rPr>
            </w:pPr>
            <w:r w:rsidRPr="00DE5760">
              <w:rPr>
                <w:rFonts w:eastAsia="Times New Roman"/>
              </w:rPr>
              <w:t>5. Rozbudowa systemu zasilania gwarantowanego UPS o dodatkowe moduły mocy (6 szt. modułów mocy po 50 kVA każdy)</w:t>
            </w:r>
          </w:p>
        </w:tc>
      </w:tr>
      <w:tr w:rsidR="00DE5760" w:rsidRPr="00DE5760" w14:paraId="59494A39"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710CB25B" w14:textId="77777777" w:rsidR="00DE5760" w:rsidRPr="00DE5760" w:rsidRDefault="00DE5760" w:rsidP="00DE5760">
            <w:pPr>
              <w:snapToGrid w:val="0"/>
              <w:jc w:val="center"/>
              <w:rPr>
                <w:rFonts w:eastAsia="Times New Roman"/>
                <w:lang w:eastAsia="zh-CN"/>
              </w:rPr>
            </w:pPr>
            <w:r w:rsidRPr="00DE5760">
              <w:rPr>
                <w:rFonts w:eastAsia="Times New Roman"/>
              </w:rPr>
              <w:t>CENA OFERTOWA NETTO</w:t>
            </w:r>
            <w:r w:rsidRPr="00DE5760">
              <w:rPr>
                <w:rFonts w:eastAsia="Times New Roman"/>
              </w:rPr>
              <w:br/>
              <w:t xml:space="preserve">(prawo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3538F"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 . ............................................................................PLN)</w:t>
            </w:r>
          </w:p>
        </w:tc>
      </w:tr>
      <w:tr w:rsidR="00DE5760" w:rsidRPr="00DE5760" w14:paraId="722F52AB"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6BB14C2A" w14:textId="77777777" w:rsidR="00DE5760" w:rsidRPr="00DE5760" w:rsidRDefault="00DE5760" w:rsidP="00DE5760">
            <w:pPr>
              <w:snapToGrid w:val="0"/>
              <w:jc w:val="center"/>
              <w:rPr>
                <w:rFonts w:eastAsia="Times New Roman"/>
                <w:lang w:eastAsia="zh-CN"/>
              </w:rPr>
            </w:pPr>
            <w:r w:rsidRPr="00DE5760">
              <w:rPr>
                <w:rFonts w:eastAsia="Times New Roman"/>
              </w:rPr>
              <w:t>VAT</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3D0D6"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78B2FECC"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1C835B6A" w14:textId="77777777" w:rsidR="00DE5760" w:rsidRPr="00DE5760" w:rsidRDefault="00DE5760" w:rsidP="00DE5760">
            <w:pPr>
              <w:jc w:val="center"/>
              <w:rPr>
                <w:rFonts w:eastAsia="Times New Roman"/>
              </w:rPr>
            </w:pPr>
            <w:r w:rsidRPr="00DE5760">
              <w:rPr>
                <w:rFonts w:eastAsia="Times New Roman"/>
              </w:rPr>
              <w:t>CENA OFERTOWA BRUTTO</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6BD8F"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5C43D6D8" w14:textId="77777777" w:rsidTr="00DE5760">
        <w:trPr>
          <w:trHeight w:val="48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E5CF06" w14:textId="77777777" w:rsidR="00DE5760" w:rsidRPr="00DE5760" w:rsidRDefault="00DE5760" w:rsidP="00DE5760">
            <w:pPr>
              <w:ind w:left="217"/>
              <w:rPr>
                <w:rFonts w:eastAsia="Times New Roman"/>
              </w:rPr>
            </w:pPr>
            <w:r w:rsidRPr="00DE5760">
              <w:rPr>
                <w:rFonts w:eastAsia="Times New Roman"/>
              </w:rPr>
              <w:t>6. Dostawa i montaż 8 szt. szaf rack na potrzeby projektowanego II rzędu szaf</w:t>
            </w:r>
          </w:p>
        </w:tc>
      </w:tr>
      <w:tr w:rsidR="00DE5760" w:rsidRPr="00DE5760" w14:paraId="6A661675"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3196091E" w14:textId="77777777" w:rsidR="00DE5760" w:rsidRPr="00DE5760" w:rsidRDefault="00DE5760" w:rsidP="00DE5760">
            <w:pPr>
              <w:snapToGrid w:val="0"/>
              <w:jc w:val="center"/>
              <w:rPr>
                <w:rFonts w:eastAsia="Times New Roman"/>
                <w:lang w:eastAsia="zh-CN"/>
              </w:rPr>
            </w:pPr>
            <w:r w:rsidRPr="00DE5760">
              <w:rPr>
                <w:rFonts w:eastAsia="Times New Roman"/>
              </w:rPr>
              <w:t xml:space="preserve">CENA OFERTOWA NETTO </w:t>
            </w:r>
            <w:r w:rsidRPr="00DE5760">
              <w:rPr>
                <w:rFonts w:eastAsia="Times New Roman"/>
              </w:rPr>
              <w:br/>
              <w:t xml:space="preserve">(prawo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885E9"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bCs/>
                <w:i/>
                <w:iCs/>
              </w:rPr>
              <w:br/>
            </w:r>
            <w:r w:rsidRPr="00DE5760">
              <w:rPr>
                <w:rFonts w:eastAsia="Times New Roman"/>
              </w:rPr>
              <w:t xml:space="preserve"> (</w:t>
            </w:r>
            <w:r w:rsidRPr="00DE5760">
              <w:rPr>
                <w:rFonts w:eastAsia="Times New Roman"/>
                <w:i/>
                <w:iCs/>
              </w:rPr>
              <w:t>słownie</w:t>
            </w:r>
            <w:r w:rsidRPr="00DE5760">
              <w:rPr>
                <w:rFonts w:eastAsia="Times New Roman"/>
              </w:rPr>
              <w:t>: ............................................................................PLN)</w:t>
            </w:r>
          </w:p>
        </w:tc>
      </w:tr>
      <w:tr w:rsidR="00DE5760" w:rsidRPr="00DE5760" w14:paraId="5B0899A8"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69786609" w14:textId="77777777" w:rsidR="00DE5760" w:rsidRPr="00DE5760" w:rsidRDefault="00DE5760" w:rsidP="00DE5760">
            <w:pPr>
              <w:snapToGrid w:val="0"/>
              <w:jc w:val="center"/>
              <w:rPr>
                <w:rFonts w:eastAsia="Times New Roman"/>
                <w:lang w:eastAsia="zh-CN"/>
              </w:rPr>
            </w:pPr>
            <w:r w:rsidRPr="00DE5760">
              <w:rPr>
                <w:rFonts w:eastAsia="Times New Roman"/>
              </w:rPr>
              <w:lastRenderedPageBreak/>
              <w:t xml:space="preserve">VAT </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F57D0"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3AB9A370"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73FBACBA" w14:textId="77777777" w:rsidR="00DE5760" w:rsidRPr="00DE5760" w:rsidRDefault="00DE5760" w:rsidP="00DE5760">
            <w:pPr>
              <w:jc w:val="center"/>
              <w:rPr>
                <w:rFonts w:eastAsia="Times New Roman"/>
              </w:rPr>
            </w:pPr>
            <w:r w:rsidRPr="00DE5760">
              <w:rPr>
                <w:rFonts w:eastAsia="Times New Roman"/>
              </w:rPr>
              <w:t>CENA OFERTOWA BRUTTO</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E4E97"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:............................................................................PLN)</w:t>
            </w:r>
          </w:p>
        </w:tc>
      </w:tr>
      <w:tr w:rsidR="00DE5760" w:rsidRPr="00DE5760" w14:paraId="2178FCAC" w14:textId="77777777" w:rsidTr="00DE5760">
        <w:trPr>
          <w:trHeight w:val="48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BFDC72" w14:textId="77777777" w:rsidR="00DE5760" w:rsidRPr="00DE5760" w:rsidRDefault="00DE5760" w:rsidP="00DE5760">
            <w:pPr>
              <w:ind w:left="217"/>
              <w:jc w:val="both"/>
              <w:rPr>
                <w:rFonts w:eastAsia="Times New Roman"/>
              </w:rPr>
            </w:pPr>
            <w:r w:rsidRPr="00DE5760">
              <w:rPr>
                <w:rFonts w:eastAsia="Times New Roman"/>
              </w:rPr>
              <w:t>7. Dostawa, montaż i uruchomienie 17 szt. listew PDU w projektowanym II rzędzie szaf</w:t>
            </w:r>
          </w:p>
        </w:tc>
      </w:tr>
      <w:tr w:rsidR="00DE5760" w:rsidRPr="00DE5760" w14:paraId="58A17031"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398224AE" w14:textId="77777777" w:rsidR="00DE5760" w:rsidRPr="00DE5760" w:rsidRDefault="00DE5760" w:rsidP="00DE5760">
            <w:pPr>
              <w:snapToGrid w:val="0"/>
              <w:spacing w:after="120"/>
              <w:jc w:val="center"/>
              <w:rPr>
                <w:rFonts w:eastAsia="Times New Roman"/>
                <w:lang w:eastAsia="zh-CN"/>
              </w:rPr>
            </w:pPr>
            <w:r w:rsidRPr="00DE5760">
              <w:rPr>
                <w:rFonts w:eastAsia="Times New Roman"/>
              </w:rPr>
              <w:t>CENA OFERTOWA NETTO</w:t>
            </w:r>
            <w:r w:rsidRPr="00DE5760">
              <w:rPr>
                <w:rFonts w:eastAsia="Times New Roman"/>
              </w:rPr>
              <w:br/>
              <w:t xml:space="preserve">(prawo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60B04"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 .............................................................................PLN)</w:t>
            </w:r>
          </w:p>
        </w:tc>
      </w:tr>
      <w:tr w:rsidR="00DE5760" w:rsidRPr="00DE5760" w14:paraId="0E174964"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4459FC8A" w14:textId="77777777" w:rsidR="00DE5760" w:rsidRPr="00DE5760" w:rsidRDefault="00DE5760" w:rsidP="00DE5760">
            <w:pPr>
              <w:snapToGrid w:val="0"/>
              <w:spacing w:after="120"/>
              <w:jc w:val="center"/>
              <w:rPr>
                <w:rFonts w:eastAsia="Times New Roman"/>
                <w:lang w:eastAsia="zh-CN"/>
              </w:rPr>
            </w:pPr>
            <w:r w:rsidRPr="00DE5760">
              <w:rPr>
                <w:rFonts w:eastAsia="Times New Roman"/>
              </w:rPr>
              <w:t>VAT</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A13D2"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 .............................................................................PLN)</w:t>
            </w:r>
          </w:p>
        </w:tc>
      </w:tr>
      <w:tr w:rsidR="00DE5760" w:rsidRPr="00DE5760" w14:paraId="2F261D3F" w14:textId="77777777" w:rsidTr="00DE5760">
        <w:trPr>
          <w:trHeight w:val="1143"/>
        </w:trPr>
        <w:tc>
          <w:tcPr>
            <w:tcW w:w="3731" w:type="dxa"/>
            <w:tcBorders>
              <w:top w:val="single" w:sz="4" w:space="0" w:color="000000"/>
              <w:left w:val="single" w:sz="4" w:space="0" w:color="000000"/>
              <w:bottom w:val="single" w:sz="4" w:space="0" w:color="000000"/>
              <w:right w:val="nil"/>
            </w:tcBorders>
            <w:shd w:val="clear" w:color="auto" w:fill="FFFFFF"/>
            <w:vAlign w:val="center"/>
          </w:tcPr>
          <w:p w14:paraId="2E673C99" w14:textId="77777777" w:rsidR="00DE5760" w:rsidRPr="00DE5760" w:rsidRDefault="00DE5760" w:rsidP="00DE5760">
            <w:pPr>
              <w:spacing w:after="120"/>
              <w:jc w:val="center"/>
              <w:rPr>
                <w:rFonts w:eastAsia="Times New Roman"/>
              </w:rPr>
            </w:pPr>
            <w:r w:rsidRPr="00DE5760">
              <w:rPr>
                <w:rFonts w:eastAsia="Times New Roman"/>
              </w:rPr>
              <w:t>CENA OFERTOWA BRUTTO</w:t>
            </w:r>
            <w:r w:rsidRPr="00DE5760">
              <w:rPr>
                <w:rFonts w:eastAsia="Times New Roman"/>
              </w:rPr>
              <w:b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C870F" w14:textId="77777777" w:rsidR="00DE5760" w:rsidRPr="00DE5760" w:rsidRDefault="00DE5760" w:rsidP="00DE5760">
            <w:pPr>
              <w:rPr>
                <w:rFonts w:eastAsia="Times New Roman"/>
              </w:rPr>
            </w:pPr>
            <w:r w:rsidRPr="00DE5760">
              <w:rPr>
                <w:rFonts w:eastAsia="Times New Roman"/>
              </w:rPr>
              <w:t>............................................................................</w:t>
            </w:r>
            <w:r w:rsidRPr="00DE5760">
              <w:rPr>
                <w:rFonts w:eastAsia="Times New Roman"/>
                <w:bCs/>
                <w:i/>
                <w:iCs/>
              </w:rPr>
              <w:t>PLN</w:t>
            </w:r>
            <w:r w:rsidRPr="00DE5760">
              <w:rPr>
                <w:rFonts w:eastAsia="Times New Roman"/>
              </w:rPr>
              <w:t xml:space="preserve"> (</w:t>
            </w:r>
            <w:r w:rsidRPr="00DE5760">
              <w:rPr>
                <w:rFonts w:eastAsia="Times New Roman"/>
                <w:i/>
                <w:iCs/>
              </w:rPr>
              <w:t>słownie</w:t>
            </w:r>
            <w:r w:rsidRPr="00DE5760">
              <w:rPr>
                <w:rFonts w:eastAsia="Times New Roman"/>
              </w:rPr>
              <w:t>: .............................................................................PLN)</w:t>
            </w:r>
          </w:p>
        </w:tc>
      </w:tr>
    </w:tbl>
    <w:p w14:paraId="643CC8B6" w14:textId="77777777" w:rsidR="00DE5760" w:rsidRPr="00DE5760" w:rsidRDefault="00DE5760" w:rsidP="00DE5760">
      <w:pPr>
        <w:jc w:val="right"/>
        <w:rPr>
          <w:rFonts w:eastAsia="Times New Roman"/>
          <w:bCs/>
          <w:i/>
          <w:color w:val="000000"/>
          <w:spacing w:val="4"/>
        </w:rPr>
      </w:pPr>
    </w:p>
    <w:p w14:paraId="0AECCB42" w14:textId="77777777" w:rsidR="00DE5760" w:rsidRPr="00DE5760" w:rsidRDefault="00DE5760" w:rsidP="00DE5760">
      <w:pPr>
        <w:jc w:val="right"/>
        <w:rPr>
          <w:rFonts w:eastAsia="Times New Roman"/>
          <w:bCs/>
          <w:i/>
          <w:color w:val="000000"/>
          <w:spacing w:val="4"/>
        </w:rPr>
      </w:pPr>
    </w:p>
    <w:p w14:paraId="393E4DFC" w14:textId="77777777" w:rsidR="00DE5760" w:rsidRPr="00DE5760" w:rsidRDefault="00DE5760" w:rsidP="00DE5760">
      <w:pPr>
        <w:jc w:val="right"/>
        <w:rPr>
          <w:rFonts w:eastAsia="Times New Roman"/>
          <w:bCs/>
          <w:i/>
          <w:color w:val="000000"/>
          <w:spacing w:val="4"/>
        </w:rPr>
      </w:pPr>
    </w:p>
    <w:p w14:paraId="2642A06E" w14:textId="77777777" w:rsidR="00DE5760" w:rsidRPr="00DE5760" w:rsidRDefault="00DE5760" w:rsidP="00DE5760">
      <w:pPr>
        <w:jc w:val="right"/>
        <w:rPr>
          <w:rFonts w:eastAsia="Times New Roman"/>
          <w:bCs/>
          <w:i/>
          <w:color w:val="000000"/>
          <w:spacing w:val="4"/>
        </w:rPr>
      </w:pPr>
    </w:p>
    <w:p w14:paraId="6511544E" w14:textId="77777777" w:rsidR="00DE5760" w:rsidRPr="00DE5760" w:rsidRDefault="00DE5760" w:rsidP="00DE5760">
      <w:pPr>
        <w:jc w:val="right"/>
        <w:rPr>
          <w:rFonts w:eastAsia="Times New Roman"/>
          <w:bCs/>
          <w:i/>
          <w:color w:val="000000"/>
          <w:spacing w:val="4"/>
        </w:rPr>
      </w:pPr>
    </w:p>
    <w:p w14:paraId="7BE19C10" w14:textId="77777777" w:rsidR="00DE5760" w:rsidRPr="00D81319" w:rsidRDefault="00DE5760" w:rsidP="00DE5760">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w:t>
      </w:r>
    </w:p>
    <w:p w14:paraId="192D0B93" w14:textId="77777777" w:rsidR="00DE5760" w:rsidRPr="00EB4D70" w:rsidRDefault="00DE5760" w:rsidP="00DE5760">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w:t>
      </w:r>
      <w:r>
        <w:rPr>
          <w:i/>
          <w:color w:val="000000"/>
          <w:sz w:val="18"/>
          <w:szCs w:val="18"/>
        </w:rPr>
        <w:t xml:space="preserve">kwalifikowany </w:t>
      </w:r>
      <w:r w:rsidRPr="00D81319">
        <w:rPr>
          <w:i/>
          <w:color w:val="000000"/>
          <w:sz w:val="18"/>
          <w:szCs w:val="18"/>
        </w:rPr>
        <w:t>podpis elektroniczny osoby uprawn</w:t>
      </w:r>
      <w:r>
        <w:rPr>
          <w:i/>
          <w:color w:val="000000"/>
          <w:sz w:val="18"/>
          <w:szCs w:val="18"/>
        </w:rPr>
        <w:t xml:space="preserve">ionej </w:t>
      </w:r>
      <w:r w:rsidRPr="00D81319">
        <w:rPr>
          <w:i/>
          <w:color w:val="000000"/>
          <w:sz w:val="18"/>
          <w:szCs w:val="18"/>
        </w:rPr>
        <w:t>do reprezentacji Wykonawcy)</w:t>
      </w:r>
    </w:p>
    <w:p w14:paraId="64DC24F4" w14:textId="030898FC" w:rsidR="00DE5760" w:rsidRPr="00DE5760" w:rsidRDefault="00DE5760" w:rsidP="00DE5760">
      <w:pPr>
        <w:jc w:val="right"/>
        <w:rPr>
          <w:rFonts w:eastAsia="Times New Roman"/>
          <w:bCs/>
          <w:i/>
          <w:color w:val="000000"/>
          <w:spacing w:val="4"/>
        </w:rPr>
      </w:pPr>
    </w:p>
    <w:p w14:paraId="3CA5EAF4" w14:textId="481A28DE" w:rsidR="00DE5760" w:rsidRDefault="00DE5760" w:rsidP="00DE5760">
      <w:pPr>
        <w:pBdr>
          <w:top w:val="nil"/>
          <w:left w:val="nil"/>
          <w:bottom w:val="nil"/>
          <w:right w:val="nil"/>
          <w:between w:val="nil"/>
        </w:pBdr>
        <w:spacing w:before="240"/>
        <w:jc w:val="center"/>
        <w:rPr>
          <w:b/>
          <w:color w:val="000000"/>
        </w:rPr>
      </w:pPr>
    </w:p>
    <w:p w14:paraId="16698C9E" w14:textId="77777777" w:rsidR="00DE5760" w:rsidRDefault="00DE5760" w:rsidP="00450BDE">
      <w:pPr>
        <w:pBdr>
          <w:top w:val="nil"/>
          <w:left w:val="nil"/>
          <w:bottom w:val="nil"/>
          <w:right w:val="nil"/>
          <w:between w:val="nil"/>
        </w:pBdr>
        <w:spacing w:before="240"/>
        <w:jc w:val="center"/>
        <w:rPr>
          <w:b/>
          <w:color w:val="000000"/>
        </w:rPr>
      </w:pPr>
    </w:p>
    <w:p w14:paraId="450410F1" w14:textId="77777777" w:rsidR="00DE5760" w:rsidRDefault="00DE5760" w:rsidP="00450BDE">
      <w:pPr>
        <w:pBdr>
          <w:top w:val="nil"/>
          <w:left w:val="nil"/>
          <w:bottom w:val="nil"/>
          <w:right w:val="nil"/>
          <w:between w:val="nil"/>
        </w:pBdr>
        <w:spacing w:before="240"/>
        <w:jc w:val="center"/>
        <w:rPr>
          <w:b/>
          <w:color w:val="000000"/>
        </w:rPr>
      </w:pPr>
    </w:p>
    <w:p w14:paraId="28D80A15" w14:textId="77777777" w:rsidR="00DE5760" w:rsidRDefault="00DE5760" w:rsidP="00450BDE">
      <w:pPr>
        <w:pBdr>
          <w:top w:val="nil"/>
          <w:left w:val="nil"/>
          <w:bottom w:val="nil"/>
          <w:right w:val="nil"/>
          <w:between w:val="nil"/>
        </w:pBdr>
        <w:spacing w:before="240"/>
        <w:jc w:val="center"/>
        <w:rPr>
          <w:b/>
          <w:color w:val="000000"/>
        </w:rPr>
      </w:pPr>
    </w:p>
    <w:p w14:paraId="79FA0265" w14:textId="77777777" w:rsidR="00DE5760" w:rsidRDefault="00DE5760" w:rsidP="00450BDE">
      <w:pPr>
        <w:pBdr>
          <w:top w:val="nil"/>
          <w:left w:val="nil"/>
          <w:bottom w:val="nil"/>
          <w:right w:val="nil"/>
          <w:between w:val="nil"/>
        </w:pBdr>
        <w:spacing w:before="240"/>
        <w:jc w:val="center"/>
        <w:rPr>
          <w:b/>
          <w:color w:val="000000"/>
        </w:rPr>
      </w:pPr>
    </w:p>
    <w:p w14:paraId="359831FF" w14:textId="77777777" w:rsidR="00DE5760" w:rsidRDefault="00DE5760" w:rsidP="00450BDE">
      <w:pPr>
        <w:pBdr>
          <w:top w:val="nil"/>
          <w:left w:val="nil"/>
          <w:bottom w:val="nil"/>
          <w:right w:val="nil"/>
          <w:between w:val="nil"/>
        </w:pBdr>
        <w:spacing w:before="240"/>
        <w:jc w:val="center"/>
        <w:rPr>
          <w:b/>
          <w:color w:val="000000"/>
        </w:rPr>
      </w:pPr>
    </w:p>
    <w:p w14:paraId="7437453C" w14:textId="77777777" w:rsidR="00DE5760" w:rsidRDefault="00DE5760" w:rsidP="00450BDE">
      <w:pPr>
        <w:pBdr>
          <w:top w:val="nil"/>
          <w:left w:val="nil"/>
          <w:bottom w:val="nil"/>
          <w:right w:val="nil"/>
          <w:between w:val="nil"/>
        </w:pBdr>
        <w:spacing w:before="240"/>
        <w:jc w:val="center"/>
        <w:rPr>
          <w:b/>
          <w:color w:val="000000"/>
        </w:rPr>
      </w:pPr>
    </w:p>
    <w:p w14:paraId="3E4DDE78" w14:textId="77777777" w:rsidR="00DE5760" w:rsidRDefault="00DE5760" w:rsidP="00450BDE">
      <w:pPr>
        <w:pBdr>
          <w:top w:val="nil"/>
          <w:left w:val="nil"/>
          <w:bottom w:val="nil"/>
          <w:right w:val="nil"/>
          <w:between w:val="nil"/>
        </w:pBdr>
        <w:spacing w:before="240"/>
        <w:jc w:val="center"/>
        <w:rPr>
          <w:b/>
          <w:color w:val="000000"/>
        </w:rPr>
      </w:pPr>
    </w:p>
    <w:p w14:paraId="29333379" w14:textId="77777777" w:rsidR="00DE5760" w:rsidRDefault="00DE5760" w:rsidP="00450BDE">
      <w:pPr>
        <w:pBdr>
          <w:top w:val="nil"/>
          <w:left w:val="nil"/>
          <w:bottom w:val="nil"/>
          <w:right w:val="nil"/>
          <w:between w:val="nil"/>
        </w:pBdr>
        <w:spacing w:before="240"/>
        <w:jc w:val="center"/>
        <w:rPr>
          <w:b/>
          <w:color w:val="000000"/>
        </w:rPr>
      </w:pPr>
    </w:p>
    <w:p w14:paraId="2F2186BC" w14:textId="77777777" w:rsidR="00462C55" w:rsidRDefault="00462C55" w:rsidP="00462C55">
      <w:pPr>
        <w:spacing w:after="160" w:line="256" w:lineRule="auto"/>
        <w:rPr>
          <w:rFonts w:cs="Times New Roman"/>
          <w:b/>
          <w:sz w:val="22"/>
          <w:szCs w:val="22"/>
          <w:lang w:eastAsia="en-US"/>
        </w:rPr>
      </w:pPr>
    </w:p>
    <w:p w14:paraId="570FAFFD" w14:textId="4D7C6CF0" w:rsidR="00462C55" w:rsidRPr="00462C55" w:rsidRDefault="00462C55" w:rsidP="00462C55">
      <w:pPr>
        <w:spacing w:after="160" w:line="256" w:lineRule="auto"/>
        <w:rPr>
          <w:rFonts w:cs="Times New Roman"/>
          <w:b/>
          <w:sz w:val="22"/>
          <w:szCs w:val="22"/>
          <w:lang w:eastAsia="en-US"/>
        </w:rPr>
      </w:pPr>
      <w:r>
        <w:rPr>
          <w:rFonts w:cs="Times New Roman"/>
          <w:b/>
          <w:sz w:val="22"/>
          <w:szCs w:val="22"/>
          <w:lang w:eastAsia="en-US"/>
        </w:rPr>
        <w:lastRenderedPageBreak/>
        <w:t>Formularz 2.3</w:t>
      </w:r>
    </w:p>
    <w:tbl>
      <w:tblPr>
        <w:tblW w:w="9062" w:type="dxa"/>
        <w:tblInd w:w="5" w:type="dxa"/>
        <w:tblCellMar>
          <w:left w:w="10" w:type="dxa"/>
          <w:right w:w="10" w:type="dxa"/>
        </w:tblCellMar>
        <w:tblLook w:val="0000" w:firstRow="0" w:lastRow="0" w:firstColumn="0" w:lastColumn="0" w:noHBand="0" w:noVBand="0"/>
      </w:tblPr>
      <w:tblGrid>
        <w:gridCol w:w="3956"/>
        <w:gridCol w:w="5106"/>
      </w:tblGrid>
      <w:tr w:rsidR="00462C55" w:rsidRPr="00462C55" w14:paraId="4A641F99" w14:textId="77777777" w:rsidTr="00AB68A7">
        <w:trPr>
          <w:trHeight w:val="1316"/>
        </w:trPr>
        <w:tc>
          <w:tcPr>
            <w:tcW w:w="395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bottom"/>
          </w:tcPr>
          <w:p w14:paraId="0FDF5D7F" w14:textId="77777777" w:rsidR="00462C55" w:rsidRPr="00462C55" w:rsidRDefault="00462C55" w:rsidP="00462C55">
            <w:pPr>
              <w:suppressAutoHyphens/>
              <w:spacing w:before="120" w:after="120"/>
              <w:jc w:val="both"/>
              <w:rPr>
                <w:rFonts w:eastAsia="Times New Roman"/>
                <w:lang w:eastAsia="ar-SA"/>
              </w:rPr>
            </w:pPr>
            <w:r w:rsidRPr="00462C55">
              <w:rPr>
                <w:rFonts w:eastAsia="Times New Roman"/>
                <w:lang w:eastAsia="ar-SA"/>
              </w:rPr>
              <w:t>(nazwa Wykonawcy/Wykonawców)</w:t>
            </w:r>
          </w:p>
        </w:tc>
        <w:tc>
          <w:tcPr>
            <w:tcW w:w="510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center"/>
          </w:tcPr>
          <w:p w14:paraId="071289C9" w14:textId="77777777" w:rsidR="00462C55" w:rsidRPr="00462C55" w:rsidRDefault="00462C55" w:rsidP="00462C55">
            <w:pPr>
              <w:suppressAutoHyphens/>
              <w:spacing w:before="120" w:after="120"/>
              <w:jc w:val="both"/>
              <w:rPr>
                <w:rFonts w:eastAsia="Times New Roman"/>
                <w:lang w:eastAsia="ar-SA"/>
              </w:rPr>
            </w:pPr>
            <w:r w:rsidRPr="00462C55">
              <w:rPr>
                <w:rFonts w:eastAsia="Times New Roman"/>
                <w:b/>
                <w:lang w:eastAsia="ar-SA"/>
              </w:rPr>
              <w:t>FORMULARZ</w:t>
            </w:r>
            <w:r w:rsidRPr="00462C55">
              <w:rPr>
                <w:rFonts w:ascii="Times New Roman" w:eastAsia="Times New Roman" w:hAnsi="Times New Roman" w:cs="Times New Roman"/>
                <w:sz w:val="24"/>
                <w:szCs w:val="24"/>
              </w:rPr>
              <w:t xml:space="preserve"> </w:t>
            </w:r>
            <w:r w:rsidRPr="00462C55">
              <w:rPr>
                <w:rFonts w:eastAsia="Times New Roman"/>
                <w:b/>
                <w:lang w:eastAsia="ar-SA"/>
              </w:rPr>
              <w:t>WYKAZ PLANOWANEGO DO DOSTARCZENIA SPRZĘTU (najważniejszych urządzeń)</w:t>
            </w:r>
          </w:p>
          <w:p w14:paraId="6D3CA3C8" w14:textId="77777777" w:rsidR="00462C55" w:rsidRPr="00462C55" w:rsidRDefault="00462C55" w:rsidP="00462C55">
            <w:pPr>
              <w:suppressAutoHyphens/>
              <w:spacing w:before="120" w:after="120"/>
              <w:jc w:val="both"/>
              <w:rPr>
                <w:rFonts w:eastAsia="Times New Roman"/>
                <w:lang w:eastAsia="ar-SA"/>
              </w:rPr>
            </w:pPr>
          </w:p>
        </w:tc>
      </w:tr>
    </w:tbl>
    <w:p w14:paraId="7E1D18CE" w14:textId="77777777" w:rsidR="00462C55" w:rsidRPr="00462C55" w:rsidRDefault="00462C55" w:rsidP="00462C55">
      <w:pPr>
        <w:spacing w:after="160" w:line="256" w:lineRule="auto"/>
        <w:rPr>
          <w:rFonts w:cs="Times New Roman"/>
          <w:b/>
          <w:sz w:val="22"/>
          <w:szCs w:val="22"/>
          <w:lang w:eastAsia="en-US"/>
        </w:rPr>
      </w:pPr>
    </w:p>
    <w:p w14:paraId="3D4D8A13" w14:textId="77777777" w:rsidR="00462C55" w:rsidRPr="00462C55" w:rsidRDefault="00462C55" w:rsidP="00462C55">
      <w:pPr>
        <w:numPr>
          <w:ilvl w:val="0"/>
          <w:numId w:val="49"/>
        </w:numPr>
        <w:spacing w:after="160" w:line="256" w:lineRule="auto"/>
        <w:ind w:left="284"/>
        <w:contextualSpacing/>
        <w:rPr>
          <w:rFonts w:cs="Times New Roman"/>
          <w:b/>
          <w:lang w:eastAsia="en-US"/>
        </w:rPr>
      </w:pPr>
      <w:r w:rsidRPr="00462C55">
        <w:rPr>
          <w:rFonts w:cs="Times New Roman"/>
          <w:b/>
          <w:lang w:eastAsia="en-US"/>
        </w:rPr>
        <w:t>ZAMÓWIENIE PODSTAWOWE (GWARANTOWANE)</w:t>
      </w:r>
    </w:p>
    <w:tbl>
      <w:tblPr>
        <w:tblStyle w:val="Tabela-Siatka22"/>
        <w:tblW w:w="9067" w:type="dxa"/>
        <w:tblInd w:w="0" w:type="dxa"/>
        <w:tblLook w:val="04A0" w:firstRow="1" w:lastRow="0" w:firstColumn="1" w:lastColumn="0" w:noHBand="0" w:noVBand="1"/>
      </w:tblPr>
      <w:tblGrid>
        <w:gridCol w:w="486"/>
        <w:gridCol w:w="5134"/>
        <w:gridCol w:w="3447"/>
      </w:tblGrid>
      <w:tr w:rsidR="00462C55" w:rsidRPr="00462C55" w14:paraId="6C0E992F" w14:textId="77777777" w:rsidTr="00AB68A7">
        <w:tc>
          <w:tcPr>
            <w:tcW w:w="486" w:type="dxa"/>
            <w:tcBorders>
              <w:top w:val="single" w:sz="4" w:space="0" w:color="auto"/>
              <w:left w:val="single" w:sz="4" w:space="0" w:color="auto"/>
              <w:bottom w:val="single" w:sz="4" w:space="0" w:color="auto"/>
              <w:right w:val="single" w:sz="4" w:space="0" w:color="auto"/>
            </w:tcBorders>
            <w:vAlign w:val="center"/>
            <w:hideMark/>
          </w:tcPr>
          <w:p w14:paraId="1D28B662" w14:textId="77777777" w:rsidR="00462C55" w:rsidRPr="00462C55" w:rsidRDefault="00462C55" w:rsidP="00462C55">
            <w:r w:rsidRPr="00462C55">
              <w:t>Lp.</w:t>
            </w:r>
          </w:p>
        </w:tc>
        <w:tc>
          <w:tcPr>
            <w:tcW w:w="5134" w:type="dxa"/>
            <w:tcBorders>
              <w:top w:val="single" w:sz="4" w:space="0" w:color="auto"/>
              <w:left w:val="single" w:sz="4" w:space="0" w:color="auto"/>
              <w:bottom w:val="single" w:sz="4" w:space="0" w:color="auto"/>
              <w:right w:val="single" w:sz="4" w:space="0" w:color="auto"/>
            </w:tcBorders>
            <w:vAlign w:val="center"/>
            <w:hideMark/>
          </w:tcPr>
          <w:p w14:paraId="3DE99F80" w14:textId="77777777" w:rsidR="00462C55" w:rsidRPr="00462C55" w:rsidRDefault="00462C55" w:rsidP="00462C55">
            <w:r w:rsidRPr="00462C55">
              <w:t>Nazwa</w:t>
            </w:r>
          </w:p>
        </w:tc>
        <w:tc>
          <w:tcPr>
            <w:tcW w:w="3447" w:type="dxa"/>
            <w:tcBorders>
              <w:top w:val="single" w:sz="4" w:space="0" w:color="auto"/>
              <w:left w:val="single" w:sz="4" w:space="0" w:color="auto"/>
              <w:bottom w:val="single" w:sz="4" w:space="0" w:color="auto"/>
              <w:right w:val="single" w:sz="4" w:space="0" w:color="auto"/>
            </w:tcBorders>
            <w:vAlign w:val="center"/>
            <w:hideMark/>
          </w:tcPr>
          <w:p w14:paraId="4698B96E" w14:textId="77777777" w:rsidR="00462C55" w:rsidRPr="00462C55" w:rsidRDefault="00462C55" w:rsidP="00462C55">
            <w:r w:rsidRPr="00462C55">
              <w:t>Opis produktu (producent / nazwa / model)*</w:t>
            </w:r>
          </w:p>
        </w:tc>
      </w:tr>
      <w:tr w:rsidR="00462C55" w:rsidRPr="00462C55" w14:paraId="7F5A75B0" w14:textId="77777777" w:rsidTr="00AB68A7">
        <w:tc>
          <w:tcPr>
            <w:tcW w:w="486" w:type="dxa"/>
            <w:tcBorders>
              <w:top w:val="single" w:sz="4" w:space="0" w:color="auto"/>
              <w:left w:val="single" w:sz="4" w:space="0" w:color="auto"/>
              <w:bottom w:val="single" w:sz="4" w:space="0" w:color="auto"/>
              <w:right w:val="single" w:sz="4" w:space="0" w:color="auto"/>
            </w:tcBorders>
            <w:vAlign w:val="center"/>
            <w:hideMark/>
          </w:tcPr>
          <w:p w14:paraId="07179351" w14:textId="77777777" w:rsidR="00462C55" w:rsidRPr="00462C55" w:rsidRDefault="00462C55" w:rsidP="00462C55">
            <w:r w:rsidRPr="00462C55">
              <w:t>1</w:t>
            </w:r>
          </w:p>
        </w:tc>
        <w:tc>
          <w:tcPr>
            <w:tcW w:w="5134" w:type="dxa"/>
            <w:tcBorders>
              <w:top w:val="single" w:sz="4" w:space="0" w:color="auto"/>
              <w:left w:val="single" w:sz="4" w:space="0" w:color="auto"/>
              <w:bottom w:val="single" w:sz="4" w:space="0" w:color="auto"/>
              <w:right w:val="single" w:sz="4" w:space="0" w:color="auto"/>
            </w:tcBorders>
            <w:vAlign w:val="center"/>
          </w:tcPr>
          <w:p w14:paraId="2E7B4BFD" w14:textId="77777777" w:rsidR="00462C55" w:rsidRPr="00462C55" w:rsidRDefault="00462C55" w:rsidP="00462C55">
            <w:r w:rsidRPr="00462C55">
              <w:t>Pompa obiegu wewnętrznego wody lodowej</w:t>
            </w:r>
          </w:p>
        </w:tc>
        <w:tc>
          <w:tcPr>
            <w:tcW w:w="3447" w:type="dxa"/>
            <w:tcBorders>
              <w:top w:val="single" w:sz="4" w:space="0" w:color="auto"/>
              <w:left w:val="single" w:sz="4" w:space="0" w:color="auto"/>
              <w:bottom w:val="single" w:sz="4" w:space="0" w:color="auto"/>
              <w:right w:val="single" w:sz="4" w:space="0" w:color="auto"/>
            </w:tcBorders>
            <w:vAlign w:val="center"/>
          </w:tcPr>
          <w:p w14:paraId="4B1F0047" w14:textId="77777777" w:rsidR="00462C55" w:rsidRPr="00462C55" w:rsidRDefault="00462C55" w:rsidP="00462C55"/>
        </w:tc>
      </w:tr>
      <w:tr w:rsidR="00462C55" w:rsidRPr="00462C55" w14:paraId="7867E0D7" w14:textId="77777777" w:rsidTr="00AB68A7">
        <w:tc>
          <w:tcPr>
            <w:tcW w:w="486" w:type="dxa"/>
            <w:tcBorders>
              <w:top w:val="single" w:sz="4" w:space="0" w:color="auto"/>
              <w:left w:val="single" w:sz="4" w:space="0" w:color="auto"/>
              <w:bottom w:val="single" w:sz="4" w:space="0" w:color="auto"/>
              <w:right w:val="single" w:sz="4" w:space="0" w:color="auto"/>
            </w:tcBorders>
            <w:vAlign w:val="center"/>
            <w:hideMark/>
          </w:tcPr>
          <w:p w14:paraId="4C61CF3B" w14:textId="77777777" w:rsidR="00462C55" w:rsidRPr="00462C55" w:rsidRDefault="00462C55" w:rsidP="00462C55">
            <w:r w:rsidRPr="00462C55">
              <w:t>2</w:t>
            </w:r>
          </w:p>
        </w:tc>
        <w:tc>
          <w:tcPr>
            <w:tcW w:w="5134" w:type="dxa"/>
            <w:tcBorders>
              <w:top w:val="single" w:sz="4" w:space="0" w:color="auto"/>
              <w:left w:val="single" w:sz="4" w:space="0" w:color="auto"/>
              <w:bottom w:val="single" w:sz="4" w:space="0" w:color="auto"/>
              <w:right w:val="single" w:sz="4" w:space="0" w:color="auto"/>
            </w:tcBorders>
            <w:vAlign w:val="center"/>
          </w:tcPr>
          <w:p w14:paraId="5F57F2A8" w14:textId="77777777" w:rsidR="00462C55" w:rsidRPr="00462C55" w:rsidRDefault="00462C55" w:rsidP="00462C55">
            <w:r w:rsidRPr="00462C55">
              <w:t xml:space="preserve">Wymiennik chłodniczy woda lodowa/powietrze </w:t>
            </w:r>
          </w:p>
        </w:tc>
        <w:tc>
          <w:tcPr>
            <w:tcW w:w="3447" w:type="dxa"/>
            <w:tcBorders>
              <w:top w:val="single" w:sz="4" w:space="0" w:color="auto"/>
              <w:left w:val="single" w:sz="4" w:space="0" w:color="auto"/>
              <w:bottom w:val="single" w:sz="4" w:space="0" w:color="auto"/>
              <w:right w:val="single" w:sz="4" w:space="0" w:color="auto"/>
            </w:tcBorders>
            <w:vAlign w:val="center"/>
          </w:tcPr>
          <w:p w14:paraId="4C050A45" w14:textId="77777777" w:rsidR="00462C55" w:rsidRPr="00462C55" w:rsidRDefault="00462C55" w:rsidP="00462C55"/>
        </w:tc>
      </w:tr>
      <w:tr w:rsidR="00462C55" w:rsidRPr="00462C55" w14:paraId="14CF50BD" w14:textId="77777777" w:rsidTr="00AB68A7">
        <w:tc>
          <w:tcPr>
            <w:tcW w:w="486" w:type="dxa"/>
            <w:tcBorders>
              <w:top w:val="single" w:sz="4" w:space="0" w:color="auto"/>
              <w:left w:val="single" w:sz="4" w:space="0" w:color="auto"/>
              <w:bottom w:val="single" w:sz="4" w:space="0" w:color="auto"/>
              <w:right w:val="single" w:sz="4" w:space="0" w:color="auto"/>
            </w:tcBorders>
            <w:vAlign w:val="center"/>
            <w:hideMark/>
          </w:tcPr>
          <w:p w14:paraId="442987E6" w14:textId="77777777" w:rsidR="00462C55" w:rsidRPr="00462C55" w:rsidRDefault="00462C55" w:rsidP="00462C55">
            <w:r w:rsidRPr="00462C55">
              <w:t>3</w:t>
            </w:r>
          </w:p>
        </w:tc>
        <w:tc>
          <w:tcPr>
            <w:tcW w:w="5134" w:type="dxa"/>
            <w:tcBorders>
              <w:top w:val="single" w:sz="4" w:space="0" w:color="auto"/>
              <w:left w:val="single" w:sz="4" w:space="0" w:color="auto"/>
              <w:bottom w:val="single" w:sz="4" w:space="0" w:color="auto"/>
              <w:right w:val="single" w:sz="4" w:space="0" w:color="auto"/>
            </w:tcBorders>
            <w:vAlign w:val="center"/>
          </w:tcPr>
          <w:p w14:paraId="084F5CB2" w14:textId="77777777" w:rsidR="00462C55" w:rsidRPr="00462C55" w:rsidRDefault="00462C55" w:rsidP="00462C55">
            <w:r w:rsidRPr="00462C55">
              <w:t>Szynoprzewód zasilający dla II rzędu szaf</w:t>
            </w:r>
          </w:p>
        </w:tc>
        <w:tc>
          <w:tcPr>
            <w:tcW w:w="3447" w:type="dxa"/>
            <w:tcBorders>
              <w:top w:val="single" w:sz="4" w:space="0" w:color="auto"/>
              <w:left w:val="single" w:sz="4" w:space="0" w:color="auto"/>
              <w:bottom w:val="single" w:sz="4" w:space="0" w:color="auto"/>
              <w:right w:val="single" w:sz="4" w:space="0" w:color="auto"/>
            </w:tcBorders>
            <w:vAlign w:val="center"/>
          </w:tcPr>
          <w:p w14:paraId="67A3DFD8" w14:textId="77777777" w:rsidR="00462C55" w:rsidRPr="00462C55" w:rsidRDefault="00462C55" w:rsidP="00462C55"/>
        </w:tc>
      </w:tr>
      <w:tr w:rsidR="00462C55" w:rsidRPr="00462C55" w14:paraId="5F73FE99" w14:textId="77777777" w:rsidTr="00AB68A7">
        <w:tc>
          <w:tcPr>
            <w:tcW w:w="486" w:type="dxa"/>
            <w:tcBorders>
              <w:top w:val="single" w:sz="4" w:space="0" w:color="auto"/>
              <w:left w:val="single" w:sz="4" w:space="0" w:color="auto"/>
              <w:bottom w:val="single" w:sz="4" w:space="0" w:color="auto"/>
              <w:right w:val="single" w:sz="4" w:space="0" w:color="auto"/>
            </w:tcBorders>
            <w:vAlign w:val="center"/>
            <w:hideMark/>
          </w:tcPr>
          <w:p w14:paraId="70593262" w14:textId="77777777" w:rsidR="00462C55" w:rsidRPr="00462C55" w:rsidRDefault="00462C55" w:rsidP="00462C55">
            <w:r w:rsidRPr="00462C55">
              <w:t>4</w:t>
            </w:r>
          </w:p>
        </w:tc>
        <w:tc>
          <w:tcPr>
            <w:tcW w:w="5134" w:type="dxa"/>
            <w:tcBorders>
              <w:top w:val="single" w:sz="4" w:space="0" w:color="auto"/>
              <w:left w:val="single" w:sz="4" w:space="0" w:color="auto"/>
              <w:bottom w:val="single" w:sz="4" w:space="0" w:color="auto"/>
              <w:right w:val="single" w:sz="4" w:space="0" w:color="auto"/>
            </w:tcBorders>
            <w:vAlign w:val="center"/>
          </w:tcPr>
          <w:p w14:paraId="28EEBDA2" w14:textId="77777777" w:rsidR="00462C55" w:rsidRPr="00462C55" w:rsidRDefault="00462C55" w:rsidP="00462C55">
            <w:r w:rsidRPr="00462C55">
              <w:t>Szynoprzewód zasilający dla III rzędu szaf</w:t>
            </w:r>
          </w:p>
        </w:tc>
        <w:tc>
          <w:tcPr>
            <w:tcW w:w="3447" w:type="dxa"/>
            <w:tcBorders>
              <w:top w:val="single" w:sz="4" w:space="0" w:color="auto"/>
              <w:left w:val="single" w:sz="4" w:space="0" w:color="auto"/>
              <w:bottom w:val="single" w:sz="4" w:space="0" w:color="auto"/>
              <w:right w:val="single" w:sz="4" w:space="0" w:color="auto"/>
            </w:tcBorders>
            <w:vAlign w:val="center"/>
          </w:tcPr>
          <w:p w14:paraId="69EDB635" w14:textId="77777777" w:rsidR="00462C55" w:rsidRPr="00462C55" w:rsidRDefault="00462C55" w:rsidP="00462C55"/>
        </w:tc>
      </w:tr>
      <w:tr w:rsidR="00462C55" w:rsidRPr="00462C55" w14:paraId="0E0FB632" w14:textId="77777777" w:rsidTr="00AB68A7">
        <w:tc>
          <w:tcPr>
            <w:tcW w:w="486" w:type="dxa"/>
            <w:tcBorders>
              <w:top w:val="single" w:sz="4" w:space="0" w:color="auto"/>
              <w:left w:val="single" w:sz="4" w:space="0" w:color="auto"/>
              <w:bottom w:val="single" w:sz="4" w:space="0" w:color="auto"/>
              <w:right w:val="single" w:sz="4" w:space="0" w:color="auto"/>
            </w:tcBorders>
            <w:vAlign w:val="center"/>
            <w:hideMark/>
          </w:tcPr>
          <w:p w14:paraId="7FFB0A45" w14:textId="77777777" w:rsidR="00462C55" w:rsidRPr="00462C55" w:rsidRDefault="00462C55" w:rsidP="00462C55">
            <w:r w:rsidRPr="00462C55">
              <w:t>5</w:t>
            </w:r>
          </w:p>
        </w:tc>
        <w:tc>
          <w:tcPr>
            <w:tcW w:w="5134" w:type="dxa"/>
            <w:tcBorders>
              <w:top w:val="single" w:sz="4" w:space="0" w:color="auto"/>
              <w:left w:val="single" w:sz="4" w:space="0" w:color="auto"/>
              <w:bottom w:val="single" w:sz="4" w:space="0" w:color="auto"/>
              <w:right w:val="single" w:sz="4" w:space="0" w:color="auto"/>
            </w:tcBorders>
            <w:vAlign w:val="center"/>
          </w:tcPr>
          <w:p w14:paraId="5CC5FF56" w14:textId="77777777" w:rsidR="00462C55" w:rsidRPr="00462C55" w:rsidRDefault="00462C55" w:rsidP="00462C55">
            <w:r w:rsidRPr="00462C55">
              <w:t>Kamera wewnętrzna</w:t>
            </w:r>
          </w:p>
        </w:tc>
        <w:tc>
          <w:tcPr>
            <w:tcW w:w="3447" w:type="dxa"/>
            <w:tcBorders>
              <w:top w:val="single" w:sz="4" w:space="0" w:color="auto"/>
              <w:left w:val="single" w:sz="4" w:space="0" w:color="auto"/>
              <w:bottom w:val="single" w:sz="4" w:space="0" w:color="auto"/>
              <w:right w:val="single" w:sz="4" w:space="0" w:color="auto"/>
            </w:tcBorders>
            <w:vAlign w:val="center"/>
          </w:tcPr>
          <w:p w14:paraId="32E17344" w14:textId="77777777" w:rsidR="00462C55" w:rsidRPr="00462C55" w:rsidRDefault="00462C55" w:rsidP="00462C55"/>
        </w:tc>
      </w:tr>
      <w:tr w:rsidR="00462C55" w:rsidRPr="00462C55" w14:paraId="041A3C80" w14:textId="77777777" w:rsidTr="00AB68A7">
        <w:tc>
          <w:tcPr>
            <w:tcW w:w="486" w:type="dxa"/>
            <w:tcBorders>
              <w:top w:val="single" w:sz="4" w:space="0" w:color="auto"/>
              <w:left w:val="single" w:sz="4" w:space="0" w:color="auto"/>
              <w:bottom w:val="single" w:sz="4" w:space="0" w:color="auto"/>
              <w:right w:val="single" w:sz="4" w:space="0" w:color="auto"/>
            </w:tcBorders>
            <w:vAlign w:val="center"/>
            <w:hideMark/>
          </w:tcPr>
          <w:p w14:paraId="0BCD6260" w14:textId="77777777" w:rsidR="00462C55" w:rsidRPr="00462C55" w:rsidRDefault="00462C55" w:rsidP="00462C55">
            <w:r w:rsidRPr="00462C55">
              <w:t>6</w:t>
            </w:r>
          </w:p>
        </w:tc>
        <w:tc>
          <w:tcPr>
            <w:tcW w:w="5134" w:type="dxa"/>
            <w:tcBorders>
              <w:top w:val="single" w:sz="4" w:space="0" w:color="auto"/>
              <w:left w:val="single" w:sz="4" w:space="0" w:color="auto"/>
              <w:bottom w:val="single" w:sz="4" w:space="0" w:color="auto"/>
              <w:right w:val="single" w:sz="4" w:space="0" w:color="auto"/>
            </w:tcBorders>
            <w:vAlign w:val="center"/>
          </w:tcPr>
          <w:p w14:paraId="6143B7EB" w14:textId="77777777" w:rsidR="00462C55" w:rsidRPr="00462C55" w:rsidRDefault="00462C55" w:rsidP="00462C55">
            <w:r w:rsidRPr="00462C55">
              <w:t>Przełącznik sieciowy</w:t>
            </w:r>
          </w:p>
        </w:tc>
        <w:tc>
          <w:tcPr>
            <w:tcW w:w="3447" w:type="dxa"/>
            <w:tcBorders>
              <w:top w:val="single" w:sz="4" w:space="0" w:color="auto"/>
              <w:left w:val="single" w:sz="4" w:space="0" w:color="auto"/>
              <w:bottom w:val="single" w:sz="4" w:space="0" w:color="auto"/>
              <w:right w:val="single" w:sz="4" w:space="0" w:color="auto"/>
            </w:tcBorders>
            <w:vAlign w:val="center"/>
          </w:tcPr>
          <w:p w14:paraId="7DF3914D" w14:textId="77777777" w:rsidR="00462C55" w:rsidRPr="00462C55" w:rsidRDefault="00462C55" w:rsidP="00462C55"/>
        </w:tc>
      </w:tr>
    </w:tbl>
    <w:p w14:paraId="429989CF" w14:textId="08954375" w:rsidR="00462C55" w:rsidRPr="00462C55" w:rsidRDefault="00462C55" w:rsidP="001E3D88">
      <w:pPr>
        <w:spacing w:after="160"/>
        <w:jc w:val="both"/>
        <w:rPr>
          <w:rFonts w:cs="Times New Roman"/>
          <w:b/>
        </w:rPr>
      </w:pPr>
      <w:r w:rsidRPr="00462C55">
        <w:rPr>
          <w:rFonts w:cs="Times New Roman"/>
          <w:b/>
          <w:i/>
          <w:lang w:eastAsia="en-US"/>
        </w:rPr>
        <w:t xml:space="preserve">*) Zamawiający wymaga dostarczenia do niniejszego wykazu, kart katalogowych produktów, a w </w:t>
      </w:r>
      <w:r w:rsidR="00B60DAF">
        <w:rPr>
          <w:rFonts w:cs="Times New Roman"/>
          <w:b/>
          <w:i/>
          <w:lang w:eastAsia="en-US"/>
        </w:rPr>
        <w:t>przypadku ich braku oświadczenia</w:t>
      </w:r>
      <w:r w:rsidRPr="00462C55">
        <w:rPr>
          <w:rFonts w:cs="Times New Roman"/>
          <w:b/>
          <w:i/>
          <w:lang w:eastAsia="en-US"/>
        </w:rPr>
        <w:t xml:space="preserve"> producenta (podpisanego przez osobę uprawnioną do reprezentacji producenta składającego oświadczenie i potwierdzone za zgodność przez Wykonawcę), że dany produkt spełnia postawione w Tomie III - Załącznik nr 1 do SWZ (OPZ) wymagania techniczne.</w:t>
      </w:r>
      <w:r w:rsidRPr="00462C55">
        <w:rPr>
          <w:rFonts w:cs="Times New Roman"/>
          <w:b/>
          <w:i/>
          <w:lang w:eastAsia="en-US"/>
        </w:rPr>
        <w:br/>
      </w:r>
      <w:r w:rsidRPr="00462C55">
        <w:rPr>
          <w:rFonts w:cs="Times New Roman"/>
          <w:b/>
        </w:rPr>
        <w:t>2. ZAMÓWIENIE PRAWO OPCJI</w:t>
      </w:r>
    </w:p>
    <w:tbl>
      <w:tblPr>
        <w:tblStyle w:val="Tabela-Siatka31"/>
        <w:tblW w:w="9067" w:type="dxa"/>
        <w:tblInd w:w="0" w:type="dxa"/>
        <w:tblLook w:val="04A0" w:firstRow="1" w:lastRow="0" w:firstColumn="1" w:lastColumn="0" w:noHBand="0" w:noVBand="1"/>
      </w:tblPr>
      <w:tblGrid>
        <w:gridCol w:w="486"/>
        <w:gridCol w:w="5135"/>
        <w:gridCol w:w="3446"/>
      </w:tblGrid>
      <w:tr w:rsidR="00462C55" w:rsidRPr="00462C55" w14:paraId="6761BBAF" w14:textId="77777777" w:rsidTr="00AB68A7">
        <w:tc>
          <w:tcPr>
            <w:tcW w:w="486" w:type="dxa"/>
            <w:hideMark/>
          </w:tcPr>
          <w:p w14:paraId="174890C9" w14:textId="77777777" w:rsidR="00462C55" w:rsidRPr="00462C55" w:rsidRDefault="00462C55" w:rsidP="00462C55">
            <w:r w:rsidRPr="00462C55">
              <w:t>Lp.</w:t>
            </w:r>
          </w:p>
        </w:tc>
        <w:tc>
          <w:tcPr>
            <w:tcW w:w="5135" w:type="dxa"/>
            <w:hideMark/>
          </w:tcPr>
          <w:p w14:paraId="55E7268A" w14:textId="77777777" w:rsidR="00462C55" w:rsidRPr="00462C55" w:rsidRDefault="00462C55" w:rsidP="00462C55">
            <w:r w:rsidRPr="00462C55">
              <w:t>Nazwa</w:t>
            </w:r>
          </w:p>
        </w:tc>
        <w:tc>
          <w:tcPr>
            <w:tcW w:w="3446" w:type="dxa"/>
            <w:hideMark/>
          </w:tcPr>
          <w:p w14:paraId="1FBE6CD4" w14:textId="77777777" w:rsidR="00462C55" w:rsidRPr="00462C55" w:rsidRDefault="00462C55" w:rsidP="00462C55">
            <w:r w:rsidRPr="00462C55">
              <w:t>Opis produktu (producent / nazwa / model)*</w:t>
            </w:r>
          </w:p>
        </w:tc>
      </w:tr>
      <w:tr w:rsidR="00462C55" w:rsidRPr="00462C55" w14:paraId="71C81EFC" w14:textId="77777777" w:rsidTr="00AB68A7">
        <w:tc>
          <w:tcPr>
            <w:tcW w:w="486" w:type="dxa"/>
            <w:hideMark/>
          </w:tcPr>
          <w:p w14:paraId="2B6A0B08" w14:textId="77777777" w:rsidR="00462C55" w:rsidRPr="00462C55" w:rsidRDefault="00462C55" w:rsidP="00462C55">
            <w:r w:rsidRPr="00462C55">
              <w:t>1</w:t>
            </w:r>
          </w:p>
        </w:tc>
        <w:tc>
          <w:tcPr>
            <w:tcW w:w="5135" w:type="dxa"/>
          </w:tcPr>
          <w:p w14:paraId="1E35FF4F" w14:textId="77777777" w:rsidR="00462C55" w:rsidRPr="00462C55" w:rsidRDefault="00462C55" w:rsidP="00462C55">
            <w:r w:rsidRPr="00462C55">
              <w:t>Agregat chłodząco-pompujący z freecoolingiem</w:t>
            </w:r>
          </w:p>
        </w:tc>
        <w:tc>
          <w:tcPr>
            <w:tcW w:w="3446" w:type="dxa"/>
          </w:tcPr>
          <w:p w14:paraId="18904588" w14:textId="77777777" w:rsidR="00462C55" w:rsidRPr="00462C55" w:rsidRDefault="00462C55" w:rsidP="00462C55"/>
        </w:tc>
      </w:tr>
      <w:tr w:rsidR="00462C55" w:rsidRPr="00462C55" w14:paraId="52F353FC" w14:textId="77777777" w:rsidTr="00AB68A7">
        <w:tc>
          <w:tcPr>
            <w:tcW w:w="486" w:type="dxa"/>
            <w:hideMark/>
          </w:tcPr>
          <w:p w14:paraId="2559ACAC" w14:textId="77777777" w:rsidR="00462C55" w:rsidRPr="00462C55" w:rsidRDefault="00462C55" w:rsidP="00462C55">
            <w:r w:rsidRPr="00462C55">
              <w:t>2</w:t>
            </w:r>
          </w:p>
        </w:tc>
        <w:tc>
          <w:tcPr>
            <w:tcW w:w="5135" w:type="dxa"/>
          </w:tcPr>
          <w:p w14:paraId="7C421786" w14:textId="77777777" w:rsidR="00462C55" w:rsidRPr="00462C55" w:rsidRDefault="00462C55" w:rsidP="00462C55">
            <w:pPr>
              <w:jc w:val="both"/>
            </w:pPr>
            <w:r w:rsidRPr="00462C55">
              <w:t>Chłodnica wentylatorowa (Drycooler)</w:t>
            </w:r>
          </w:p>
          <w:p w14:paraId="0E8D761B" w14:textId="77777777" w:rsidR="00462C55" w:rsidRPr="00462C55" w:rsidRDefault="00462C55" w:rsidP="00462C55">
            <w:pPr>
              <w:jc w:val="both"/>
            </w:pPr>
            <w:r w:rsidRPr="00462C55">
              <w:rPr>
                <w:i/>
              </w:rPr>
              <w:t>UWAGA: W przypadku skorzystania z prawa opcji i zamówienia 2 drycoolerów muszą one pochodzić od tego samego producenta i posiadać takie same parametry.</w:t>
            </w:r>
          </w:p>
        </w:tc>
        <w:tc>
          <w:tcPr>
            <w:tcW w:w="3446" w:type="dxa"/>
          </w:tcPr>
          <w:p w14:paraId="63F89830" w14:textId="77777777" w:rsidR="00462C55" w:rsidRPr="00462C55" w:rsidRDefault="00462C55" w:rsidP="00462C55"/>
        </w:tc>
      </w:tr>
      <w:tr w:rsidR="00462C55" w:rsidRPr="00462C55" w14:paraId="337B67F3" w14:textId="77777777" w:rsidTr="00AB68A7">
        <w:tc>
          <w:tcPr>
            <w:tcW w:w="486" w:type="dxa"/>
            <w:hideMark/>
          </w:tcPr>
          <w:p w14:paraId="5BE9CFA0" w14:textId="77777777" w:rsidR="00462C55" w:rsidRPr="00462C55" w:rsidRDefault="00462C55" w:rsidP="00462C55">
            <w:r w:rsidRPr="00462C55">
              <w:t>3</w:t>
            </w:r>
          </w:p>
        </w:tc>
        <w:tc>
          <w:tcPr>
            <w:tcW w:w="5135" w:type="dxa"/>
          </w:tcPr>
          <w:p w14:paraId="33CF083D" w14:textId="77777777" w:rsidR="00462C55" w:rsidRPr="00462C55" w:rsidRDefault="00462C55" w:rsidP="00462C55">
            <w:pPr>
              <w:jc w:val="both"/>
            </w:pPr>
            <w:r w:rsidRPr="00462C55">
              <w:t>Pompa obiegu dochładzania z wody lodowej</w:t>
            </w:r>
          </w:p>
        </w:tc>
        <w:tc>
          <w:tcPr>
            <w:tcW w:w="3446" w:type="dxa"/>
          </w:tcPr>
          <w:p w14:paraId="287BE135" w14:textId="77777777" w:rsidR="00462C55" w:rsidRPr="00462C55" w:rsidRDefault="00462C55" w:rsidP="00462C55"/>
        </w:tc>
      </w:tr>
      <w:tr w:rsidR="00462C55" w:rsidRPr="00462C55" w14:paraId="0F6728FF" w14:textId="77777777" w:rsidTr="00AB68A7">
        <w:tc>
          <w:tcPr>
            <w:tcW w:w="486" w:type="dxa"/>
            <w:hideMark/>
          </w:tcPr>
          <w:p w14:paraId="204FA9E0" w14:textId="77777777" w:rsidR="00462C55" w:rsidRPr="00462C55" w:rsidRDefault="00462C55" w:rsidP="00462C55">
            <w:r w:rsidRPr="00462C55">
              <w:t>4</w:t>
            </w:r>
          </w:p>
        </w:tc>
        <w:tc>
          <w:tcPr>
            <w:tcW w:w="5135" w:type="dxa"/>
          </w:tcPr>
          <w:p w14:paraId="2B34ACA0" w14:textId="77777777" w:rsidR="00462C55" w:rsidRPr="00462C55" w:rsidRDefault="00462C55" w:rsidP="00462C55">
            <w:r w:rsidRPr="00462C55">
              <w:t>Pompa obiegu glikolu</w:t>
            </w:r>
          </w:p>
        </w:tc>
        <w:tc>
          <w:tcPr>
            <w:tcW w:w="3446" w:type="dxa"/>
          </w:tcPr>
          <w:p w14:paraId="1ECF3D16" w14:textId="77777777" w:rsidR="00462C55" w:rsidRPr="00462C55" w:rsidRDefault="00462C55" w:rsidP="00462C55"/>
        </w:tc>
      </w:tr>
      <w:tr w:rsidR="00462C55" w:rsidRPr="00462C55" w14:paraId="6E3A843F" w14:textId="77777777" w:rsidTr="00AB68A7">
        <w:tc>
          <w:tcPr>
            <w:tcW w:w="486" w:type="dxa"/>
            <w:hideMark/>
          </w:tcPr>
          <w:p w14:paraId="039C745D" w14:textId="77777777" w:rsidR="00462C55" w:rsidRPr="00462C55" w:rsidRDefault="00462C55" w:rsidP="00462C55">
            <w:r w:rsidRPr="00462C55">
              <w:t>5</w:t>
            </w:r>
          </w:p>
        </w:tc>
        <w:tc>
          <w:tcPr>
            <w:tcW w:w="5135" w:type="dxa"/>
          </w:tcPr>
          <w:p w14:paraId="2428D054" w14:textId="77777777" w:rsidR="00462C55" w:rsidRPr="00462C55" w:rsidRDefault="00462C55" w:rsidP="00462C55">
            <w:r w:rsidRPr="00462C55">
              <w:t>Akumulator</w:t>
            </w:r>
          </w:p>
        </w:tc>
        <w:tc>
          <w:tcPr>
            <w:tcW w:w="3446" w:type="dxa"/>
          </w:tcPr>
          <w:p w14:paraId="4CCCF75D" w14:textId="77777777" w:rsidR="00462C55" w:rsidRPr="00462C55" w:rsidRDefault="00462C55" w:rsidP="00462C55"/>
        </w:tc>
      </w:tr>
      <w:tr w:rsidR="00462C55" w:rsidRPr="00462C55" w14:paraId="5A992A5F" w14:textId="77777777" w:rsidTr="00AB68A7">
        <w:tc>
          <w:tcPr>
            <w:tcW w:w="486" w:type="dxa"/>
            <w:hideMark/>
          </w:tcPr>
          <w:p w14:paraId="55F06071" w14:textId="77777777" w:rsidR="00462C55" w:rsidRPr="00462C55" w:rsidRDefault="00462C55" w:rsidP="00462C55">
            <w:r w:rsidRPr="00462C55">
              <w:t>6</w:t>
            </w:r>
          </w:p>
        </w:tc>
        <w:tc>
          <w:tcPr>
            <w:tcW w:w="5135" w:type="dxa"/>
            <w:vAlign w:val="center"/>
          </w:tcPr>
          <w:p w14:paraId="01B0BD20" w14:textId="77777777" w:rsidR="00462C55" w:rsidRPr="00462C55" w:rsidRDefault="00462C55" w:rsidP="00462C55">
            <w:r w:rsidRPr="00462C55">
              <w:t>Szafa serwerowa IT</w:t>
            </w:r>
          </w:p>
        </w:tc>
        <w:tc>
          <w:tcPr>
            <w:tcW w:w="3446" w:type="dxa"/>
          </w:tcPr>
          <w:p w14:paraId="74542194" w14:textId="77777777" w:rsidR="00462C55" w:rsidRPr="00462C55" w:rsidRDefault="00462C55" w:rsidP="00462C55"/>
        </w:tc>
      </w:tr>
      <w:tr w:rsidR="00462C55" w:rsidRPr="00462C55" w14:paraId="12279E78" w14:textId="77777777" w:rsidTr="00AB68A7">
        <w:tc>
          <w:tcPr>
            <w:tcW w:w="486" w:type="dxa"/>
            <w:hideMark/>
          </w:tcPr>
          <w:p w14:paraId="40FB55CE" w14:textId="77777777" w:rsidR="00462C55" w:rsidRPr="00462C55" w:rsidRDefault="00462C55" w:rsidP="00462C55">
            <w:r w:rsidRPr="00462C55">
              <w:t>7</w:t>
            </w:r>
          </w:p>
        </w:tc>
        <w:tc>
          <w:tcPr>
            <w:tcW w:w="5135" w:type="dxa"/>
            <w:vAlign w:val="center"/>
          </w:tcPr>
          <w:p w14:paraId="05178AC5" w14:textId="77777777" w:rsidR="00462C55" w:rsidRPr="00462C55" w:rsidRDefault="00462C55" w:rsidP="00462C55">
            <w:r w:rsidRPr="00462C55">
              <w:t>Moduł dystrybucji zasilania do szaf IT</w:t>
            </w:r>
          </w:p>
        </w:tc>
        <w:tc>
          <w:tcPr>
            <w:tcW w:w="3446" w:type="dxa"/>
          </w:tcPr>
          <w:p w14:paraId="73334D41" w14:textId="77777777" w:rsidR="00462C55" w:rsidRPr="00462C55" w:rsidRDefault="00462C55" w:rsidP="00462C55"/>
        </w:tc>
      </w:tr>
    </w:tbl>
    <w:p w14:paraId="14F70BC8" w14:textId="77777777" w:rsidR="00462C55" w:rsidRPr="00462C55" w:rsidRDefault="00462C55" w:rsidP="00462C55">
      <w:pPr>
        <w:spacing w:after="160" w:line="256" w:lineRule="auto"/>
        <w:jc w:val="both"/>
        <w:rPr>
          <w:rFonts w:cs="Times New Roman"/>
          <w:sz w:val="22"/>
          <w:szCs w:val="22"/>
          <w:lang w:eastAsia="en-US"/>
        </w:rPr>
      </w:pPr>
    </w:p>
    <w:p w14:paraId="648BB53F" w14:textId="77777777" w:rsidR="00462C55" w:rsidRPr="00462C55" w:rsidRDefault="00462C55" w:rsidP="00462C55">
      <w:pPr>
        <w:spacing w:after="160" w:line="256" w:lineRule="auto"/>
        <w:jc w:val="both"/>
        <w:rPr>
          <w:rFonts w:cs="Times New Roman"/>
          <w:b/>
          <w:i/>
          <w:lang w:eastAsia="en-US"/>
        </w:rPr>
      </w:pPr>
      <w:r w:rsidRPr="00462C55">
        <w:rPr>
          <w:rFonts w:cs="Times New Roman"/>
          <w:b/>
          <w:i/>
          <w:lang w:eastAsia="en-US"/>
        </w:rPr>
        <w:t>*) Zamawiający wymaga dostarczenia do niniejszego wykazu, kart katalogowych produktów, a w przypadku ich braku oświadczenie producenta (podpisanego przez osobę uprawnioną do reprezentacji producenta składającego oświadczenie i potwierdzone za zgodność przez Wykonawcę /ców), że dany produkt spełnia postawione w Tomie III - Załącznik nr 1 do SWZ (OPZ) wymagania techniczne.</w:t>
      </w:r>
      <w:r w:rsidRPr="00462C55">
        <w:rPr>
          <w:rFonts w:cs="Times New Roman"/>
          <w:b/>
          <w:i/>
          <w:lang w:eastAsia="en-US"/>
        </w:rPr>
        <w:br/>
      </w:r>
    </w:p>
    <w:p w14:paraId="6455DBCF" w14:textId="77777777" w:rsidR="00462C55" w:rsidRPr="00462C55" w:rsidRDefault="00462C55" w:rsidP="00462C55">
      <w:pPr>
        <w:spacing w:after="160" w:line="256" w:lineRule="auto"/>
        <w:jc w:val="both"/>
        <w:rPr>
          <w:rFonts w:cs="Times New Roman"/>
          <w:b/>
          <w:i/>
          <w:sz w:val="22"/>
          <w:szCs w:val="22"/>
          <w:lang w:eastAsia="en-US"/>
        </w:rPr>
      </w:pPr>
    </w:p>
    <w:p w14:paraId="6D83AC80" w14:textId="58F98564" w:rsidR="001E3D88" w:rsidRDefault="001E3D88" w:rsidP="00747D2E">
      <w:pPr>
        <w:pBdr>
          <w:top w:val="nil"/>
          <w:left w:val="nil"/>
          <w:bottom w:val="nil"/>
          <w:right w:val="nil"/>
          <w:between w:val="nil"/>
        </w:pBdr>
        <w:spacing w:before="240"/>
        <w:rPr>
          <w:rFonts w:eastAsia="Verdana"/>
          <w:i/>
          <w:color w:val="000000"/>
        </w:rPr>
      </w:pPr>
    </w:p>
    <w:p w14:paraId="689AB561" w14:textId="0CF35154" w:rsidR="00B60DAF" w:rsidRPr="00B60DAF" w:rsidRDefault="00B60DAF" w:rsidP="00B60DAF">
      <w:pPr>
        <w:pBdr>
          <w:top w:val="nil"/>
          <w:left w:val="nil"/>
          <w:bottom w:val="nil"/>
          <w:right w:val="nil"/>
          <w:between w:val="nil"/>
        </w:pBdr>
        <w:spacing w:before="240"/>
        <w:jc w:val="center"/>
        <w:rPr>
          <w:rFonts w:eastAsia="Verdana"/>
          <w:i/>
          <w:color w:val="000000"/>
        </w:rPr>
      </w:pPr>
      <w:r w:rsidRPr="00B60DAF">
        <w:rPr>
          <w:rFonts w:eastAsia="Verdana"/>
          <w:i/>
          <w:color w:val="000000"/>
        </w:rPr>
        <w:t>………………………………………………………………………..</w:t>
      </w:r>
    </w:p>
    <w:p w14:paraId="054042D1" w14:textId="122D40DA" w:rsidR="00DE5760" w:rsidRDefault="00B60DAF" w:rsidP="00B60DAF">
      <w:pPr>
        <w:pBdr>
          <w:top w:val="nil"/>
          <w:left w:val="nil"/>
          <w:bottom w:val="nil"/>
          <w:right w:val="nil"/>
          <w:between w:val="nil"/>
        </w:pBdr>
        <w:spacing w:before="240"/>
        <w:jc w:val="center"/>
        <w:rPr>
          <w:b/>
          <w:color w:val="000000"/>
        </w:rPr>
      </w:pPr>
      <w:r w:rsidRPr="00B60DAF">
        <w:rPr>
          <w:rFonts w:eastAsia="Verdana"/>
          <w:i/>
          <w:color w:val="000000"/>
        </w:rPr>
        <w:t xml:space="preserve">                      (kwalifikowany podpis elektroniczny osoby uprawnionej do reprezentacji Wykonawcy)</w:t>
      </w:r>
    </w:p>
    <w:p w14:paraId="3DE18255" w14:textId="1CA4045F" w:rsidR="008B247F" w:rsidRPr="00D81319" w:rsidRDefault="005343AB" w:rsidP="00450BDE">
      <w:pPr>
        <w:pBdr>
          <w:top w:val="nil"/>
          <w:left w:val="nil"/>
          <w:bottom w:val="nil"/>
          <w:right w:val="nil"/>
          <w:between w:val="nil"/>
        </w:pBdr>
        <w:spacing w:before="240"/>
        <w:jc w:val="center"/>
        <w:rPr>
          <w:color w:val="000000"/>
        </w:rPr>
      </w:pPr>
      <w:r w:rsidRPr="00D81319">
        <w:rPr>
          <w:b/>
          <w:color w:val="000000"/>
        </w:rPr>
        <w:lastRenderedPageBreak/>
        <w:t>Rozdział 3</w:t>
      </w:r>
    </w:p>
    <w:p w14:paraId="0F51CDE0" w14:textId="77777777" w:rsidR="008B247F" w:rsidRPr="00D81319" w:rsidRDefault="008B247F">
      <w:pPr>
        <w:pBdr>
          <w:top w:val="nil"/>
          <w:left w:val="nil"/>
          <w:bottom w:val="nil"/>
          <w:right w:val="nil"/>
          <w:between w:val="nil"/>
        </w:pBdr>
        <w:spacing w:before="240"/>
        <w:ind w:left="1440" w:hanging="1440"/>
        <w:jc w:val="center"/>
        <w:rPr>
          <w:color w:val="000000"/>
        </w:rPr>
      </w:pPr>
    </w:p>
    <w:p w14:paraId="5053B96E"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Formularze dotyczące spełniania przez Wykonawcę </w:t>
      </w:r>
    </w:p>
    <w:p w14:paraId="36FD8D80"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warunków udziału w postępowaniu/ wykazania braku podstaw </w:t>
      </w:r>
    </w:p>
    <w:p w14:paraId="382A277D"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do wykluczenia Wykonawcy z postępowania:</w:t>
      </w:r>
    </w:p>
    <w:p w14:paraId="4439C4E5" w14:textId="77777777" w:rsidR="008B247F" w:rsidRPr="00D81319" w:rsidRDefault="008B247F">
      <w:pPr>
        <w:pBdr>
          <w:top w:val="nil"/>
          <w:left w:val="nil"/>
          <w:bottom w:val="nil"/>
          <w:right w:val="nil"/>
          <w:between w:val="nil"/>
        </w:pBdr>
        <w:spacing w:before="80"/>
        <w:ind w:left="1440" w:hanging="1440"/>
        <w:jc w:val="both"/>
        <w:rPr>
          <w:color w:val="000000"/>
          <w:sz w:val="18"/>
          <w:szCs w:val="18"/>
        </w:rPr>
      </w:pPr>
    </w:p>
    <w:p w14:paraId="774360E7"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 xml:space="preserve">Formularz 3.1. </w:t>
      </w:r>
      <w:r w:rsidRPr="00D81319">
        <w:rPr>
          <w:color w:val="000000"/>
        </w:rPr>
        <w:tab/>
        <w:t>Jednolity europejski dokument zamówienia (JEDZ/ESPD);</w:t>
      </w:r>
    </w:p>
    <w:p w14:paraId="6EE96458" w14:textId="77777777" w:rsidR="008B247F" w:rsidRPr="00D81319" w:rsidRDefault="005343AB">
      <w:pPr>
        <w:pBdr>
          <w:top w:val="nil"/>
          <w:left w:val="nil"/>
          <w:bottom w:val="nil"/>
          <w:right w:val="nil"/>
          <w:between w:val="nil"/>
        </w:pBdr>
        <w:spacing w:before="80"/>
        <w:jc w:val="both"/>
        <w:rPr>
          <w:color w:val="000000"/>
          <w:sz w:val="16"/>
          <w:szCs w:val="16"/>
        </w:rPr>
      </w:pPr>
      <w:r w:rsidRPr="00D81319">
        <w:rPr>
          <w:i/>
          <w:color w:val="000000"/>
          <w:sz w:val="16"/>
          <w:szCs w:val="16"/>
        </w:rPr>
        <w:t>(Dokument wstępnie przygotowany przez Zamawiającego dostępny na stronie internetowej prowadzonego postępowania zarówno w formacie .xml – do zaimportowania w serwisie eESPD, a także w formacie pdf – poglądowo.)</w:t>
      </w:r>
    </w:p>
    <w:p w14:paraId="0ABB6980"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Formularz 3.2.</w:t>
      </w:r>
      <w:r w:rsidRPr="00D81319">
        <w:rPr>
          <w:color w:val="000000"/>
        </w:rPr>
        <w:tab/>
        <w:t xml:space="preserve">Propozycja treści zobowiązania podmiotu udostępniającego zasoby do oddania do dyspozycji Wykonawcy niezbędnych zasobów na potrzeby realizacji zamówienia; </w:t>
      </w:r>
    </w:p>
    <w:p w14:paraId="52CB0BC5" w14:textId="77777777" w:rsidR="008B247F" w:rsidRPr="00D81319" w:rsidRDefault="005343AB">
      <w:pPr>
        <w:pBdr>
          <w:top w:val="nil"/>
          <w:left w:val="nil"/>
          <w:bottom w:val="nil"/>
          <w:right w:val="nil"/>
          <w:between w:val="nil"/>
        </w:pBdr>
        <w:spacing w:before="120" w:after="120"/>
        <w:ind w:left="1418" w:hanging="1418"/>
        <w:jc w:val="both"/>
        <w:rPr>
          <w:color w:val="000000"/>
        </w:rPr>
      </w:pPr>
      <w:r w:rsidRPr="00D81319">
        <w:rPr>
          <w:color w:val="000000"/>
        </w:rPr>
        <w:t xml:space="preserve">Formularz 3.3. </w:t>
      </w:r>
      <w:r w:rsidRPr="00D81319">
        <w:rPr>
          <w:color w:val="000000"/>
        </w:rPr>
        <w:tab/>
        <w:t>Propozycja treści oświadczenia Wykonawców wspólnie ubiegających się o udzielenie zamówienia w zakresie, o którym mowa w art. 117 ust. 4 ustawy Pzp;</w:t>
      </w:r>
    </w:p>
    <w:p w14:paraId="528F6E37" w14:textId="77777777" w:rsidR="008B247F" w:rsidRPr="00D81319" w:rsidRDefault="005343AB">
      <w:pPr>
        <w:pBdr>
          <w:top w:val="nil"/>
          <w:left w:val="nil"/>
          <w:bottom w:val="nil"/>
          <w:right w:val="nil"/>
          <w:between w:val="nil"/>
        </w:pBdr>
        <w:spacing w:after="120"/>
        <w:rPr>
          <w:color w:val="000000"/>
        </w:rPr>
      </w:pPr>
      <w:r w:rsidRPr="00D81319">
        <w:rPr>
          <w:color w:val="000000"/>
        </w:rPr>
        <w:t>Formularz 3.4.</w:t>
      </w:r>
      <w:r w:rsidRPr="00D81319">
        <w:rPr>
          <w:color w:val="000000"/>
        </w:rPr>
        <w:tab/>
        <w:t>Oświadczenie dotyczące aktualności informacji w JEDZ;</w:t>
      </w:r>
    </w:p>
    <w:p w14:paraId="6384122A" w14:textId="77777777" w:rsidR="008B247F" w:rsidRPr="00D81319" w:rsidRDefault="005343AB">
      <w:pPr>
        <w:pBdr>
          <w:top w:val="nil"/>
          <w:left w:val="nil"/>
          <w:bottom w:val="nil"/>
          <w:right w:val="nil"/>
          <w:between w:val="nil"/>
        </w:pBdr>
        <w:spacing w:after="120"/>
        <w:rPr>
          <w:color w:val="000000"/>
        </w:rPr>
      </w:pPr>
      <w:r w:rsidRPr="00D81319">
        <w:rPr>
          <w:color w:val="000000"/>
        </w:rPr>
        <w:t>Formularz 3.5.</w:t>
      </w:r>
      <w:r w:rsidRPr="00D81319">
        <w:rPr>
          <w:color w:val="000000"/>
        </w:rPr>
        <w:tab/>
        <w:t>Oświadczenie dotyczące</w:t>
      </w:r>
      <w:r w:rsidRPr="00D81319">
        <w:rPr>
          <w:b/>
          <w:color w:val="000000"/>
        </w:rPr>
        <w:t xml:space="preserve"> </w:t>
      </w:r>
      <w:r w:rsidRPr="00D81319">
        <w:rPr>
          <w:color w:val="000000"/>
        </w:rPr>
        <w:t>grupy kapitałowej;</w:t>
      </w:r>
    </w:p>
    <w:p w14:paraId="5CB9BB75" w14:textId="5D7EB045" w:rsidR="009D275E" w:rsidRPr="00D81319" w:rsidRDefault="009D275E" w:rsidP="009D275E">
      <w:pPr>
        <w:pBdr>
          <w:top w:val="nil"/>
          <w:left w:val="nil"/>
          <w:bottom w:val="nil"/>
          <w:right w:val="nil"/>
          <w:between w:val="nil"/>
        </w:pBdr>
        <w:spacing w:after="120"/>
        <w:rPr>
          <w:color w:val="000000"/>
        </w:rPr>
      </w:pPr>
      <w:r w:rsidRPr="00D81319">
        <w:rPr>
          <w:color w:val="000000"/>
        </w:rPr>
        <w:t xml:space="preserve">Formularz 3.6. </w:t>
      </w:r>
      <w:r w:rsidRPr="00D81319">
        <w:rPr>
          <w:color w:val="000000"/>
        </w:rPr>
        <w:tab/>
        <w:t xml:space="preserve">Wykaz </w:t>
      </w:r>
      <w:r w:rsidR="00A14506">
        <w:rPr>
          <w:color w:val="000000"/>
        </w:rPr>
        <w:t>dostaw</w:t>
      </w:r>
    </w:p>
    <w:p w14:paraId="2AC4952E" w14:textId="1FF120FF" w:rsidR="00736E5B" w:rsidRDefault="005D5A06" w:rsidP="009D275E">
      <w:pPr>
        <w:pBdr>
          <w:top w:val="nil"/>
          <w:left w:val="nil"/>
          <w:bottom w:val="nil"/>
          <w:right w:val="nil"/>
          <w:between w:val="nil"/>
        </w:pBdr>
        <w:spacing w:after="120"/>
        <w:rPr>
          <w:color w:val="000000"/>
        </w:rPr>
      </w:pPr>
      <w:r>
        <w:rPr>
          <w:color w:val="000000"/>
        </w:rPr>
        <w:t>Formularz 3.7</w:t>
      </w:r>
      <w:r w:rsidR="009D275E" w:rsidRPr="00D81319">
        <w:rPr>
          <w:color w:val="000000"/>
        </w:rPr>
        <w:t xml:space="preserve">. </w:t>
      </w:r>
      <w:r w:rsidR="009D275E" w:rsidRPr="00D81319">
        <w:rPr>
          <w:color w:val="000000"/>
        </w:rPr>
        <w:tab/>
      </w:r>
      <w:r w:rsidR="00736E5B" w:rsidRPr="00D81319">
        <w:rPr>
          <w:color w:val="000000"/>
        </w:rPr>
        <w:t xml:space="preserve">Wykaz </w:t>
      </w:r>
      <w:r w:rsidR="00736E5B">
        <w:rPr>
          <w:color w:val="000000"/>
        </w:rPr>
        <w:t>osób</w:t>
      </w:r>
    </w:p>
    <w:p w14:paraId="7A0A9513" w14:textId="06D967C1" w:rsidR="00736E5B" w:rsidRDefault="00736E5B" w:rsidP="00736E5B">
      <w:pPr>
        <w:pBdr>
          <w:top w:val="nil"/>
          <w:left w:val="nil"/>
          <w:bottom w:val="nil"/>
          <w:right w:val="nil"/>
          <w:between w:val="nil"/>
        </w:pBdr>
        <w:spacing w:after="120"/>
        <w:rPr>
          <w:color w:val="000000"/>
        </w:rPr>
      </w:pPr>
      <w:r>
        <w:rPr>
          <w:color w:val="000000"/>
        </w:rPr>
        <w:t>Formularz 3.8</w:t>
      </w:r>
      <w:r w:rsidRPr="00D81319">
        <w:rPr>
          <w:color w:val="000000"/>
        </w:rPr>
        <w:t xml:space="preserve">. </w:t>
      </w:r>
      <w:r w:rsidRPr="00D81319">
        <w:rPr>
          <w:color w:val="000000"/>
        </w:rPr>
        <w:tab/>
        <w:t xml:space="preserve">Wykaz </w:t>
      </w:r>
      <w:r>
        <w:rPr>
          <w:color w:val="000000"/>
        </w:rPr>
        <w:t>usług</w:t>
      </w:r>
    </w:p>
    <w:p w14:paraId="6DEDBC76" w14:textId="45BF5FD8" w:rsidR="009D275E" w:rsidRPr="00D81319" w:rsidRDefault="00736E5B" w:rsidP="009D275E">
      <w:pPr>
        <w:pBdr>
          <w:top w:val="nil"/>
          <w:left w:val="nil"/>
          <w:bottom w:val="nil"/>
          <w:right w:val="nil"/>
          <w:between w:val="nil"/>
        </w:pBdr>
        <w:spacing w:after="120"/>
        <w:rPr>
          <w:color w:val="000000"/>
        </w:rPr>
      </w:pPr>
      <w:r>
        <w:rPr>
          <w:color w:val="000000"/>
        </w:rPr>
        <w:t>Formularz 3.9</w:t>
      </w:r>
      <w:r w:rsidRPr="00D81319">
        <w:rPr>
          <w:color w:val="000000"/>
        </w:rPr>
        <w:t>.</w:t>
      </w:r>
      <w:r>
        <w:rPr>
          <w:color w:val="000000"/>
        </w:rPr>
        <w:tab/>
      </w:r>
      <w:r w:rsidR="009D275E" w:rsidRPr="00D81319">
        <w:rPr>
          <w:color w:val="000000"/>
        </w:rPr>
        <w:t>Oświadczenie dotyczące przepisów sankcyjnych związanych z wojną w Ukrainie</w:t>
      </w:r>
    </w:p>
    <w:p w14:paraId="5463E08B" w14:textId="77777777" w:rsidR="008B247F" w:rsidRPr="00D81319" w:rsidRDefault="008B247F" w:rsidP="006B3953">
      <w:pPr>
        <w:pBdr>
          <w:top w:val="nil"/>
          <w:left w:val="nil"/>
          <w:bottom w:val="nil"/>
          <w:right w:val="nil"/>
          <w:between w:val="nil"/>
        </w:pBdr>
        <w:spacing w:after="120"/>
        <w:rPr>
          <w:color w:val="000000"/>
        </w:rPr>
      </w:pPr>
    </w:p>
    <w:p w14:paraId="16AA2112" w14:textId="77777777" w:rsidR="008B247F" w:rsidRPr="00D81319" w:rsidRDefault="008B247F">
      <w:pPr>
        <w:pBdr>
          <w:top w:val="nil"/>
          <w:left w:val="nil"/>
          <w:bottom w:val="nil"/>
          <w:right w:val="nil"/>
          <w:between w:val="nil"/>
        </w:pBdr>
        <w:spacing w:after="120"/>
        <w:rPr>
          <w:color w:val="000000"/>
        </w:rPr>
      </w:pPr>
    </w:p>
    <w:p w14:paraId="17C36A96" w14:textId="77777777" w:rsidR="008B247F" w:rsidRPr="00D81319" w:rsidRDefault="008B247F">
      <w:pPr>
        <w:pBdr>
          <w:top w:val="nil"/>
          <w:left w:val="nil"/>
          <w:bottom w:val="nil"/>
          <w:right w:val="nil"/>
          <w:between w:val="nil"/>
        </w:pBdr>
        <w:jc w:val="right"/>
        <w:rPr>
          <w:color w:val="000000"/>
        </w:rPr>
      </w:pPr>
    </w:p>
    <w:p w14:paraId="3EDCB510" w14:textId="77777777" w:rsidR="008B247F" w:rsidRPr="00D81319" w:rsidRDefault="008B247F">
      <w:pPr>
        <w:pBdr>
          <w:top w:val="nil"/>
          <w:left w:val="nil"/>
          <w:bottom w:val="nil"/>
          <w:right w:val="nil"/>
          <w:between w:val="nil"/>
        </w:pBdr>
        <w:spacing w:before="120"/>
        <w:jc w:val="right"/>
        <w:rPr>
          <w:color w:val="000000"/>
        </w:rPr>
      </w:pPr>
    </w:p>
    <w:p w14:paraId="341B05F9" w14:textId="77777777" w:rsidR="008B247F" w:rsidRPr="00D81319" w:rsidRDefault="008B247F">
      <w:pPr>
        <w:pBdr>
          <w:top w:val="nil"/>
          <w:left w:val="nil"/>
          <w:bottom w:val="nil"/>
          <w:right w:val="nil"/>
          <w:between w:val="nil"/>
        </w:pBdr>
        <w:spacing w:before="120"/>
        <w:jc w:val="right"/>
        <w:rPr>
          <w:color w:val="000000"/>
        </w:rPr>
      </w:pPr>
    </w:p>
    <w:p w14:paraId="0BC0EF29" w14:textId="77777777" w:rsidR="008B247F" w:rsidRPr="00D81319" w:rsidRDefault="008B247F">
      <w:pPr>
        <w:pBdr>
          <w:top w:val="nil"/>
          <w:left w:val="nil"/>
          <w:bottom w:val="nil"/>
          <w:right w:val="nil"/>
          <w:between w:val="nil"/>
        </w:pBdr>
        <w:spacing w:before="120"/>
        <w:jc w:val="right"/>
        <w:rPr>
          <w:color w:val="000000"/>
        </w:rPr>
      </w:pPr>
    </w:p>
    <w:p w14:paraId="03A3B93C" w14:textId="77777777" w:rsidR="008B247F" w:rsidRPr="00D81319" w:rsidRDefault="008B247F">
      <w:pPr>
        <w:pBdr>
          <w:top w:val="nil"/>
          <w:left w:val="nil"/>
          <w:bottom w:val="nil"/>
          <w:right w:val="nil"/>
          <w:between w:val="nil"/>
        </w:pBdr>
        <w:spacing w:before="120"/>
        <w:jc w:val="right"/>
        <w:rPr>
          <w:color w:val="000000"/>
        </w:rPr>
      </w:pPr>
    </w:p>
    <w:p w14:paraId="3B05F542" w14:textId="77777777" w:rsidR="008B247F" w:rsidRPr="00D81319" w:rsidRDefault="008B247F">
      <w:pPr>
        <w:pBdr>
          <w:top w:val="nil"/>
          <w:left w:val="nil"/>
          <w:bottom w:val="nil"/>
          <w:right w:val="nil"/>
          <w:between w:val="nil"/>
        </w:pBdr>
        <w:spacing w:before="120"/>
        <w:jc w:val="right"/>
        <w:rPr>
          <w:color w:val="000000"/>
        </w:rPr>
      </w:pPr>
    </w:p>
    <w:p w14:paraId="6E9EC33C" w14:textId="77777777" w:rsidR="008B247F" w:rsidRPr="00D81319" w:rsidRDefault="008B247F">
      <w:pPr>
        <w:pBdr>
          <w:top w:val="nil"/>
          <w:left w:val="nil"/>
          <w:bottom w:val="nil"/>
          <w:right w:val="nil"/>
          <w:between w:val="nil"/>
        </w:pBdr>
        <w:spacing w:before="120"/>
        <w:jc w:val="right"/>
        <w:rPr>
          <w:color w:val="000000"/>
        </w:rPr>
      </w:pPr>
    </w:p>
    <w:p w14:paraId="5BB4C1F7" w14:textId="77777777" w:rsidR="008B247F" w:rsidRPr="00D81319" w:rsidRDefault="008B247F">
      <w:pPr>
        <w:pBdr>
          <w:top w:val="nil"/>
          <w:left w:val="nil"/>
          <w:bottom w:val="nil"/>
          <w:right w:val="nil"/>
          <w:between w:val="nil"/>
        </w:pBdr>
        <w:spacing w:before="120"/>
        <w:jc w:val="right"/>
        <w:rPr>
          <w:color w:val="000000"/>
        </w:rPr>
      </w:pPr>
    </w:p>
    <w:p w14:paraId="40821399" w14:textId="77777777" w:rsidR="008B247F" w:rsidRPr="00D81319" w:rsidRDefault="008B247F">
      <w:pPr>
        <w:pBdr>
          <w:top w:val="nil"/>
          <w:left w:val="nil"/>
          <w:bottom w:val="nil"/>
          <w:right w:val="nil"/>
          <w:between w:val="nil"/>
        </w:pBdr>
        <w:spacing w:before="120"/>
        <w:jc w:val="right"/>
        <w:rPr>
          <w:color w:val="000000"/>
        </w:rPr>
      </w:pPr>
    </w:p>
    <w:p w14:paraId="59369984" w14:textId="77777777" w:rsidR="008B247F" w:rsidRPr="00D81319" w:rsidRDefault="008B247F">
      <w:pPr>
        <w:pBdr>
          <w:top w:val="nil"/>
          <w:left w:val="nil"/>
          <w:bottom w:val="nil"/>
          <w:right w:val="nil"/>
          <w:between w:val="nil"/>
        </w:pBdr>
        <w:spacing w:before="120"/>
        <w:jc w:val="right"/>
        <w:rPr>
          <w:color w:val="000000"/>
        </w:rPr>
      </w:pPr>
    </w:p>
    <w:p w14:paraId="1EAC3AFE" w14:textId="77777777" w:rsidR="008B247F" w:rsidRPr="00D81319" w:rsidRDefault="008B247F">
      <w:pPr>
        <w:pBdr>
          <w:top w:val="nil"/>
          <w:left w:val="nil"/>
          <w:bottom w:val="nil"/>
          <w:right w:val="nil"/>
          <w:between w:val="nil"/>
        </w:pBdr>
        <w:spacing w:before="120"/>
        <w:jc w:val="right"/>
        <w:rPr>
          <w:color w:val="000000"/>
        </w:rPr>
      </w:pPr>
    </w:p>
    <w:p w14:paraId="505FD42D" w14:textId="77777777" w:rsidR="008B247F" w:rsidRPr="00D81319" w:rsidRDefault="008B247F">
      <w:pPr>
        <w:pBdr>
          <w:top w:val="nil"/>
          <w:left w:val="nil"/>
          <w:bottom w:val="nil"/>
          <w:right w:val="nil"/>
          <w:between w:val="nil"/>
        </w:pBdr>
        <w:spacing w:before="120"/>
        <w:jc w:val="right"/>
        <w:rPr>
          <w:color w:val="000000"/>
        </w:rPr>
      </w:pPr>
    </w:p>
    <w:p w14:paraId="075B9B24" w14:textId="77777777" w:rsidR="008B247F" w:rsidRPr="00D81319" w:rsidRDefault="008B247F">
      <w:pPr>
        <w:pBdr>
          <w:top w:val="nil"/>
          <w:left w:val="nil"/>
          <w:bottom w:val="nil"/>
          <w:right w:val="nil"/>
          <w:between w:val="nil"/>
        </w:pBdr>
        <w:spacing w:before="120"/>
        <w:jc w:val="right"/>
        <w:rPr>
          <w:color w:val="000000"/>
        </w:rPr>
      </w:pPr>
    </w:p>
    <w:p w14:paraId="605B70EB" w14:textId="77777777" w:rsidR="008B247F" w:rsidRPr="00D81319" w:rsidRDefault="008B247F">
      <w:pPr>
        <w:pBdr>
          <w:top w:val="nil"/>
          <w:left w:val="nil"/>
          <w:bottom w:val="nil"/>
          <w:right w:val="nil"/>
          <w:between w:val="nil"/>
        </w:pBdr>
        <w:spacing w:before="120"/>
        <w:jc w:val="right"/>
        <w:rPr>
          <w:color w:val="000000"/>
        </w:rPr>
      </w:pPr>
    </w:p>
    <w:p w14:paraId="2F07D418" w14:textId="77777777" w:rsidR="008B247F" w:rsidRPr="00D81319" w:rsidRDefault="008B247F">
      <w:pPr>
        <w:pBdr>
          <w:top w:val="nil"/>
          <w:left w:val="nil"/>
          <w:bottom w:val="nil"/>
          <w:right w:val="nil"/>
          <w:between w:val="nil"/>
        </w:pBdr>
        <w:spacing w:before="120"/>
        <w:jc w:val="right"/>
        <w:rPr>
          <w:color w:val="000000"/>
        </w:rPr>
      </w:pPr>
    </w:p>
    <w:p w14:paraId="5A6065B3" w14:textId="77777777" w:rsidR="008B247F" w:rsidRPr="00D81319" w:rsidRDefault="008B247F">
      <w:pPr>
        <w:pBdr>
          <w:top w:val="nil"/>
          <w:left w:val="nil"/>
          <w:bottom w:val="nil"/>
          <w:right w:val="nil"/>
          <w:between w:val="nil"/>
        </w:pBdr>
        <w:spacing w:before="120"/>
        <w:jc w:val="right"/>
        <w:rPr>
          <w:color w:val="000000"/>
        </w:rPr>
      </w:pPr>
    </w:p>
    <w:p w14:paraId="3F2A5AB8" w14:textId="77777777" w:rsidR="008B247F" w:rsidRPr="00D81319" w:rsidRDefault="008B247F">
      <w:pPr>
        <w:pBdr>
          <w:top w:val="nil"/>
          <w:left w:val="nil"/>
          <w:bottom w:val="nil"/>
          <w:right w:val="nil"/>
          <w:between w:val="nil"/>
        </w:pBdr>
        <w:spacing w:before="120"/>
        <w:jc w:val="right"/>
        <w:rPr>
          <w:color w:val="000000"/>
        </w:rPr>
      </w:pPr>
    </w:p>
    <w:p w14:paraId="56E724C0" w14:textId="4F6282E7" w:rsidR="008B247F" w:rsidRPr="00D81319" w:rsidRDefault="005343AB">
      <w:pPr>
        <w:pBdr>
          <w:top w:val="nil"/>
          <w:left w:val="nil"/>
          <w:bottom w:val="nil"/>
          <w:right w:val="nil"/>
          <w:between w:val="nil"/>
        </w:pBdr>
        <w:spacing w:before="120"/>
        <w:jc w:val="right"/>
        <w:rPr>
          <w:color w:val="000000"/>
        </w:rPr>
      </w:pPr>
      <w:r w:rsidRPr="00D81319">
        <w:rPr>
          <w:b/>
          <w:color w:val="000000"/>
        </w:rPr>
        <w:lastRenderedPageBreak/>
        <w:t>Formularz 3.1.</w:t>
      </w:r>
    </w:p>
    <w:p w14:paraId="7C79C6C4" w14:textId="77777777" w:rsidR="008B247F" w:rsidRPr="00D81319" w:rsidRDefault="008B247F">
      <w:pPr>
        <w:pBdr>
          <w:top w:val="nil"/>
          <w:left w:val="nil"/>
          <w:bottom w:val="nil"/>
          <w:right w:val="nil"/>
          <w:between w:val="nil"/>
        </w:pBdr>
        <w:spacing w:before="120"/>
        <w:jc w:val="right"/>
        <w:rPr>
          <w:color w:val="000000"/>
        </w:rPr>
      </w:pPr>
    </w:p>
    <w:p w14:paraId="66CB586B" w14:textId="77777777" w:rsidR="008B247F" w:rsidRPr="00D81319" w:rsidRDefault="005343AB">
      <w:pPr>
        <w:pBdr>
          <w:top w:val="nil"/>
          <w:left w:val="nil"/>
          <w:bottom w:val="nil"/>
          <w:right w:val="nil"/>
          <w:between w:val="nil"/>
        </w:pBdr>
        <w:spacing w:before="120"/>
        <w:jc w:val="center"/>
        <w:rPr>
          <w:color w:val="000000"/>
        </w:rPr>
      </w:pPr>
      <w:r w:rsidRPr="00D81319">
        <w:rPr>
          <w:b/>
          <w:color w:val="000000"/>
        </w:rPr>
        <w:t>Jednolity europejski dokument zamówienia (ESPD)</w:t>
      </w:r>
    </w:p>
    <w:p w14:paraId="220BED98" w14:textId="77777777" w:rsidR="008B247F" w:rsidRPr="00D81319" w:rsidRDefault="005343AB">
      <w:pPr>
        <w:pBdr>
          <w:top w:val="nil"/>
          <w:left w:val="nil"/>
          <w:bottom w:val="nil"/>
          <w:right w:val="nil"/>
          <w:between w:val="nil"/>
        </w:pBdr>
        <w:spacing w:before="120"/>
        <w:jc w:val="center"/>
        <w:rPr>
          <w:color w:val="000000"/>
        </w:rPr>
      </w:pPr>
      <w:r w:rsidRPr="00D81319">
        <w:rPr>
          <w:i/>
          <w:color w:val="000000"/>
          <w:sz w:val="16"/>
          <w:szCs w:val="16"/>
        </w:rPr>
        <w:t>(Dokument wstępnie przygotowany przez Zamawiającego dostępny na stronie internetowej prowadzonego postępowania zarówno w formacie .xml – do zaimportowania w serwisie eESPD, a także w formacie pdf – poglądowo.)</w:t>
      </w:r>
    </w:p>
    <w:p w14:paraId="3EA6A933" w14:textId="77777777" w:rsidR="008B247F" w:rsidRPr="00D81319" w:rsidRDefault="005343AB">
      <w:pPr>
        <w:pBdr>
          <w:top w:val="nil"/>
          <w:left w:val="nil"/>
          <w:bottom w:val="nil"/>
          <w:right w:val="nil"/>
          <w:between w:val="nil"/>
        </w:pBdr>
        <w:spacing w:before="120"/>
        <w:jc w:val="center"/>
        <w:rPr>
          <w:color w:val="000000"/>
        </w:rPr>
      </w:pPr>
      <w:r w:rsidRPr="00D81319">
        <w:br w:type="page"/>
      </w:r>
      <w:r w:rsidRPr="00D81319">
        <w:rPr>
          <w:b/>
          <w:i/>
          <w:color w:val="000000"/>
        </w:rPr>
        <w:lastRenderedPageBreak/>
        <w:t xml:space="preserve">                                                                                                                                                            </w:t>
      </w:r>
      <w:r w:rsidRPr="00D81319">
        <w:rPr>
          <w:b/>
          <w:color w:val="000000"/>
        </w:rPr>
        <w:t>Formularz 3.2.</w:t>
      </w:r>
    </w:p>
    <w:p w14:paraId="1AB5E039" w14:textId="77777777" w:rsidR="008B247F" w:rsidRPr="00D81319" w:rsidRDefault="008B247F">
      <w:pPr>
        <w:pBdr>
          <w:top w:val="nil"/>
          <w:left w:val="nil"/>
          <w:bottom w:val="nil"/>
          <w:right w:val="nil"/>
          <w:between w:val="nil"/>
        </w:pBdr>
        <w:spacing w:before="120"/>
        <w:jc w:val="right"/>
        <w:rPr>
          <w:color w:val="000000"/>
        </w:rPr>
      </w:pPr>
    </w:p>
    <w:p w14:paraId="4E67A440" w14:textId="77777777" w:rsidR="008B247F" w:rsidRPr="00D81319" w:rsidRDefault="008B247F">
      <w:pPr>
        <w:pBdr>
          <w:top w:val="nil"/>
          <w:left w:val="nil"/>
          <w:bottom w:val="nil"/>
          <w:right w:val="nil"/>
          <w:between w:val="nil"/>
        </w:pBdr>
        <w:ind w:right="-341"/>
        <w:jc w:val="center"/>
        <w:rPr>
          <w:color w:val="000000"/>
        </w:rPr>
      </w:pPr>
    </w:p>
    <w:tbl>
      <w:tblPr>
        <w:tblStyle w:val="1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8B247F" w:rsidRPr="00D81319" w14:paraId="71AA6B17" w14:textId="77777777" w:rsidTr="0081396B">
        <w:trPr>
          <w:trHeight w:val="1249"/>
        </w:trPr>
        <w:tc>
          <w:tcPr>
            <w:tcW w:w="8931" w:type="dxa"/>
            <w:shd w:val="clear" w:color="auto" w:fill="F2F2F2" w:themeFill="background1" w:themeFillShade="F2"/>
            <w:vAlign w:val="center"/>
          </w:tcPr>
          <w:p w14:paraId="79151844" w14:textId="5D04C200" w:rsidR="008B247F" w:rsidRPr="00D81319" w:rsidRDefault="00341408">
            <w:pPr>
              <w:pBdr>
                <w:top w:val="nil"/>
                <w:left w:val="nil"/>
                <w:bottom w:val="nil"/>
                <w:right w:val="nil"/>
                <w:between w:val="nil"/>
              </w:pBdr>
              <w:jc w:val="center"/>
              <w:rPr>
                <w:color w:val="000000"/>
                <w:sz w:val="28"/>
                <w:szCs w:val="28"/>
              </w:rPr>
            </w:pPr>
            <w:r>
              <w:rPr>
                <w:b/>
                <w:color w:val="000000"/>
                <w:sz w:val="28"/>
                <w:szCs w:val="28"/>
              </w:rPr>
              <w:t xml:space="preserve">PROPOZYCJA </w:t>
            </w:r>
            <w:r w:rsidR="005343AB" w:rsidRPr="00D81319">
              <w:rPr>
                <w:b/>
                <w:color w:val="000000"/>
                <w:sz w:val="28"/>
                <w:szCs w:val="28"/>
              </w:rPr>
              <w:t>ZOBOWIĄZANIE</w:t>
            </w:r>
          </w:p>
          <w:p w14:paraId="3950F3EC" w14:textId="77777777" w:rsidR="008B247F" w:rsidRPr="00D81319" w:rsidRDefault="005343AB">
            <w:pPr>
              <w:pBdr>
                <w:top w:val="nil"/>
                <w:left w:val="nil"/>
                <w:bottom w:val="nil"/>
                <w:right w:val="nil"/>
                <w:between w:val="nil"/>
              </w:pBdr>
              <w:jc w:val="center"/>
              <w:rPr>
                <w:color w:val="000000"/>
              </w:rPr>
            </w:pPr>
            <w:r w:rsidRPr="00D81319">
              <w:rPr>
                <w:b/>
                <w:color w:val="000000"/>
              </w:rPr>
              <w:t>do oddania do dyspozycji Wykonawcy niezbędnych zasobów na potrzeby realizacji zamówienia</w:t>
            </w:r>
          </w:p>
        </w:tc>
      </w:tr>
    </w:tbl>
    <w:p w14:paraId="31DB40B3"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434DE9DF" w14:textId="3E14BFCC" w:rsidR="008B247F" w:rsidRPr="00D81319" w:rsidRDefault="005343AB">
      <w:pPr>
        <w:pBdr>
          <w:top w:val="nil"/>
          <w:left w:val="nil"/>
          <w:bottom w:val="nil"/>
          <w:right w:val="nil"/>
          <w:between w:val="nil"/>
        </w:pBdr>
        <w:tabs>
          <w:tab w:val="left" w:pos="9360"/>
        </w:tabs>
        <w:ind w:right="-1"/>
        <w:jc w:val="both"/>
        <w:rPr>
          <w:color w:val="0070C0"/>
        </w:rPr>
      </w:pPr>
      <w:r w:rsidRPr="00B569F5">
        <w:rPr>
          <w:color w:val="000000"/>
        </w:rPr>
        <w:t xml:space="preserve">Numer sprawy: </w:t>
      </w:r>
      <w:r w:rsidR="001322B7" w:rsidRPr="00B569F5">
        <w:rPr>
          <w:b/>
          <w:color w:val="000000"/>
        </w:rPr>
        <w:t>EZP.270</w:t>
      </w:r>
      <w:r w:rsidR="00B569F5" w:rsidRPr="00B569F5">
        <w:rPr>
          <w:b/>
          <w:color w:val="000000"/>
        </w:rPr>
        <w:t>.</w:t>
      </w:r>
      <w:r w:rsidR="009322D3">
        <w:rPr>
          <w:b/>
          <w:color w:val="000000"/>
        </w:rPr>
        <w:t>78</w:t>
      </w:r>
      <w:r w:rsidR="00B569F5" w:rsidRPr="00B569F5">
        <w:rPr>
          <w:b/>
          <w:color w:val="000000"/>
        </w:rPr>
        <w:t>.</w:t>
      </w:r>
      <w:r w:rsidR="001322B7" w:rsidRPr="00B569F5">
        <w:rPr>
          <w:b/>
          <w:color w:val="000000"/>
        </w:rPr>
        <w:t>2024</w:t>
      </w:r>
    </w:p>
    <w:p w14:paraId="41C24B24" w14:textId="77777777" w:rsidR="00341408" w:rsidRPr="00341408" w:rsidRDefault="00341408" w:rsidP="00341408">
      <w:pPr>
        <w:spacing w:before="120" w:after="120"/>
        <w:ind w:left="993" w:hanging="993"/>
        <w:jc w:val="both"/>
        <w:rPr>
          <w:rFonts w:eastAsia="Times New Roman"/>
          <w:i/>
        </w:rPr>
      </w:pPr>
      <w:r w:rsidRPr="00341408">
        <w:rPr>
          <w:rFonts w:eastAsia="Times New Roman"/>
          <w:i/>
        </w:rPr>
        <w:t xml:space="preserve">UWAGA: </w:t>
      </w:r>
    </w:p>
    <w:p w14:paraId="55C96BDC" w14:textId="77777777" w:rsidR="00341408" w:rsidRPr="00341408" w:rsidRDefault="00341408" w:rsidP="00341408">
      <w:pPr>
        <w:spacing w:before="120" w:after="120"/>
        <w:jc w:val="both"/>
        <w:rPr>
          <w:rFonts w:eastAsia="Times New Roman"/>
          <w:i/>
        </w:rPr>
      </w:pPr>
      <w:r w:rsidRPr="00341408">
        <w:rPr>
          <w:rFonts w:eastAsia="Times New Roman"/>
          <w:i/>
        </w:rPr>
        <w:t>Zamiast niniejszego Formularza można przedstawić inne dokumenty, w szczególności:</w:t>
      </w:r>
    </w:p>
    <w:p w14:paraId="2B3BB136" w14:textId="77777777" w:rsidR="00341408" w:rsidRPr="00341408" w:rsidRDefault="00341408" w:rsidP="000D1E20">
      <w:pPr>
        <w:numPr>
          <w:ilvl w:val="0"/>
          <w:numId w:val="39"/>
        </w:numPr>
        <w:suppressAutoHyphens/>
        <w:spacing w:before="120" w:after="120"/>
        <w:ind w:left="426" w:hanging="426"/>
        <w:jc w:val="both"/>
        <w:rPr>
          <w:rFonts w:eastAsia="Times New Roman"/>
          <w:i/>
        </w:rPr>
      </w:pPr>
      <w:r w:rsidRPr="00341408">
        <w:rPr>
          <w:rFonts w:eastAsia="Times New Roman"/>
          <w:i/>
        </w:rPr>
        <w:t xml:space="preserve">zobowiązanie podmiotu, o którym mowa w art. 118 ust. 4 ustawy Pzp sporządzone </w:t>
      </w:r>
      <w:r w:rsidRPr="00341408">
        <w:rPr>
          <w:rFonts w:eastAsia="Times New Roman"/>
          <w:i/>
        </w:rPr>
        <w:br/>
        <w:t>w oparciu o własny wzór</w:t>
      </w:r>
    </w:p>
    <w:p w14:paraId="2C0A39BD" w14:textId="77777777" w:rsidR="00341408" w:rsidRPr="00341408" w:rsidRDefault="00341408" w:rsidP="000D1E20">
      <w:pPr>
        <w:numPr>
          <w:ilvl w:val="0"/>
          <w:numId w:val="39"/>
        </w:numPr>
        <w:suppressAutoHyphens/>
        <w:spacing w:before="120" w:after="120"/>
        <w:ind w:left="426" w:hanging="426"/>
        <w:jc w:val="both"/>
        <w:rPr>
          <w:rFonts w:eastAsia="Times New Roman"/>
          <w:i/>
        </w:rPr>
      </w:pPr>
      <w:r w:rsidRPr="00341408">
        <w:rPr>
          <w:rFonts w:eastAsia="Times New Roman"/>
          <w:i/>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1F55C853" w14:textId="77777777" w:rsidR="00341408" w:rsidRPr="00341408" w:rsidRDefault="00341408" w:rsidP="000D1E20">
      <w:pPr>
        <w:numPr>
          <w:ilvl w:val="0"/>
          <w:numId w:val="38"/>
        </w:numPr>
        <w:tabs>
          <w:tab w:val="left" w:pos="851"/>
        </w:tabs>
        <w:suppressAutoHyphens/>
        <w:spacing w:before="120" w:after="120"/>
        <w:ind w:left="851"/>
        <w:jc w:val="both"/>
        <w:rPr>
          <w:rFonts w:eastAsia="Times New Roman"/>
          <w:i/>
          <w:iCs/>
        </w:rPr>
      </w:pPr>
      <w:r w:rsidRPr="00341408">
        <w:rPr>
          <w:rFonts w:eastAsia="Times New Roman"/>
          <w:i/>
          <w:iCs/>
        </w:rPr>
        <w:t>zakres dostępnych Wykonawcy zasobów podmiotu udostępniającego zasoby,</w:t>
      </w:r>
    </w:p>
    <w:p w14:paraId="38F2E8A0" w14:textId="77777777" w:rsidR="00341408" w:rsidRPr="00341408" w:rsidRDefault="00341408" w:rsidP="000D1E20">
      <w:pPr>
        <w:numPr>
          <w:ilvl w:val="0"/>
          <w:numId w:val="38"/>
        </w:numPr>
        <w:tabs>
          <w:tab w:val="left" w:pos="851"/>
        </w:tabs>
        <w:suppressAutoHyphens/>
        <w:spacing w:before="120" w:after="120"/>
        <w:ind w:left="851"/>
        <w:jc w:val="both"/>
        <w:rPr>
          <w:rFonts w:eastAsia="Times New Roman"/>
          <w:i/>
          <w:iCs/>
        </w:rPr>
      </w:pPr>
      <w:r w:rsidRPr="00341408">
        <w:rPr>
          <w:rFonts w:eastAsia="Times New Roman"/>
          <w:i/>
          <w:iCs/>
        </w:rPr>
        <w:t xml:space="preserve">sposób i okres udostępnienia Wykonawcy i wykorzystania przez niego zasobów podmiotu udostępniającego te zasoby przy wykonywaniu zamówienia, </w:t>
      </w:r>
    </w:p>
    <w:p w14:paraId="59D31F1C" w14:textId="77777777" w:rsidR="00341408" w:rsidRPr="00341408" w:rsidRDefault="00341408" w:rsidP="000D1E20">
      <w:pPr>
        <w:numPr>
          <w:ilvl w:val="0"/>
          <w:numId w:val="38"/>
        </w:numPr>
        <w:tabs>
          <w:tab w:val="left" w:pos="851"/>
        </w:tabs>
        <w:suppressAutoHyphens/>
        <w:spacing w:before="120" w:after="120"/>
        <w:ind w:left="851"/>
        <w:jc w:val="both"/>
        <w:rPr>
          <w:rFonts w:eastAsia="Times New Roman"/>
          <w:i/>
          <w:iCs/>
        </w:rPr>
      </w:pPr>
      <w:r w:rsidRPr="00341408">
        <w:rPr>
          <w:i/>
          <w:lang w:eastAsia="en-US"/>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1F11D77F"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0A84E18E" w14:textId="77777777" w:rsidR="008B247F" w:rsidRPr="001906D8" w:rsidRDefault="005343AB">
      <w:pPr>
        <w:pBdr>
          <w:top w:val="nil"/>
          <w:left w:val="nil"/>
          <w:bottom w:val="nil"/>
          <w:right w:val="nil"/>
          <w:between w:val="nil"/>
        </w:pBdr>
        <w:tabs>
          <w:tab w:val="left" w:pos="9214"/>
        </w:tabs>
        <w:spacing w:after="120"/>
        <w:ind w:right="-1"/>
        <w:jc w:val="both"/>
        <w:rPr>
          <w:color w:val="000000"/>
        </w:rPr>
      </w:pPr>
      <w:r w:rsidRPr="00DB0D47">
        <w:rPr>
          <w:b/>
          <w:color w:val="000000"/>
        </w:rPr>
        <w:t>JA/MY</w:t>
      </w:r>
      <w:r w:rsidRPr="00DB0D47">
        <w:rPr>
          <w:color w:val="000000"/>
        </w:rPr>
        <w:t>:</w:t>
      </w:r>
    </w:p>
    <w:p w14:paraId="26CDC3D4" w14:textId="77777777" w:rsidR="008B247F" w:rsidRPr="0032413E" w:rsidRDefault="008B247F">
      <w:pPr>
        <w:pBdr>
          <w:top w:val="nil"/>
          <w:left w:val="nil"/>
          <w:bottom w:val="nil"/>
          <w:right w:val="nil"/>
          <w:between w:val="nil"/>
        </w:pBdr>
        <w:tabs>
          <w:tab w:val="left" w:pos="9214"/>
        </w:tabs>
        <w:ind w:right="-286"/>
        <w:jc w:val="both"/>
        <w:rPr>
          <w:color w:val="000000"/>
        </w:rPr>
      </w:pPr>
    </w:p>
    <w:p w14:paraId="3EDE5B2E" w14:textId="77777777" w:rsidR="008B247F" w:rsidRPr="00D81319" w:rsidRDefault="005343AB">
      <w:pPr>
        <w:pBdr>
          <w:top w:val="nil"/>
          <w:left w:val="nil"/>
          <w:bottom w:val="nil"/>
          <w:right w:val="nil"/>
          <w:between w:val="nil"/>
        </w:pBdr>
        <w:tabs>
          <w:tab w:val="left" w:pos="9214"/>
        </w:tabs>
        <w:ind w:right="-286"/>
        <w:jc w:val="both"/>
        <w:rPr>
          <w:color w:val="000000"/>
        </w:rPr>
      </w:pPr>
      <w:r w:rsidRPr="0033481B">
        <w:rPr>
          <w:color w:val="000000"/>
        </w:rPr>
        <w:t>..............................................................................................................................................................................</w:t>
      </w:r>
    </w:p>
    <w:p w14:paraId="735CD245"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Podmiotu, stanowisko (właściciel, prezes zarządu, członek zarządu, prokurent, upełnomocniony reprezentant itp.*))</w:t>
      </w:r>
    </w:p>
    <w:p w14:paraId="4AFB83BF"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2DFA18C5"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działając w imieniu i na rzecz:</w:t>
      </w:r>
    </w:p>
    <w:p w14:paraId="6E9503FF" w14:textId="77777777" w:rsidR="008B247F" w:rsidRPr="00D81319" w:rsidRDefault="008B247F">
      <w:pPr>
        <w:pBdr>
          <w:top w:val="nil"/>
          <w:left w:val="nil"/>
          <w:bottom w:val="nil"/>
          <w:right w:val="nil"/>
          <w:between w:val="nil"/>
        </w:pBdr>
        <w:tabs>
          <w:tab w:val="left" w:pos="9214"/>
        </w:tabs>
        <w:spacing w:after="120"/>
        <w:ind w:right="-286"/>
        <w:jc w:val="both"/>
        <w:rPr>
          <w:color w:val="000000"/>
        </w:rPr>
      </w:pPr>
    </w:p>
    <w:p w14:paraId="65C743F2" w14:textId="77777777" w:rsidR="008B247F" w:rsidRPr="00D81319" w:rsidRDefault="005343AB">
      <w:pPr>
        <w:pBdr>
          <w:top w:val="nil"/>
          <w:left w:val="nil"/>
          <w:bottom w:val="nil"/>
          <w:right w:val="nil"/>
          <w:between w:val="nil"/>
        </w:pBdr>
        <w:tabs>
          <w:tab w:val="left" w:pos="9214"/>
        </w:tabs>
        <w:spacing w:after="120"/>
        <w:ind w:right="-286"/>
        <w:jc w:val="both"/>
        <w:rPr>
          <w:color w:val="000000"/>
        </w:rPr>
      </w:pPr>
      <w:r w:rsidRPr="00D81319">
        <w:rPr>
          <w:color w:val="000000"/>
        </w:rPr>
        <w:t>.............................................................................................................................................................................</w:t>
      </w:r>
    </w:p>
    <w:p w14:paraId="288693ED" w14:textId="77777777" w:rsidR="008B247F" w:rsidRPr="00D81319" w:rsidRDefault="005343AB">
      <w:pPr>
        <w:pBdr>
          <w:top w:val="nil"/>
          <w:left w:val="nil"/>
          <w:bottom w:val="nil"/>
          <w:right w:val="nil"/>
          <w:between w:val="nil"/>
        </w:pBdr>
        <w:tabs>
          <w:tab w:val="left" w:pos="9214"/>
        </w:tabs>
        <w:spacing w:after="120"/>
        <w:ind w:right="-1"/>
        <w:jc w:val="center"/>
        <w:rPr>
          <w:color w:val="000000"/>
          <w:sz w:val="16"/>
          <w:szCs w:val="16"/>
        </w:rPr>
      </w:pPr>
      <w:r w:rsidRPr="00D81319">
        <w:rPr>
          <w:i/>
          <w:color w:val="000000"/>
          <w:sz w:val="16"/>
          <w:szCs w:val="16"/>
        </w:rPr>
        <w:t>(nazwa Podmiotu udostępniającego zasoby)</w:t>
      </w:r>
    </w:p>
    <w:p w14:paraId="4DE5ABFC"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 xml:space="preserve">ZOBOWIĄZUJĘ SIĘ </w:t>
      </w:r>
      <w:r w:rsidRPr="00D81319">
        <w:rPr>
          <w:color w:val="000000"/>
        </w:rPr>
        <w:t>do oddania nw. zasobów na potrzeby realizacji zamówienia:</w:t>
      </w:r>
    </w:p>
    <w:p w14:paraId="7F03C7EC"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4F199FB8"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251140C5"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 xml:space="preserve">(określenie zasobu – doświadczenie, osoby skierowane do realizacji zamówienia, zdolności techniczne, </w:t>
      </w:r>
    </w:p>
    <w:p w14:paraId="21EE80C3"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zdolności finansowe lub ekonomiczne)</w:t>
      </w:r>
    </w:p>
    <w:p w14:paraId="55CE7F59" w14:textId="77777777" w:rsidR="008B247F" w:rsidRPr="00D81319" w:rsidRDefault="008B247F">
      <w:pPr>
        <w:pBdr>
          <w:top w:val="nil"/>
          <w:left w:val="nil"/>
          <w:bottom w:val="nil"/>
          <w:right w:val="nil"/>
          <w:between w:val="nil"/>
        </w:pBdr>
        <w:tabs>
          <w:tab w:val="left" w:pos="9214"/>
        </w:tabs>
        <w:spacing w:before="120"/>
        <w:ind w:right="-1"/>
        <w:jc w:val="both"/>
        <w:rPr>
          <w:color w:val="000000"/>
        </w:rPr>
      </w:pPr>
    </w:p>
    <w:p w14:paraId="6DF8503F"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do dyspozycji Wykonawcy:</w:t>
      </w:r>
    </w:p>
    <w:p w14:paraId="6A2B75B3"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204F34C3"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lastRenderedPageBreak/>
        <w:t>......................................................................................................................................................</w:t>
      </w:r>
    </w:p>
    <w:p w14:paraId="19A7E36D"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(nazwa Wykonawcy)</w:t>
      </w:r>
    </w:p>
    <w:p w14:paraId="58CC841E" w14:textId="77777777" w:rsidR="008B247F" w:rsidRPr="00D81319" w:rsidRDefault="008B247F">
      <w:pPr>
        <w:pBdr>
          <w:top w:val="nil"/>
          <w:left w:val="nil"/>
          <w:bottom w:val="nil"/>
          <w:right w:val="nil"/>
          <w:between w:val="nil"/>
        </w:pBdr>
        <w:rPr>
          <w:color w:val="000000"/>
        </w:rPr>
      </w:pPr>
    </w:p>
    <w:p w14:paraId="38F56397" w14:textId="77777777" w:rsidR="008B247F" w:rsidRPr="00D81319" w:rsidRDefault="008B247F">
      <w:pPr>
        <w:pBdr>
          <w:top w:val="nil"/>
          <w:left w:val="nil"/>
          <w:bottom w:val="nil"/>
          <w:right w:val="nil"/>
          <w:between w:val="nil"/>
        </w:pBdr>
        <w:rPr>
          <w:color w:val="000000"/>
        </w:rPr>
      </w:pPr>
    </w:p>
    <w:p w14:paraId="6638979D" w14:textId="46300C34" w:rsidR="008B247F" w:rsidRPr="00751ADC" w:rsidRDefault="005343AB" w:rsidP="005652D6">
      <w:pPr>
        <w:pBdr>
          <w:top w:val="nil"/>
          <w:left w:val="nil"/>
          <w:bottom w:val="nil"/>
          <w:right w:val="nil"/>
          <w:between w:val="nil"/>
        </w:pBdr>
        <w:rPr>
          <w:b/>
          <w:color w:val="000000"/>
        </w:rPr>
      </w:pPr>
      <w:r w:rsidRPr="00D81319">
        <w:rPr>
          <w:b/>
          <w:color w:val="000000"/>
        </w:rPr>
        <w:t>przy wykonywaniu zamówienia pod nazwą:</w:t>
      </w:r>
      <w:r w:rsidR="004A5FF8">
        <w:rPr>
          <w:color w:val="000000"/>
        </w:rPr>
        <w:t xml:space="preserve"> </w:t>
      </w:r>
      <w:r w:rsidR="00751ADC" w:rsidRPr="00751ADC">
        <w:rPr>
          <w:b/>
          <w:color w:val="000000"/>
        </w:rPr>
        <w:t>„</w:t>
      </w:r>
      <w:r w:rsidR="005652D6" w:rsidRPr="005652D6">
        <w:rPr>
          <w:b/>
          <w:color w:val="000000"/>
        </w:rPr>
        <w:t>Rozbudowa Centrum Informatycznego Świerk II w Nar</w:t>
      </w:r>
      <w:r w:rsidR="005652D6">
        <w:rPr>
          <w:b/>
          <w:color w:val="000000"/>
        </w:rPr>
        <w:t xml:space="preserve">odowym Centrum Badań Jądrowych </w:t>
      </w:r>
      <w:r w:rsidR="005652D6" w:rsidRPr="005652D6">
        <w:rPr>
          <w:b/>
          <w:color w:val="000000"/>
        </w:rPr>
        <w:t xml:space="preserve">w Otwocku-Świerku”  </w:t>
      </w:r>
      <w:r w:rsidR="00751ADC" w:rsidRPr="00751ADC">
        <w:rPr>
          <w:b/>
          <w:color w:val="000000"/>
        </w:rPr>
        <w:t>”</w:t>
      </w:r>
    </w:p>
    <w:p w14:paraId="241D6250" w14:textId="77777777" w:rsidR="008B247F" w:rsidRPr="00D81319" w:rsidRDefault="005343AB">
      <w:pPr>
        <w:pBdr>
          <w:top w:val="nil"/>
          <w:left w:val="nil"/>
          <w:bottom w:val="nil"/>
          <w:right w:val="nil"/>
          <w:between w:val="nil"/>
        </w:pBdr>
        <w:spacing w:before="120"/>
        <w:ind w:right="283"/>
        <w:jc w:val="both"/>
        <w:rPr>
          <w:color w:val="000000"/>
        </w:rPr>
      </w:pPr>
      <w:r w:rsidRPr="00D81319">
        <w:rPr>
          <w:b/>
          <w:color w:val="000000"/>
        </w:rPr>
        <w:t>OŚWIADCZAM/-MY</w:t>
      </w:r>
      <w:r w:rsidRPr="00D81319">
        <w:rPr>
          <w:color w:val="000000"/>
        </w:rPr>
        <w:t>, iż:</w:t>
      </w:r>
    </w:p>
    <w:p w14:paraId="7551AE6B" w14:textId="77777777" w:rsidR="00F32CCF" w:rsidRPr="00EB4D70" w:rsidRDefault="00F32CCF" w:rsidP="000D1E20">
      <w:pPr>
        <w:numPr>
          <w:ilvl w:val="0"/>
          <w:numId w:val="40"/>
        </w:numPr>
        <w:suppressAutoHyphens/>
        <w:spacing w:before="120" w:after="120"/>
        <w:jc w:val="both"/>
        <w:rPr>
          <w:rFonts w:asciiTheme="majorHAnsi" w:hAnsiTheme="majorHAnsi" w:cstheme="majorHAnsi"/>
        </w:rPr>
      </w:pPr>
      <w:r w:rsidRPr="00EB4D70">
        <w:rPr>
          <w:rFonts w:asciiTheme="majorHAnsi" w:hAnsiTheme="majorHAnsi" w:cstheme="majorHAnsi"/>
        </w:rPr>
        <w:t>udostępniam Wykonawcy ww. zasoby, w następującym zakresie:</w:t>
      </w:r>
    </w:p>
    <w:p w14:paraId="599D2AFE"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7D87304E"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46551EF7" w14:textId="77777777" w:rsidR="00F32CCF" w:rsidRPr="00EB4D70" w:rsidRDefault="00F32CCF" w:rsidP="00F32CCF">
      <w:pPr>
        <w:spacing w:before="120" w:after="120"/>
        <w:ind w:left="720"/>
        <w:jc w:val="both"/>
        <w:rPr>
          <w:rFonts w:asciiTheme="majorHAnsi" w:hAnsiTheme="majorHAnsi" w:cstheme="majorHAnsi"/>
        </w:rPr>
      </w:pPr>
    </w:p>
    <w:p w14:paraId="4A91C2AC" w14:textId="77777777" w:rsidR="00F32CCF" w:rsidRPr="00EB4D70" w:rsidRDefault="00F32CCF" w:rsidP="000D1E20">
      <w:pPr>
        <w:numPr>
          <w:ilvl w:val="0"/>
          <w:numId w:val="40"/>
        </w:numPr>
        <w:suppressAutoHyphens/>
        <w:spacing w:before="120" w:after="120"/>
        <w:jc w:val="both"/>
        <w:rPr>
          <w:rFonts w:asciiTheme="majorHAnsi" w:hAnsiTheme="majorHAnsi" w:cstheme="majorHAnsi"/>
        </w:rPr>
      </w:pPr>
      <w:r w:rsidRPr="00EB4D70">
        <w:rPr>
          <w:rFonts w:asciiTheme="majorHAnsi" w:hAnsiTheme="majorHAnsi" w:cstheme="majorHAnsi"/>
        </w:rPr>
        <w:t>sposób i okres udostępnienia Wykonawcy i wykorzystania przez niego zasobów podmiotu udostępniającego te zasoby przy wykonywaniu zamówienia będzie następujący:</w:t>
      </w:r>
    </w:p>
    <w:p w14:paraId="54E60B43"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84AEDD2"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0D925B06" w14:textId="77777777" w:rsidR="00F32CCF" w:rsidRPr="00EB4D70" w:rsidRDefault="00F32CCF" w:rsidP="00F32CCF">
      <w:pPr>
        <w:spacing w:before="120" w:after="120"/>
        <w:rPr>
          <w:rFonts w:asciiTheme="majorHAnsi" w:hAnsiTheme="majorHAnsi" w:cstheme="majorHAnsi"/>
          <w:i/>
        </w:rPr>
      </w:pPr>
    </w:p>
    <w:p w14:paraId="42BA9E77" w14:textId="714D3884" w:rsidR="00F32CCF" w:rsidRPr="00EB4D70" w:rsidRDefault="00F32CCF" w:rsidP="000D1E20">
      <w:pPr>
        <w:numPr>
          <w:ilvl w:val="0"/>
          <w:numId w:val="40"/>
        </w:numPr>
        <w:suppressAutoHyphens/>
        <w:spacing w:before="120" w:after="120"/>
        <w:jc w:val="both"/>
        <w:rPr>
          <w:rFonts w:asciiTheme="majorHAnsi" w:hAnsiTheme="majorHAnsi" w:cstheme="majorHAnsi"/>
        </w:rPr>
      </w:pPr>
      <w:r w:rsidRPr="00EB4D70">
        <w:rPr>
          <w:rFonts w:asciiTheme="majorHAnsi" w:hAnsiTheme="majorHAnsi" w:cstheme="majorHAnsi"/>
          <w:lang w:eastAsia="ar-SA"/>
        </w:rPr>
        <w:t>zrealizuję/nie zrealizuję* dostawy/roboty budowalne / usługi, których ww. zasoby (zdolności) dotyczą, w zakresie</w:t>
      </w:r>
      <w:r w:rsidRPr="00EB4D70">
        <w:rPr>
          <w:rFonts w:asciiTheme="majorHAnsi" w:hAnsiTheme="majorHAnsi" w:cstheme="majorHAnsi"/>
        </w:rPr>
        <w:t>:</w:t>
      </w:r>
    </w:p>
    <w:p w14:paraId="0C5E184B"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0D6BFA7"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9832B4F" w14:textId="77777777" w:rsidR="00F32CCF" w:rsidRPr="00EB4D70" w:rsidRDefault="00F32CCF" w:rsidP="00F32CCF">
      <w:pPr>
        <w:suppressAutoHyphens/>
        <w:spacing w:before="120"/>
        <w:ind w:left="708" w:right="-341" w:firstLine="1"/>
        <w:jc w:val="both"/>
        <w:rPr>
          <w:rFonts w:asciiTheme="majorHAnsi" w:hAnsiTheme="majorHAnsi" w:cstheme="majorHAnsi"/>
          <w:lang w:eastAsia="ar-SA"/>
        </w:rPr>
      </w:pPr>
      <w:r w:rsidRPr="00EB4D70">
        <w:rPr>
          <w:rFonts w:asciiTheme="majorHAnsi" w:hAnsiTheme="majorHAnsi" w:cstheme="majorHAnsi"/>
          <w:i/>
          <w:lang w:eastAsia="ar-SA"/>
        </w:rPr>
        <w:t>(Pkt c) odnosi się do warunków udziału w postępowaniu dotyczących kwalifikacji zawodowych lub doświadczenia.)</w:t>
      </w:r>
    </w:p>
    <w:p w14:paraId="1200AA54" w14:textId="52B02B2C" w:rsidR="008B247F" w:rsidRPr="0033481B" w:rsidRDefault="008B247F" w:rsidP="00F32CCF">
      <w:pPr>
        <w:pBdr>
          <w:top w:val="nil"/>
          <w:left w:val="nil"/>
          <w:bottom w:val="nil"/>
          <w:right w:val="nil"/>
          <w:between w:val="nil"/>
        </w:pBdr>
        <w:spacing w:before="120"/>
        <w:ind w:left="720"/>
        <w:jc w:val="both"/>
        <w:rPr>
          <w:color w:val="000000"/>
        </w:rPr>
      </w:pPr>
    </w:p>
    <w:p w14:paraId="3E9324B8" w14:textId="77777777" w:rsidR="008B247F" w:rsidRPr="00D81319" w:rsidRDefault="005343AB">
      <w:pPr>
        <w:pBdr>
          <w:top w:val="nil"/>
          <w:left w:val="nil"/>
          <w:bottom w:val="nil"/>
          <w:right w:val="nil"/>
          <w:between w:val="nil"/>
        </w:pBdr>
        <w:spacing w:before="120"/>
        <w:ind w:right="-341"/>
        <w:jc w:val="both"/>
        <w:rPr>
          <w:color w:val="000000"/>
        </w:rPr>
      </w:pPr>
      <w:r w:rsidRPr="00D81319">
        <w:rPr>
          <w:color w:val="00000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DF47645" w14:textId="77777777" w:rsidR="008B247F" w:rsidRPr="00D81319" w:rsidRDefault="008B247F">
      <w:pPr>
        <w:pBdr>
          <w:top w:val="nil"/>
          <w:left w:val="nil"/>
          <w:bottom w:val="nil"/>
          <w:right w:val="nil"/>
          <w:between w:val="nil"/>
        </w:pBdr>
        <w:spacing w:before="120"/>
        <w:rPr>
          <w:color w:val="000000"/>
        </w:rPr>
      </w:pPr>
    </w:p>
    <w:p w14:paraId="1669FD3A" w14:textId="77777777" w:rsidR="008B247F" w:rsidRPr="00D81319" w:rsidRDefault="008B247F">
      <w:pPr>
        <w:pBdr>
          <w:top w:val="nil"/>
          <w:left w:val="nil"/>
          <w:bottom w:val="nil"/>
          <w:right w:val="nil"/>
          <w:between w:val="nil"/>
        </w:pBdr>
        <w:ind w:left="4956" w:firstLine="707"/>
        <w:jc w:val="center"/>
        <w:rPr>
          <w:color w:val="000000"/>
        </w:rPr>
      </w:pPr>
    </w:p>
    <w:p w14:paraId="7B244A79" w14:textId="77777777" w:rsidR="008B247F" w:rsidRPr="00D81319" w:rsidRDefault="008B247F">
      <w:pPr>
        <w:pBdr>
          <w:top w:val="nil"/>
          <w:left w:val="nil"/>
          <w:bottom w:val="nil"/>
          <w:right w:val="nil"/>
          <w:between w:val="nil"/>
        </w:pBdr>
        <w:spacing w:before="120" w:after="120"/>
        <w:rPr>
          <w:color w:val="000000"/>
        </w:rPr>
      </w:pPr>
    </w:p>
    <w:p w14:paraId="0DA626E5" w14:textId="77777777" w:rsidR="008B247F" w:rsidRPr="00D81319" w:rsidRDefault="008B247F" w:rsidP="00CF3DF4">
      <w:pPr>
        <w:pBdr>
          <w:top w:val="nil"/>
          <w:left w:val="nil"/>
          <w:bottom w:val="nil"/>
          <w:right w:val="nil"/>
          <w:between w:val="nil"/>
        </w:pBdr>
        <w:spacing w:before="120" w:after="120"/>
        <w:rPr>
          <w:color w:val="000000"/>
        </w:rPr>
      </w:pPr>
    </w:p>
    <w:p w14:paraId="3A2EDDC2" w14:textId="77777777" w:rsidR="008B247F" w:rsidRPr="00D81319" w:rsidRDefault="008B247F">
      <w:pPr>
        <w:pBdr>
          <w:top w:val="nil"/>
          <w:left w:val="nil"/>
          <w:bottom w:val="nil"/>
          <w:right w:val="nil"/>
          <w:between w:val="nil"/>
        </w:pBdr>
        <w:jc w:val="right"/>
        <w:rPr>
          <w:color w:val="000000"/>
        </w:rPr>
      </w:pPr>
    </w:p>
    <w:p w14:paraId="32FE28A7" w14:textId="77777777" w:rsidR="008B247F" w:rsidRPr="00D81319" w:rsidRDefault="008B247F">
      <w:pPr>
        <w:pBdr>
          <w:top w:val="nil"/>
          <w:left w:val="nil"/>
          <w:bottom w:val="nil"/>
          <w:right w:val="nil"/>
          <w:between w:val="nil"/>
        </w:pBdr>
        <w:jc w:val="right"/>
        <w:rPr>
          <w:color w:val="000000"/>
        </w:rPr>
      </w:pPr>
    </w:p>
    <w:p w14:paraId="5B6A6BF4" w14:textId="1AF96A18" w:rsidR="008B247F" w:rsidRPr="00D81319" w:rsidRDefault="005343AB">
      <w:pPr>
        <w:pBdr>
          <w:top w:val="nil"/>
          <w:left w:val="nil"/>
          <w:bottom w:val="nil"/>
          <w:right w:val="nil"/>
          <w:between w:val="nil"/>
        </w:pBdr>
        <w:tabs>
          <w:tab w:val="left" w:pos="5103"/>
        </w:tabs>
        <w:jc w:val="right"/>
        <w:rPr>
          <w:color w:val="000000"/>
          <w:sz w:val="18"/>
          <w:szCs w:val="18"/>
        </w:rPr>
      </w:pPr>
      <w:r w:rsidRPr="00D81319">
        <w:rPr>
          <w:i/>
          <w:color w:val="000000"/>
        </w:rPr>
        <w:t>......................................................................................</w:t>
      </w:r>
      <w:r w:rsidRPr="00D81319">
        <w:rPr>
          <w:i/>
          <w:color w:val="000000"/>
        </w:rPr>
        <w:br/>
      </w:r>
      <w:r w:rsidRPr="00D81319">
        <w:rPr>
          <w:i/>
          <w:color w:val="000000"/>
          <w:sz w:val="18"/>
          <w:szCs w:val="18"/>
        </w:rPr>
        <w:t>(</w:t>
      </w:r>
      <w:r w:rsidR="00EB4D70">
        <w:rPr>
          <w:i/>
          <w:color w:val="000000"/>
          <w:sz w:val="18"/>
          <w:szCs w:val="18"/>
        </w:rPr>
        <w:t xml:space="preserve">kwalifikowany </w:t>
      </w:r>
      <w:r w:rsidRPr="00D81319">
        <w:rPr>
          <w:i/>
          <w:color w:val="000000"/>
          <w:sz w:val="18"/>
          <w:szCs w:val="18"/>
        </w:rPr>
        <w:t xml:space="preserve">podpis elektroniczny osoby uprawnionej </w:t>
      </w:r>
    </w:p>
    <w:p w14:paraId="1CBC4EF4" w14:textId="77777777" w:rsidR="008B247F" w:rsidRPr="00D81319" w:rsidRDefault="005343AB" w:rsidP="000547BA">
      <w:pPr>
        <w:pBdr>
          <w:top w:val="nil"/>
          <w:left w:val="nil"/>
          <w:bottom w:val="nil"/>
          <w:right w:val="nil"/>
          <w:between w:val="nil"/>
        </w:pBdr>
        <w:spacing w:after="120"/>
        <w:ind w:firstLine="3958"/>
        <w:jc w:val="right"/>
        <w:rPr>
          <w:color w:val="000000"/>
          <w:sz w:val="16"/>
          <w:szCs w:val="16"/>
        </w:rPr>
      </w:pPr>
      <w:r w:rsidRPr="00D81319">
        <w:rPr>
          <w:i/>
          <w:color w:val="000000"/>
          <w:sz w:val="18"/>
          <w:szCs w:val="18"/>
        </w:rPr>
        <w:t>do reprezentacji Wykonawcy)</w:t>
      </w:r>
    </w:p>
    <w:p w14:paraId="7F2D9BE9" w14:textId="77777777" w:rsidR="008B247F" w:rsidRPr="00D81319" w:rsidRDefault="008B247F">
      <w:pPr>
        <w:pBdr>
          <w:top w:val="nil"/>
          <w:left w:val="nil"/>
          <w:bottom w:val="nil"/>
          <w:right w:val="nil"/>
          <w:between w:val="nil"/>
        </w:pBdr>
        <w:ind w:left="4956" w:firstLine="707"/>
        <w:jc w:val="center"/>
        <w:rPr>
          <w:color w:val="000000"/>
        </w:rPr>
      </w:pPr>
    </w:p>
    <w:p w14:paraId="323BEBF9" w14:textId="77777777" w:rsidR="00EB4D70" w:rsidRDefault="00EB4D70">
      <w:pPr>
        <w:pBdr>
          <w:top w:val="nil"/>
          <w:left w:val="nil"/>
          <w:bottom w:val="nil"/>
          <w:right w:val="nil"/>
          <w:between w:val="nil"/>
        </w:pBdr>
        <w:ind w:left="4956" w:firstLine="707"/>
        <w:jc w:val="right"/>
        <w:rPr>
          <w:b/>
          <w:color w:val="000000"/>
        </w:rPr>
      </w:pPr>
    </w:p>
    <w:p w14:paraId="43CFA70D" w14:textId="77777777" w:rsidR="00EB4D70" w:rsidRDefault="00EB4D70">
      <w:pPr>
        <w:pBdr>
          <w:top w:val="nil"/>
          <w:left w:val="nil"/>
          <w:bottom w:val="nil"/>
          <w:right w:val="nil"/>
          <w:between w:val="nil"/>
        </w:pBdr>
        <w:ind w:left="4956" w:firstLine="707"/>
        <w:jc w:val="right"/>
        <w:rPr>
          <w:b/>
          <w:color w:val="000000"/>
        </w:rPr>
      </w:pPr>
    </w:p>
    <w:p w14:paraId="12320BF2" w14:textId="77777777" w:rsidR="00EB4D70" w:rsidRDefault="00EB4D70">
      <w:pPr>
        <w:pBdr>
          <w:top w:val="nil"/>
          <w:left w:val="nil"/>
          <w:bottom w:val="nil"/>
          <w:right w:val="nil"/>
          <w:between w:val="nil"/>
        </w:pBdr>
        <w:ind w:left="4956" w:firstLine="707"/>
        <w:jc w:val="right"/>
        <w:rPr>
          <w:b/>
          <w:color w:val="000000"/>
        </w:rPr>
      </w:pPr>
    </w:p>
    <w:p w14:paraId="18B00480" w14:textId="77777777" w:rsidR="00EB4D70" w:rsidRDefault="00EB4D70">
      <w:pPr>
        <w:pBdr>
          <w:top w:val="nil"/>
          <w:left w:val="nil"/>
          <w:bottom w:val="nil"/>
          <w:right w:val="nil"/>
          <w:between w:val="nil"/>
        </w:pBdr>
        <w:ind w:left="4956" w:firstLine="707"/>
        <w:jc w:val="right"/>
        <w:rPr>
          <w:b/>
          <w:color w:val="000000"/>
        </w:rPr>
      </w:pPr>
    </w:p>
    <w:p w14:paraId="32DD74F1" w14:textId="77777777" w:rsidR="00EB4D70" w:rsidRDefault="00EB4D70">
      <w:pPr>
        <w:pBdr>
          <w:top w:val="nil"/>
          <w:left w:val="nil"/>
          <w:bottom w:val="nil"/>
          <w:right w:val="nil"/>
          <w:between w:val="nil"/>
        </w:pBdr>
        <w:ind w:left="4956" w:firstLine="707"/>
        <w:jc w:val="right"/>
        <w:rPr>
          <w:b/>
          <w:color w:val="000000"/>
        </w:rPr>
      </w:pPr>
    </w:p>
    <w:p w14:paraId="02C5074B" w14:textId="77777777" w:rsidR="00EB4D70" w:rsidRDefault="00EB4D70">
      <w:pPr>
        <w:pBdr>
          <w:top w:val="nil"/>
          <w:left w:val="nil"/>
          <w:bottom w:val="nil"/>
          <w:right w:val="nil"/>
          <w:between w:val="nil"/>
        </w:pBdr>
        <w:ind w:left="4956" w:firstLine="707"/>
        <w:jc w:val="right"/>
        <w:rPr>
          <w:b/>
          <w:color w:val="000000"/>
        </w:rPr>
      </w:pPr>
    </w:p>
    <w:p w14:paraId="0434A445" w14:textId="77777777" w:rsidR="00EB4D70" w:rsidRDefault="00EB4D70">
      <w:pPr>
        <w:pBdr>
          <w:top w:val="nil"/>
          <w:left w:val="nil"/>
          <w:bottom w:val="nil"/>
          <w:right w:val="nil"/>
          <w:between w:val="nil"/>
        </w:pBdr>
        <w:ind w:left="4956" w:firstLine="707"/>
        <w:jc w:val="right"/>
        <w:rPr>
          <w:b/>
          <w:color w:val="000000"/>
        </w:rPr>
      </w:pPr>
    </w:p>
    <w:p w14:paraId="1E84F40D" w14:textId="624A42B9" w:rsidR="004A6AE9" w:rsidRDefault="004A6AE9">
      <w:pPr>
        <w:pBdr>
          <w:top w:val="nil"/>
          <w:left w:val="nil"/>
          <w:bottom w:val="nil"/>
          <w:right w:val="nil"/>
          <w:between w:val="nil"/>
        </w:pBdr>
        <w:ind w:left="4956" w:firstLine="707"/>
        <w:jc w:val="right"/>
        <w:rPr>
          <w:b/>
          <w:color w:val="000000"/>
        </w:rPr>
      </w:pPr>
    </w:p>
    <w:p w14:paraId="55EE9BCE" w14:textId="77777777" w:rsidR="007C02B9" w:rsidRDefault="007C02B9">
      <w:pPr>
        <w:pBdr>
          <w:top w:val="nil"/>
          <w:left w:val="nil"/>
          <w:bottom w:val="nil"/>
          <w:right w:val="nil"/>
          <w:between w:val="nil"/>
        </w:pBdr>
        <w:ind w:left="4956" w:firstLine="707"/>
        <w:jc w:val="right"/>
        <w:rPr>
          <w:b/>
          <w:color w:val="000000"/>
        </w:rPr>
      </w:pPr>
    </w:p>
    <w:p w14:paraId="13C33F78" w14:textId="256E9633" w:rsidR="008B247F" w:rsidRPr="00D81319" w:rsidRDefault="005343AB">
      <w:pPr>
        <w:pBdr>
          <w:top w:val="nil"/>
          <w:left w:val="nil"/>
          <w:bottom w:val="nil"/>
          <w:right w:val="nil"/>
          <w:between w:val="nil"/>
        </w:pBdr>
        <w:ind w:left="4956" w:firstLine="707"/>
        <w:jc w:val="right"/>
        <w:rPr>
          <w:color w:val="000000"/>
        </w:rPr>
      </w:pPr>
      <w:r w:rsidRPr="00D81319">
        <w:rPr>
          <w:b/>
          <w:color w:val="000000"/>
        </w:rPr>
        <w:lastRenderedPageBreak/>
        <w:t>Formularz 3.3.</w:t>
      </w:r>
    </w:p>
    <w:p w14:paraId="4466A1F4" w14:textId="77777777" w:rsidR="008B247F" w:rsidRPr="00D81319" w:rsidRDefault="008B247F">
      <w:pPr>
        <w:pBdr>
          <w:top w:val="nil"/>
          <w:left w:val="nil"/>
          <w:bottom w:val="nil"/>
          <w:right w:val="nil"/>
          <w:between w:val="nil"/>
        </w:pBdr>
        <w:ind w:left="4956" w:firstLine="707"/>
        <w:jc w:val="center"/>
        <w:rPr>
          <w:color w:val="000000"/>
        </w:rPr>
      </w:pPr>
    </w:p>
    <w:tbl>
      <w:tblPr>
        <w:tblStyle w:val="11"/>
        <w:tblW w:w="8990" w:type="dxa"/>
        <w:tblInd w:w="77" w:type="dxa"/>
        <w:tblLayout w:type="fixed"/>
        <w:tblLook w:val="0000" w:firstRow="0" w:lastRow="0" w:firstColumn="0" w:lastColumn="0" w:noHBand="0" w:noVBand="0"/>
      </w:tblPr>
      <w:tblGrid>
        <w:gridCol w:w="8990"/>
      </w:tblGrid>
      <w:tr w:rsidR="008B247F" w:rsidRPr="00D81319" w14:paraId="465490F0"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5FF2CC"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6BF237D3" w14:textId="77777777" w:rsidR="008B247F" w:rsidRPr="00D81319" w:rsidRDefault="005343AB">
            <w:pPr>
              <w:pBdr>
                <w:top w:val="nil"/>
                <w:left w:val="nil"/>
                <w:bottom w:val="nil"/>
                <w:right w:val="nil"/>
                <w:between w:val="nil"/>
              </w:pBdr>
              <w:ind w:right="7"/>
              <w:jc w:val="center"/>
              <w:rPr>
                <w:color w:val="000000"/>
              </w:rPr>
            </w:pPr>
            <w:r w:rsidRPr="00D81319">
              <w:rPr>
                <w:color w:val="000000"/>
              </w:rPr>
              <w:t xml:space="preserve">Wykonawców wspólnie ubiegających się o udzielenie zamówienia w zakresie, o którym mowa </w:t>
            </w:r>
            <w:r w:rsidRPr="00D81319">
              <w:rPr>
                <w:color w:val="000000"/>
              </w:rPr>
              <w:br/>
              <w:t>w art. 117 ust. 4 ustawy Pzp</w:t>
            </w:r>
          </w:p>
        </w:tc>
      </w:tr>
    </w:tbl>
    <w:p w14:paraId="3549279F" w14:textId="77777777" w:rsidR="008B247F" w:rsidRPr="00D81319" w:rsidRDefault="008B247F">
      <w:pPr>
        <w:pBdr>
          <w:top w:val="nil"/>
          <w:left w:val="nil"/>
          <w:bottom w:val="nil"/>
          <w:right w:val="nil"/>
          <w:between w:val="nil"/>
        </w:pBdr>
        <w:tabs>
          <w:tab w:val="left" w:pos="9360"/>
        </w:tabs>
        <w:ind w:right="-1"/>
        <w:jc w:val="both"/>
        <w:rPr>
          <w:color w:val="000000"/>
        </w:rPr>
      </w:pPr>
    </w:p>
    <w:p w14:paraId="5281CFD5" w14:textId="77777777" w:rsidR="008B247F" w:rsidRPr="00D81319" w:rsidRDefault="008B247F">
      <w:pPr>
        <w:pBdr>
          <w:top w:val="nil"/>
          <w:left w:val="nil"/>
          <w:bottom w:val="nil"/>
          <w:right w:val="nil"/>
          <w:between w:val="nil"/>
        </w:pBdr>
        <w:tabs>
          <w:tab w:val="left" w:pos="9360"/>
        </w:tabs>
        <w:ind w:right="-1"/>
        <w:jc w:val="both"/>
        <w:rPr>
          <w:color w:val="000000"/>
        </w:rPr>
      </w:pPr>
    </w:p>
    <w:p w14:paraId="590F0CBF" w14:textId="017C4120" w:rsidR="008B247F" w:rsidRPr="0032413E" w:rsidRDefault="005343AB">
      <w:pPr>
        <w:pBdr>
          <w:top w:val="nil"/>
          <w:left w:val="nil"/>
          <w:bottom w:val="nil"/>
          <w:right w:val="nil"/>
          <w:between w:val="nil"/>
        </w:pBdr>
        <w:tabs>
          <w:tab w:val="left" w:pos="9360"/>
        </w:tabs>
        <w:ind w:right="-1"/>
        <w:jc w:val="both"/>
        <w:rPr>
          <w:color w:val="0070C0"/>
        </w:rPr>
      </w:pPr>
      <w:r w:rsidRPr="00D81319">
        <w:rPr>
          <w:color w:val="000000"/>
        </w:rPr>
        <w:t>Numer sprawy</w:t>
      </w:r>
      <w:r w:rsidRPr="00B569F5">
        <w:rPr>
          <w:color w:val="000000"/>
        </w:rPr>
        <w:t xml:space="preserve">: </w:t>
      </w:r>
      <w:r w:rsidR="00E9382E" w:rsidRPr="00B569F5">
        <w:rPr>
          <w:b/>
          <w:color w:val="000000"/>
        </w:rPr>
        <w:t>EZP.270</w:t>
      </w:r>
      <w:r w:rsidR="00B569F5" w:rsidRPr="00B569F5">
        <w:rPr>
          <w:b/>
          <w:color w:val="000000"/>
        </w:rPr>
        <w:t>.</w:t>
      </w:r>
      <w:r w:rsidR="007A5330">
        <w:rPr>
          <w:b/>
          <w:color w:val="000000"/>
        </w:rPr>
        <w:t>78</w:t>
      </w:r>
      <w:r w:rsidR="00B569F5" w:rsidRPr="00B569F5">
        <w:rPr>
          <w:b/>
          <w:color w:val="000000"/>
        </w:rPr>
        <w:t>.</w:t>
      </w:r>
      <w:r w:rsidR="00E9382E" w:rsidRPr="00B569F5">
        <w:rPr>
          <w:b/>
          <w:color w:val="000000"/>
        </w:rPr>
        <w:t>2024</w:t>
      </w:r>
    </w:p>
    <w:p w14:paraId="3168EA95" w14:textId="77777777" w:rsidR="008B247F" w:rsidRPr="0033481B" w:rsidRDefault="008B247F">
      <w:pPr>
        <w:pBdr>
          <w:top w:val="nil"/>
          <w:left w:val="nil"/>
          <w:bottom w:val="nil"/>
          <w:right w:val="nil"/>
          <w:between w:val="nil"/>
        </w:pBdr>
        <w:spacing w:before="120"/>
        <w:jc w:val="both"/>
        <w:rPr>
          <w:color w:val="000000"/>
        </w:rPr>
      </w:pPr>
    </w:p>
    <w:p w14:paraId="20FC1EE3" w14:textId="4AADD8FC" w:rsidR="008B247F" w:rsidRDefault="005343AB" w:rsidP="0081396B">
      <w:pPr>
        <w:pBdr>
          <w:top w:val="nil"/>
          <w:left w:val="nil"/>
          <w:bottom w:val="nil"/>
          <w:right w:val="nil"/>
          <w:between w:val="nil"/>
        </w:pBdr>
        <w:spacing w:before="120" w:after="120"/>
        <w:jc w:val="both"/>
        <w:rPr>
          <w:color w:val="000000"/>
        </w:rPr>
      </w:pPr>
      <w:r w:rsidRPr="00D81319">
        <w:rPr>
          <w:color w:val="000000"/>
        </w:rPr>
        <w:t xml:space="preserve">W związku z prowadzonym postępowaniem o udzielenie zamówienia publicznego w trybie przetargu nieograniczonego </w:t>
      </w:r>
      <w:r w:rsidR="0081396B" w:rsidRPr="00D81319">
        <w:rPr>
          <w:color w:val="000000"/>
        </w:rPr>
        <w:t>pn.</w:t>
      </w:r>
      <w:r w:rsidRPr="00D81319">
        <w:rPr>
          <w:color w:val="000000"/>
        </w:rPr>
        <w:t>:</w:t>
      </w:r>
    </w:p>
    <w:p w14:paraId="6DDB95D7" w14:textId="4A533DB6" w:rsidR="00751ADC" w:rsidRDefault="007A5330">
      <w:pPr>
        <w:pBdr>
          <w:top w:val="nil"/>
          <w:left w:val="nil"/>
          <w:bottom w:val="nil"/>
          <w:right w:val="nil"/>
          <w:between w:val="nil"/>
        </w:pBdr>
        <w:tabs>
          <w:tab w:val="left" w:pos="9214"/>
        </w:tabs>
        <w:spacing w:after="120"/>
        <w:ind w:right="-1"/>
        <w:jc w:val="both"/>
        <w:rPr>
          <w:b/>
          <w:color w:val="000000"/>
        </w:rPr>
      </w:pPr>
      <w:r w:rsidRPr="00751ADC">
        <w:rPr>
          <w:b/>
          <w:color w:val="000000"/>
        </w:rPr>
        <w:t>„</w:t>
      </w:r>
      <w:r w:rsidRPr="005652D6">
        <w:rPr>
          <w:b/>
          <w:color w:val="000000"/>
        </w:rPr>
        <w:t>Rozbudowa Centrum Informatycznego Świerk II w Nar</w:t>
      </w:r>
      <w:r>
        <w:rPr>
          <w:b/>
          <w:color w:val="000000"/>
        </w:rPr>
        <w:t xml:space="preserve">odowym Centrum Badań Jądrowych </w:t>
      </w:r>
      <w:r w:rsidRPr="005652D6">
        <w:rPr>
          <w:b/>
          <w:color w:val="000000"/>
        </w:rPr>
        <w:t>w Otwocku-Świerku”</w:t>
      </w:r>
    </w:p>
    <w:p w14:paraId="5691FF85" w14:textId="269644D6"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3A047D37" w14:textId="77777777" w:rsidR="008B247F" w:rsidRPr="00D81319" w:rsidRDefault="005343AB">
      <w:pPr>
        <w:pBdr>
          <w:top w:val="nil"/>
          <w:left w:val="nil"/>
          <w:bottom w:val="nil"/>
          <w:right w:val="nil"/>
          <w:between w:val="nil"/>
        </w:pBdr>
        <w:tabs>
          <w:tab w:val="left" w:pos="9214"/>
        </w:tabs>
        <w:ind w:right="-286"/>
        <w:jc w:val="both"/>
        <w:rPr>
          <w:color w:val="000000"/>
        </w:rPr>
      </w:pPr>
      <w:r w:rsidRPr="00D81319">
        <w:rPr>
          <w:color w:val="000000"/>
        </w:rPr>
        <w:t>.................................................................................................................................................................................</w:t>
      </w:r>
    </w:p>
    <w:p w14:paraId="5944870A"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Wykonawców wspólnie ubiegających się o udzielenie zamówienia)</w:t>
      </w:r>
    </w:p>
    <w:p w14:paraId="34FD5F3A" w14:textId="77777777" w:rsidR="008B247F" w:rsidRPr="00D81319" w:rsidRDefault="008B247F">
      <w:pPr>
        <w:pBdr>
          <w:top w:val="nil"/>
          <w:left w:val="nil"/>
          <w:bottom w:val="nil"/>
          <w:right w:val="nil"/>
          <w:between w:val="nil"/>
        </w:pBdr>
        <w:ind w:right="284"/>
        <w:jc w:val="both"/>
        <w:rPr>
          <w:color w:val="000000"/>
        </w:rPr>
      </w:pPr>
    </w:p>
    <w:p w14:paraId="773B10AE" w14:textId="77777777" w:rsidR="008B247F" w:rsidRPr="00D81319" w:rsidRDefault="005343AB">
      <w:pPr>
        <w:pBdr>
          <w:top w:val="nil"/>
          <w:left w:val="nil"/>
          <w:bottom w:val="nil"/>
          <w:right w:val="nil"/>
          <w:between w:val="nil"/>
        </w:pBdr>
        <w:jc w:val="both"/>
        <w:rPr>
          <w:color w:val="000000"/>
        </w:rPr>
      </w:pPr>
      <w:r w:rsidRPr="00D81319">
        <w:rPr>
          <w:b/>
          <w:color w:val="000000"/>
        </w:rPr>
        <w:t>w imieniu Wykonawcy:</w:t>
      </w:r>
    </w:p>
    <w:p w14:paraId="2FFBD088" w14:textId="77777777" w:rsidR="008B247F" w:rsidRPr="00D81319" w:rsidRDefault="005343AB">
      <w:pPr>
        <w:pBdr>
          <w:top w:val="nil"/>
          <w:left w:val="nil"/>
          <w:bottom w:val="nil"/>
          <w:right w:val="nil"/>
          <w:between w:val="nil"/>
        </w:pBdr>
        <w:jc w:val="both"/>
        <w:rPr>
          <w:color w:val="000000"/>
        </w:rPr>
      </w:pPr>
      <w:r w:rsidRPr="00D81319">
        <w:rPr>
          <w:color w:val="000000"/>
          <w:sz w:val="24"/>
          <w:szCs w:val="24"/>
        </w:rPr>
        <w:t>..........................................................................................................................................................................................................................................................................................................</w:t>
      </w:r>
    </w:p>
    <w:p w14:paraId="6A7BCBD8"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(wpisać nazwy (firmy) Wykonawców wspólnie ubiegających się o udzielenie zamówienia)</w:t>
      </w:r>
    </w:p>
    <w:p w14:paraId="2A480087" w14:textId="77777777" w:rsidR="008B247F" w:rsidRPr="00D81319" w:rsidRDefault="008B247F">
      <w:pPr>
        <w:pBdr>
          <w:top w:val="nil"/>
          <w:left w:val="nil"/>
          <w:bottom w:val="nil"/>
          <w:right w:val="nil"/>
          <w:between w:val="nil"/>
        </w:pBdr>
        <w:spacing w:after="120"/>
        <w:jc w:val="center"/>
        <w:rPr>
          <w:color w:val="000000"/>
          <w:sz w:val="16"/>
          <w:szCs w:val="16"/>
        </w:rPr>
      </w:pPr>
    </w:p>
    <w:p w14:paraId="2748F377" w14:textId="77777777" w:rsidR="008B247F" w:rsidRPr="00D81319" w:rsidRDefault="008B247F">
      <w:pPr>
        <w:pBdr>
          <w:top w:val="nil"/>
          <w:left w:val="nil"/>
          <w:bottom w:val="nil"/>
          <w:right w:val="nil"/>
          <w:between w:val="nil"/>
        </w:pBdr>
        <w:spacing w:after="120"/>
        <w:jc w:val="center"/>
        <w:rPr>
          <w:color w:val="000000"/>
          <w:sz w:val="16"/>
          <w:szCs w:val="16"/>
        </w:rPr>
      </w:pPr>
    </w:p>
    <w:p w14:paraId="34B0ED74" w14:textId="77777777" w:rsidR="008B247F" w:rsidRPr="00D81319" w:rsidRDefault="005343AB">
      <w:pPr>
        <w:pBdr>
          <w:top w:val="nil"/>
          <w:left w:val="nil"/>
          <w:bottom w:val="nil"/>
          <w:right w:val="nil"/>
          <w:between w:val="nil"/>
        </w:pBdr>
        <w:spacing w:before="200" w:line="360" w:lineRule="auto"/>
        <w:jc w:val="both"/>
        <w:rPr>
          <w:color w:val="000000"/>
        </w:rPr>
      </w:pPr>
      <w:r w:rsidRPr="00D81319">
        <w:rPr>
          <w:b/>
          <w:color w:val="000000"/>
        </w:rPr>
        <w:t>OŚWIADCZAM/-MY</w:t>
      </w:r>
      <w:r w:rsidRPr="00D81319">
        <w:rPr>
          <w:color w:val="000000"/>
        </w:rPr>
        <w:t>, iż następujący Wykonawcy wspólnie ubiegający się o udzielenie zamówienia wykonają:</w:t>
      </w:r>
    </w:p>
    <w:p w14:paraId="02925116" w14:textId="77777777"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p>
    <w:p w14:paraId="423D7995" w14:textId="77777777" w:rsidR="008B247F" w:rsidRPr="00D81319" w:rsidRDefault="008B247F">
      <w:pPr>
        <w:pBdr>
          <w:top w:val="nil"/>
          <w:left w:val="nil"/>
          <w:bottom w:val="nil"/>
          <w:right w:val="nil"/>
          <w:between w:val="nil"/>
        </w:pBdr>
        <w:ind w:right="-2"/>
        <w:jc w:val="both"/>
        <w:rPr>
          <w:color w:val="000000"/>
        </w:rPr>
      </w:pPr>
    </w:p>
    <w:p w14:paraId="4B6E12A3" w14:textId="77777777"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p>
    <w:p w14:paraId="58CDC8F6" w14:textId="77777777" w:rsidR="008B247F" w:rsidRPr="00D81319" w:rsidRDefault="008B247F">
      <w:pPr>
        <w:pBdr>
          <w:top w:val="nil"/>
          <w:left w:val="nil"/>
          <w:bottom w:val="nil"/>
          <w:right w:val="nil"/>
          <w:between w:val="nil"/>
        </w:pBdr>
        <w:ind w:right="-2"/>
        <w:jc w:val="both"/>
        <w:rPr>
          <w:color w:val="000000"/>
        </w:rPr>
      </w:pPr>
    </w:p>
    <w:p w14:paraId="69A365B9" w14:textId="77777777" w:rsidR="008B247F" w:rsidRPr="00D81319" w:rsidRDefault="008B247F">
      <w:pPr>
        <w:pBdr>
          <w:top w:val="nil"/>
          <w:left w:val="nil"/>
          <w:bottom w:val="nil"/>
          <w:right w:val="nil"/>
          <w:between w:val="nil"/>
        </w:pBdr>
        <w:spacing w:after="120"/>
        <w:jc w:val="both"/>
        <w:rPr>
          <w:color w:val="000000"/>
          <w:sz w:val="16"/>
          <w:szCs w:val="16"/>
        </w:rPr>
      </w:pPr>
    </w:p>
    <w:p w14:paraId="6FDD6AF9" w14:textId="3C454125" w:rsidR="008B247F" w:rsidRPr="00D81319" w:rsidRDefault="008B247F">
      <w:pPr>
        <w:pBdr>
          <w:top w:val="nil"/>
          <w:left w:val="nil"/>
          <w:bottom w:val="nil"/>
          <w:right w:val="nil"/>
          <w:between w:val="nil"/>
        </w:pBdr>
        <w:spacing w:before="120" w:after="120"/>
        <w:rPr>
          <w:color w:val="000000"/>
        </w:rPr>
      </w:pPr>
    </w:p>
    <w:p w14:paraId="1C5DC147" w14:textId="55387349" w:rsidR="008B247F" w:rsidRPr="00D81319" w:rsidRDefault="005343AB">
      <w:pPr>
        <w:pBdr>
          <w:top w:val="nil"/>
          <w:left w:val="nil"/>
          <w:bottom w:val="nil"/>
          <w:right w:val="nil"/>
          <w:between w:val="nil"/>
        </w:pBdr>
        <w:jc w:val="right"/>
        <w:rPr>
          <w:color w:val="000000"/>
          <w:sz w:val="18"/>
          <w:szCs w:val="18"/>
        </w:rPr>
      </w:pPr>
      <w:r w:rsidRPr="00D81319">
        <w:rPr>
          <w:i/>
          <w:color w:val="000000"/>
        </w:rPr>
        <w:t>......................................................................................</w:t>
      </w:r>
      <w:r w:rsidRPr="00D81319">
        <w:rPr>
          <w:i/>
          <w:color w:val="000000"/>
        </w:rPr>
        <w:br/>
      </w:r>
      <w:r w:rsidR="002629C5" w:rsidRPr="00D81319">
        <w:rPr>
          <w:i/>
          <w:color w:val="000000"/>
          <w:sz w:val="18"/>
          <w:szCs w:val="18"/>
        </w:rPr>
        <w:t>(</w:t>
      </w:r>
      <w:r w:rsidR="00EB4D70">
        <w:rPr>
          <w:i/>
          <w:color w:val="000000"/>
          <w:sz w:val="18"/>
          <w:szCs w:val="18"/>
        </w:rPr>
        <w:t xml:space="preserve">kwalifikowany </w:t>
      </w:r>
      <w:r w:rsidR="002629C5" w:rsidRPr="00D81319">
        <w:rPr>
          <w:i/>
          <w:color w:val="000000"/>
          <w:sz w:val="18"/>
          <w:szCs w:val="18"/>
        </w:rPr>
        <w:t xml:space="preserve">podpis elektroniczny </w:t>
      </w:r>
      <w:r w:rsidRPr="00D81319">
        <w:rPr>
          <w:i/>
          <w:color w:val="000000"/>
          <w:sz w:val="18"/>
          <w:szCs w:val="18"/>
        </w:rPr>
        <w:t xml:space="preserve">osoby uprawnionej </w:t>
      </w:r>
    </w:p>
    <w:p w14:paraId="53CC8D25" w14:textId="77777777" w:rsidR="008B247F" w:rsidRPr="00D81319" w:rsidRDefault="005343AB" w:rsidP="002629C5">
      <w:pPr>
        <w:pBdr>
          <w:top w:val="nil"/>
          <w:left w:val="nil"/>
          <w:bottom w:val="nil"/>
          <w:right w:val="nil"/>
          <w:between w:val="nil"/>
        </w:pBdr>
        <w:ind w:firstLine="3958"/>
        <w:jc w:val="right"/>
        <w:rPr>
          <w:color w:val="000000"/>
          <w:sz w:val="16"/>
          <w:szCs w:val="16"/>
        </w:rPr>
      </w:pPr>
      <w:r w:rsidRPr="00D81319">
        <w:rPr>
          <w:i/>
          <w:color w:val="000000"/>
          <w:sz w:val="18"/>
          <w:szCs w:val="18"/>
        </w:rPr>
        <w:t>do reprezentacji Wykonawcy)</w:t>
      </w:r>
    </w:p>
    <w:p w14:paraId="694FA1CD" w14:textId="77777777" w:rsidR="008B247F" w:rsidRPr="00D81319" w:rsidRDefault="008B247F">
      <w:pPr>
        <w:pBdr>
          <w:top w:val="nil"/>
          <w:left w:val="nil"/>
          <w:bottom w:val="nil"/>
          <w:right w:val="nil"/>
          <w:between w:val="nil"/>
        </w:pBdr>
        <w:spacing w:after="120"/>
        <w:jc w:val="both"/>
        <w:rPr>
          <w:color w:val="000000"/>
          <w:sz w:val="16"/>
          <w:szCs w:val="16"/>
        </w:rPr>
      </w:pPr>
    </w:p>
    <w:p w14:paraId="2EFF1BC0" w14:textId="77777777" w:rsidR="008B247F" w:rsidRPr="00D81319" w:rsidRDefault="008B247F">
      <w:pPr>
        <w:pBdr>
          <w:top w:val="nil"/>
          <w:left w:val="nil"/>
          <w:bottom w:val="nil"/>
          <w:right w:val="nil"/>
          <w:between w:val="nil"/>
        </w:pBdr>
        <w:spacing w:after="120"/>
        <w:jc w:val="both"/>
        <w:rPr>
          <w:color w:val="000000"/>
          <w:sz w:val="16"/>
          <w:szCs w:val="16"/>
        </w:rPr>
      </w:pPr>
    </w:p>
    <w:p w14:paraId="0BD86C45" w14:textId="77777777" w:rsidR="008B247F" w:rsidRPr="00D81319" w:rsidRDefault="005343AB">
      <w:pPr>
        <w:pBdr>
          <w:top w:val="nil"/>
          <w:left w:val="nil"/>
          <w:bottom w:val="nil"/>
          <w:right w:val="nil"/>
          <w:between w:val="nil"/>
        </w:pBdr>
        <w:spacing w:after="120"/>
        <w:jc w:val="both"/>
        <w:rPr>
          <w:color w:val="000000"/>
          <w:sz w:val="16"/>
          <w:szCs w:val="16"/>
        </w:rPr>
      </w:pPr>
      <w:r w:rsidRPr="00D81319">
        <w:rPr>
          <w:color w:val="000000"/>
          <w:sz w:val="16"/>
          <w:szCs w:val="16"/>
        </w:rPr>
        <w:t>* należy dostosować do ilości Wykonawców w konsorcjum</w:t>
      </w:r>
    </w:p>
    <w:p w14:paraId="08BE4C8A" w14:textId="77777777" w:rsidR="008B247F" w:rsidRPr="00D81319" w:rsidRDefault="008B247F">
      <w:pPr>
        <w:pBdr>
          <w:top w:val="nil"/>
          <w:left w:val="nil"/>
          <w:bottom w:val="nil"/>
          <w:right w:val="nil"/>
          <w:between w:val="nil"/>
        </w:pBdr>
        <w:rPr>
          <w:color w:val="000000"/>
          <w:sz w:val="24"/>
          <w:szCs w:val="24"/>
        </w:rPr>
      </w:pPr>
    </w:p>
    <w:p w14:paraId="4DC61430" w14:textId="77777777" w:rsidR="0053757F" w:rsidRDefault="0053757F">
      <w:pPr>
        <w:pBdr>
          <w:top w:val="nil"/>
          <w:left w:val="nil"/>
          <w:bottom w:val="nil"/>
          <w:right w:val="nil"/>
          <w:between w:val="nil"/>
        </w:pBdr>
        <w:ind w:left="4956" w:firstLine="707"/>
        <w:jc w:val="right"/>
        <w:rPr>
          <w:b/>
          <w:color w:val="000000"/>
        </w:rPr>
      </w:pPr>
    </w:p>
    <w:p w14:paraId="5AAFA649" w14:textId="77777777" w:rsidR="0053757F" w:rsidRDefault="0053757F">
      <w:pPr>
        <w:pBdr>
          <w:top w:val="nil"/>
          <w:left w:val="nil"/>
          <w:bottom w:val="nil"/>
          <w:right w:val="nil"/>
          <w:between w:val="nil"/>
        </w:pBdr>
        <w:ind w:left="4956" w:firstLine="707"/>
        <w:jc w:val="right"/>
        <w:rPr>
          <w:b/>
          <w:color w:val="000000"/>
        </w:rPr>
      </w:pPr>
    </w:p>
    <w:p w14:paraId="55717CE5" w14:textId="77777777" w:rsidR="0053757F" w:rsidRDefault="0053757F">
      <w:pPr>
        <w:pBdr>
          <w:top w:val="nil"/>
          <w:left w:val="nil"/>
          <w:bottom w:val="nil"/>
          <w:right w:val="nil"/>
          <w:between w:val="nil"/>
        </w:pBdr>
        <w:ind w:left="4956" w:firstLine="707"/>
        <w:jc w:val="right"/>
        <w:rPr>
          <w:b/>
          <w:color w:val="000000"/>
        </w:rPr>
      </w:pPr>
    </w:p>
    <w:p w14:paraId="413803F9" w14:textId="44726293" w:rsidR="0053757F" w:rsidRDefault="0053757F">
      <w:pPr>
        <w:pBdr>
          <w:top w:val="nil"/>
          <w:left w:val="nil"/>
          <w:bottom w:val="nil"/>
          <w:right w:val="nil"/>
          <w:between w:val="nil"/>
        </w:pBdr>
        <w:ind w:left="4956" w:firstLine="707"/>
        <w:jc w:val="right"/>
        <w:rPr>
          <w:b/>
          <w:color w:val="000000"/>
        </w:rPr>
      </w:pPr>
    </w:p>
    <w:p w14:paraId="733C73BF" w14:textId="0CBA872D" w:rsidR="006D4C02" w:rsidRDefault="006D4C02">
      <w:pPr>
        <w:pBdr>
          <w:top w:val="nil"/>
          <w:left w:val="nil"/>
          <w:bottom w:val="nil"/>
          <w:right w:val="nil"/>
          <w:between w:val="nil"/>
        </w:pBdr>
        <w:ind w:left="4956" w:firstLine="707"/>
        <w:jc w:val="right"/>
        <w:rPr>
          <w:b/>
          <w:color w:val="000000"/>
        </w:rPr>
      </w:pPr>
    </w:p>
    <w:p w14:paraId="6AE07B9F" w14:textId="768C2204" w:rsidR="006D4C02" w:rsidRDefault="006D4C02">
      <w:pPr>
        <w:pBdr>
          <w:top w:val="nil"/>
          <w:left w:val="nil"/>
          <w:bottom w:val="nil"/>
          <w:right w:val="nil"/>
          <w:between w:val="nil"/>
        </w:pBdr>
        <w:ind w:left="4956" w:firstLine="707"/>
        <w:jc w:val="right"/>
        <w:rPr>
          <w:b/>
          <w:color w:val="000000"/>
        </w:rPr>
      </w:pPr>
    </w:p>
    <w:p w14:paraId="567A67DC" w14:textId="37009CC9" w:rsidR="0053757F" w:rsidRDefault="0053757F" w:rsidP="00850C57">
      <w:pPr>
        <w:pBdr>
          <w:top w:val="nil"/>
          <w:left w:val="nil"/>
          <w:bottom w:val="nil"/>
          <w:right w:val="nil"/>
          <w:between w:val="nil"/>
        </w:pBdr>
        <w:rPr>
          <w:b/>
          <w:color w:val="000000"/>
        </w:rPr>
      </w:pPr>
    </w:p>
    <w:p w14:paraId="41323C3E" w14:textId="77777777" w:rsidR="00474E83" w:rsidRDefault="00474E83">
      <w:pPr>
        <w:pBdr>
          <w:top w:val="nil"/>
          <w:left w:val="nil"/>
          <w:bottom w:val="nil"/>
          <w:right w:val="nil"/>
          <w:between w:val="nil"/>
        </w:pBdr>
        <w:ind w:left="4956" w:firstLine="707"/>
        <w:jc w:val="right"/>
        <w:rPr>
          <w:b/>
          <w:color w:val="000000"/>
        </w:rPr>
      </w:pPr>
    </w:p>
    <w:p w14:paraId="078B09D3" w14:textId="538F72C1" w:rsidR="008B247F" w:rsidRPr="00D81319" w:rsidRDefault="005343AB">
      <w:pPr>
        <w:pBdr>
          <w:top w:val="nil"/>
          <w:left w:val="nil"/>
          <w:bottom w:val="nil"/>
          <w:right w:val="nil"/>
          <w:between w:val="nil"/>
        </w:pBdr>
        <w:ind w:left="4956" w:firstLine="707"/>
        <w:jc w:val="right"/>
        <w:rPr>
          <w:color w:val="000000"/>
        </w:rPr>
      </w:pPr>
      <w:r w:rsidRPr="00D81319">
        <w:rPr>
          <w:b/>
          <w:color w:val="000000"/>
        </w:rPr>
        <w:t>Formularz 3.4.</w:t>
      </w:r>
    </w:p>
    <w:p w14:paraId="7C04A643" w14:textId="77777777" w:rsidR="008B247F" w:rsidRPr="00D81319" w:rsidRDefault="008B247F">
      <w:pPr>
        <w:pBdr>
          <w:top w:val="nil"/>
          <w:left w:val="nil"/>
          <w:bottom w:val="nil"/>
          <w:right w:val="nil"/>
          <w:between w:val="nil"/>
        </w:pBdr>
        <w:ind w:left="4956" w:firstLine="707"/>
        <w:jc w:val="center"/>
        <w:rPr>
          <w:color w:val="000000"/>
        </w:rPr>
      </w:pPr>
    </w:p>
    <w:tbl>
      <w:tblPr>
        <w:tblStyle w:val="10"/>
        <w:tblW w:w="8990" w:type="dxa"/>
        <w:tblInd w:w="77" w:type="dxa"/>
        <w:tblLayout w:type="fixed"/>
        <w:tblLook w:val="0000" w:firstRow="0" w:lastRow="0" w:firstColumn="0" w:lastColumn="0" w:noHBand="0" w:noVBand="0"/>
      </w:tblPr>
      <w:tblGrid>
        <w:gridCol w:w="8990"/>
      </w:tblGrid>
      <w:tr w:rsidR="008B247F" w:rsidRPr="00D81319" w14:paraId="0EC04035"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6B4489"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033120B4"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aktualności informacji w JEDZ</w:t>
            </w:r>
          </w:p>
        </w:tc>
      </w:tr>
    </w:tbl>
    <w:p w14:paraId="006BE82F" w14:textId="77777777" w:rsidR="008B247F" w:rsidRPr="00D81319" w:rsidRDefault="008B247F">
      <w:pPr>
        <w:pBdr>
          <w:top w:val="nil"/>
          <w:left w:val="nil"/>
          <w:bottom w:val="nil"/>
          <w:right w:val="nil"/>
          <w:between w:val="nil"/>
        </w:pBdr>
        <w:tabs>
          <w:tab w:val="left" w:pos="9360"/>
        </w:tabs>
        <w:ind w:right="-1"/>
        <w:jc w:val="both"/>
        <w:rPr>
          <w:color w:val="000000"/>
        </w:rPr>
      </w:pPr>
    </w:p>
    <w:p w14:paraId="46B6FCA9" w14:textId="77777777" w:rsidR="008B247F" w:rsidRPr="00D81319" w:rsidRDefault="008B247F">
      <w:pPr>
        <w:pBdr>
          <w:top w:val="nil"/>
          <w:left w:val="nil"/>
          <w:bottom w:val="nil"/>
          <w:right w:val="nil"/>
          <w:between w:val="nil"/>
        </w:pBdr>
        <w:tabs>
          <w:tab w:val="left" w:pos="9360"/>
        </w:tabs>
        <w:ind w:right="-1"/>
        <w:jc w:val="both"/>
        <w:rPr>
          <w:color w:val="000000"/>
        </w:rPr>
      </w:pPr>
    </w:p>
    <w:p w14:paraId="7507B1F7" w14:textId="4E2FC901" w:rsidR="0081396B" w:rsidRPr="0032413E" w:rsidRDefault="0081396B" w:rsidP="0081396B">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AE71C0" w:rsidRPr="00B569F5">
        <w:rPr>
          <w:b/>
          <w:color w:val="000000"/>
        </w:rPr>
        <w:t>EZP.270</w:t>
      </w:r>
      <w:r w:rsidR="00B569F5" w:rsidRPr="00B569F5">
        <w:rPr>
          <w:b/>
          <w:color w:val="000000"/>
        </w:rPr>
        <w:t>.</w:t>
      </w:r>
      <w:r w:rsidR="00474E83">
        <w:rPr>
          <w:b/>
          <w:color w:val="000000"/>
        </w:rPr>
        <w:t>78</w:t>
      </w:r>
      <w:r w:rsidR="00B569F5" w:rsidRPr="00B569F5">
        <w:rPr>
          <w:b/>
          <w:color w:val="000000"/>
        </w:rPr>
        <w:t>.</w:t>
      </w:r>
      <w:r w:rsidR="00AE71C0" w:rsidRPr="00B569F5">
        <w:rPr>
          <w:b/>
          <w:color w:val="000000"/>
        </w:rPr>
        <w:t>2024</w:t>
      </w:r>
    </w:p>
    <w:p w14:paraId="43433C7A" w14:textId="77777777" w:rsidR="0081396B" w:rsidRPr="0033481B" w:rsidRDefault="0081396B" w:rsidP="0081396B">
      <w:pPr>
        <w:pBdr>
          <w:top w:val="nil"/>
          <w:left w:val="nil"/>
          <w:bottom w:val="nil"/>
          <w:right w:val="nil"/>
          <w:between w:val="nil"/>
        </w:pBdr>
        <w:spacing w:before="120"/>
        <w:jc w:val="both"/>
        <w:rPr>
          <w:color w:val="000000"/>
        </w:rPr>
      </w:pPr>
    </w:p>
    <w:p w14:paraId="0573F5F5" w14:textId="2C93694A" w:rsidR="0081396B" w:rsidRDefault="0081396B" w:rsidP="0081396B">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268F643A" w14:textId="61CE24C7" w:rsidR="00751ADC" w:rsidRDefault="00474E83">
      <w:pPr>
        <w:widowControl w:val="0"/>
        <w:pBdr>
          <w:top w:val="nil"/>
          <w:left w:val="nil"/>
          <w:bottom w:val="nil"/>
          <w:right w:val="nil"/>
          <w:between w:val="nil"/>
        </w:pBdr>
        <w:spacing w:before="120" w:after="120"/>
        <w:jc w:val="both"/>
        <w:rPr>
          <w:color w:val="000000"/>
        </w:rPr>
      </w:pPr>
      <w:r w:rsidRPr="00751ADC">
        <w:rPr>
          <w:b/>
          <w:color w:val="000000"/>
        </w:rPr>
        <w:t>„</w:t>
      </w:r>
      <w:r w:rsidRPr="005652D6">
        <w:rPr>
          <w:b/>
          <w:color w:val="000000"/>
        </w:rPr>
        <w:t>Rozbudowa Centrum Informatycznego Świerk II w Nar</w:t>
      </w:r>
      <w:r>
        <w:rPr>
          <w:b/>
          <w:color w:val="000000"/>
        </w:rPr>
        <w:t xml:space="preserve">odowym Centrum Badań Jądrowych </w:t>
      </w:r>
      <w:r w:rsidRPr="005652D6">
        <w:rPr>
          <w:b/>
          <w:color w:val="000000"/>
        </w:rPr>
        <w:t>w Otwocku-Świerku”</w:t>
      </w:r>
    </w:p>
    <w:p w14:paraId="7EE0D4B1" w14:textId="7675F6F1"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oświadczam,</w:t>
      </w:r>
    </w:p>
    <w:p w14:paraId="124C7F7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że informacje zawarte w JEDZ, w zakresie następujących podstaw wykluczenia, o których mowa w:</w:t>
      </w:r>
    </w:p>
    <w:p w14:paraId="1BC3BB8C" w14:textId="77777777" w:rsidR="008B247F" w:rsidRPr="00D81319" w:rsidRDefault="005343AB" w:rsidP="000D1E20">
      <w:pPr>
        <w:widowControl w:val="0"/>
        <w:numPr>
          <w:ilvl w:val="0"/>
          <w:numId w:val="29"/>
        </w:numPr>
        <w:pBdr>
          <w:top w:val="nil"/>
          <w:left w:val="nil"/>
          <w:bottom w:val="nil"/>
          <w:right w:val="nil"/>
          <w:between w:val="nil"/>
        </w:pBdr>
        <w:spacing w:before="120" w:after="120"/>
        <w:ind w:left="360"/>
        <w:jc w:val="both"/>
        <w:rPr>
          <w:color w:val="000000"/>
        </w:rPr>
      </w:pPr>
      <w:r w:rsidRPr="00D81319">
        <w:rPr>
          <w:color w:val="000000"/>
        </w:rPr>
        <w:t>art. 108 ust. 1 pkt 3 i 6 Pzp,</w:t>
      </w:r>
    </w:p>
    <w:p w14:paraId="3EFEBB3B" w14:textId="77777777" w:rsidR="008B247F" w:rsidRPr="00D81319" w:rsidRDefault="005343AB" w:rsidP="000D1E20">
      <w:pPr>
        <w:widowControl w:val="0"/>
        <w:numPr>
          <w:ilvl w:val="0"/>
          <w:numId w:val="29"/>
        </w:numPr>
        <w:pBdr>
          <w:top w:val="nil"/>
          <w:left w:val="nil"/>
          <w:bottom w:val="nil"/>
          <w:right w:val="nil"/>
          <w:between w:val="nil"/>
        </w:pBdr>
        <w:spacing w:before="120" w:after="120"/>
        <w:ind w:left="360"/>
        <w:jc w:val="both"/>
        <w:rPr>
          <w:color w:val="000000"/>
        </w:rPr>
      </w:pPr>
      <w:r w:rsidRPr="00D81319">
        <w:rPr>
          <w:color w:val="000000"/>
        </w:rPr>
        <w:t xml:space="preserve">art. 108 ust. 1 pkt 4 Pzp, dotyczących orzeczenia zakazu ubiegania się o zamówienie publiczne tytułem środka zapobiegawczego, </w:t>
      </w:r>
    </w:p>
    <w:p w14:paraId="4D61AA50" w14:textId="77777777" w:rsidR="008B247F" w:rsidRPr="00D81319" w:rsidRDefault="005343AB" w:rsidP="000D1E20">
      <w:pPr>
        <w:widowControl w:val="0"/>
        <w:numPr>
          <w:ilvl w:val="0"/>
          <w:numId w:val="29"/>
        </w:numPr>
        <w:pBdr>
          <w:top w:val="nil"/>
          <w:left w:val="nil"/>
          <w:bottom w:val="nil"/>
          <w:right w:val="nil"/>
          <w:between w:val="nil"/>
        </w:pBdr>
        <w:spacing w:before="120" w:after="120"/>
        <w:ind w:left="360"/>
        <w:jc w:val="both"/>
        <w:rPr>
          <w:color w:val="000000"/>
        </w:rPr>
      </w:pPr>
      <w:r w:rsidRPr="00D81319">
        <w:rPr>
          <w:color w:val="000000"/>
        </w:rPr>
        <w:t xml:space="preserve">art. 108 ust. 1 pkt 5 Pzp, dotyczących zawarcia z innymi wykonawcami porozumienia mającego </w:t>
      </w:r>
      <w:r w:rsidRPr="00D81319">
        <w:rPr>
          <w:color w:val="000000"/>
        </w:rPr>
        <w:br/>
        <w:t xml:space="preserve">na celu zakłócenie konkurencji, </w:t>
      </w:r>
    </w:p>
    <w:p w14:paraId="36CF9DC6" w14:textId="77777777" w:rsidR="008B247F" w:rsidRPr="00D81319" w:rsidRDefault="008B247F">
      <w:pPr>
        <w:widowControl w:val="0"/>
        <w:pBdr>
          <w:top w:val="nil"/>
          <w:left w:val="nil"/>
          <w:bottom w:val="nil"/>
          <w:right w:val="nil"/>
          <w:between w:val="nil"/>
        </w:pBdr>
        <w:spacing w:before="120" w:after="120"/>
        <w:jc w:val="both"/>
        <w:rPr>
          <w:color w:val="000000"/>
        </w:rPr>
      </w:pPr>
    </w:p>
    <w:p w14:paraId="55E47F2F"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są aktualne.</w:t>
      </w:r>
    </w:p>
    <w:p w14:paraId="39F00824" w14:textId="77777777" w:rsidR="008B247F" w:rsidRPr="00D81319" w:rsidRDefault="008B247F">
      <w:pPr>
        <w:widowControl w:val="0"/>
        <w:pBdr>
          <w:top w:val="nil"/>
          <w:left w:val="nil"/>
          <w:bottom w:val="nil"/>
          <w:right w:val="nil"/>
          <w:between w:val="nil"/>
        </w:pBdr>
        <w:spacing w:before="120" w:after="120"/>
        <w:jc w:val="both"/>
        <w:rPr>
          <w:color w:val="000000"/>
        </w:rPr>
      </w:pPr>
    </w:p>
    <w:p w14:paraId="48750D4B" w14:textId="77777777" w:rsidR="008B247F" w:rsidRPr="00D81319" w:rsidRDefault="008B247F">
      <w:pPr>
        <w:widowControl w:val="0"/>
        <w:pBdr>
          <w:top w:val="nil"/>
          <w:left w:val="nil"/>
          <w:bottom w:val="nil"/>
          <w:right w:val="nil"/>
          <w:between w:val="nil"/>
        </w:pBdr>
        <w:spacing w:before="120" w:after="120"/>
        <w:jc w:val="both"/>
        <w:rPr>
          <w:color w:val="000000"/>
        </w:rPr>
      </w:pPr>
    </w:p>
    <w:p w14:paraId="4D8BC346"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05CF23C8"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69C70D7" w14:textId="3865FF26"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t>(</w:t>
      </w:r>
      <w:r w:rsidR="00EB4D70">
        <w:rPr>
          <w:i/>
          <w:color w:val="000000"/>
          <w:sz w:val="16"/>
          <w:szCs w:val="16"/>
        </w:rPr>
        <w:t xml:space="preserve">kwalifikowany </w:t>
      </w:r>
      <w:r w:rsidR="002629C5" w:rsidRPr="00D81319">
        <w:rPr>
          <w:i/>
          <w:color w:val="000000"/>
          <w:sz w:val="16"/>
          <w:szCs w:val="16"/>
        </w:rPr>
        <w:t>podpis elektroniczny</w:t>
      </w:r>
      <w:r w:rsidRPr="00D81319">
        <w:rPr>
          <w:i/>
          <w:color w:val="000000"/>
          <w:sz w:val="16"/>
          <w:szCs w:val="16"/>
        </w:rPr>
        <w:t xml:space="preserve"> osoby uprawnionej </w:t>
      </w:r>
    </w:p>
    <w:p w14:paraId="6AA1E95B"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60822EA2"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D43F03D" w14:textId="77777777" w:rsidR="008B247F" w:rsidRPr="00D81319" w:rsidRDefault="005343AB">
      <w:pPr>
        <w:pBdr>
          <w:top w:val="nil"/>
          <w:left w:val="nil"/>
          <w:bottom w:val="nil"/>
          <w:right w:val="nil"/>
          <w:between w:val="nil"/>
        </w:pBdr>
        <w:ind w:left="4956" w:firstLine="707"/>
        <w:jc w:val="right"/>
        <w:rPr>
          <w:color w:val="000000"/>
        </w:rPr>
      </w:pPr>
      <w:r w:rsidRPr="00D81319">
        <w:br w:type="column"/>
      </w:r>
      <w:r w:rsidRPr="00D81319">
        <w:rPr>
          <w:b/>
          <w:color w:val="000000"/>
        </w:rPr>
        <w:lastRenderedPageBreak/>
        <w:t>Formularz 3.5.</w:t>
      </w:r>
    </w:p>
    <w:p w14:paraId="326449E0" w14:textId="77777777" w:rsidR="008B247F" w:rsidRPr="00D81319" w:rsidRDefault="008B247F">
      <w:pPr>
        <w:pBdr>
          <w:top w:val="nil"/>
          <w:left w:val="nil"/>
          <w:bottom w:val="nil"/>
          <w:right w:val="nil"/>
          <w:between w:val="nil"/>
        </w:pBdr>
        <w:ind w:left="4956" w:firstLine="707"/>
        <w:jc w:val="center"/>
        <w:rPr>
          <w:color w:val="000000"/>
        </w:rPr>
      </w:pPr>
    </w:p>
    <w:tbl>
      <w:tblPr>
        <w:tblStyle w:val="9"/>
        <w:tblW w:w="8990" w:type="dxa"/>
        <w:tblInd w:w="77" w:type="dxa"/>
        <w:tblLayout w:type="fixed"/>
        <w:tblLook w:val="0000" w:firstRow="0" w:lastRow="0" w:firstColumn="0" w:lastColumn="0" w:noHBand="0" w:noVBand="0"/>
      </w:tblPr>
      <w:tblGrid>
        <w:gridCol w:w="8990"/>
      </w:tblGrid>
      <w:tr w:rsidR="008B247F" w:rsidRPr="00D81319" w14:paraId="393D16EC"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72D7A3" w14:textId="77777777" w:rsidR="008B247F" w:rsidRPr="00D81319" w:rsidRDefault="005343AB" w:rsidP="00A137F5">
            <w:pPr>
              <w:pBdr>
                <w:top w:val="nil"/>
                <w:left w:val="nil"/>
                <w:bottom w:val="nil"/>
                <w:right w:val="nil"/>
                <w:between w:val="nil"/>
              </w:pBdr>
              <w:shd w:val="clear" w:color="auto" w:fill="F2F2F2" w:themeFill="background1" w:themeFillShade="F2"/>
              <w:ind w:right="-177"/>
              <w:jc w:val="center"/>
              <w:rPr>
                <w:color w:val="000000"/>
                <w:sz w:val="28"/>
                <w:szCs w:val="28"/>
              </w:rPr>
            </w:pPr>
            <w:r w:rsidRPr="00D81319">
              <w:rPr>
                <w:b/>
                <w:color w:val="000000"/>
                <w:sz w:val="28"/>
                <w:szCs w:val="28"/>
              </w:rPr>
              <w:t>OŚWIADCZENIE</w:t>
            </w:r>
          </w:p>
          <w:p w14:paraId="6CC76A12"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grupy kapitałowej</w:t>
            </w:r>
          </w:p>
        </w:tc>
      </w:tr>
    </w:tbl>
    <w:p w14:paraId="77A5223D" w14:textId="77777777" w:rsidR="008B247F" w:rsidRPr="00D81319" w:rsidRDefault="008B247F">
      <w:pPr>
        <w:pBdr>
          <w:top w:val="nil"/>
          <w:left w:val="nil"/>
          <w:bottom w:val="nil"/>
          <w:right w:val="nil"/>
          <w:between w:val="nil"/>
        </w:pBdr>
        <w:tabs>
          <w:tab w:val="left" w:pos="9360"/>
        </w:tabs>
        <w:ind w:right="-1"/>
        <w:jc w:val="both"/>
        <w:rPr>
          <w:color w:val="000000"/>
        </w:rPr>
      </w:pPr>
    </w:p>
    <w:p w14:paraId="151F7B71" w14:textId="77777777" w:rsidR="008B247F" w:rsidRPr="00D81319" w:rsidRDefault="008B247F">
      <w:pPr>
        <w:pBdr>
          <w:top w:val="nil"/>
          <w:left w:val="nil"/>
          <w:bottom w:val="nil"/>
          <w:right w:val="nil"/>
          <w:between w:val="nil"/>
        </w:pBdr>
        <w:tabs>
          <w:tab w:val="left" w:pos="9360"/>
        </w:tabs>
        <w:ind w:right="-1"/>
        <w:jc w:val="both"/>
        <w:rPr>
          <w:color w:val="000000"/>
        </w:rPr>
      </w:pPr>
    </w:p>
    <w:p w14:paraId="73CF6C7F" w14:textId="7F28CE83"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E71B1D" w:rsidRPr="00DC269D">
        <w:rPr>
          <w:b/>
          <w:color w:val="000000"/>
        </w:rPr>
        <w:t>EZP.270</w:t>
      </w:r>
      <w:r w:rsidR="00DC269D" w:rsidRPr="00DC269D">
        <w:rPr>
          <w:b/>
          <w:color w:val="000000"/>
        </w:rPr>
        <w:t>.</w:t>
      </w:r>
      <w:r w:rsidR="00895D31">
        <w:rPr>
          <w:b/>
          <w:color w:val="000000"/>
        </w:rPr>
        <w:t>78</w:t>
      </w:r>
      <w:r w:rsidR="00DC269D" w:rsidRPr="00DC269D">
        <w:rPr>
          <w:b/>
          <w:color w:val="000000"/>
        </w:rPr>
        <w:t>.</w:t>
      </w:r>
      <w:r w:rsidR="00E71B1D" w:rsidRPr="00DC269D">
        <w:rPr>
          <w:b/>
          <w:color w:val="000000"/>
        </w:rPr>
        <w:t>2024</w:t>
      </w:r>
    </w:p>
    <w:p w14:paraId="77824B28" w14:textId="77777777" w:rsidR="00A137F5" w:rsidRPr="0033481B" w:rsidRDefault="00A137F5" w:rsidP="00A137F5">
      <w:pPr>
        <w:pBdr>
          <w:top w:val="nil"/>
          <w:left w:val="nil"/>
          <w:bottom w:val="nil"/>
          <w:right w:val="nil"/>
          <w:between w:val="nil"/>
        </w:pBdr>
        <w:spacing w:before="120"/>
        <w:jc w:val="both"/>
        <w:rPr>
          <w:color w:val="000000"/>
        </w:rPr>
      </w:pPr>
    </w:p>
    <w:p w14:paraId="5C8A23A8" w14:textId="77777777" w:rsidR="00A137F5" w:rsidRPr="00D81319" w:rsidRDefault="00A137F5" w:rsidP="00A137F5">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7177D9F1" w14:textId="2519F43A" w:rsidR="00751ADC" w:rsidRPr="004A3EFD" w:rsidRDefault="00895D31" w:rsidP="00751ADC">
      <w:pPr>
        <w:spacing w:line="276" w:lineRule="auto"/>
        <w:rPr>
          <w:rFonts w:eastAsia="Times New Roman" w:cs="Times New Roman"/>
          <w:b/>
        </w:rPr>
      </w:pPr>
      <w:r w:rsidRPr="00751ADC">
        <w:rPr>
          <w:b/>
          <w:color w:val="000000"/>
        </w:rPr>
        <w:t>„</w:t>
      </w:r>
      <w:r w:rsidRPr="005652D6">
        <w:rPr>
          <w:b/>
          <w:color w:val="000000"/>
        </w:rPr>
        <w:t>Rozbudowa Centrum Informatycznego Świerk II w Nar</w:t>
      </w:r>
      <w:r>
        <w:rPr>
          <w:b/>
          <w:color w:val="000000"/>
        </w:rPr>
        <w:t xml:space="preserve">odowym Centrum Badań Jądrowych </w:t>
      </w:r>
      <w:r w:rsidRPr="005652D6">
        <w:rPr>
          <w:b/>
          <w:color w:val="000000"/>
        </w:rPr>
        <w:t>w Otwocku-Świerku”</w:t>
      </w:r>
      <w:r w:rsidR="00751ADC">
        <w:rPr>
          <w:rFonts w:eastAsia="Times New Roman" w:cs="Times New Roman"/>
          <w:b/>
        </w:rPr>
        <w:t xml:space="preserve"> </w:t>
      </w:r>
    </w:p>
    <w:p w14:paraId="2F838BAA" w14:textId="77777777" w:rsidR="00751ADC" w:rsidRDefault="00751ADC">
      <w:pPr>
        <w:widowControl w:val="0"/>
        <w:pBdr>
          <w:top w:val="nil"/>
          <w:left w:val="nil"/>
          <w:bottom w:val="nil"/>
          <w:right w:val="nil"/>
          <w:between w:val="nil"/>
        </w:pBdr>
        <w:spacing w:before="120" w:after="120"/>
        <w:jc w:val="both"/>
        <w:rPr>
          <w:color w:val="000000"/>
          <w:u w:val="single"/>
        </w:rPr>
      </w:pPr>
    </w:p>
    <w:p w14:paraId="6181BF67" w14:textId="7640D04A" w:rsidR="008B247F" w:rsidRPr="0033481B"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4998B39A"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Nazwa: …………………………………………….………………………………..……………………...</w:t>
      </w:r>
    </w:p>
    <w:p w14:paraId="022EE4F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5C130FFA"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6258DCC3"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061A07C0" w14:textId="77777777" w:rsidR="008B247F" w:rsidRPr="00D81319" w:rsidRDefault="008B247F">
      <w:pPr>
        <w:widowControl w:val="0"/>
        <w:pBdr>
          <w:top w:val="nil"/>
          <w:left w:val="nil"/>
          <w:bottom w:val="nil"/>
          <w:right w:val="nil"/>
          <w:between w:val="nil"/>
        </w:pBdr>
        <w:spacing w:before="120" w:after="120"/>
        <w:jc w:val="both"/>
        <w:rPr>
          <w:color w:val="000000"/>
        </w:rPr>
      </w:pPr>
    </w:p>
    <w:p w14:paraId="2FA7FB3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w:t>
      </w:r>
      <w:r w:rsidRPr="00D81319">
        <w:rPr>
          <w:b/>
          <w:color w:val="000000"/>
        </w:rPr>
        <w:t xml:space="preserve"> </w:t>
      </w:r>
      <w:r w:rsidRPr="00D81319">
        <w:rPr>
          <w:color w:val="000000"/>
        </w:rPr>
        <w:t>Oświadczam, że nie przynależę do tej samej grupy kapitałowej w rozumieniu ustawy z dnia 16 lutego 2007 r. o ochronie konkurencji i konsumentów (tekst jednolity: Dz. U. z 2021 r. poz. 275) z wykonawcami, którzy złożyli oferty w niniejszym postępowaniu o udzielenia zamówienia publicznego.</w:t>
      </w:r>
    </w:p>
    <w:p w14:paraId="5A5E064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Oświadczam, że przynależę do grupy kapitałowej w rozumieniu ustawy z dnia 16 lutego 2007 r. o ochronie konkurencji i konsumentów (tekst jednolity: Dz. U. z 2021 r. poz. 275) z następującymi Wykonawcami, którzy złożyli oferty w niniejszym postępowaniu o udzielenia zamówienia publicznego:</w:t>
      </w:r>
    </w:p>
    <w:p w14:paraId="64230D88"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 ……………………………………………….</w:t>
      </w:r>
      <w:r w:rsidRPr="00D81319">
        <w:rPr>
          <w:i/>
          <w:color w:val="000000"/>
        </w:rPr>
        <w:t>(nazwa/firma podmiotu i adres)</w:t>
      </w:r>
    </w:p>
    <w:p w14:paraId="2FCB086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w:t>
      </w:r>
    </w:p>
    <w:p w14:paraId="1B0E23C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Przedstawiam w załączeniu następujące dowody </w:t>
      </w:r>
    </w:p>
    <w:p w14:paraId="087F19E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1) ………………………………………………………….., </w:t>
      </w:r>
    </w:p>
    <w:p w14:paraId="0F127F61" w14:textId="77777777" w:rsidR="008B247F" w:rsidRPr="00D81319" w:rsidRDefault="005343AB">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81319">
        <w:rPr>
          <w:color w:val="000000"/>
        </w:rPr>
        <w:t>potwierdzające przygotowanie oferty niezależnie od innego Wykonawców należącego do tej samej grupy kapitałowej.</w:t>
      </w:r>
    </w:p>
    <w:p w14:paraId="53AD5D64"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3CE4A529"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2AA0FBF3" w14:textId="2B883B70"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Pr="00D81319">
        <w:rPr>
          <w:i/>
          <w:color w:val="000000"/>
          <w:sz w:val="16"/>
          <w:szCs w:val="16"/>
        </w:rPr>
        <w:br/>
        <w:t>(</w:t>
      </w:r>
      <w:r w:rsidR="00EB4D70">
        <w:rPr>
          <w:i/>
          <w:color w:val="000000"/>
          <w:sz w:val="16"/>
          <w:szCs w:val="16"/>
        </w:rPr>
        <w:t xml:space="preserve">kwalifikowany </w:t>
      </w:r>
      <w:r w:rsidRPr="00D81319">
        <w:rPr>
          <w:i/>
          <w:color w:val="000000"/>
          <w:sz w:val="16"/>
          <w:szCs w:val="16"/>
        </w:rPr>
        <w:t xml:space="preserve">podpis elektroniczny osoby uprawnionej </w:t>
      </w:r>
    </w:p>
    <w:p w14:paraId="7CEE5BE3"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5F47FFA9"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6827DB52" w14:textId="77777777" w:rsidR="008B247F" w:rsidRPr="00D81319" w:rsidRDefault="005343AB">
      <w:pPr>
        <w:pBdr>
          <w:top w:val="nil"/>
          <w:left w:val="nil"/>
          <w:bottom w:val="nil"/>
          <w:right w:val="nil"/>
          <w:between w:val="nil"/>
        </w:pBdr>
        <w:ind w:left="4956" w:firstLine="707"/>
        <w:jc w:val="right"/>
        <w:rPr>
          <w:color w:val="000000"/>
        </w:rPr>
      </w:pPr>
      <w:r w:rsidRPr="00D81319">
        <w:br w:type="column"/>
      </w:r>
    </w:p>
    <w:p w14:paraId="5C15CC54" w14:textId="77777777" w:rsidR="008B247F" w:rsidRPr="0032413E" w:rsidRDefault="005343AB">
      <w:pPr>
        <w:pBdr>
          <w:top w:val="nil"/>
          <w:left w:val="nil"/>
          <w:bottom w:val="nil"/>
          <w:right w:val="nil"/>
          <w:between w:val="nil"/>
        </w:pBdr>
        <w:ind w:left="4956" w:firstLine="707"/>
        <w:jc w:val="right"/>
        <w:rPr>
          <w:color w:val="000000"/>
        </w:rPr>
      </w:pPr>
      <w:r w:rsidRPr="0033481B">
        <w:rPr>
          <w:b/>
          <w:color w:val="000000"/>
        </w:rPr>
        <w:t>Formularz 3.</w:t>
      </w:r>
      <w:r w:rsidR="0032413E">
        <w:rPr>
          <w:b/>
          <w:color w:val="000000"/>
        </w:rPr>
        <w:t>6</w:t>
      </w:r>
      <w:r w:rsidRPr="0032413E">
        <w:rPr>
          <w:b/>
          <w:color w:val="000000"/>
        </w:rPr>
        <w:t>.</w:t>
      </w:r>
    </w:p>
    <w:p w14:paraId="4B4C8FCD" w14:textId="77777777" w:rsidR="008B247F" w:rsidRPr="0033481B" w:rsidRDefault="008B247F">
      <w:pPr>
        <w:pBdr>
          <w:top w:val="nil"/>
          <w:left w:val="nil"/>
          <w:bottom w:val="nil"/>
          <w:right w:val="nil"/>
          <w:between w:val="nil"/>
        </w:pBdr>
        <w:ind w:left="4956" w:firstLine="707"/>
        <w:jc w:val="center"/>
        <w:rPr>
          <w:color w:val="000000"/>
        </w:rPr>
      </w:pPr>
    </w:p>
    <w:tbl>
      <w:tblPr>
        <w:tblStyle w:val="7"/>
        <w:tblW w:w="8990" w:type="dxa"/>
        <w:tblInd w:w="77" w:type="dxa"/>
        <w:tblLayout w:type="fixed"/>
        <w:tblLook w:val="0000" w:firstRow="0" w:lastRow="0" w:firstColumn="0" w:lastColumn="0" w:noHBand="0" w:noVBand="0"/>
      </w:tblPr>
      <w:tblGrid>
        <w:gridCol w:w="8990"/>
      </w:tblGrid>
      <w:tr w:rsidR="008B247F" w:rsidRPr="00D81319" w14:paraId="4819F64B"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358AC8" w14:textId="18738C59" w:rsidR="008B247F" w:rsidRPr="00D81319" w:rsidRDefault="005343AB" w:rsidP="00EB4D70">
            <w:pPr>
              <w:pBdr>
                <w:top w:val="nil"/>
                <w:left w:val="nil"/>
                <w:bottom w:val="nil"/>
                <w:right w:val="nil"/>
                <w:between w:val="nil"/>
              </w:pBdr>
              <w:ind w:right="7"/>
              <w:jc w:val="center"/>
              <w:rPr>
                <w:color w:val="000000"/>
              </w:rPr>
            </w:pPr>
            <w:r w:rsidRPr="00D81319">
              <w:rPr>
                <w:rFonts w:ascii="Arial" w:eastAsia="Arial" w:hAnsi="Arial" w:cs="Arial"/>
                <w:b/>
                <w:color w:val="000000"/>
                <w:sz w:val="22"/>
                <w:szCs w:val="22"/>
              </w:rPr>
              <w:t xml:space="preserve">WYKAZ </w:t>
            </w:r>
            <w:r w:rsidR="00EB4D70">
              <w:rPr>
                <w:rFonts w:ascii="Arial" w:eastAsia="Arial" w:hAnsi="Arial" w:cs="Arial"/>
                <w:b/>
                <w:color w:val="000000"/>
                <w:sz w:val="22"/>
                <w:szCs w:val="22"/>
              </w:rPr>
              <w:t>DOSTAW</w:t>
            </w:r>
          </w:p>
        </w:tc>
      </w:tr>
    </w:tbl>
    <w:p w14:paraId="270A7AB5" w14:textId="77777777" w:rsidR="008B247F" w:rsidRPr="00D81319" w:rsidRDefault="008B247F">
      <w:pPr>
        <w:pBdr>
          <w:top w:val="nil"/>
          <w:left w:val="nil"/>
          <w:bottom w:val="nil"/>
          <w:right w:val="nil"/>
          <w:between w:val="nil"/>
        </w:pBdr>
        <w:tabs>
          <w:tab w:val="left" w:pos="9360"/>
        </w:tabs>
        <w:ind w:right="-1"/>
        <w:jc w:val="both"/>
        <w:rPr>
          <w:color w:val="000000"/>
        </w:rPr>
      </w:pPr>
    </w:p>
    <w:p w14:paraId="581234F7" w14:textId="77777777" w:rsidR="008B247F" w:rsidRPr="00D81319" w:rsidRDefault="008B247F">
      <w:pPr>
        <w:pBdr>
          <w:top w:val="nil"/>
          <w:left w:val="nil"/>
          <w:bottom w:val="nil"/>
          <w:right w:val="nil"/>
          <w:between w:val="nil"/>
        </w:pBdr>
        <w:tabs>
          <w:tab w:val="left" w:pos="9360"/>
        </w:tabs>
        <w:ind w:right="-1"/>
        <w:jc w:val="both"/>
        <w:rPr>
          <w:color w:val="000000"/>
        </w:rPr>
      </w:pPr>
    </w:p>
    <w:p w14:paraId="4D86BEF2" w14:textId="20F9F644"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191675" w:rsidRPr="00DC269D">
        <w:rPr>
          <w:b/>
          <w:color w:val="000000"/>
        </w:rPr>
        <w:t>EZP.270</w:t>
      </w:r>
      <w:r w:rsidR="00DC269D" w:rsidRPr="00DC269D">
        <w:rPr>
          <w:b/>
          <w:color w:val="000000"/>
        </w:rPr>
        <w:t>.</w:t>
      </w:r>
      <w:r w:rsidR="00895D31">
        <w:rPr>
          <w:b/>
          <w:color w:val="000000"/>
        </w:rPr>
        <w:t>78</w:t>
      </w:r>
      <w:r w:rsidR="00DC269D" w:rsidRPr="00DC269D">
        <w:rPr>
          <w:b/>
          <w:color w:val="000000"/>
        </w:rPr>
        <w:t>.</w:t>
      </w:r>
      <w:r w:rsidR="00191675" w:rsidRPr="00DC269D">
        <w:rPr>
          <w:b/>
          <w:color w:val="000000"/>
        </w:rPr>
        <w:t>2024</w:t>
      </w:r>
    </w:p>
    <w:p w14:paraId="4558343D" w14:textId="77777777" w:rsidR="00A137F5" w:rsidRPr="0033481B" w:rsidRDefault="00A137F5" w:rsidP="00A137F5">
      <w:pPr>
        <w:pBdr>
          <w:top w:val="nil"/>
          <w:left w:val="nil"/>
          <w:bottom w:val="nil"/>
          <w:right w:val="nil"/>
          <w:between w:val="nil"/>
        </w:pBdr>
        <w:spacing w:before="120"/>
        <w:jc w:val="both"/>
        <w:rPr>
          <w:color w:val="000000"/>
        </w:rPr>
      </w:pPr>
    </w:p>
    <w:p w14:paraId="63D8D855" w14:textId="77777777" w:rsidR="00A137F5" w:rsidRPr="0033481B" w:rsidRDefault="00A137F5" w:rsidP="00A137F5">
      <w:pPr>
        <w:pBdr>
          <w:top w:val="nil"/>
          <w:left w:val="nil"/>
          <w:bottom w:val="nil"/>
          <w:right w:val="nil"/>
          <w:between w:val="nil"/>
        </w:pBdr>
        <w:spacing w:before="120" w:after="120"/>
        <w:jc w:val="both"/>
        <w:rPr>
          <w:color w:val="000000"/>
        </w:rPr>
      </w:pPr>
      <w:r w:rsidRPr="0033481B">
        <w:rPr>
          <w:color w:val="000000"/>
        </w:rPr>
        <w:t>W związku z prowadzonym postępowaniem o udzielenie zamówienia publicznego w trybie przetargu nieograniczonego pn.:</w:t>
      </w:r>
    </w:p>
    <w:p w14:paraId="60848F76" w14:textId="4812F633" w:rsidR="00751ADC" w:rsidRPr="004A3EFD" w:rsidRDefault="00895D31" w:rsidP="00751ADC">
      <w:pPr>
        <w:spacing w:line="276" w:lineRule="auto"/>
        <w:rPr>
          <w:rFonts w:eastAsia="Times New Roman" w:cs="Times New Roman"/>
          <w:b/>
        </w:rPr>
      </w:pPr>
      <w:r w:rsidRPr="00751ADC">
        <w:rPr>
          <w:b/>
          <w:color w:val="000000"/>
        </w:rPr>
        <w:t>„</w:t>
      </w:r>
      <w:r w:rsidRPr="005652D6">
        <w:rPr>
          <w:b/>
          <w:color w:val="000000"/>
        </w:rPr>
        <w:t>Rozbudowa Centrum Informatycznego Świerk II w Nar</w:t>
      </w:r>
      <w:r>
        <w:rPr>
          <w:b/>
          <w:color w:val="000000"/>
        </w:rPr>
        <w:t xml:space="preserve">odowym Centrum Badań Jądrowych </w:t>
      </w:r>
      <w:r w:rsidRPr="005652D6">
        <w:rPr>
          <w:b/>
          <w:color w:val="000000"/>
        </w:rPr>
        <w:t>w Otwocku-Świerku”</w:t>
      </w:r>
      <w:r w:rsidR="00751ADC">
        <w:rPr>
          <w:rFonts w:eastAsia="Times New Roman" w:cs="Times New Roman"/>
          <w:b/>
        </w:rPr>
        <w:t xml:space="preserve"> </w:t>
      </w:r>
    </w:p>
    <w:p w14:paraId="67FA485F" w14:textId="77777777" w:rsidR="00751ADC" w:rsidRDefault="00751ADC">
      <w:pPr>
        <w:widowControl w:val="0"/>
        <w:pBdr>
          <w:top w:val="nil"/>
          <w:left w:val="nil"/>
          <w:bottom w:val="nil"/>
          <w:right w:val="nil"/>
          <w:between w:val="nil"/>
        </w:pBdr>
        <w:spacing w:before="120" w:after="120"/>
        <w:jc w:val="both"/>
        <w:rPr>
          <w:color w:val="000000"/>
          <w:u w:val="single"/>
        </w:rPr>
      </w:pPr>
    </w:p>
    <w:p w14:paraId="667CA2FA" w14:textId="6C7F3AA9" w:rsidR="008B247F" w:rsidRPr="0032413E"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56853B71" w14:textId="77777777" w:rsidR="008B247F" w:rsidRPr="0033481B" w:rsidRDefault="005343AB">
      <w:pPr>
        <w:widowControl w:val="0"/>
        <w:pBdr>
          <w:top w:val="nil"/>
          <w:left w:val="nil"/>
          <w:bottom w:val="nil"/>
          <w:right w:val="nil"/>
          <w:between w:val="nil"/>
        </w:pBdr>
        <w:spacing w:before="120" w:after="120"/>
        <w:jc w:val="both"/>
        <w:rPr>
          <w:color w:val="000000"/>
        </w:rPr>
      </w:pPr>
      <w:r w:rsidRPr="0033481B">
        <w:rPr>
          <w:color w:val="000000"/>
        </w:rPr>
        <w:t>Nazwa: …………………………………………….………………………………..……………………...</w:t>
      </w:r>
    </w:p>
    <w:p w14:paraId="50464A1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3395781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082C4653"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3CC0955B" w14:textId="024EBF05" w:rsidR="00EB4D70" w:rsidRPr="00EB4D70" w:rsidRDefault="00EB4D70" w:rsidP="00EB4D70">
      <w:pPr>
        <w:autoSpaceDN w:val="0"/>
        <w:spacing w:after="4"/>
        <w:ind w:left="7" w:right="60" w:hanging="10"/>
        <w:jc w:val="both"/>
        <w:rPr>
          <w:rFonts w:ascii="Verdana" w:hAnsi="Verdana" w:cs="Times New Roman"/>
          <w:kern w:val="3"/>
          <w:lang w:eastAsia="ja-JP"/>
        </w:rPr>
      </w:pPr>
      <w:r w:rsidRPr="00EB4D70">
        <w:rPr>
          <w:rFonts w:eastAsia="Verdana"/>
          <w:color w:val="000000"/>
          <w:szCs w:val="22"/>
        </w:rPr>
        <w:t xml:space="preserve">przedkładamy wykaz dostaw w celu potwierdzenia spełniania przez Wykonawcę warunków udziału w postępowaniu,  dotyczących zdolności technicznej lub zawodowej i których opis sposobu oceny spełniania został zamieszczony w </w:t>
      </w:r>
      <w:r w:rsidR="002B0D57">
        <w:rPr>
          <w:rFonts w:eastAsia="Verdana"/>
          <w:color w:val="000000"/>
          <w:szCs w:val="22"/>
        </w:rPr>
        <w:t xml:space="preserve">SWZ </w:t>
      </w:r>
      <w:r w:rsidRPr="00EB4D70">
        <w:rPr>
          <w:rFonts w:eastAsia="Verdana"/>
          <w:color w:val="000000"/>
          <w:szCs w:val="22"/>
        </w:rPr>
        <w:t xml:space="preserve">pkt 8.2.4. </w:t>
      </w:r>
      <w:r>
        <w:rPr>
          <w:rFonts w:eastAsia="Verdana"/>
          <w:color w:val="000000"/>
          <w:szCs w:val="22"/>
        </w:rPr>
        <w:t xml:space="preserve">pkt </w:t>
      </w:r>
      <w:r w:rsidRPr="00EB4D70">
        <w:rPr>
          <w:rFonts w:eastAsia="Verdana"/>
          <w:color w:val="000000"/>
          <w:szCs w:val="22"/>
        </w:rPr>
        <w:t>1</w:t>
      </w:r>
      <w:r w:rsidR="00733A51">
        <w:rPr>
          <w:rFonts w:eastAsia="Verdana"/>
          <w:color w:val="000000"/>
          <w:szCs w:val="22"/>
        </w:rPr>
        <w:t>b</w:t>
      </w:r>
      <w:r w:rsidRPr="00EB4D70">
        <w:rPr>
          <w:rFonts w:eastAsia="Verdana"/>
          <w:color w:val="000000"/>
          <w:szCs w:val="22"/>
        </w:rPr>
        <w:t xml:space="preserve"> IDW</w:t>
      </w:r>
      <w:r w:rsidRPr="00EB4D70">
        <w:rPr>
          <w:rFonts w:ascii="Verdana" w:eastAsia="Verdana" w:hAnsi="Verdana" w:cs="Verdana"/>
          <w:color w:val="000000"/>
          <w:szCs w:val="22"/>
        </w:rPr>
        <w:t xml:space="preserve"> </w:t>
      </w:r>
    </w:p>
    <w:p w14:paraId="432E8EFD" w14:textId="77777777" w:rsidR="00EB4D70" w:rsidRPr="00EB4D70" w:rsidRDefault="00EB4D70" w:rsidP="00EB4D70">
      <w:pPr>
        <w:autoSpaceDN w:val="0"/>
        <w:ind w:left="12"/>
        <w:rPr>
          <w:rFonts w:ascii="Verdana" w:hAnsi="Verdana" w:cs="Times New Roman"/>
          <w:kern w:val="3"/>
          <w:lang w:eastAsia="ja-JP"/>
        </w:rPr>
      </w:pPr>
      <w:r w:rsidRPr="00EB4D70">
        <w:rPr>
          <w:rFonts w:ascii="Verdana" w:eastAsia="Verdana" w:hAnsi="Verdana" w:cs="Verdana"/>
          <w:color w:val="000000"/>
          <w:szCs w:val="22"/>
        </w:rPr>
        <w:t xml:space="preserve"> </w:t>
      </w:r>
    </w:p>
    <w:tbl>
      <w:tblPr>
        <w:tblW w:w="9209" w:type="dxa"/>
        <w:jc w:val="center"/>
        <w:tblCellMar>
          <w:left w:w="10" w:type="dxa"/>
          <w:right w:w="10" w:type="dxa"/>
        </w:tblCellMar>
        <w:tblLook w:val="0000" w:firstRow="0" w:lastRow="0" w:firstColumn="0" w:lastColumn="0" w:noHBand="0" w:noVBand="0"/>
      </w:tblPr>
      <w:tblGrid>
        <w:gridCol w:w="543"/>
        <w:gridCol w:w="1704"/>
        <w:gridCol w:w="1756"/>
        <w:gridCol w:w="1707"/>
        <w:gridCol w:w="1560"/>
        <w:gridCol w:w="951"/>
        <w:gridCol w:w="988"/>
      </w:tblGrid>
      <w:tr w:rsidR="00EB4D70" w:rsidRPr="00EB4D70" w14:paraId="399B8C86" w14:textId="77777777" w:rsidTr="002F0D80">
        <w:trPr>
          <w:trHeight w:val="267"/>
          <w:jc w:val="center"/>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6C304BF6" w14:textId="77777777" w:rsidR="00EB4D70" w:rsidRPr="00EB4D70" w:rsidRDefault="00EB4D70" w:rsidP="00EB4D70">
            <w:pPr>
              <w:autoSpaceDN w:val="0"/>
              <w:rPr>
                <w:kern w:val="3"/>
                <w:lang w:eastAsia="ja-JP"/>
              </w:rPr>
            </w:pPr>
            <w:r w:rsidRPr="00EB4D70">
              <w:rPr>
                <w:rFonts w:eastAsia="Times New Roman"/>
                <w:b/>
                <w:color w:val="000000"/>
                <w:sz w:val="16"/>
                <w:szCs w:val="22"/>
              </w:rPr>
              <w:t xml:space="preserve">Poz. </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13DF0439" w14:textId="77777777" w:rsidR="00EB4D70" w:rsidRPr="00EB4D70" w:rsidRDefault="00EB4D70" w:rsidP="00EB4D70">
            <w:pPr>
              <w:autoSpaceDN w:val="0"/>
              <w:spacing w:after="48"/>
              <w:ind w:left="-13"/>
              <w:jc w:val="center"/>
              <w:rPr>
                <w:kern w:val="3"/>
                <w:lang w:eastAsia="ja-JP"/>
              </w:rPr>
            </w:pPr>
            <w:r w:rsidRPr="00EB4D70">
              <w:rPr>
                <w:rFonts w:eastAsia="Times New Roman"/>
                <w:b/>
                <w:color w:val="000000"/>
                <w:sz w:val="16"/>
                <w:szCs w:val="22"/>
              </w:rPr>
              <w:t>Nazwa Wykonawcy</w:t>
            </w:r>
          </w:p>
          <w:p w14:paraId="6DB1A8E4" w14:textId="77777777" w:rsidR="00EB4D70" w:rsidRPr="00EB4D70" w:rsidRDefault="00EB4D70" w:rsidP="00EB4D70">
            <w:pPr>
              <w:autoSpaceDN w:val="0"/>
              <w:ind w:left="-13"/>
              <w:jc w:val="center"/>
              <w:rPr>
                <w:kern w:val="3"/>
                <w:lang w:eastAsia="ja-JP"/>
              </w:rPr>
            </w:pPr>
            <w:r w:rsidRPr="00EB4D70">
              <w:rPr>
                <w:rFonts w:eastAsia="Times New Roman"/>
                <w:b/>
                <w:color w:val="000000"/>
                <w:sz w:val="16"/>
                <w:szCs w:val="22"/>
              </w:rPr>
              <w:t>(podmiotu), wykazującego spełnianie warunku</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53A916C8" w14:textId="77777777" w:rsidR="00EB4D70" w:rsidRPr="00EB4D70" w:rsidRDefault="00EB4D70" w:rsidP="00EB4D70">
            <w:pPr>
              <w:autoSpaceDN w:val="0"/>
              <w:spacing w:after="48"/>
              <w:ind w:right="51"/>
              <w:jc w:val="center"/>
              <w:rPr>
                <w:kern w:val="3"/>
                <w:lang w:eastAsia="ja-JP"/>
              </w:rPr>
            </w:pPr>
            <w:r w:rsidRPr="00EB4D70">
              <w:rPr>
                <w:rFonts w:eastAsia="Times New Roman"/>
                <w:b/>
                <w:color w:val="000000"/>
                <w:sz w:val="16"/>
                <w:szCs w:val="22"/>
              </w:rPr>
              <w:t xml:space="preserve">Nazwa i adres </w:t>
            </w:r>
          </w:p>
          <w:p w14:paraId="18DBDC7D" w14:textId="77777777" w:rsidR="00EB4D70" w:rsidRPr="00EB4D70" w:rsidRDefault="00EB4D70" w:rsidP="00EB4D70">
            <w:pPr>
              <w:autoSpaceDN w:val="0"/>
              <w:spacing w:after="48"/>
              <w:ind w:right="48"/>
              <w:jc w:val="center"/>
              <w:rPr>
                <w:kern w:val="3"/>
                <w:lang w:eastAsia="ja-JP"/>
              </w:rPr>
            </w:pPr>
            <w:r w:rsidRPr="00EB4D70">
              <w:rPr>
                <w:rFonts w:eastAsia="Times New Roman"/>
                <w:b/>
                <w:color w:val="000000"/>
                <w:sz w:val="16"/>
                <w:szCs w:val="22"/>
              </w:rPr>
              <w:t xml:space="preserve">Zamawiającego/ </w:t>
            </w:r>
          </w:p>
          <w:p w14:paraId="45A6551E" w14:textId="77777777" w:rsidR="00EB4D70" w:rsidRPr="00EB4D70" w:rsidRDefault="00EB4D70" w:rsidP="00EB4D70">
            <w:pPr>
              <w:autoSpaceDN w:val="0"/>
              <w:ind w:right="48"/>
              <w:jc w:val="center"/>
              <w:rPr>
                <w:kern w:val="3"/>
                <w:lang w:eastAsia="ja-JP"/>
              </w:rPr>
            </w:pPr>
            <w:r w:rsidRPr="00EB4D70">
              <w:rPr>
                <w:rFonts w:eastAsia="Times New Roman"/>
                <w:b/>
                <w:color w:val="000000"/>
                <w:sz w:val="16"/>
                <w:szCs w:val="22"/>
              </w:rPr>
              <w:t xml:space="preserve">Zlecającego </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191C3219" w14:textId="77777777" w:rsidR="00EB4D70" w:rsidRPr="00EB4D70" w:rsidRDefault="00EB4D70" w:rsidP="00EB4D70">
            <w:pPr>
              <w:autoSpaceDN w:val="0"/>
              <w:spacing w:after="48"/>
              <w:jc w:val="center"/>
              <w:rPr>
                <w:kern w:val="3"/>
                <w:lang w:eastAsia="ja-JP"/>
              </w:rPr>
            </w:pPr>
            <w:r w:rsidRPr="00EB4D70">
              <w:rPr>
                <w:rFonts w:eastAsia="Times New Roman"/>
                <w:b/>
                <w:color w:val="000000"/>
                <w:sz w:val="16"/>
                <w:szCs w:val="22"/>
              </w:rPr>
              <w:t>Opis wykonanych zadań</w:t>
            </w:r>
          </w:p>
          <w:p w14:paraId="69BAA685" w14:textId="77777777" w:rsidR="00EB4D70" w:rsidRPr="00EB4D70" w:rsidRDefault="00EB4D70" w:rsidP="00EB4D70">
            <w:pPr>
              <w:autoSpaceDN w:val="0"/>
              <w:ind w:left="3"/>
              <w:jc w:val="center"/>
              <w:rPr>
                <w:kern w:val="3"/>
                <w:lang w:eastAsia="ja-JP"/>
              </w:rPr>
            </w:pPr>
          </w:p>
        </w:tc>
        <w:tc>
          <w:tcPr>
            <w:tcW w:w="1560" w:type="dxa"/>
            <w:vMerge w:val="restart"/>
            <w:tcBorders>
              <w:top w:val="single" w:sz="4" w:space="0" w:color="000000"/>
              <w:left w:val="single" w:sz="4" w:space="0" w:color="000000"/>
              <w:right w:val="single" w:sz="4" w:space="0" w:color="000000"/>
            </w:tcBorders>
            <w:vAlign w:val="center"/>
          </w:tcPr>
          <w:p w14:paraId="38933A6C" w14:textId="77777777" w:rsidR="00EB4D70" w:rsidRPr="00EB4D70" w:rsidRDefault="00EB4D70" w:rsidP="00EB4D70">
            <w:pPr>
              <w:autoSpaceDN w:val="0"/>
              <w:spacing w:after="48"/>
              <w:ind w:left="1"/>
              <w:jc w:val="center"/>
              <w:rPr>
                <w:rFonts w:eastAsia="Times New Roman"/>
                <w:b/>
                <w:color w:val="000000"/>
                <w:sz w:val="16"/>
                <w:szCs w:val="22"/>
              </w:rPr>
            </w:pPr>
            <w:r w:rsidRPr="00EB4D70">
              <w:rPr>
                <w:rFonts w:eastAsia="Times New Roman"/>
                <w:b/>
                <w:color w:val="000000"/>
                <w:sz w:val="16"/>
                <w:szCs w:val="22"/>
              </w:rPr>
              <w:t>Wartość brutto</w:t>
            </w:r>
          </w:p>
          <w:p w14:paraId="03350F9D" w14:textId="77777777" w:rsidR="00EB4D70" w:rsidRPr="00EB4D70" w:rsidRDefault="00EB4D70" w:rsidP="00EB4D70">
            <w:pPr>
              <w:autoSpaceDN w:val="0"/>
              <w:spacing w:after="48"/>
              <w:ind w:left="1"/>
              <w:jc w:val="center"/>
              <w:rPr>
                <w:rFonts w:eastAsia="Times New Roman"/>
                <w:b/>
                <w:color w:val="000000"/>
                <w:sz w:val="16"/>
                <w:szCs w:val="22"/>
              </w:rPr>
            </w:pPr>
            <w:r w:rsidRPr="00EB4D70">
              <w:rPr>
                <w:rFonts w:eastAsia="Times New Roman"/>
                <w:b/>
                <w:color w:val="000000"/>
                <w:sz w:val="16"/>
                <w:szCs w:val="22"/>
              </w:rPr>
              <w:t>[w PLN]</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5A4AD5D" w14:textId="77777777" w:rsidR="00EB4D70" w:rsidRPr="00EB4D70" w:rsidRDefault="00EB4D70" w:rsidP="00EB4D70">
            <w:pPr>
              <w:autoSpaceDN w:val="0"/>
              <w:spacing w:after="48"/>
              <w:ind w:left="1"/>
              <w:jc w:val="center"/>
              <w:rPr>
                <w:kern w:val="3"/>
                <w:lang w:eastAsia="ja-JP"/>
              </w:rPr>
            </w:pPr>
            <w:r w:rsidRPr="00EB4D70">
              <w:rPr>
                <w:rFonts w:eastAsia="Times New Roman"/>
                <w:b/>
                <w:color w:val="000000"/>
                <w:sz w:val="16"/>
                <w:szCs w:val="22"/>
              </w:rPr>
              <w:t>Czas realizacji</w:t>
            </w:r>
          </w:p>
        </w:tc>
      </w:tr>
      <w:tr w:rsidR="00EB4D70" w:rsidRPr="00EB4D70" w14:paraId="78627CC4" w14:textId="77777777" w:rsidTr="002F0D80">
        <w:trPr>
          <w:trHeight w:val="584"/>
          <w:jc w:val="center"/>
        </w:trPr>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F6AC2F4" w14:textId="77777777" w:rsidR="00EB4D70" w:rsidRPr="00EB4D70" w:rsidRDefault="00EB4D70" w:rsidP="00EB4D70">
            <w:pPr>
              <w:autoSpaceDN w:val="0"/>
              <w:rPr>
                <w:color w:val="000000"/>
                <w:sz w:val="22"/>
                <w:szCs w:val="22"/>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C5CF0C" w14:textId="77777777" w:rsidR="00EB4D70" w:rsidRPr="00EB4D70" w:rsidRDefault="00EB4D70" w:rsidP="00EB4D70">
            <w:pPr>
              <w:autoSpaceDN w:val="0"/>
              <w:rPr>
                <w:color w:val="000000"/>
                <w:sz w:val="22"/>
                <w:szCs w:val="22"/>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8A4F959" w14:textId="77777777" w:rsidR="00EB4D70" w:rsidRPr="00EB4D70" w:rsidRDefault="00EB4D70" w:rsidP="00EB4D70">
            <w:pPr>
              <w:autoSpaceDN w:val="0"/>
              <w:rPr>
                <w:color w:val="000000"/>
                <w:sz w:val="22"/>
                <w:szCs w:val="22"/>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FE73B8" w14:textId="77777777" w:rsidR="00EB4D70" w:rsidRPr="00EB4D70" w:rsidRDefault="00EB4D70" w:rsidP="00EB4D70">
            <w:pPr>
              <w:autoSpaceDN w:val="0"/>
              <w:jc w:val="center"/>
              <w:rPr>
                <w:color w:val="000000"/>
                <w:sz w:val="22"/>
                <w:szCs w:val="22"/>
              </w:rPr>
            </w:pPr>
          </w:p>
        </w:tc>
        <w:tc>
          <w:tcPr>
            <w:tcW w:w="1560" w:type="dxa"/>
            <w:vMerge/>
            <w:tcBorders>
              <w:left w:val="single" w:sz="4" w:space="0" w:color="000000"/>
              <w:bottom w:val="single" w:sz="4" w:space="0" w:color="000000"/>
              <w:right w:val="single" w:sz="4" w:space="0" w:color="000000"/>
            </w:tcBorders>
          </w:tcPr>
          <w:p w14:paraId="2BAA3003" w14:textId="77777777" w:rsidR="00EB4D70" w:rsidRPr="00EB4D70" w:rsidRDefault="00EB4D70" w:rsidP="00EB4D70">
            <w:pPr>
              <w:autoSpaceDN w:val="0"/>
              <w:spacing w:after="2" w:line="312" w:lineRule="auto"/>
              <w:jc w:val="center"/>
              <w:rPr>
                <w:rFonts w:eastAsia="Times New Roman"/>
                <w:b/>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00B895" w14:textId="77777777" w:rsidR="00EB4D70" w:rsidRPr="00EB4D70" w:rsidRDefault="00EB4D70" w:rsidP="00EB4D70">
            <w:pPr>
              <w:autoSpaceDN w:val="0"/>
              <w:spacing w:after="2" w:line="312" w:lineRule="auto"/>
              <w:jc w:val="center"/>
              <w:rPr>
                <w:kern w:val="3"/>
                <w:lang w:eastAsia="ja-JP"/>
              </w:rPr>
            </w:pPr>
            <w:r w:rsidRPr="00EB4D70">
              <w:rPr>
                <w:rFonts w:eastAsia="Times New Roman"/>
                <w:b/>
                <w:color w:val="000000"/>
                <w:sz w:val="16"/>
                <w:szCs w:val="22"/>
              </w:rPr>
              <w:t xml:space="preserve">początek </w:t>
            </w:r>
            <w:r w:rsidRPr="00EB4D70">
              <w:rPr>
                <w:rFonts w:eastAsia="Times New Roman"/>
                <w:b/>
                <w:color w:val="000000"/>
                <w:sz w:val="16"/>
                <w:szCs w:val="22"/>
                <w:u w:val="single" w:color="000000"/>
              </w:rPr>
              <w:t>dzień/</w:t>
            </w:r>
          </w:p>
          <w:p w14:paraId="25B60FA3" w14:textId="77777777" w:rsidR="00EB4D70" w:rsidRPr="00EB4D70" w:rsidRDefault="00EB4D70" w:rsidP="00EB4D70">
            <w:pPr>
              <w:autoSpaceDN w:val="0"/>
              <w:jc w:val="center"/>
              <w:rPr>
                <w:kern w:val="3"/>
                <w:lang w:eastAsia="ja-JP"/>
              </w:rPr>
            </w:pPr>
            <w:r w:rsidRPr="00EB4D70">
              <w:rPr>
                <w:rFonts w:eastAsia="Times New Roman"/>
                <w:b/>
                <w:color w:val="000000"/>
                <w:sz w:val="16"/>
                <w:szCs w:val="22"/>
                <w:u w:val="single" w:color="000000"/>
              </w:rPr>
              <w:t>miesiąc/</w:t>
            </w:r>
            <w:r w:rsidRPr="00EB4D70">
              <w:rPr>
                <w:rFonts w:eastAsia="Times New Roman"/>
                <w:b/>
                <w:color w:val="000000"/>
                <w:sz w:val="16"/>
                <w:szCs w:val="22"/>
              </w:rPr>
              <w:t xml:space="preserve"> rok</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4829C15" w14:textId="77777777" w:rsidR="00EB4D70" w:rsidRPr="00EB4D70" w:rsidRDefault="00EB4D70" w:rsidP="00EB4D70">
            <w:pPr>
              <w:autoSpaceDN w:val="0"/>
              <w:spacing w:after="2" w:line="312" w:lineRule="auto"/>
              <w:jc w:val="center"/>
              <w:rPr>
                <w:kern w:val="3"/>
                <w:lang w:eastAsia="ja-JP"/>
              </w:rPr>
            </w:pPr>
            <w:r w:rsidRPr="00EB4D70">
              <w:rPr>
                <w:rFonts w:eastAsia="Times New Roman"/>
                <w:b/>
                <w:color w:val="000000"/>
                <w:sz w:val="16"/>
                <w:szCs w:val="22"/>
              </w:rPr>
              <w:t xml:space="preserve">koniec dzień/ </w:t>
            </w:r>
          </w:p>
          <w:p w14:paraId="31AAB07D" w14:textId="77777777" w:rsidR="00EB4D70" w:rsidRPr="00EB4D70" w:rsidRDefault="00EB4D70" w:rsidP="00EB4D70">
            <w:pPr>
              <w:autoSpaceDN w:val="0"/>
              <w:jc w:val="center"/>
              <w:rPr>
                <w:rFonts w:eastAsia="Times New Roman"/>
                <w:b/>
                <w:color w:val="000000"/>
                <w:sz w:val="16"/>
                <w:szCs w:val="22"/>
              </w:rPr>
            </w:pPr>
            <w:r w:rsidRPr="00EB4D70">
              <w:rPr>
                <w:rFonts w:eastAsia="Times New Roman"/>
                <w:b/>
                <w:color w:val="000000"/>
                <w:sz w:val="16"/>
                <w:szCs w:val="22"/>
                <w:u w:val="single" w:color="000000"/>
              </w:rPr>
              <w:t>miesiąc/</w:t>
            </w:r>
            <w:r w:rsidRPr="00EB4D70">
              <w:rPr>
                <w:rFonts w:eastAsia="Times New Roman"/>
                <w:b/>
                <w:color w:val="000000"/>
                <w:sz w:val="16"/>
                <w:szCs w:val="22"/>
              </w:rPr>
              <w:t xml:space="preserve"> </w:t>
            </w:r>
          </w:p>
          <w:p w14:paraId="7C418399" w14:textId="77777777" w:rsidR="00EB4D70" w:rsidRPr="00EB4D70" w:rsidRDefault="00EB4D70" w:rsidP="00EB4D70">
            <w:pPr>
              <w:autoSpaceDN w:val="0"/>
              <w:jc w:val="center"/>
              <w:rPr>
                <w:kern w:val="3"/>
                <w:lang w:eastAsia="ja-JP"/>
              </w:rPr>
            </w:pPr>
            <w:r w:rsidRPr="00EB4D70">
              <w:rPr>
                <w:rFonts w:eastAsia="Times New Roman"/>
                <w:b/>
                <w:color w:val="000000"/>
                <w:sz w:val="16"/>
                <w:szCs w:val="22"/>
              </w:rPr>
              <w:t>rok</w:t>
            </w:r>
            <w:r w:rsidRPr="00EB4D70">
              <w:rPr>
                <w:rFonts w:eastAsia="Times New Roman"/>
                <w:color w:val="000000"/>
                <w:sz w:val="16"/>
                <w:szCs w:val="22"/>
              </w:rPr>
              <w:t xml:space="preserve"> </w:t>
            </w:r>
          </w:p>
        </w:tc>
      </w:tr>
      <w:tr w:rsidR="00EB4D70" w:rsidRPr="00EB4D70" w14:paraId="6032ACE5" w14:textId="77777777" w:rsidTr="002F0D80">
        <w:trPr>
          <w:trHeight w:val="3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5595287" w14:textId="77777777" w:rsidR="00EB4D70" w:rsidRPr="00EB4D70" w:rsidRDefault="00EB4D70" w:rsidP="00EB4D70">
            <w:pPr>
              <w:autoSpaceDN w:val="0"/>
              <w:ind w:right="53"/>
              <w:jc w:val="center"/>
              <w:rPr>
                <w:kern w:val="3"/>
                <w:lang w:eastAsia="ja-JP"/>
              </w:rPr>
            </w:pPr>
            <w:r w:rsidRPr="00EB4D70">
              <w:rPr>
                <w:rFonts w:eastAsia="Times New Roman"/>
                <w:b/>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EBFF176" w14:textId="77777777" w:rsidR="00EB4D70" w:rsidRPr="00EB4D70" w:rsidRDefault="00EB4D70" w:rsidP="00EB4D70">
            <w:pPr>
              <w:autoSpaceDN w:val="0"/>
              <w:ind w:right="52"/>
              <w:jc w:val="center"/>
              <w:rPr>
                <w:kern w:val="3"/>
                <w:lang w:eastAsia="ja-JP"/>
              </w:rPr>
            </w:pPr>
            <w:r w:rsidRPr="00EB4D70">
              <w:rPr>
                <w:rFonts w:eastAsia="Times New Roman"/>
                <w:b/>
                <w:color w:val="000000"/>
                <w:sz w:val="16"/>
                <w:szCs w:val="22"/>
              </w:rPr>
              <w:t xml:space="preserve">2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49F35C7" w14:textId="77777777" w:rsidR="00EB4D70" w:rsidRPr="00EB4D70" w:rsidRDefault="00EB4D70" w:rsidP="00EB4D70">
            <w:pPr>
              <w:autoSpaceDN w:val="0"/>
              <w:ind w:right="51"/>
              <w:jc w:val="center"/>
              <w:rPr>
                <w:kern w:val="3"/>
                <w:lang w:eastAsia="ja-JP"/>
              </w:rPr>
            </w:pPr>
            <w:r w:rsidRPr="00EB4D70">
              <w:rPr>
                <w:rFonts w:eastAsia="Times New Roman"/>
                <w:b/>
                <w:color w:val="000000"/>
                <w:sz w:val="16"/>
                <w:szCs w:val="22"/>
              </w:rPr>
              <w:t xml:space="preserve">3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ADEDB27" w14:textId="77777777" w:rsidR="00EB4D70" w:rsidRPr="00EB4D70" w:rsidRDefault="00EB4D70" w:rsidP="00EB4D70">
            <w:pPr>
              <w:autoSpaceDN w:val="0"/>
              <w:ind w:right="48"/>
              <w:jc w:val="center"/>
              <w:rPr>
                <w:kern w:val="3"/>
                <w:lang w:eastAsia="ja-JP"/>
              </w:rPr>
            </w:pPr>
            <w:r w:rsidRPr="00EB4D70">
              <w:rPr>
                <w:rFonts w:eastAsia="Times New Roman"/>
                <w:b/>
                <w:color w:val="000000"/>
                <w:sz w:val="16"/>
                <w:szCs w:val="22"/>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228A2210" w14:textId="77777777" w:rsidR="00EB4D70" w:rsidRPr="00EB4D70" w:rsidRDefault="00EB4D70" w:rsidP="00EB4D70">
            <w:pPr>
              <w:autoSpaceDN w:val="0"/>
              <w:ind w:right="50"/>
              <w:jc w:val="center"/>
              <w:rPr>
                <w:rFonts w:eastAsia="Times New Roman"/>
                <w:b/>
                <w:color w:val="000000"/>
                <w:sz w:val="16"/>
                <w:szCs w:val="22"/>
              </w:rPr>
            </w:pPr>
            <w:r w:rsidRPr="00EB4D70">
              <w:rPr>
                <w:rFonts w:eastAsia="Times New Roman"/>
                <w:b/>
                <w:color w:val="000000"/>
                <w:sz w:val="16"/>
                <w:szCs w:val="22"/>
              </w:rPr>
              <w:t>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84990D0" w14:textId="77777777" w:rsidR="00EB4D70" w:rsidRPr="00EB4D70" w:rsidRDefault="00EB4D70" w:rsidP="00EB4D70">
            <w:pPr>
              <w:autoSpaceDN w:val="0"/>
              <w:ind w:right="50"/>
              <w:jc w:val="center"/>
              <w:rPr>
                <w:kern w:val="3"/>
                <w:lang w:eastAsia="ja-JP"/>
              </w:rPr>
            </w:pPr>
            <w:r w:rsidRPr="00EB4D70">
              <w:rPr>
                <w:rFonts w:eastAsia="Times New Roman"/>
                <w:b/>
                <w:color w:val="000000"/>
                <w:sz w:val="16"/>
                <w:szCs w:val="22"/>
              </w:rPr>
              <w:t>6</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9453C9A" w14:textId="77777777" w:rsidR="00EB4D70" w:rsidRPr="00EB4D70" w:rsidRDefault="00EB4D70" w:rsidP="00EB4D70">
            <w:pPr>
              <w:autoSpaceDN w:val="0"/>
              <w:ind w:right="51"/>
              <w:jc w:val="center"/>
              <w:rPr>
                <w:kern w:val="3"/>
                <w:lang w:eastAsia="ja-JP"/>
              </w:rPr>
            </w:pPr>
            <w:r w:rsidRPr="00EB4D70">
              <w:rPr>
                <w:rFonts w:eastAsia="Times New Roman"/>
                <w:b/>
                <w:color w:val="000000"/>
                <w:sz w:val="16"/>
                <w:szCs w:val="22"/>
              </w:rPr>
              <w:t>7</w:t>
            </w:r>
          </w:p>
        </w:tc>
      </w:tr>
      <w:tr w:rsidR="00EB4D70" w:rsidRPr="00EB4D70" w14:paraId="40E8020D" w14:textId="77777777" w:rsidTr="002F0D80">
        <w:trPr>
          <w:trHeight w:val="583"/>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31FBBF0" w14:textId="77777777" w:rsidR="00EB4D70" w:rsidRPr="00EB4D70" w:rsidRDefault="00EB4D70" w:rsidP="00EB4D70">
            <w:pPr>
              <w:autoSpaceDN w:val="0"/>
              <w:ind w:right="54"/>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379AB7F"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DB501A7" w14:textId="77777777" w:rsidR="00EB4D70" w:rsidRPr="00EB4D70" w:rsidRDefault="00EB4D70" w:rsidP="00EB4D70">
            <w:pPr>
              <w:autoSpaceDN w:val="0"/>
              <w:spacing w:after="48"/>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p w14:paraId="140D2755"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7AA9C2E" w14:textId="77777777" w:rsidR="00EB4D70" w:rsidRPr="00EB4D70" w:rsidRDefault="00EB4D70"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4736624F" w14:textId="77777777" w:rsidR="00EB4D70" w:rsidRPr="00EB4D70" w:rsidRDefault="00EB4D70"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C664320" w14:textId="77777777" w:rsidR="00EB4D70" w:rsidRPr="00EB4D70" w:rsidRDefault="00EB4D70" w:rsidP="00EB4D70">
            <w:pPr>
              <w:autoSpaceDN w:val="0"/>
              <w:ind w:left="7"/>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A29CE9C" w14:textId="77777777" w:rsidR="00EB4D70" w:rsidRPr="00EB4D70" w:rsidRDefault="00EB4D70" w:rsidP="00EB4D70">
            <w:pPr>
              <w:autoSpaceDN w:val="0"/>
              <w:ind w:left="2"/>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r>
      <w:tr w:rsidR="00EB4D70" w:rsidRPr="00EB4D70" w14:paraId="63680509" w14:textId="77777777" w:rsidTr="002F0D80">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FA37C39" w14:textId="77777777" w:rsidR="00EB4D70" w:rsidRPr="00EB4D70" w:rsidRDefault="00EB4D70" w:rsidP="00EB4D70">
            <w:pPr>
              <w:autoSpaceDN w:val="0"/>
              <w:ind w:left="4"/>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2.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E165D4"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B0C6F07" w14:textId="77777777" w:rsidR="00EB4D70" w:rsidRPr="00EB4D70" w:rsidRDefault="00EB4D70" w:rsidP="00EB4D70">
            <w:pPr>
              <w:autoSpaceDN w:val="0"/>
              <w:spacing w:after="51"/>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p w14:paraId="170C206F"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7450157" w14:textId="77777777" w:rsidR="00EB4D70" w:rsidRPr="00EB4D70" w:rsidRDefault="00EB4D70"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3D51373B" w14:textId="77777777" w:rsidR="00EB4D70" w:rsidRPr="00EB4D70" w:rsidRDefault="00EB4D70"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FC096FE" w14:textId="77777777" w:rsidR="00EB4D70" w:rsidRPr="00EB4D70" w:rsidRDefault="00EB4D70" w:rsidP="00EB4D70">
            <w:pPr>
              <w:autoSpaceDN w:val="0"/>
              <w:ind w:left="7"/>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A6D6FD4" w14:textId="77777777" w:rsidR="00EB4D70" w:rsidRPr="00EB4D70" w:rsidRDefault="00EB4D70" w:rsidP="00EB4D70">
            <w:pPr>
              <w:autoSpaceDN w:val="0"/>
              <w:ind w:left="2"/>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r>
      <w:tr w:rsidR="002E6974" w:rsidRPr="00EB4D70" w14:paraId="78ED56CD" w14:textId="77777777" w:rsidTr="002F0D80">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4BCA93E" w14:textId="197F0A43" w:rsidR="002E6974" w:rsidRPr="00EB4D70" w:rsidRDefault="002E6974" w:rsidP="00EB4D70">
            <w:pPr>
              <w:autoSpaceDN w:val="0"/>
              <w:ind w:left="4"/>
              <w:jc w:val="center"/>
              <w:rPr>
                <w:rFonts w:ascii="Verdana" w:eastAsia="Times New Roman" w:hAnsi="Verdana" w:cs="Verdana"/>
                <w:color w:val="000000"/>
                <w:sz w:val="16"/>
                <w:szCs w:val="22"/>
              </w:rPr>
            </w:pPr>
            <w:r>
              <w:rPr>
                <w:rFonts w:ascii="Verdana" w:eastAsia="Times New Roman" w:hAnsi="Verdana" w:cs="Verdana"/>
                <w:color w:val="000000"/>
                <w:sz w:val="16"/>
                <w:szCs w:val="22"/>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4B55FED" w14:textId="77777777" w:rsidR="002E6974" w:rsidRPr="00EB4D70" w:rsidRDefault="002E6974" w:rsidP="00EB4D70">
            <w:pPr>
              <w:autoSpaceDN w:val="0"/>
              <w:ind w:left="6"/>
              <w:jc w:val="center"/>
              <w:rPr>
                <w:rFonts w:ascii="Verdana" w:eastAsia="Times New Roman" w:hAnsi="Verdana" w:cs="Verdana"/>
                <w:color w:val="000000"/>
                <w:sz w:val="16"/>
                <w:szCs w:val="22"/>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D2DEDF9" w14:textId="77777777" w:rsidR="002E6974" w:rsidRPr="00EB4D70" w:rsidRDefault="002E6974" w:rsidP="00EB4D70">
            <w:pPr>
              <w:autoSpaceDN w:val="0"/>
              <w:spacing w:after="51"/>
              <w:ind w:left="6"/>
              <w:jc w:val="center"/>
              <w:rPr>
                <w:rFonts w:ascii="Verdana" w:eastAsia="Times New Roman" w:hAnsi="Verdana" w:cs="Verdana"/>
                <w:color w:val="000000"/>
                <w:sz w:val="16"/>
                <w:szCs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60F525B" w14:textId="77777777" w:rsidR="002E6974" w:rsidRPr="00EB4D70" w:rsidRDefault="002E6974"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44D75249" w14:textId="77777777" w:rsidR="002E6974" w:rsidRPr="00EB4D70" w:rsidRDefault="002E6974"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37CA3A6" w14:textId="77777777" w:rsidR="002E6974" w:rsidRPr="00EB4D70" w:rsidRDefault="002E6974" w:rsidP="00EB4D70">
            <w:pPr>
              <w:autoSpaceDN w:val="0"/>
              <w:ind w:left="7"/>
              <w:jc w:val="center"/>
              <w:rPr>
                <w:rFonts w:ascii="Verdana" w:eastAsia="Times New Roman" w:hAnsi="Verdana" w:cs="Verdana"/>
                <w:color w:val="000000"/>
                <w:sz w:val="16"/>
                <w:szCs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2F9EC4B6" w14:textId="77777777" w:rsidR="002E6974" w:rsidRPr="00EB4D70" w:rsidRDefault="002E6974" w:rsidP="00EB4D70">
            <w:pPr>
              <w:autoSpaceDN w:val="0"/>
              <w:ind w:left="2"/>
              <w:jc w:val="center"/>
              <w:rPr>
                <w:rFonts w:ascii="Verdana" w:eastAsia="Times New Roman" w:hAnsi="Verdana" w:cs="Verdana"/>
                <w:color w:val="000000"/>
                <w:sz w:val="16"/>
                <w:szCs w:val="22"/>
              </w:rPr>
            </w:pPr>
          </w:p>
        </w:tc>
      </w:tr>
      <w:tr w:rsidR="00450BDE" w:rsidRPr="00EB4D70" w14:paraId="792DB0F4" w14:textId="77777777" w:rsidTr="002F0D80">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1E19C8D" w14:textId="707EB2CE" w:rsidR="00450BDE" w:rsidRDefault="00450BDE" w:rsidP="00EB4D70">
            <w:pPr>
              <w:autoSpaceDN w:val="0"/>
              <w:ind w:left="4"/>
              <w:jc w:val="center"/>
              <w:rPr>
                <w:rFonts w:ascii="Verdana" w:eastAsia="Times New Roman" w:hAnsi="Verdana" w:cs="Verdana"/>
                <w:color w:val="000000"/>
                <w:sz w:val="16"/>
                <w:szCs w:val="22"/>
              </w:rPr>
            </w:pPr>
            <w:r>
              <w:rPr>
                <w:rFonts w:ascii="Verdana" w:eastAsia="Times New Roman" w:hAnsi="Verdana" w:cs="Verdana"/>
                <w:color w:val="000000"/>
                <w:sz w:val="16"/>
                <w:szCs w:val="22"/>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73F93BA" w14:textId="77777777" w:rsidR="00450BDE" w:rsidRPr="00EB4D70" w:rsidRDefault="00450BDE" w:rsidP="00EB4D70">
            <w:pPr>
              <w:autoSpaceDN w:val="0"/>
              <w:ind w:left="6"/>
              <w:jc w:val="center"/>
              <w:rPr>
                <w:rFonts w:ascii="Verdana" w:eastAsia="Times New Roman" w:hAnsi="Verdana" w:cs="Verdana"/>
                <w:color w:val="000000"/>
                <w:sz w:val="16"/>
                <w:szCs w:val="22"/>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D1343DB" w14:textId="77777777" w:rsidR="00450BDE" w:rsidRPr="00EB4D70" w:rsidRDefault="00450BDE" w:rsidP="00EB4D70">
            <w:pPr>
              <w:autoSpaceDN w:val="0"/>
              <w:spacing w:after="51"/>
              <w:ind w:left="6"/>
              <w:jc w:val="center"/>
              <w:rPr>
                <w:rFonts w:ascii="Verdana" w:eastAsia="Times New Roman" w:hAnsi="Verdana" w:cs="Verdana"/>
                <w:color w:val="000000"/>
                <w:sz w:val="16"/>
                <w:szCs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71ED0A5" w14:textId="77777777" w:rsidR="00450BDE" w:rsidRPr="00EB4D70" w:rsidRDefault="00450BDE"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34372A9A" w14:textId="77777777" w:rsidR="00450BDE" w:rsidRPr="00EB4D70" w:rsidRDefault="00450BDE"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36A158F" w14:textId="77777777" w:rsidR="00450BDE" w:rsidRPr="00EB4D70" w:rsidRDefault="00450BDE" w:rsidP="00EB4D70">
            <w:pPr>
              <w:autoSpaceDN w:val="0"/>
              <w:ind w:left="7"/>
              <w:jc w:val="center"/>
              <w:rPr>
                <w:rFonts w:ascii="Verdana" w:eastAsia="Times New Roman" w:hAnsi="Verdana" w:cs="Verdana"/>
                <w:color w:val="000000"/>
                <w:sz w:val="16"/>
                <w:szCs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57C9F0F4" w14:textId="77777777" w:rsidR="00450BDE" w:rsidRPr="00EB4D70" w:rsidRDefault="00450BDE" w:rsidP="00EB4D70">
            <w:pPr>
              <w:autoSpaceDN w:val="0"/>
              <w:ind w:left="2"/>
              <w:jc w:val="center"/>
              <w:rPr>
                <w:rFonts w:ascii="Verdana" w:eastAsia="Times New Roman" w:hAnsi="Verdana" w:cs="Verdana"/>
                <w:color w:val="000000"/>
                <w:sz w:val="16"/>
                <w:szCs w:val="22"/>
              </w:rPr>
            </w:pPr>
          </w:p>
        </w:tc>
      </w:tr>
    </w:tbl>
    <w:p w14:paraId="28960F20" w14:textId="77777777" w:rsidR="00EB4D70" w:rsidRPr="00EB4D70" w:rsidRDefault="00EB4D70" w:rsidP="00EB4D70">
      <w:pPr>
        <w:autoSpaceDN w:val="0"/>
        <w:ind w:left="12"/>
        <w:rPr>
          <w:rFonts w:ascii="Verdana" w:eastAsia="Verdana" w:hAnsi="Verdana" w:cs="Verdana"/>
          <w:b/>
          <w:color w:val="000000"/>
          <w:szCs w:val="22"/>
        </w:rPr>
      </w:pPr>
      <w:r w:rsidRPr="00EB4D70">
        <w:rPr>
          <w:rFonts w:ascii="Verdana" w:eastAsia="Verdana" w:hAnsi="Verdana" w:cs="Verdana"/>
          <w:b/>
          <w:color w:val="000000"/>
          <w:szCs w:val="22"/>
        </w:rPr>
        <w:t xml:space="preserve"> </w:t>
      </w:r>
    </w:p>
    <w:p w14:paraId="1FCF04D6" w14:textId="77777777" w:rsidR="00EB4D70" w:rsidRPr="00EB4D70" w:rsidRDefault="00EB4D70" w:rsidP="00EB4D70">
      <w:pPr>
        <w:autoSpaceDN w:val="0"/>
        <w:ind w:left="12"/>
        <w:rPr>
          <w:kern w:val="3"/>
          <w:lang w:eastAsia="ja-JP"/>
        </w:rPr>
      </w:pPr>
      <w:r w:rsidRPr="00EB4D70">
        <w:rPr>
          <w:rFonts w:eastAsia="Verdana"/>
          <w:color w:val="000000"/>
          <w:szCs w:val="22"/>
        </w:rPr>
        <w:t xml:space="preserve">Załączniki: </w:t>
      </w:r>
    </w:p>
    <w:p w14:paraId="63F940C9" w14:textId="77777777" w:rsidR="00EB4D70" w:rsidRPr="00EB4D70" w:rsidRDefault="00EB4D70" w:rsidP="00EB4D70">
      <w:pPr>
        <w:autoSpaceDN w:val="0"/>
        <w:spacing w:after="120"/>
        <w:ind w:left="5" w:right="62" w:hanging="11"/>
        <w:jc w:val="both"/>
        <w:rPr>
          <w:rFonts w:ascii="Verdana" w:hAnsi="Verdana" w:cs="Times New Roman"/>
          <w:kern w:val="3"/>
          <w:lang w:eastAsia="ja-JP"/>
        </w:rPr>
      </w:pPr>
      <w:r w:rsidRPr="00EB4D70">
        <w:rPr>
          <w:rFonts w:eastAsia="Verdana"/>
          <w:color w:val="000000"/>
          <w:szCs w:val="22"/>
        </w:rPr>
        <w:t>Do wykazu załączamy dowody określające, czy dostawy wymienione w wykazie zostały wykonane należycie.</w:t>
      </w:r>
      <w:r w:rsidRPr="00EB4D70">
        <w:rPr>
          <w:rFonts w:ascii="Verdana" w:eastAsia="Verdana" w:hAnsi="Verdana" w:cs="Verdana"/>
          <w:color w:val="000000"/>
          <w:szCs w:val="22"/>
        </w:rPr>
        <w:t xml:space="preserve">  </w:t>
      </w:r>
    </w:p>
    <w:p w14:paraId="6C373DF4" w14:textId="77777777" w:rsidR="00EB4D70" w:rsidRPr="00EB4D70" w:rsidRDefault="00EB4D70" w:rsidP="00EB4D70">
      <w:pPr>
        <w:autoSpaceDN w:val="0"/>
        <w:spacing w:after="5"/>
        <w:ind w:left="12"/>
        <w:rPr>
          <w:kern w:val="3"/>
          <w:lang w:eastAsia="ja-JP"/>
        </w:rPr>
      </w:pPr>
      <w:r w:rsidRPr="00EB4D70">
        <w:rPr>
          <w:rFonts w:ascii="Verdana" w:eastAsia="Verdana" w:hAnsi="Verdana" w:cs="Verdana"/>
          <w:color w:val="000000"/>
          <w:szCs w:val="22"/>
        </w:rPr>
        <w:lastRenderedPageBreak/>
        <w:t xml:space="preserve"> </w:t>
      </w:r>
      <w:r w:rsidRPr="00EB4D70">
        <w:rPr>
          <w:rFonts w:eastAsia="Verdana"/>
          <w:i/>
          <w:color w:val="000000"/>
          <w:sz w:val="18"/>
          <w:szCs w:val="22"/>
        </w:rPr>
        <w:t xml:space="preserve">Uwaga: </w:t>
      </w:r>
    </w:p>
    <w:p w14:paraId="1E5098CD" w14:textId="77777777" w:rsidR="00EB4D70" w:rsidRPr="00EB4D70" w:rsidRDefault="00EB4D70" w:rsidP="00EB4D70">
      <w:pPr>
        <w:autoSpaceDN w:val="0"/>
        <w:spacing w:after="22"/>
        <w:ind w:left="7" w:right="57" w:hanging="10"/>
        <w:jc w:val="both"/>
        <w:rPr>
          <w:kern w:val="3"/>
          <w:lang w:eastAsia="ja-JP"/>
        </w:rPr>
      </w:pPr>
      <w:r w:rsidRPr="00EB4D70">
        <w:rPr>
          <w:rFonts w:eastAsia="Verdana"/>
          <w:i/>
          <w:color w:val="000000"/>
          <w:sz w:val="18"/>
          <w:szCs w:val="22"/>
        </w:rPr>
        <w:t xml:space="preserve">1. Dowodami, o których mowa powyżej są: </w:t>
      </w:r>
    </w:p>
    <w:p w14:paraId="1502BE53" w14:textId="77777777" w:rsidR="00EB4D70" w:rsidRPr="00EB4D70" w:rsidRDefault="00EB4D70" w:rsidP="000D1E20">
      <w:pPr>
        <w:widowControl w:val="0"/>
        <w:numPr>
          <w:ilvl w:val="0"/>
          <w:numId w:val="41"/>
        </w:numPr>
        <w:suppressAutoHyphens/>
        <w:autoSpaceDN w:val="0"/>
        <w:spacing w:after="22"/>
        <w:ind w:right="57"/>
        <w:jc w:val="both"/>
        <w:textAlignment w:val="baseline"/>
        <w:rPr>
          <w:kern w:val="3"/>
          <w:lang w:eastAsia="ja-JP"/>
        </w:rPr>
      </w:pPr>
      <w:r w:rsidRPr="00EB4D70">
        <w:rPr>
          <w:rFonts w:eastAsia="Verdana"/>
          <w:i/>
          <w:color w:val="000000"/>
          <w:sz w:val="18"/>
          <w:szCs w:val="22"/>
        </w:rPr>
        <w:t xml:space="preserve">referencje; </w:t>
      </w:r>
    </w:p>
    <w:p w14:paraId="254C456E" w14:textId="77777777" w:rsidR="00EB4D70" w:rsidRPr="00EB4D70" w:rsidRDefault="00EB4D70" w:rsidP="000D1E20">
      <w:pPr>
        <w:widowControl w:val="0"/>
        <w:numPr>
          <w:ilvl w:val="0"/>
          <w:numId w:val="41"/>
        </w:numPr>
        <w:suppressAutoHyphens/>
        <w:autoSpaceDN w:val="0"/>
        <w:spacing w:after="22"/>
        <w:ind w:right="57"/>
        <w:jc w:val="both"/>
        <w:textAlignment w:val="baseline"/>
        <w:rPr>
          <w:kern w:val="3"/>
          <w:lang w:eastAsia="ja-JP"/>
        </w:rPr>
      </w:pPr>
      <w:r w:rsidRPr="00EB4D70">
        <w:rPr>
          <w:rFonts w:eastAsia="Verdana"/>
          <w:i/>
          <w:color w:val="000000"/>
          <w:sz w:val="18"/>
          <w:szCs w:val="22"/>
        </w:rPr>
        <w:t xml:space="preserve">inne dokumenty sporządzone przez podmiot na rzecz którego dostawy zostały wykonywane, a jeżeli wykonawca z przyczyn niezależnych od niego nie jest w stanie uzyskać tych dokumentów  - inne odpowiednie dokumenty. </w:t>
      </w:r>
    </w:p>
    <w:p w14:paraId="7A10472D" w14:textId="77777777" w:rsidR="00EB4D70" w:rsidRPr="00EB4D70" w:rsidRDefault="00EB4D70" w:rsidP="00EB4D70">
      <w:pPr>
        <w:autoSpaceDN w:val="0"/>
        <w:spacing w:after="22"/>
        <w:ind w:left="7" w:right="57" w:hanging="10"/>
        <w:jc w:val="both"/>
        <w:rPr>
          <w:rFonts w:eastAsia="Verdana"/>
          <w:i/>
          <w:color w:val="000000"/>
          <w:sz w:val="12"/>
          <w:szCs w:val="22"/>
        </w:rPr>
      </w:pPr>
    </w:p>
    <w:p w14:paraId="5D878EB8" w14:textId="77777777" w:rsidR="00EB4D70" w:rsidRPr="00EB4D70" w:rsidRDefault="00EB4D70" w:rsidP="00EB4D70">
      <w:pPr>
        <w:autoSpaceDN w:val="0"/>
        <w:spacing w:after="22"/>
        <w:ind w:left="7" w:right="57" w:hanging="10"/>
        <w:jc w:val="both"/>
        <w:rPr>
          <w:kern w:val="3"/>
          <w:lang w:eastAsia="ja-JP"/>
        </w:rPr>
      </w:pPr>
      <w:r w:rsidRPr="00EB4D70">
        <w:rPr>
          <w:rFonts w:eastAsia="Verdana"/>
          <w:i/>
          <w:color w:val="000000"/>
          <w:sz w:val="18"/>
          <w:szCs w:val="22"/>
        </w:rPr>
        <w:t>W odniesieniu do warunków dotyczących kwalifikacji zawodowych lub doświadczenia, Wykonawcy mogą polegać na zdolnościach podmiotów udostępniających zasoby, jeśli podmioty te wykonają dostawy, do realizacji których te zdolności są wymagane.</w:t>
      </w:r>
      <w:r w:rsidRPr="00EB4D70">
        <w:rPr>
          <w:rFonts w:eastAsia="Verdana"/>
          <w:color w:val="000000"/>
          <w:sz w:val="18"/>
          <w:szCs w:val="22"/>
        </w:rPr>
        <w:t xml:space="preserve"> </w:t>
      </w:r>
    </w:p>
    <w:p w14:paraId="347B0EF9" w14:textId="77777777" w:rsidR="00EB4D70" w:rsidRPr="00EB4D70" w:rsidRDefault="00EB4D70" w:rsidP="00EB4D70">
      <w:pPr>
        <w:autoSpaceDN w:val="0"/>
        <w:ind w:left="12"/>
        <w:rPr>
          <w:rFonts w:ascii="Verdana" w:hAnsi="Verdana" w:cs="Times New Roman"/>
          <w:kern w:val="3"/>
          <w:lang w:eastAsia="ja-JP"/>
        </w:rPr>
      </w:pPr>
      <w:r w:rsidRPr="00EB4D70">
        <w:rPr>
          <w:rFonts w:ascii="Verdana" w:eastAsia="Verdana" w:hAnsi="Verdana" w:cs="Verdana"/>
          <w:color w:val="000000"/>
          <w:szCs w:val="22"/>
        </w:rPr>
        <w:t xml:space="preserve">  </w:t>
      </w:r>
    </w:p>
    <w:p w14:paraId="25929454" w14:textId="77777777" w:rsidR="008B247F" w:rsidRPr="00D81319" w:rsidRDefault="008B247F">
      <w:pPr>
        <w:widowControl w:val="0"/>
        <w:pBdr>
          <w:top w:val="nil"/>
          <w:left w:val="nil"/>
          <w:bottom w:val="nil"/>
          <w:right w:val="nil"/>
          <w:between w:val="nil"/>
        </w:pBdr>
        <w:rPr>
          <w:rFonts w:ascii="Arial" w:eastAsia="Arial" w:hAnsi="Arial" w:cs="Arial"/>
          <w:color w:val="000000"/>
          <w:sz w:val="22"/>
          <w:szCs w:val="22"/>
        </w:rPr>
      </w:pPr>
    </w:p>
    <w:p w14:paraId="7D96AAE4" w14:textId="77777777" w:rsidR="008B247F" w:rsidRPr="00D81319" w:rsidRDefault="008B247F">
      <w:pPr>
        <w:widowControl w:val="0"/>
        <w:pBdr>
          <w:top w:val="nil"/>
          <w:left w:val="nil"/>
          <w:bottom w:val="nil"/>
          <w:right w:val="nil"/>
          <w:between w:val="nil"/>
        </w:pBdr>
        <w:rPr>
          <w:rFonts w:ascii="Arial" w:eastAsia="Arial" w:hAnsi="Arial" w:cs="Arial"/>
          <w:color w:val="000000"/>
        </w:rPr>
      </w:pPr>
    </w:p>
    <w:p w14:paraId="1826E611" w14:textId="77777777" w:rsidR="008B247F" w:rsidRPr="00D81319" w:rsidRDefault="00F93B6A"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r w:rsidRPr="00D81319">
        <w:rPr>
          <w:rFonts w:asciiTheme="majorHAnsi" w:eastAsia="Times New Roman" w:hAnsiTheme="majorHAnsi" w:cstheme="majorHAnsi"/>
          <w:color w:val="000000"/>
        </w:rPr>
        <w:t>*</w:t>
      </w:r>
      <w:r w:rsidRPr="00D81319">
        <w:rPr>
          <w:rFonts w:asciiTheme="majorHAnsi" w:hAnsiTheme="majorHAnsi" w:cstheme="majorHAnsi"/>
        </w:rPr>
        <w:t xml:space="preserve"> </w:t>
      </w:r>
      <w:r w:rsidRPr="00D81319">
        <w:rPr>
          <w:rFonts w:asciiTheme="majorHAnsi" w:eastAsia="Times New Roman" w:hAnsiTheme="majorHAnsi" w:cstheme="majorHAnsi"/>
          <w:color w:val="000000"/>
        </w:rPr>
        <w:t>niepotrzebne skreślić</w:t>
      </w:r>
    </w:p>
    <w:p w14:paraId="2754C9C2" w14:textId="376A8372" w:rsidR="008B247F" w:rsidRPr="00396641"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r>
      <w:r w:rsidR="002629C5" w:rsidRPr="00396641">
        <w:rPr>
          <w:i/>
          <w:color w:val="000000"/>
          <w:sz w:val="16"/>
          <w:szCs w:val="16"/>
        </w:rPr>
        <w:t>(</w:t>
      </w:r>
      <w:r w:rsidR="002B0D57">
        <w:rPr>
          <w:i/>
          <w:color w:val="000000"/>
          <w:sz w:val="16"/>
          <w:szCs w:val="16"/>
        </w:rPr>
        <w:t xml:space="preserve">kwalifikowany </w:t>
      </w:r>
      <w:r w:rsidR="002629C5" w:rsidRPr="00396641">
        <w:rPr>
          <w:i/>
          <w:color w:val="000000"/>
          <w:sz w:val="16"/>
          <w:szCs w:val="16"/>
        </w:rPr>
        <w:t>podpis elektroniczny</w:t>
      </w:r>
      <w:r w:rsidRPr="00396641">
        <w:rPr>
          <w:i/>
          <w:color w:val="000000"/>
          <w:sz w:val="16"/>
          <w:szCs w:val="16"/>
        </w:rPr>
        <w:t xml:space="preserve"> osoby uprawnionej </w:t>
      </w:r>
    </w:p>
    <w:p w14:paraId="7ACCD810"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396641">
        <w:rPr>
          <w:i/>
          <w:color w:val="000000"/>
          <w:sz w:val="16"/>
          <w:szCs w:val="16"/>
        </w:rPr>
        <w:t>do reprezentacji Wykonawcy)</w:t>
      </w:r>
    </w:p>
    <w:p w14:paraId="1F89CDAF" w14:textId="5584F9F3" w:rsidR="00B11665" w:rsidRDefault="005343AB" w:rsidP="00B11665">
      <w:pPr>
        <w:pBdr>
          <w:top w:val="nil"/>
          <w:left w:val="nil"/>
          <w:bottom w:val="nil"/>
          <w:right w:val="nil"/>
          <w:between w:val="nil"/>
        </w:pBdr>
        <w:ind w:left="4956" w:firstLine="707"/>
        <w:jc w:val="right"/>
      </w:pPr>
      <w:r w:rsidRPr="00D81319">
        <w:br w:type="column"/>
      </w:r>
      <w:r w:rsidR="00B11665">
        <w:lastRenderedPageBreak/>
        <w:t xml:space="preserve"> </w:t>
      </w:r>
    </w:p>
    <w:p w14:paraId="7285858A" w14:textId="1D3B45D7" w:rsidR="008B247F" w:rsidRPr="0033481B" w:rsidRDefault="00B11665" w:rsidP="00396641">
      <w:pPr>
        <w:pBdr>
          <w:top w:val="nil"/>
          <w:left w:val="nil"/>
          <w:bottom w:val="nil"/>
          <w:right w:val="nil"/>
          <w:between w:val="nil"/>
        </w:pBdr>
        <w:ind w:left="4956" w:firstLine="707"/>
        <w:jc w:val="right"/>
        <w:rPr>
          <w:color w:val="000000"/>
        </w:rPr>
      </w:pPr>
      <w:r>
        <w:rPr>
          <w:b/>
          <w:color w:val="000000"/>
        </w:rPr>
        <w:t>Formularz 3.7</w:t>
      </w:r>
      <w:r w:rsidR="005343AB" w:rsidRPr="0033481B">
        <w:rPr>
          <w:b/>
          <w:color w:val="000000"/>
        </w:rPr>
        <w:t>.</w:t>
      </w:r>
    </w:p>
    <w:p w14:paraId="4E4789E8" w14:textId="1674E5B6" w:rsidR="00733A51" w:rsidRPr="00AA39FF" w:rsidRDefault="00733A51" w:rsidP="00733A51">
      <w:pPr>
        <w:autoSpaceDN w:val="0"/>
        <w:ind w:right="-2"/>
        <w:rPr>
          <w:rFonts w:eastAsia="Verdana"/>
          <w:b/>
          <w:color w:val="000000"/>
          <w:szCs w:val="22"/>
        </w:rPr>
      </w:pPr>
    </w:p>
    <w:p w14:paraId="29826392" w14:textId="77777777" w:rsidR="00733A51" w:rsidRPr="00AA39FF" w:rsidRDefault="00733A51" w:rsidP="00733A51">
      <w:pPr>
        <w:autoSpaceDN w:val="0"/>
        <w:ind w:right="56"/>
        <w:rPr>
          <w:rFonts w:eastAsia="Verdana"/>
          <w:b/>
          <w:color w:val="000000"/>
          <w:szCs w:val="22"/>
        </w:rPr>
      </w:pPr>
      <w:r w:rsidRPr="00AA39FF">
        <w:rPr>
          <w:rFonts w:eastAsia="Verdana"/>
          <w:b/>
          <w:color w:val="000000"/>
          <w:szCs w:val="22"/>
        </w:rPr>
        <w:t xml:space="preserve"> </w:t>
      </w:r>
    </w:p>
    <w:tbl>
      <w:tblPr>
        <w:tblW w:w="9200" w:type="dxa"/>
        <w:tblInd w:w="151" w:type="dxa"/>
        <w:tblCellMar>
          <w:left w:w="10" w:type="dxa"/>
          <w:right w:w="10" w:type="dxa"/>
        </w:tblCellMar>
        <w:tblLook w:val="0000" w:firstRow="0" w:lastRow="0" w:firstColumn="0" w:lastColumn="0" w:noHBand="0" w:noVBand="0"/>
      </w:tblPr>
      <w:tblGrid>
        <w:gridCol w:w="3211"/>
        <w:gridCol w:w="5989"/>
      </w:tblGrid>
      <w:tr w:rsidR="00733A51" w:rsidRPr="00AA39FF" w14:paraId="3FAF6733" w14:textId="77777777" w:rsidTr="00267D65">
        <w:trPr>
          <w:trHeight w:val="1158"/>
        </w:trPr>
        <w:tc>
          <w:tcPr>
            <w:tcW w:w="32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70" w:type="dxa"/>
              <w:left w:w="67" w:type="dxa"/>
              <w:bottom w:w="0" w:type="dxa"/>
              <w:right w:w="115" w:type="dxa"/>
            </w:tcMar>
            <w:vAlign w:val="bottom"/>
          </w:tcPr>
          <w:p w14:paraId="0A32AD29" w14:textId="77777777" w:rsidR="00733A51" w:rsidRPr="00AA39FF" w:rsidRDefault="00733A51" w:rsidP="00267D65">
            <w:pPr>
              <w:autoSpaceDN w:val="0"/>
              <w:ind w:right="56"/>
              <w:rPr>
                <w:rFonts w:eastAsia="Verdana"/>
                <w:b/>
                <w:color w:val="000000"/>
                <w:szCs w:val="22"/>
              </w:rPr>
            </w:pPr>
            <w:r w:rsidRPr="00AA39FF">
              <w:rPr>
                <w:rFonts w:eastAsia="Verdana"/>
                <w:b/>
                <w:color w:val="000000"/>
                <w:szCs w:val="22"/>
              </w:rPr>
              <w:t xml:space="preserve"> </w:t>
            </w:r>
          </w:p>
          <w:p w14:paraId="5529BE8F" w14:textId="77777777" w:rsidR="00733A51" w:rsidRPr="00AA39FF" w:rsidRDefault="00733A51" w:rsidP="00267D65">
            <w:pPr>
              <w:autoSpaceDN w:val="0"/>
              <w:ind w:right="56"/>
              <w:rPr>
                <w:rFonts w:eastAsia="Verdana"/>
                <w:b/>
                <w:color w:val="000000"/>
                <w:szCs w:val="22"/>
              </w:rPr>
            </w:pPr>
            <w:r w:rsidRPr="00AA39FF">
              <w:rPr>
                <w:rFonts w:eastAsia="Verdana"/>
                <w:b/>
                <w:i/>
                <w:color w:val="000000"/>
                <w:szCs w:val="22"/>
              </w:rPr>
              <w:t xml:space="preserve"> </w:t>
            </w:r>
          </w:p>
          <w:p w14:paraId="3D80446C" w14:textId="77777777" w:rsidR="00733A51" w:rsidRPr="00AA39FF" w:rsidRDefault="00733A51" w:rsidP="00267D65">
            <w:pPr>
              <w:autoSpaceDN w:val="0"/>
              <w:ind w:right="56"/>
              <w:rPr>
                <w:rFonts w:eastAsia="Verdana"/>
                <w:b/>
                <w:color w:val="000000"/>
                <w:szCs w:val="22"/>
              </w:rPr>
            </w:pPr>
            <w:r w:rsidRPr="00AA39FF">
              <w:rPr>
                <w:rFonts w:eastAsia="Verdana"/>
                <w:b/>
                <w:i/>
                <w:color w:val="000000"/>
                <w:szCs w:val="22"/>
              </w:rPr>
              <w:t xml:space="preserve">  </w:t>
            </w:r>
          </w:p>
          <w:p w14:paraId="7CCDC038" w14:textId="77777777" w:rsidR="00733A51" w:rsidRPr="00F6054D" w:rsidRDefault="00733A51" w:rsidP="00267D65">
            <w:pPr>
              <w:autoSpaceDN w:val="0"/>
              <w:ind w:right="56"/>
              <w:rPr>
                <w:rFonts w:eastAsia="Verdana"/>
                <w:color w:val="000000"/>
                <w:szCs w:val="22"/>
              </w:rPr>
            </w:pPr>
            <w:r w:rsidRPr="00F6054D">
              <w:rPr>
                <w:rFonts w:eastAsia="Verdana"/>
                <w:i/>
                <w:color w:val="000000"/>
                <w:szCs w:val="22"/>
              </w:rPr>
              <w:t>(Nazwa Wykonawcy/Wykonawców)</w:t>
            </w:r>
            <w:r w:rsidRPr="00F6054D">
              <w:rPr>
                <w:rFonts w:eastAsia="Verdana"/>
                <w:color w:val="000000"/>
                <w:szCs w:val="22"/>
              </w:rPr>
              <w:t xml:space="preserve"> </w:t>
            </w:r>
          </w:p>
        </w:tc>
        <w:tc>
          <w:tcPr>
            <w:tcW w:w="59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70" w:type="dxa"/>
              <w:left w:w="67" w:type="dxa"/>
              <w:bottom w:w="0" w:type="dxa"/>
              <w:right w:w="115" w:type="dxa"/>
            </w:tcMar>
            <w:vAlign w:val="center"/>
          </w:tcPr>
          <w:p w14:paraId="7C540E24" w14:textId="77777777" w:rsidR="00733A51" w:rsidRPr="00AA39FF" w:rsidRDefault="00733A51" w:rsidP="00267D65">
            <w:pPr>
              <w:autoSpaceDN w:val="0"/>
              <w:ind w:right="56"/>
              <w:rPr>
                <w:rFonts w:eastAsia="Verdana"/>
                <w:b/>
                <w:color w:val="000000"/>
                <w:szCs w:val="22"/>
              </w:rPr>
            </w:pPr>
            <w:r w:rsidRPr="00AA39FF">
              <w:rPr>
                <w:rFonts w:eastAsia="Verdana"/>
                <w:b/>
                <w:color w:val="000000"/>
                <w:szCs w:val="22"/>
              </w:rPr>
              <w:t xml:space="preserve"> </w:t>
            </w:r>
            <w:r w:rsidRPr="000E0E79">
              <w:rPr>
                <w:rFonts w:eastAsia="Verdana"/>
                <w:b/>
                <w:color w:val="000000"/>
                <w:sz w:val="28"/>
                <w:szCs w:val="22"/>
              </w:rPr>
              <w:t xml:space="preserve"> </w:t>
            </w:r>
            <w:r w:rsidRPr="007537C3">
              <w:rPr>
                <w:rFonts w:eastAsia="Verdana"/>
                <w:b/>
                <w:color w:val="000000"/>
                <w:szCs w:val="22"/>
              </w:rPr>
              <w:t xml:space="preserve">WYKAZ OSÓB  </w:t>
            </w:r>
          </w:p>
        </w:tc>
      </w:tr>
    </w:tbl>
    <w:p w14:paraId="4716ED90" w14:textId="77777777" w:rsidR="00733A51" w:rsidRPr="00AA39FF" w:rsidRDefault="00733A51" w:rsidP="00733A51">
      <w:pPr>
        <w:autoSpaceDN w:val="0"/>
        <w:ind w:right="56"/>
        <w:rPr>
          <w:rFonts w:eastAsia="Verdana"/>
          <w:b/>
          <w:color w:val="000000"/>
          <w:szCs w:val="22"/>
        </w:rPr>
      </w:pPr>
      <w:r w:rsidRPr="00AA39FF">
        <w:rPr>
          <w:rFonts w:eastAsia="Verdana"/>
          <w:b/>
          <w:color w:val="000000"/>
          <w:szCs w:val="22"/>
        </w:rPr>
        <w:t xml:space="preserve"> </w:t>
      </w:r>
    </w:p>
    <w:p w14:paraId="55A48594" w14:textId="77777777" w:rsidR="00733A51" w:rsidRPr="00AA39FF" w:rsidRDefault="00733A51" w:rsidP="00733A51">
      <w:pPr>
        <w:autoSpaceDN w:val="0"/>
        <w:spacing w:after="120"/>
        <w:ind w:right="57"/>
        <w:rPr>
          <w:rFonts w:eastAsia="Verdana"/>
          <w:color w:val="000000"/>
          <w:szCs w:val="22"/>
        </w:rPr>
      </w:pPr>
      <w:r w:rsidRPr="00AA39FF">
        <w:rPr>
          <w:rFonts w:eastAsia="Verdana"/>
          <w:color w:val="000000"/>
          <w:szCs w:val="22"/>
        </w:rPr>
        <w:t xml:space="preserve">W związku z prowadzonym postępowaniem o udzielenie zamówienia publicznego </w:t>
      </w:r>
      <w:r>
        <w:rPr>
          <w:rFonts w:eastAsia="Verdana"/>
          <w:color w:val="000000"/>
          <w:szCs w:val="22"/>
        </w:rPr>
        <w:t>pn</w:t>
      </w:r>
      <w:r w:rsidRPr="00AA39FF">
        <w:rPr>
          <w:rFonts w:eastAsia="Verdana"/>
          <w:color w:val="000000"/>
          <w:szCs w:val="22"/>
        </w:rPr>
        <w:t>.:</w:t>
      </w:r>
      <w:r w:rsidRPr="00AA39FF">
        <w:rPr>
          <w:rFonts w:eastAsia="Verdana"/>
          <w:i/>
          <w:color w:val="000000"/>
          <w:szCs w:val="22"/>
        </w:rPr>
        <w:t xml:space="preserve"> </w:t>
      </w:r>
    </w:p>
    <w:p w14:paraId="23A5578F" w14:textId="1AE8AA2A" w:rsidR="00733A51" w:rsidRPr="00AA39FF" w:rsidRDefault="00733A51" w:rsidP="00733A51">
      <w:pPr>
        <w:autoSpaceDN w:val="0"/>
        <w:ind w:right="56"/>
        <w:jc w:val="both"/>
        <w:rPr>
          <w:rFonts w:eastAsia="Verdana"/>
          <w:b/>
          <w:bCs/>
          <w:color w:val="000000"/>
          <w:szCs w:val="22"/>
        </w:rPr>
      </w:pPr>
      <w:r w:rsidRPr="00751ADC">
        <w:rPr>
          <w:b/>
          <w:color w:val="000000"/>
        </w:rPr>
        <w:t>„</w:t>
      </w:r>
      <w:r w:rsidRPr="005652D6">
        <w:rPr>
          <w:b/>
          <w:color w:val="000000"/>
        </w:rPr>
        <w:t>Rozbudowa Centrum Informatycznego Świerk II w Nar</w:t>
      </w:r>
      <w:r>
        <w:rPr>
          <w:b/>
          <w:color w:val="000000"/>
        </w:rPr>
        <w:t xml:space="preserve">odowym Centrum Badań Jądrowych </w:t>
      </w:r>
      <w:r w:rsidRPr="005652D6">
        <w:rPr>
          <w:b/>
          <w:color w:val="000000"/>
        </w:rPr>
        <w:t>w Otwocku-Świerku”</w:t>
      </w:r>
    </w:p>
    <w:p w14:paraId="191CC5CB" w14:textId="77777777" w:rsidR="00733A51" w:rsidRPr="00AA39FF" w:rsidRDefault="00733A51" w:rsidP="00733A51">
      <w:pPr>
        <w:autoSpaceDN w:val="0"/>
        <w:ind w:right="56"/>
        <w:rPr>
          <w:rFonts w:eastAsia="Verdana"/>
          <w:b/>
          <w:bCs/>
          <w:color w:val="000000"/>
          <w:szCs w:val="22"/>
        </w:rPr>
      </w:pPr>
    </w:p>
    <w:p w14:paraId="7FDCC31A" w14:textId="2D655824" w:rsidR="00733A51" w:rsidRPr="00AA39FF" w:rsidRDefault="00733A51" w:rsidP="00733A51">
      <w:pPr>
        <w:autoSpaceDN w:val="0"/>
        <w:ind w:right="56"/>
        <w:rPr>
          <w:rFonts w:eastAsia="Verdana"/>
          <w:b/>
          <w:color w:val="000000"/>
          <w:szCs w:val="22"/>
        </w:rPr>
      </w:pPr>
      <w:r w:rsidRPr="00AA39FF">
        <w:rPr>
          <w:rFonts w:eastAsia="Verdana"/>
          <w:b/>
          <w:bCs/>
          <w:color w:val="000000"/>
          <w:szCs w:val="22"/>
        </w:rPr>
        <w:t xml:space="preserve">Znak postępowania: </w:t>
      </w:r>
      <w:r w:rsidRPr="00DE1C03">
        <w:rPr>
          <w:rFonts w:eastAsia="Verdana"/>
          <w:b/>
          <w:bCs/>
          <w:color w:val="000000"/>
          <w:szCs w:val="22"/>
        </w:rPr>
        <w:t>EZP.270.</w:t>
      </w:r>
      <w:r>
        <w:rPr>
          <w:rFonts w:eastAsia="Verdana"/>
          <w:b/>
          <w:bCs/>
          <w:color w:val="000000"/>
          <w:szCs w:val="22"/>
        </w:rPr>
        <w:t>78</w:t>
      </w:r>
      <w:r w:rsidRPr="00DE1C03">
        <w:rPr>
          <w:rFonts w:eastAsia="Verdana"/>
          <w:b/>
          <w:bCs/>
          <w:color w:val="000000"/>
          <w:szCs w:val="22"/>
        </w:rPr>
        <w:t>.202</w:t>
      </w:r>
      <w:r>
        <w:rPr>
          <w:rFonts w:eastAsia="Verdana"/>
          <w:b/>
          <w:bCs/>
          <w:color w:val="000000"/>
          <w:szCs w:val="22"/>
        </w:rPr>
        <w:t>4</w:t>
      </w:r>
    </w:p>
    <w:p w14:paraId="5335ABCA" w14:textId="77777777" w:rsidR="00733A51" w:rsidRDefault="00733A51" w:rsidP="00733A51">
      <w:pPr>
        <w:autoSpaceDN w:val="0"/>
        <w:ind w:right="56"/>
        <w:rPr>
          <w:rFonts w:eastAsia="Verdana"/>
          <w:b/>
          <w:color w:val="000000"/>
          <w:szCs w:val="22"/>
        </w:rPr>
      </w:pPr>
    </w:p>
    <w:p w14:paraId="4D0C3B39" w14:textId="77777777" w:rsidR="00733A51" w:rsidRDefault="00733A51" w:rsidP="00733A51">
      <w:pPr>
        <w:autoSpaceDN w:val="0"/>
        <w:ind w:right="56"/>
        <w:rPr>
          <w:rFonts w:eastAsia="Verdana"/>
          <w:color w:val="000000"/>
          <w:szCs w:val="22"/>
        </w:rPr>
      </w:pPr>
      <w:r w:rsidRPr="00D62A4B">
        <w:rPr>
          <w:rFonts w:eastAsia="Verdana"/>
          <w:color w:val="000000"/>
          <w:szCs w:val="22"/>
        </w:rPr>
        <w:t xml:space="preserve">przedkładamy wykaz osób, które będą skierowane przez Wykonawcę do realizacji zamówienia publicznego w celu potwierdzenia spełniania przez Wykonawcę warunków udziału w postępowaniu, dotyczących zdolności technicznej lub zawodowej i których opis sposobu oceny spełniania </w:t>
      </w:r>
      <w:r>
        <w:rPr>
          <w:rFonts w:eastAsia="Verdana"/>
          <w:color w:val="000000"/>
          <w:szCs w:val="22"/>
        </w:rPr>
        <w:t>został zamieszczony w pkt 8.2.4. 2)</w:t>
      </w:r>
      <w:r w:rsidRPr="00D62A4B">
        <w:rPr>
          <w:rFonts w:eastAsia="Verdana"/>
          <w:color w:val="000000"/>
          <w:szCs w:val="22"/>
        </w:rPr>
        <w:t xml:space="preserve"> IDW  </w:t>
      </w:r>
    </w:p>
    <w:p w14:paraId="6948E78D" w14:textId="77777777" w:rsidR="00733A51" w:rsidRPr="00D62A4B" w:rsidRDefault="00733A51" w:rsidP="00733A51">
      <w:pPr>
        <w:autoSpaceDN w:val="0"/>
        <w:ind w:right="56"/>
        <w:rPr>
          <w:rFonts w:eastAsia="Verdana"/>
          <w:color w:val="000000"/>
          <w:szCs w:val="22"/>
        </w:rPr>
      </w:pPr>
    </w:p>
    <w:tbl>
      <w:tblPr>
        <w:tblW w:w="9381" w:type="dxa"/>
        <w:tblInd w:w="-30" w:type="dxa"/>
        <w:tblLayout w:type="fixed"/>
        <w:tblLook w:val="0000" w:firstRow="0" w:lastRow="0" w:firstColumn="0" w:lastColumn="0" w:noHBand="0" w:noVBand="0"/>
      </w:tblPr>
      <w:tblGrid>
        <w:gridCol w:w="2435"/>
        <w:gridCol w:w="2268"/>
        <w:gridCol w:w="2835"/>
        <w:gridCol w:w="1843"/>
      </w:tblGrid>
      <w:tr w:rsidR="00733A51" w:rsidRPr="00AA39FF" w14:paraId="7631DA28" w14:textId="77777777" w:rsidTr="00267D65">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7F101" w14:textId="77777777" w:rsidR="00733A51" w:rsidRPr="00B41421" w:rsidRDefault="00733A51" w:rsidP="00267D65">
            <w:pPr>
              <w:autoSpaceDN w:val="0"/>
              <w:ind w:right="56"/>
              <w:jc w:val="center"/>
              <w:rPr>
                <w:rFonts w:eastAsia="Verdana"/>
                <w:b/>
                <w:color w:val="000000"/>
                <w:sz w:val="18"/>
                <w:szCs w:val="22"/>
              </w:rPr>
            </w:pPr>
            <w:r w:rsidRPr="00B41421">
              <w:rPr>
                <w:b/>
                <w:color w:val="000000"/>
                <w:sz w:val="18"/>
                <w:szCs w:val="22"/>
              </w:rPr>
              <w:t>Funkcja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5729A" w14:textId="77777777" w:rsidR="00733A51" w:rsidRPr="00B41421" w:rsidRDefault="00733A51" w:rsidP="00267D65">
            <w:pPr>
              <w:autoSpaceDN w:val="0"/>
              <w:ind w:right="56"/>
              <w:jc w:val="center"/>
              <w:rPr>
                <w:rFonts w:eastAsia="Verdana"/>
                <w:b/>
                <w:color w:val="000000"/>
                <w:sz w:val="18"/>
                <w:szCs w:val="22"/>
              </w:rPr>
            </w:pPr>
            <w:r w:rsidRPr="00B41421">
              <w:rPr>
                <w:b/>
                <w:color w:val="000000"/>
                <w:sz w:val="18"/>
                <w:szCs w:val="22"/>
              </w:rPr>
              <w:t>Imię i nazwisko osoby skierowanej do realizacji zamówienia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A637A" w14:textId="77777777" w:rsidR="00733A51" w:rsidRPr="00B41421" w:rsidRDefault="00733A51" w:rsidP="00267D65">
            <w:pPr>
              <w:autoSpaceDN w:val="0"/>
              <w:spacing w:line="312" w:lineRule="auto"/>
              <w:jc w:val="center"/>
              <w:rPr>
                <w:kern w:val="3"/>
                <w:sz w:val="18"/>
                <w:lang w:eastAsia="ja-JP"/>
              </w:rPr>
            </w:pPr>
            <w:r w:rsidRPr="00B41421">
              <w:rPr>
                <w:b/>
                <w:color w:val="000000"/>
                <w:sz w:val="18"/>
                <w:szCs w:val="22"/>
              </w:rPr>
              <w:t xml:space="preserve">Doświadczenie zawodowe/ posiadanie uprawnień potwierdzające spełnianie </w:t>
            </w:r>
          </w:p>
          <w:p w14:paraId="2326F785" w14:textId="77777777" w:rsidR="00733A51" w:rsidRPr="00B41421" w:rsidRDefault="00733A51" w:rsidP="00267D65">
            <w:pPr>
              <w:autoSpaceDN w:val="0"/>
              <w:ind w:right="56"/>
              <w:jc w:val="center"/>
              <w:rPr>
                <w:rFonts w:eastAsia="Verdana"/>
                <w:b/>
                <w:color w:val="000000"/>
                <w:sz w:val="18"/>
                <w:szCs w:val="22"/>
              </w:rPr>
            </w:pPr>
            <w:r w:rsidRPr="00B41421">
              <w:rPr>
                <w:b/>
                <w:color w:val="000000"/>
                <w:sz w:val="18"/>
                <w:szCs w:val="22"/>
              </w:rPr>
              <w:t>wymagań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265A3" w14:textId="77777777" w:rsidR="00733A51" w:rsidRPr="00B41421" w:rsidRDefault="00733A51" w:rsidP="00267D65">
            <w:pPr>
              <w:autoSpaceDN w:val="0"/>
              <w:ind w:right="56"/>
              <w:jc w:val="center"/>
              <w:rPr>
                <w:rFonts w:eastAsia="Verdana"/>
                <w:b/>
                <w:color w:val="000000"/>
                <w:sz w:val="18"/>
                <w:szCs w:val="22"/>
              </w:rPr>
            </w:pPr>
            <w:r w:rsidRPr="00B41421">
              <w:rPr>
                <w:b/>
                <w:color w:val="000000"/>
                <w:sz w:val="18"/>
                <w:szCs w:val="22"/>
              </w:rPr>
              <w:t>Podstawa dysponowania</w:t>
            </w:r>
          </w:p>
        </w:tc>
      </w:tr>
      <w:tr w:rsidR="00733A51" w:rsidRPr="00AA39FF" w14:paraId="3D803443" w14:textId="77777777" w:rsidTr="00267D65">
        <w:trPr>
          <w:trHeight w:val="567"/>
        </w:trPr>
        <w:tc>
          <w:tcPr>
            <w:tcW w:w="2435" w:type="dxa"/>
            <w:tcBorders>
              <w:top w:val="single" w:sz="4" w:space="0" w:color="000000"/>
              <w:left w:val="single" w:sz="4" w:space="0" w:color="000000"/>
              <w:bottom w:val="single" w:sz="4" w:space="0" w:color="000000"/>
            </w:tcBorders>
            <w:shd w:val="clear" w:color="auto" w:fill="auto"/>
          </w:tcPr>
          <w:p w14:paraId="718B165B" w14:textId="77777777" w:rsidR="00733A51" w:rsidRPr="00B41421" w:rsidRDefault="00733A51" w:rsidP="00267D65">
            <w:pPr>
              <w:autoSpaceDN w:val="0"/>
              <w:ind w:right="56"/>
              <w:rPr>
                <w:rFonts w:eastAsia="Verdana"/>
                <w:color w:val="000000"/>
                <w:sz w:val="18"/>
                <w:szCs w:val="22"/>
              </w:rPr>
            </w:pPr>
          </w:p>
        </w:tc>
        <w:tc>
          <w:tcPr>
            <w:tcW w:w="2268" w:type="dxa"/>
            <w:tcBorders>
              <w:top w:val="single" w:sz="4" w:space="0" w:color="000000"/>
              <w:left w:val="single" w:sz="4" w:space="0" w:color="000000"/>
              <w:bottom w:val="single" w:sz="4" w:space="0" w:color="000000"/>
            </w:tcBorders>
            <w:shd w:val="clear" w:color="auto" w:fill="auto"/>
          </w:tcPr>
          <w:p w14:paraId="7FE59B90" w14:textId="77777777" w:rsidR="00733A51" w:rsidRPr="00AA39FF" w:rsidRDefault="00733A51" w:rsidP="00267D65">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268DE2EB" w14:textId="77777777" w:rsidR="00733A51" w:rsidRPr="00AA39FF" w:rsidRDefault="00733A51" w:rsidP="00267D65">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4711BC" w14:textId="77777777" w:rsidR="00733A51" w:rsidRPr="00AA39FF" w:rsidRDefault="00733A51" w:rsidP="00267D65">
            <w:pPr>
              <w:autoSpaceDN w:val="0"/>
              <w:ind w:right="56"/>
              <w:rPr>
                <w:rFonts w:eastAsia="Verdana"/>
                <w:b/>
                <w:color w:val="000000"/>
                <w:szCs w:val="22"/>
              </w:rPr>
            </w:pPr>
          </w:p>
        </w:tc>
      </w:tr>
      <w:tr w:rsidR="00733A51" w:rsidRPr="00AA39FF" w14:paraId="5560EC01" w14:textId="77777777" w:rsidTr="00267D65">
        <w:trPr>
          <w:trHeight w:val="639"/>
        </w:trPr>
        <w:tc>
          <w:tcPr>
            <w:tcW w:w="2435" w:type="dxa"/>
            <w:tcBorders>
              <w:top w:val="single" w:sz="4" w:space="0" w:color="000000"/>
              <w:left w:val="single" w:sz="4" w:space="0" w:color="000000"/>
              <w:bottom w:val="single" w:sz="4" w:space="0" w:color="000000"/>
            </w:tcBorders>
            <w:shd w:val="clear" w:color="auto" w:fill="auto"/>
          </w:tcPr>
          <w:p w14:paraId="7A61B572" w14:textId="77777777" w:rsidR="00733A51" w:rsidRPr="00B41421" w:rsidRDefault="00733A51" w:rsidP="00267D65">
            <w:pPr>
              <w:autoSpaceDN w:val="0"/>
              <w:ind w:right="56"/>
              <w:rPr>
                <w:rFonts w:eastAsia="Verdana"/>
                <w:color w:val="000000"/>
                <w:sz w:val="18"/>
                <w:szCs w:val="22"/>
              </w:rPr>
            </w:pPr>
          </w:p>
        </w:tc>
        <w:tc>
          <w:tcPr>
            <w:tcW w:w="2268" w:type="dxa"/>
            <w:tcBorders>
              <w:top w:val="single" w:sz="4" w:space="0" w:color="000000"/>
              <w:left w:val="single" w:sz="4" w:space="0" w:color="000000"/>
              <w:bottom w:val="single" w:sz="4" w:space="0" w:color="000000"/>
            </w:tcBorders>
            <w:shd w:val="clear" w:color="auto" w:fill="auto"/>
          </w:tcPr>
          <w:p w14:paraId="117ABEB8" w14:textId="77777777" w:rsidR="00733A51" w:rsidRPr="00AA39FF" w:rsidRDefault="00733A51" w:rsidP="00267D65">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2CF34654" w14:textId="77777777" w:rsidR="00733A51" w:rsidRPr="00AA39FF" w:rsidRDefault="00733A51" w:rsidP="00267D65">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DDC1CF" w14:textId="77777777" w:rsidR="00733A51" w:rsidRPr="00AA39FF" w:rsidRDefault="00733A51" w:rsidP="00267D65">
            <w:pPr>
              <w:autoSpaceDN w:val="0"/>
              <w:ind w:right="56"/>
              <w:rPr>
                <w:rFonts w:eastAsia="Verdana"/>
                <w:b/>
                <w:color w:val="000000"/>
                <w:szCs w:val="22"/>
              </w:rPr>
            </w:pPr>
          </w:p>
        </w:tc>
      </w:tr>
      <w:tr w:rsidR="00733A51" w:rsidRPr="00AA39FF" w14:paraId="77FED091" w14:textId="77777777" w:rsidTr="00267D65">
        <w:trPr>
          <w:trHeight w:val="567"/>
        </w:trPr>
        <w:tc>
          <w:tcPr>
            <w:tcW w:w="2435" w:type="dxa"/>
            <w:tcBorders>
              <w:top w:val="single" w:sz="4" w:space="0" w:color="000000"/>
              <w:left w:val="single" w:sz="4" w:space="0" w:color="000000"/>
              <w:bottom w:val="single" w:sz="4" w:space="0" w:color="000000"/>
            </w:tcBorders>
            <w:shd w:val="clear" w:color="auto" w:fill="auto"/>
          </w:tcPr>
          <w:p w14:paraId="024AB8FC" w14:textId="77777777" w:rsidR="00733A51" w:rsidRPr="00B41421" w:rsidRDefault="00733A51" w:rsidP="00267D65">
            <w:pPr>
              <w:autoSpaceDN w:val="0"/>
              <w:ind w:right="56"/>
              <w:rPr>
                <w:rFonts w:eastAsia="Verdana"/>
                <w:color w:val="000000"/>
                <w:sz w:val="18"/>
                <w:szCs w:val="22"/>
              </w:rPr>
            </w:pPr>
          </w:p>
        </w:tc>
        <w:tc>
          <w:tcPr>
            <w:tcW w:w="2268" w:type="dxa"/>
            <w:tcBorders>
              <w:top w:val="single" w:sz="4" w:space="0" w:color="000000"/>
              <w:left w:val="single" w:sz="4" w:space="0" w:color="000000"/>
              <w:bottom w:val="single" w:sz="4" w:space="0" w:color="000000"/>
            </w:tcBorders>
            <w:shd w:val="clear" w:color="auto" w:fill="auto"/>
          </w:tcPr>
          <w:p w14:paraId="07A74E21" w14:textId="77777777" w:rsidR="00733A51" w:rsidRPr="00AA39FF" w:rsidRDefault="00733A51" w:rsidP="00267D65">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386CEC68" w14:textId="77777777" w:rsidR="00733A51" w:rsidRPr="00AA39FF" w:rsidRDefault="00733A51" w:rsidP="00267D65">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B626E4" w14:textId="77777777" w:rsidR="00733A51" w:rsidRPr="00AA39FF" w:rsidRDefault="00733A51" w:rsidP="00267D65">
            <w:pPr>
              <w:autoSpaceDN w:val="0"/>
              <w:ind w:right="56"/>
              <w:rPr>
                <w:rFonts w:eastAsia="Verdana"/>
                <w:b/>
                <w:color w:val="000000"/>
                <w:szCs w:val="22"/>
              </w:rPr>
            </w:pPr>
          </w:p>
        </w:tc>
      </w:tr>
      <w:tr w:rsidR="00733A51" w:rsidRPr="00AA39FF" w14:paraId="4D9DE057" w14:textId="77777777" w:rsidTr="00267D65">
        <w:trPr>
          <w:trHeight w:val="567"/>
        </w:trPr>
        <w:tc>
          <w:tcPr>
            <w:tcW w:w="2435" w:type="dxa"/>
            <w:tcBorders>
              <w:top w:val="single" w:sz="4" w:space="0" w:color="000000"/>
              <w:left w:val="single" w:sz="4" w:space="0" w:color="000000"/>
              <w:bottom w:val="single" w:sz="4" w:space="0" w:color="000000"/>
            </w:tcBorders>
            <w:shd w:val="clear" w:color="auto" w:fill="auto"/>
          </w:tcPr>
          <w:p w14:paraId="05943F6B" w14:textId="77777777" w:rsidR="00733A51" w:rsidRPr="00B41421" w:rsidRDefault="00733A51" w:rsidP="00267D65">
            <w:pPr>
              <w:autoSpaceDN w:val="0"/>
              <w:ind w:right="56"/>
              <w:rPr>
                <w:rFonts w:eastAsia="Verdana"/>
                <w:color w:val="000000"/>
                <w:sz w:val="18"/>
                <w:szCs w:val="22"/>
              </w:rPr>
            </w:pPr>
          </w:p>
        </w:tc>
        <w:tc>
          <w:tcPr>
            <w:tcW w:w="2268" w:type="dxa"/>
            <w:tcBorders>
              <w:top w:val="single" w:sz="4" w:space="0" w:color="000000"/>
              <w:left w:val="single" w:sz="4" w:space="0" w:color="000000"/>
              <w:bottom w:val="single" w:sz="4" w:space="0" w:color="000000"/>
            </w:tcBorders>
            <w:shd w:val="clear" w:color="auto" w:fill="auto"/>
          </w:tcPr>
          <w:p w14:paraId="23519F59" w14:textId="77777777" w:rsidR="00733A51" w:rsidRPr="00AA39FF" w:rsidRDefault="00733A51" w:rsidP="00267D65">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0D5AEB02" w14:textId="77777777" w:rsidR="00733A51" w:rsidRPr="00AA39FF" w:rsidRDefault="00733A51" w:rsidP="00267D65">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F65EC0" w14:textId="77777777" w:rsidR="00733A51" w:rsidRPr="00AA39FF" w:rsidRDefault="00733A51" w:rsidP="00267D65">
            <w:pPr>
              <w:autoSpaceDN w:val="0"/>
              <w:ind w:right="56"/>
              <w:rPr>
                <w:rFonts w:eastAsia="Verdana"/>
                <w:b/>
                <w:color w:val="000000"/>
                <w:szCs w:val="22"/>
              </w:rPr>
            </w:pPr>
          </w:p>
        </w:tc>
      </w:tr>
    </w:tbl>
    <w:p w14:paraId="3CB4355C" w14:textId="77777777" w:rsidR="00733A51" w:rsidRPr="00B41421" w:rsidRDefault="00733A51" w:rsidP="00733A51">
      <w:pPr>
        <w:autoSpaceDN w:val="0"/>
        <w:ind w:right="56"/>
        <w:rPr>
          <w:rFonts w:eastAsia="Verdana"/>
          <w:b/>
          <w:i/>
          <w:color w:val="000000"/>
          <w:sz w:val="14"/>
          <w:szCs w:val="22"/>
        </w:rPr>
      </w:pPr>
    </w:p>
    <w:p w14:paraId="686FD666" w14:textId="77777777" w:rsidR="00733A51" w:rsidRPr="00AA39FF" w:rsidRDefault="00733A51" w:rsidP="00733A51">
      <w:pPr>
        <w:autoSpaceDN w:val="0"/>
        <w:ind w:right="56"/>
        <w:rPr>
          <w:rFonts w:eastAsia="Verdana"/>
          <w:color w:val="000000"/>
          <w:szCs w:val="22"/>
        </w:rPr>
      </w:pPr>
      <w:r w:rsidRPr="00AA39FF">
        <w:rPr>
          <w:rFonts w:eastAsia="Verdana"/>
          <w:color w:val="000000"/>
          <w:szCs w:val="22"/>
        </w:rPr>
        <w:t xml:space="preserve">…………….……. </w:t>
      </w:r>
      <w:r w:rsidRPr="00AA39FF">
        <w:rPr>
          <w:rFonts w:eastAsia="Verdana"/>
          <w:i/>
          <w:color w:val="000000"/>
          <w:szCs w:val="22"/>
        </w:rPr>
        <w:t xml:space="preserve">(miejscowość), </w:t>
      </w:r>
      <w:r w:rsidRPr="00AA39FF">
        <w:rPr>
          <w:rFonts w:eastAsia="Verdana"/>
          <w:color w:val="000000"/>
          <w:szCs w:val="22"/>
        </w:rPr>
        <w:t xml:space="preserve">dnia ………….……. r. </w:t>
      </w:r>
    </w:p>
    <w:p w14:paraId="2580E7F0" w14:textId="77777777" w:rsidR="00733A51" w:rsidRDefault="00733A51" w:rsidP="00733A51">
      <w:pPr>
        <w:autoSpaceDN w:val="0"/>
        <w:ind w:right="56"/>
        <w:rPr>
          <w:rFonts w:eastAsia="Verdana"/>
          <w:b/>
          <w:color w:val="000000"/>
          <w:szCs w:val="22"/>
        </w:rPr>
      </w:pPr>
    </w:p>
    <w:p w14:paraId="5D4EB6B5" w14:textId="77777777" w:rsidR="00733A51" w:rsidRPr="00AA39FF" w:rsidRDefault="00733A51" w:rsidP="00733A51">
      <w:pPr>
        <w:autoSpaceDN w:val="0"/>
        <w:ind w:right="56"/>
        <w:rPr>
          <w:rFonts w:eastAsia="Verdana"/>
          <w:b/>
          <w:color w:val="000000"/>
          <w:szCs w:val="22"/>
        </w:rPr>
      </w:pPr>
    </w:p>
    <w:p w14:paraId="2FC41366" w14:textId="77777777" w:rsidR="00733A51" w:rsidRPr="00AA39FF" w:rsidRDefault="00733A51" w:rsidP="00733A51">
      <w:pPr>
        <w:autoSpaceDN w:val="0"/>
        <w:ind w:right="56"/>
        <w:jc w:val="right"/>
        <w:rPr>
          <w:rFonts w:eastAsia="Verdana"/>
          <w:color w:val="000000"/>
          <w:szCs w:val="22"/>
        </w:rPr>
      </w:pPr>
      <w:r w:rsidRPr="00AA39FF">
        <w:rPr>
          <w:rFonts w:eastAsia="Verdana"/>
          <w:color w:val="000000"/>
          <w:szCs w:val="22"/>
        </w:rPr>
        <w:t>……………………………………………………………………………</w:t>
      </w:r>
    </w:p>
    <w:p w14:paraId="1028FB23" w14:textId="44D077A3" w:rsidR="00733A51" w:rsidRDefault="00733A51" w:rsidP="00733A51">
      <w:pPr>
        <w:autoSpaceDN w:val="0"/>
        <w:ind w:right="56"/>
        <w:jc w:val="right"/>
        <w:rPr>
          <w:rFonts w:eastAsia="Verdana"/>
          <w:color w:val="000000"/>
          <w:sz w:val="18"/>
          <w:szCs w:val="22"/>
        </w:rPr>
      </w:pPr>
      <w:r>
        <w:rPr>
          <w:rFonts w:eastAsia="Verdana"/>
          <w:color w:val="000000"/>
          <w:sz w:val="18"/>
          <w:szCs w:val="22"/>
        </w:rPr>
        <w:t>(kwalifikowany podpis elektroniczny</w:t>
      </w:r>
      <w:r w:rsidRPr="00B41421">
        <w:rPr>
          <w:rFonts w:eastAsia="Verdana"/>
          <w:color w:val="000000"/>
          <w:sz w:val="18"/>
          <w:szCs w:val="22"/>
        </w:rPr>
        <w:t xml:space="preserve"> </w:t>
      </w:r>
      <w:r w:rsidRPr="00B41421">
        <w:rPr>
          <w:rFonts w:eastAsia="Verdana"/>
          <w:color w:val="000000"/>
          <w:sz w:val="18"/>
          <w:szCs w:val="22"/>
        </w:rPr>
        <w:br/>
        <w:t xml:space="preserve"> osoby uprawnionej do reprezent</w:t>
      </w:r>
      <w:r w:rsidR="00747D2E">
        <w:rPr>
          <w:rFonts w:eastAsia="Verdana"/>
          <w:color w:val="000000"/>
          <w:sz w:val="18"/>
          <w:szCs w:val="22"/>
        </w:rPr>
        <w:t>acji</w:t>
      </w:r>
      <w:r w:rsidR="00747D2E">
        <w:rPr>
          <w:rFonts w:eastAsia="Verdana"/>
          <w:color w:val="000000"/>
          <w:sz w:val="18"/>
          <w:szCs w:val="22"/>
        </w:rPr>
        <w:br/>
        <w:t xml:space="preserve"> Wykonawcy</w:t>
      </w:r>
      <w:r w:rsidRPr="00B41421">
        <w:rPr>
          <w:rFonts w:eastAsia="Verdana"/>
          <w:color w:val="000000"/>
          <w:sz w:val="18"/>
          <w:szCs w:val="22"/>
        </w:rPr>
        <w:t>)</w:t>
      </w:r>
    </w:p>
    <w:p w14:paraId="0F372158" w14:textId="77777777" w:rsidR="00733A51" w:rsidRPr="007064A1" w:rsidRDefault="00733A51" w:rsidP="00733A51">
      <w:pPr>
        <w:autoSpaceDN w:val="0"/>
        <w:ind w:right="56"/>
        <w:rPr>
          <w:rFonts w:eastAsia="Verdana"/>
          <w:color w:val="000000"/>
          <w:sz w:val="18"/>
          <w:szCs w:val="22"/>
        </w:rPr>
      </w:pPr>
    </w:p>
    <w:p w14:paraId="45720DF6" w14:textId="56946444" w:rsidR="00733A51" w:rsidRDefault="00733A51">
      <w:pPr>
        <w:pBdr>
          <w:top w:val="nil"/>
          <w:left w:val="nil"/>
          <w:bottom w:val="nil"/>
          <w:right w:val="nil"/>
          <w:between w:val="nil"/>
        </w:pBdr>
        <w:ind w:left="4956" w:firstLine="707"/>
        <w:jc w:val="center"/>
        <w:rPr>
          <w:color w:val="000000"/>
        </w:rPr>
      </w:pPr>
    </w:p>
    <w:p w14:paraId="15D77A58" w14:textId="66178490" w:rsidR="00733A51" w:rsidRDefault="00733A51">
      <w:pPr>
        <w:pBdr>
          <w:top w:val="nil"/>
          <w:left w:val="nil"/>
          <w:bottom w:val="nil"/>
          <w:right w:val="nil"/>
          <w:between w:val="nil"/>
        </w:pBdr>
        <w:ind w:left="4956" w:firstLine="707"/>
        <w:jc w:val="center"/>
        <w:rPr>
          <w:color w:val="000000"/>
        </w:rPr>
      </w:pPr>
    </w:p>
    <w:p w14:paraId="2F458645" w14:textId="098C3E08" w:rsidR="00733A51" w:rsidRDefault="00733A51">
      <w:pPr>
        <w:pBdr>
          <w:top w:val="nil"/>
          <w:left w:val="nil"/>
          <w:bottom w:val="nil"/>
          <w:right w:val="nil"/>
          <w:between w:val="nil"/>
        </w:pBdr>
        <w:ind w:left="4956" w:firstLine="707"/>
        <w:jc w:val="center"/>
        <w:rPr>
          <w:color w:val="000000"/>
        </w:rPr>
      </w:pPr>
    </w:p>
    <w:p w14:paraId="6434748C" w14:textId="3399D15A" w:rsidR="00733A51" w:rsidRDefault="00733A51">
      <w:pPr>
        <w:pBdr>
          <w:top w:val="nil"/>
          <w:left w:val="nil"/>
          <w:bottom w:val="nil"/>
          <w:right w:val="nil"/>
          <w:between w:val="nil"/>
        </w:pBdr>
        <w:ind w:left="4956" w:firstLine="707"/>
        <w:jc w:val="center"/>
        <w:rPr>
          <w:color w:val="000000"/>
        </w:rPr>
      </w:pPr>
    </w:p>
    <w:p w14:paraId="2F013706" w14:textId="7D101944" w:rsidR="00733A51" w:rsidRDefault="00733A51">
      <w:pPr>
        <w:pBdr>
          <w:top w:val="nil"/>
          <w:left w:val="nil"/>
          <w:bottom w:val="nil"/>
          <w:right w:val="nil"/>
          <w:between w:val="nil"/>
        </w:pBdr>
        <w:ind w:left="4956" w:firstLine="707"/>
        <w:jc w:val="center"/>
        <w:rPr>
          <w:color w:val="000000"/>
        </w:rPr>
      </w:pPr>
    </w:p>
    <w:p w14:paraId="6DA64920" w14:textId="44D60B72" w:rsidR="00733A51" w:rsidRDefault="00733A51">
      <w:pPr>
        <w:pBdr>
          <w:top w:val="nil"/>
          <w:left w:val="nil"/>
          <w:bottom w:val="nil"/>
          <w:right w:val="nil"/>
          <w:between w:val="nil"/>
        </w:pBdr>
        <w:ind w:left="4956" w:firstLine="707"/>
        <w:jc w:val="center"/>
        <w:rPr>
          <w:color w:val="000000"/>
        </w:rPr>
      </w:pPr>
    </w:p>
    <w:p w14:paraId="6281E8B5" w14:textId="522C987D" w:rsidR="00733A51" w:rsidRDefault="00733A51">
      <w:pPr>
        <w:pBdr>
          <w:top w:val="nil"/>
          <w:left w:val="nil"/>
          <w:bottom w:val="nil"/>
          <w:right w:val="nil"/>
          <w:between w:val="nil"/>
        </w:pBdr>
        <w:ind w:left="4956" w:firstLine="707"/>
        <w:jc w:val="center"/>
        <w:rPr>
          <w:color w:val="000000"/>
        </w:rPr>
      </w:pPr>
    </w:p>
    <w:p w14:paraId="13E2E53B" w14:textId="3D866E79" w:rsidR="00733A51" w:rsidRDefault="00733A51">
      <w:pPr>
        <w:pBdr>
          <w:top w:val="nil"/>
          <w:left w:val="nil"/>
          <w:bottom w:val="nil"/>
          <w:right w:val="nil"/>
          <w:between w:val="nil"/>
        </w:pBdr>
        <w:ind w:left="4956" w:firstLine="707"/>
        <w:jc w:val="center"/>
        <w:rPr>
          <w:color w:val="000000"/>
        </w:rPr>
      </w:pPr>
    </w:p>
    <w:p w14:paraId="6948DFE3" w14:textId="53388E9F" w:rsidR="00733A51" w:rsidRDefault="00733A51">
      <w:pPr>
        <w:pBdr>
          <w:top w:val="nil"/>
          <w:left w:val="nil"/>
          <w:bottom w:val="nil"/>
          <w:right w:val="nil"/>
          <w:between w:val="nil"/>
        </w:pBdr>
        <w:ind w:left="4956" w:firstLine="707"/>
        <w:jc w:val="center"/>
        <w:rPr>
          <w:color w:val="000000"/>
        </w:rPr>
      </w:pPr>
    </w:p>
    <w:p w14:paraId="3BC4591B" w14:textId="37FF6799" w:rsidR="00733A51" w:rsidRDefault="00733A51">
      <w:pPr>
        <w:pBdr>
          <w:top w:val="nil"/>
          <w:left w:val="nil"/>
          <w:bottom w:val="nil"/>
          <w:right w:val="nil"/>
          <w:between w:val="nil"/>
        </w:pBdr>
        <w:ind w:left="4956" w:firstLine="707"/>
        <w:jc w:val="center"/>
        <w:rPr>
          <w:color w:val="000000"/>
        </w:rPr>
      </w:pPr>
    </w:p>
    <w:p w14:paraId="5C3617F8" w14:textId="4C3D4C80" w:rsidR="00733A51" w:rsidRDefault="00733A51">
      <w:pPr>
        <w:pBdr>
          <w:top w:val="nil"/>
          <w:left w:val="nil"/>
          <w:bottom w:val="nil"/>
          <w:right w:val="nil"/>
          <w:between w:val="nil"/>
        </w:pBdr>
        <w:ind w:left="4956" w:firstLine="707"/>
        <w:jc w:val="center"/>
        <w:rPr>
          <w:color w:val="000000"/>
        </w:rPr>
      </w:pPr>
    </w:p>
    <w:p w14:paraId="66AC9846" w14:textId="7710686D" w:rsidR="00733A51" w:rsidRDefault="00A23A83">
      <w:pPr>
        <w:pBdr>
          <w:top w:val="nil"/>
          <w:left w:val="nil"/>
          <w:bottom w:val="nil"/>
          <w:right w:val="nil"/>
          <w:between w:val="nil"/>
        </w:pBdr>
        <w:ind w:left="4956" w:firstLine="707"/>
        <w:jc w:val="center"/>
        <w:rPr>
          <w:color w:val="000000"/>
        </w:rPr>
      </w:pPr>
      <w:r>
        <w:rPr>
          <w:b/>
          <w:color w:val="000000"/>
        </w:rPr>
        <w:lastRenderedPageBreak/>
        <w:t>Formularz 3.8</w:t>
      </w:r>
      <w:r w:rsidRPr="0033481B">
        <w:rPr>
          <w:b/>
          <w:color w:val="000000"/>
        </w:rPr>
        <w:t>.</w:t>
      </w:r>
    </w:p>
    <w:p w14:paraId="5C7F8AB6" w14:textId="2C6EB9AB" w:rsidR="00733A51" w:rsidRDefault="00733A51">
      <w:pPr>
        <w:pBdr>
          <w:top w:val="nil"/>
          <w:left w:val="nil"/>
          <w:bottom w:val="nil"/>
          <w:right w:val="nil"/>
          <w:between w:val="nil"/>
        </w:pBdr>
        <w:ind w:left="4956" w:firstLine="707"/>
        <w:jc w:val="center"/>
        <w:rPr>
          <w:color w:val="000000"/>
        </w:rPr>
      </w:pPr>
    </w:p>
    <w:p w14:paraId="008A8F87" w14:textId="77777777" w:rsidR="00A23A83" w:rsidRPr="00A23A83" w:rsidRDefault="00A23A83" w:rsidP="00A23A83">
      <w:pPr>
        <w:autoSpaceDN w:val="0"/>
        <w:ind w:left="7379"/>
        <w:rPr>
          <w:rFonts w:ascii="Verdana" w:hAnsi="Verdana" w:cs="Times New Roman"/>
          <w:kern w:val="3"/>
          <w:lang w:eastAsia="ja-JP"/>
        </w:rPr>
      </w:pPr>
    </w:p>
    <w:tbl>
      <w:tblPr>
        <w:tblW w:w="9459" w:type="dxa"/>
        <w:tblInd w:w="151" w:type="dxa"/>
        <w:tblCellMar>
          <w:left w:w="10" w:type="dxa"/>
          <w:right w:w="10" w:type="dxa"/>
        </w:tblCellMar>
        <w:tblLook w:val="0000" w:firstRow="0" w:lastRow="0" w:firstColumn="0" w:lastColumn="0" w:noHBand="0" w:noVBand="0"/>
      </w:tblPr>
      <w:tblGrid>
        <w:gridCol w:w="3211"/>
        <w:gridCol w:w="6248"/>
      </w:tblGrid>
      <w:tr w:rsidR="00A23A83" w:rsidRPr="00A23A83" w14:paraId="5C829FEA" w14:textId="77777777" w:rsidTr="00A23A83">
        <w:trPr>
          <w:trHeight w:val="1030"/>
        </w:trPr>
        <w:tc>
          <w:tcPr>
            <w:tcW w:w="3211" w:type="dxa"/>
            <w:tcBorders>
              <w:top w:val="single" w:sz="4" w:space="0" w:color="000000"/>
              <w:left w:val="single" w:sz="4" w:space="0" w:color="000000"/>
              <w:bottom w:val="single" w:sz="4" w:space="0" w:color="000000"/>
              <w:right w:val="single" w:sz="4" w:space="0" w:color="000000"/>
            </w:tcBorders>
            <w:shd w:val="clear" w:color="auto" w:fill="F2F2F2"/>
            <w:tcMar>
              <w:top w:w="70" w:type="dxa"/>
              <w:left w:w="67" w:type="dxa"/>
              <w:bottom w:w="0" w:type="dxa"/>
              <w:right w:w="115" w:type="dxa"/>
            </w:tcMar>
          </w:tcPr>
          <w:p w14:paraId="5EB0CC50" w14:textId="77777777" w:rsidR="00A23A83" w:rsidRPr="00A23A83" w:rsidRDefault="00A23A83" w:rsidP="00A23A83">
            <w:pPr>
              <w:autoSpaceDN w:val="0"/>
              <w:ind w:left="107"/>
              <w:jc w:val="center"/>
              <w:rPr>
                <w:rFonts w:ascii="Verdana" w:hAnsi="Verdana" w:cs="Times New Roman"/>
                <w:kern w:val="3"/>
                <w:lang w:eastAsia="ja-JP"/>
              </w:rPr>
            </w:pPr>
            <w:r w:rsidRPr="00A23A83">
              <w:rPr>
                <w:rFonts w:ascii="Verdana" w:eastAsia="Times New Roman" w:hAnsi="Verdana" w:cs="Verdana"/>
                <w:b/>
                <w:color w:val="000000"/>
                <w:sz w:val="22"/>
                <w:szCs w:val="22"/>
              </w:rPr>
              <w:t xml:space="preserve"> </w:t>
            </w:r>
          </w:p>
          <w:p w14:paraId="3F9B0197" w14:textId="77777777" w:rsidR="00A23A83" w:rsidRPr="00A23A83" w:rsidRDefault="00A23A83" w:rsidP="00A23A83">
            <w:pPr>
              <w:autoSpaceDN w:val="0"/>
              <w:ind w:left="109"/>
              <w:jc w:val="center"/>
              <w:rPr>
                <w:rFonts w:ascii="Verdana" w:hAnsi="Verdana" w:cs="Times New Roman"/>
                <w:kern w:val="3"/>
                <w:lang w:eastAsia="ja-JP"/>
              </w:rPr>
            </w:pPr>
            <w:r w:rsidRPr="00A23A83">
              <w:rPr>
                <w:rFonts w:ascii="Verdana" w:eastAsia="Times New Roman" w:hAnsi="Verdana" w:cs="Verdana"/>
                <w:i/>
                <w:color w:val="000000"/>
                <w:sz w:val="22"/>
                <w:szCs w:val="22"/>
              </w:rPr>
              <w:t xml:space="preserve"> </w:t>
            </w:r>
          </w:p>
          <w:p w14:paraId="3898CBB5" w14:textId="77777777" w:rsidR="00A23A83" w:rsidRPr="00A23A83" w:rsidRDefault="00A23A83" w:rsidP="00A23A83">
            <w:pPr>
              <w:autoSpaceDN w:val="0"/>
              <w:ind w:left="109"/>
              <w:jc w:val="center"/>
              <w:rPr>
                <w:rFonts w:ascii="Verdana" w:hAnsi="Verdana" w:cs="Times New Roman"/>
                <w:kern w:val="3"/>
                <w:lang w:eastAsia="ja-JP"/>
              </w:rPr>
            </w:pPr>
            <w:r w:rsidRPr="00A23A83">
              <w:rPr>
                <w:rFonts w:ascii="Verdana" w:eastAsia="Times New Roman" w:hAnsi="Verdana" w:cs="Verdana"/>
                <w:i/>
                <w:color w:val="000000"/>
                <w:sz w:val="22"/>
                <w:szCs w:val="22"/>
              </w:rPr>
              <w:t xml:space="preserve"> </w:t>
            </w:r>
          </w:p>
          <w:p w14:paraId="58CBAE07" w14:textId="77777777" w:rsidR="00A23A83" w:rsidRPr="00A23A83" w:rsidRDefault="00A23A83" w:rsidP="00A23A83">
            <w:pPr>
              <w:autoSpaceDN w:val="0"/>
              <w:spacing w:after="36"/>
              <w:rPr>
                <w:rFonts w:ascii="Verdana" w:hAnsi="Verdana" w:cs="Times New Roman"/>
                <w:kern w:val="3"/>
                <w:lang w:eastAsia="ja-JP"/>
              </w:rPr>
            </w:pPr>
            <w:r w:rsidRPr="00A23A83">
              <w:rPr>
                <w:rFonts w:ascii="Verdana" w:eastAsia="Times New Roman" w:hAnsi="Verdana" w:cs="Verdana"/>
                <w:i/>
                <w:color w:val="000000"/>
                <w:sz w:val="22"/>
                <w:szCs w:val="22"/>
              </w:rPr>
              <w:t xml:space="preserve"> </w:t>
            </w:r>
          </w:p>
          <w:p w14:paraId="18E02321" w14:textId="77777777" w:rsidR="00A23A83" w:rsidRPr="00A23A83" w:rsidRDefault="00A23A83" w:rsidP="00A23A83">
            <w:pPr>
              <w:autoSpaceDN w:val="0"/>
              <w:ind w:left="118"/>
              <w:rPr>
                <w:rFonts w:ascii="Verdana" w:hAnsi="Verdana" w:cs="Times New Roman"/>
                <w:kern w:val="3"/>
                <w:lang w:eastAsia="ja-JP"/>
              </w:rPr>
            </w:pPr>
            <w:r w:rsidRPr="00A23A83">
              <w:rPr>
                <w:rFonts w:ascii="Verdana" w:eastAsia="Times New Roman" w:hAnsi="Verdana" w:cs="Verdana"/>
                <w:i/>
                <w:color w:val="000000"/>
                <w:sz w:val="16"/>
                <w:szCs w:val="22"/>
              </w:rPr>
              <w:t>(Nazwa Wykonawcy/Wykonawców)</w:t>
            </w:r>
            <w:r w:rsidRPr="00A23A83">
              <w:rPr>
                <w:rFonts w:ascii="Verdana" w:eastAsia="Times New Roman" w:hAnsi="Verdana" w:cs="Verdana"/>
                <w:b/>
                <w:color w:val="000000"/>
                <w:sz w:val="22"/>
                <w:szCs w:val="22"/>
              </w:rPr>
              <w:t xml:space="preserve"> </w:t>
            </w:r>
          </w:p>
        </w:tc>
        <w:tc>
          <w:tcPr>
            <w:tcW w:w="6248" w:type="dxa"/>
            <w:tcBorders>
              <w:top w:val="single" w:sz="4" w:space="0" w:color="000000"/>
              <w:left w:val="single" w:sz="4" w:space="0" w:color="000000"/>
              <w:bottom w:val="single" w:sz="4" w:space="0" w:color="000000"/>
              <w:right w:val="single" w:sz="4" w:space="0" w:color="000000"/>
            </w:tcBorders>
            <w:shd w:val="clear" w:color="auto" w:fill="F2F2F2"/>
            <w:tcMar>
              <w:top w:w="70" w:type="dxa"/>
              <w:left w:w="67" w:type="dxa"/>
              <w:bottom w:w="0" w:type="dxa"/>
              <w:right w:w="115" w:type="dxa"/>
            </w:tcMar>
          </w:tcPr>
          <w:p w14:paraId="69B061A2" w14:textId="77777777" w:rsidR="00A23A83" w:rsidRPr="00A23A83" w:rsidRDefault="00A23A83" w:rsidP="00A23A83">
            <w:pPr>
              <w:autoSpaceDN w:val="0"/>
              <w:ind w:left="116"/>
              <w:jc w:val="center"/>
              <w:rPr>
                <w:rFonts w:ascii="Verdana" w:hAnsi="Verdana" w:cs="Times New Roman"/>
                <w:kern w:val="3"/>
                <w:lang w:eastAsia="ja-JP"/>
              </w:rPr>
            </w:pPr>
            <w:r w:rsidRPr="00A23A83">
              <w:rPr>
                <w:rFonts w:ascii="Verdana" w:eastAsia="Times New Roman" w:hAnsi="Verdana" w:cs="Verdana"/>
                <w:b/>
                <w:color w:val="000000"/>
                <w:sz w:val="22"/>
                <w:szCs w:val="22"/>
              </w:rPr>
              <w:t xml:space="preserve"> </w:t>
            </w:r>
          </w:p>
          <w:p w14:paraId="2E9E69FB" w14:textId="77777777" w:rsidR="00A23A83" w:rsidRPr="00A23A83" w:rsidRDefault="00A23A83" w:rsidP="00A23A83">
            <w:pPr>
              <w:autoSpaceDN w:val="0"/>
              <w:ind w:left="1"/>
              <w:rPr>
                <w:rFonts w:ascii="Verdana" w:hAnsi="Verdana" w:cs="Times New Roman"/>
                <w:kern w:val="3"/>
                <w:lang w:eastAsia="ja-JP"/>
              </w:rPr>
            </w:pPr>
            <w:r w:rsidRPr="00A23A83">
              <w:rPr>
                <w:rFonts w:ascii="Verdana" w:eastAsia="Times New Roman" w:hAnsi="Verdana" w:cs="Verdana"/>
                <w:b/>
                <w:color w:val="000000"/>
                <w:sz w:val="22"/>
                <w:szCs w:val="22"/>
              </w:rPr>
              <w:t xml:space="preserve"> </w:t>
            </w:r>
          </w:p>
          <w:p w14:paraId="0E548BC4" w14:textId="77777777" w:rsidR="00A23A83" w:rsidRPr="00A23A83" w:rsidRDefault="00A23A83" w:rsidP="00A23A83">
            <w:pPr>
              <w:autoSpaceDN w:val="0"/>
              <w:ind w:left="44"/>
              <w:jc w:val="center"/>
              <w:rPr>
                <w:rFonts w:ascii="Verdana" w:hAnsi="Verdana" w:cs="Times New Roman"/>
                <w:kern w:val="3"/>
                <w:lang w:eastAsia="ja-JP"/>
              </w:rPr>
            </w:pPr>
            <w:r w:rsidRPr="00A23A83">
              <w:rPr>
                <w:rFonts w:ascii="Verdana" w:eastAsia="Times New Roman" w:hAnsi="Verdana" w:cs="Verdana"/>
                <w:b/>
                <w:color w:val="000000"/>
                <w:sz w:val="22"/>
                <w:szCs w:val="22"/>
              </w:rPr>
              <w:t xml:space="preserve">WYKAZ USŁUG </w:t>
            </w:r>
            <w:r w:rsidRPr="00A23A83">
              <w:rPr>
                <w:rFonts w:ascii="Verdana" w:eastAsia="Times New Roman" w:hAnsi="Verdana" w:cs="Verdana"/>
                <w:color w:val="000000"/>
                <w:sz w:val="22"/>
                <w:szCs w:val="22"/>
              </w:rPr>
              <w:t xml:space="preserve"> </w:t>
            </w:r>
          </w:p>
        </w:tc>
      </w:tr>
    </w:tbl>
    <w:p w14:paraId="1A3DB950" w14:textId="77777777" w:rsidR="00A23A83" w:rsidRPr="00A23A83" w:rsidRDefault="00A23A83" w:rsidP="00A23A83">
      <w:pPr>
        <w:autoSpaceDN w:val="0"/>
        <w:ind w:left="12"/>
        <w:rPr>
          <w:rFonts w:ascii="Verdana" w:hAnsi="Verdana" w:cs="Times New Roman"/>
          <w:kern w:val="3"/>
          <w:lang w:eastAsia="ja-JP"/>
        </w:rPr>
      </w:pPr>
      <w:r w:rsidRPr="00A23A83">
        <w:rPr>
          <w:rFonts w:ascii="Verdana" w:eastAsia="Verdana" w:hAnsi="Verdana" w:cs="Verdana"/>
          <w:color w:val="000000"/>
          <w:szCs w:val="22"/>
        </w:rPr>
        <w:t xml:space="preserve"> </w:t>
      </w:r>
    </w:p>
    <w:p w14:paraId="4CFAFBB7" w14:textId="77777777" w:rsidR="00A23A83" w:rsidRPr="00A23A83" w:rsidRDefault="00A23A83" w:rsidP="00A23A83">
      <w:pPr>
        <w:autoSpaceDN w:val="0"/>
        <w:spacing w:before="120" w:after="120"/>
        <w:ind w:left="5" w:right="62" w:hanging="11"/>
        <w:jc w:val="both"/>
        <w:rPr>
          <w:kern w:val="3"/>
          <w:lang w:eastAsia="ja-JP"/>
        </w:rPr>
      </w:pPr>
      <w:r w:rsidRPr="00A23A83">
        <w:rPr>
          <w:rFonts w:eastAsia="Verdana"/>
          <w:color w:val="000000"/>
          <w:szCs w:val="22"/>
        </w:rPr>
        <w:t>W związku z prowadzonym postępowaniem o udzielenie zamówienia publicznego pn.:</w:t>
      </w:r>
      <w:r w:rsidRPr="00A23A83">
        <w:rPr>
          <w:rFonts w:eastAsia="Verdana"/>
          <w:b/>
          <w:i/>
          <w:color w:val="000000"/>
          <w:szCs w:val="22"/>
        </w:rPr>
        <w:t xml:space="preserve"> </w:t>
      </w:r>
    </w:p>
    <w:p w14:paraId="53978A86" w14:textId="3E6DA93C" w:rsidR="00A23A83" w:rsidRPr="00A23A83" w:rsidRDefault="00A23A83" w:rsidP="00A23A83">
      <w:pPr>
        <w:autoSpaceDN w:val="0"/>
        <w:spacing w:after="1"/>
        <w:ind w:left="7" w:hanging="10"/>
        <w:rPr>
          <w:rFonts w:eastAsia="Times New Roman"/>
          <w:b/>
          <w:iCs/>
        </w:rPr>
      </w:pPr>
      <w:r w:rsidRPr="00751ADC">
        <w:rPr>
          <w:b/>
          <w:color w:val="000000"/>
        </w:rPr>
        <w:t>„</w:t>
      </w:r>
      <w:r w:rsidRPr="005652D6">
        <w:rPr>
          <w:b/>
          <w:color w:val="000000"/>
        </w:rPr>
        <w:t>Rozbudowa Centrum Informatycznego Świerk II w Nar</w:t>
      </w:r>
      <w:r>
        <w:rPr>
          <w:b/>
          <w:color w:val="000000"/>
        </w:rPr>
        <w:t xml:space="preserve">odowym Centrum Badań Jądrowych </w:t>
      </w:r>
      <w:r w:rsidRPr="005652D6">
        <w:rPr>
          <w:b/>
          <w:color w:val="000000"/>
        </w:rPr>
        <w:t>w Otwocku-Świerku”</w:t>
      </w:r>
      <w:r w:rsidRPr="00A23A83">
        <w:rPr>
          <w:rFonts w:eastAsia="Times New Roman"/>
          <w:b/>
          <w:iCs/>
        </w:rPr>
        <w:t xml:space="preserve"> </w:t>
      </w:r>
    </w:p>
    <w:p w14:paraId="77AA17DC" w14:textId="37AA1EC7" w:rsidR="00A23A83" w:rsidRPr="00A23A83" w:rsidRDefault="00A23A83" w:rsidP="00A23A83">
      <w:pPr>
        <w:autoSpaceDN w:val="0"/>
        <w:spacing w:after="1"/>
        <w:ind w:left="7" w:hanging="10"/>
        <w:rPr>
          <w:kern w:val="3"/>
          <w:lang w:eastAsia="ja-JP"/>
        </w:rPr>
      </w:pPr>
      <w:r w:rsidRPr="00A23A83">
        <w:rPr>
          <w:rFonts w:eastAsia="Times New Roman"/>
          <w:spacing w:val="-2"/>
        </w:rPr>
        <w:t>Znak postępowania: E</w:t>
      </w:r>
      <w:r>
        <w:rPr>
          <w:rFonts w:eastAsia="Times New Roman"/>
          <w:b/>
        </w:rPr>
        <w:t>ZP.270.78</w:t>
      </w:r>
      <w:r w:rsidRPr="00A23A83">
        <w:rPr>
          <w:rFonts w:eastAsia="Times New Roman"/>
          <w:b/>
        </w:rPr>
        <w:t>.2024</w:t>
      </w:r>
    </w:p>
    <w:p w14:paraId="53624350" w14:textId="77777777" w:rsidR="00A23A83" w:rsidRPr="00A23A83" w:rsidRDefault="00A23A83" w:rsidP="00A23A83">
      <w:pPr>
        <w:autoSpaceDN w:val="0"/>
        <w:spacing w:after="1"/>
        <w:ind w:left="7" w:hanging="10"/>
        <w:rPr>
          <w:kern w:val="3"/>
          <w:lang w:eastAsia="ja-JP"/>
        </w:rPr>
      </w:pPr>
      <w:r w:rsidRPr="00A23A83">
        <w:rPr>
          <w:rFonts w:eastAsia="Verdana"/>
          <w:color w:val="000000"/>
          <w:szCs w:val="22"/>
        </w:rPr>
        <w:t xml:space="preserve"> </w:t>
      </w:r>
    </w:p>
    <w:p w14:paraId="7BBD3F95" w14:textId="4C369367" w:rsidR="00A23A83" w:rsidRPr="00A23A83" w:rsidRDefault="00A23A83" w:rsidP="00A23A83">
      <w:pPr>
        <w:autoSpaceDN w:val="0"/>
        <w:spacing w:after="4"/>
        <w:ind w:left="7" w:right="60" w:hanging="10"/>
        <w:jc w:val="both"/>
        <w:rPr>
          <w:rFonts w:ascii="Verdana" w:hAnsi="Verdana" w:cs="Times New Roman"/>
          <w:kern w:val="3"/>
          <w:lang w:eastAsia="ja-JP"/>
        </w:rPr>
      </w:pPr>
      <w:r w:rsidRPr="00A23A83">
        <w:rPr>
          <w:rFonts w:eastAsia="Verdana"/>
          <w:color w:val="000000"/>
          <w:szCs w:val="22"/>
        </w:rPr>
        <w:t>przedkładamy wykaz usług w celu potwierdzenia spełniania przez Wykonawcę warunków udziału w postępowaniu,  dotyczących zdolności technicznej lub zawodowej i których opis sposobu oceny spełniania został zamieszczony w pkt 8.2.4. 1</w:t>
      </w:r>
      <w:r>
        <w:rPr>
          <w:rFonts w:eastAsia="Verdana"/>
          <w:color w:val="000000"/>
          <w:szCs w:val="22"/>
        </w:rPr>
        <w:t>a</w:t>
      </w:r>
      <w:r w:rsidRPr="00A23A83">
        <w:rPr>
          <w:rFonts w:eastAsia="Verdana"/>
          <w:color w:val="000000"/>
          <w:szCs w:val="22"/>
        </w:rPr>
        <w:t>) IDW</w:t>
      </w:r>
      <w:r w:rsidRPr="00A23A83">
        <w:rPr>
          <w:rFonts w:ascii="Verdana" w:eastAsia="Verdana" w:hAnsi="Verdana" w:cs="Verdana"/>
          <w:color w:val="000000"/>
          <w:szCs w:val="22"/>
        </w:rPr>
        <w:t xml:space="preserve"> </w:t>
      </w:r>
    </w:p>
    <w:p w14:paraId="263D2A12" w14:textId="77777777" w:rsidR="00A23A83" w:rsidRPr="00A23A83" w:rsidRDefault="00A23A83" w:rsidP="00A23A83">
      <w:pPr>
        <w:autoSpaceDN w:val="0"/>
        <w:ind w:left="12"/>
        <w:rPr>
          <w:rFonts w:ascii="Verdana" w:hAnsi="Verdana" w:cs="Times New Roman"/>
          <w:kern w:val="3"/>
          <w:lang w:eastAsia="ja-JP"/>
        </w:rPr>
      </w:pPr>
      <w:r w:rsidRPr="00A23A83">
        <w:rPr>
          <w:rFonts w:ascii="Verdana" w:eastAsia="Verdana" w:hAnsi="Verdana" w:cs="Verdana"/>
          <w:color w:val="000000"/>
          <w:szCs w:val="22"/>
        </w:rPr>
        <w:t xml:space="preserve"> </w:t>
      </w:r>
    </w:p>
    <w:tbl>
      <w:tblPr>
        <w:tblW w:w="9209" w:type="dxa"/>
        <w:jc w:val="center"/>
        <w:tblCellMar>
          <w:left w:w="10" w:type="dxa"/>
          <w:right w:w="10" w:type="dxa"/>
        </w:tblCellMar>
        <w:tblLook w:val="0000" w:firstRow="0" w:lastRow="0" w:firstColumn="0" w:lastColumn="0" w:noHBand="0" w:noVBand="0"/>
      </w:tblPr>
      <w:tblGrid>
        <w:gridCol w:w="543"/>
        <w:gridCol w:w="1704"/>
        <w:gridCol w:w="1756"/>
        <w:gridCol w:w="1707"/>
        <w:gridCol w:w="1560"/>
        <w:gridCol w:w="951"/>
        <w:gridCol w:w="988"/>
      </w:tblGrid>
      <w:tr w:rsidR="00A23A83" w:rsidRPr="00A23A83" w14:paraId="3E39184C" w14:textId="77777777" w:rsidTr="00267D65">
        <w:trPr>
          <w:trHeight w:val="267"/>
          <w:jc w:val="center"/>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1383C098" w14:textId="77777777" w:rsidR="00A23A83" w:rsidRPr="00A23A83" w:rsidRDefault="00A23A83" w:rsidP="00A23A83">
            <w:pPr>
              <w:autoSpaceDN w:val="0"/>
              <w:rPr>
                <w:kern w:val="3"/>
                <w:lang w:eastAsia="ja-JP"/>
              </w:rPr>
            </w:pPr>
            <w:r w:rsidRPr="00A23A83">
              <w:rPr>
                <w:rFonts w:eastAsia="Times New Roman"/>
                <w:b/>
                <w:color w:val="000000"/>
                <w:sz w:val="16"/>
                <w:szCs w:val="22"/>
              </w:rPr>
              <w:t xml:space="preserve">Poz. </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408048B5" w14:textId="77777777" w:rsidR="00A23A83" w:rsidRPr="00A23A83" w:rsidRDefault="00A23A83" w:rsidP="00A23A83">
            <w:pPr>
              <w:autoSpaceDN w:val="0"/>
              <w:spacing w:after="48"/>
              <w:ind w:left="-13"/>
              <w:jc w:val="center"/>
              <w:rPr>
                <w:kern w:val="3"/>
                <w:lang w:eastAsia="ja-JP"/>
              </w:rPr>
            </w:pPr>
            <w:r w:rsidRPr="00A23A83">
              <w:rPr>
                <w:rFonts w:eastAsia="Times New Roman"/>
                <w:b/>
                <w:color w:val="000000"/>
                <w:sz w:val="16"/>
                <w:szCs w:val="22"/>
              </w:rPr>
              <w:t>Nazwa Wykonawcy</w:t>
            </w:r>
          </w:p>
          <w:p w14:paraId="14721828" w14:textId="77777777" w:rsidR="00A23A83" w:rsidRPr="00A23A83" w:rsidRDefault="00A23A83" w:rsidP="00A23A83">
            <w:pPr>
              <w:autoSpaceDN w:val="0"/>
              <w:ind w:left="-13"/>
              <w:jc w:val="center"/>
              <w:rPr>
                <w:kern w:val="3"/>
                <w:lang w:eastAsia="ja-JP"/>
              </w:rPr>
            </w:pPr>
            <w:r w:rsidRPr="00A23A83">
              <w:rPr>
                <w:rFonts w:eastAsia="Times New Roman"/>
                <w:b/>
                <w:color w:val="000000"/>
                <w:sz w:val="16"/>
                <w:szCs w:val="22"/>
              </w:rPr>
              <w:t>(podmiotu), wykazującego spełnianie warunku</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7815662F" w14:textId="77777777" w:rsidR="00A23A83" w:rsidRPr="00A23A83" w:rsidRDefault="00A23A83" w:rsidP="00A23A83">
            <w:pPr>
              <w:autoSpaceDN w:val="0"/>
              <w:spacing w:after="48"/>
              <w:ind w:right="51"/>
              <w:jc w:val="center"/>
              <w:rPr>
                <w:kern w:val="3"/>
                <w:lang w:eastAsia="ja-JP"/>
              </w:rPr>
            </w:pPr>
            <w:r w:rsidRPr="00A23A83">
              <w:rPr>
                <w:rFonts w:eastAsia="Times New Roman"/>
                <w:b/>
                <w:color w:val="000000"/>
                <w:sz w:val="16"/>
                <w:szCs w:val="22"/>
              </w:rPr>
              <w:t xml:space="preserve">Nazwa i adres </w:t>
            </w:r>
          </w:p>
          <w:p w14:paraId="67FE06FE" w14:textId="77777777" w:rsidR="00A23A83" w:rsidRPr="00A23A83" w:rsidRDefault="00A23A83" w:rsidP="00A23A83">
            <w:pPr>
              <w:autoSpaceDN w:val="0"/>
              <w:spacing w:after="48"/>
              <w:ind w:right="48"/>
              <w:jc w:val="center"/>
              <w:rPr>
                <w:kern w:val="3"/>
                <w:lang w:eastAsia="ja-JP"/>
              </w:rPr>
            </w:pPr>
            <w:r w:rsidRPr="00A23A83">
              <w:rPr>
                <w:rFonts w:eastAsia="Times New Roman"/>
                <w:b/>
                <w:color w:val="000000"/>
                <w:sz w:val="16"/>
                <w:szCs w:val="22"/>
              </w:rPr>
              <w:t xml:space="preserve">Zamawiającego/ </w:t>
            </w:r>
          </w:p>
          <w:p w14:paraId="175F2A19" w14:textId="77777777" w:rsidR="00A23A83" w:rsidRPr="00A23A83" w:rsidRDefault="00A23A83" w:rsidP="00A23A83">
            <w:pPr>
              <w:autoSpaceDN w:val="0"/>
              <w:ind w:right="48"/>
              <w:jc w:val="center"/>
              <w:rPr>
                <w:kern w:val="3"/>
                <w:lang w:eastAsia="ja-JP"/>
              </w:rPr>
            </w:pPr>
            <w:r w:rsidRPr="00A23A83">
              <w:rPr>
                <w:rFonts w:eastAsia="Times New Roman"/>
                <w:b/>
                <w:color w:val="000000"/>
                <w:sz w:val="16"/>
                <w:szCs w:val="22"/>
              </w:rPr>
              <w:t xml:space="preserve">Zlecającego </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38DEC32B" w14:textId="77777777" w:rsidR="00A23A83" w:rsidRPr="00A23A83" w:rsidRDefault="00A23A83" w:rsidP="00A23A83">
            <w:pPr>
              <w:autoSpaceDN w:val="0"/>
              <w:spacing w:after="48"/>
              <w:jc w:val="center"/>
              <w:rPr>
                <w:kern w:val="3"/>
                <w:lang w:eastAsia="ja-JP"/>
              </w:rPr>
            </w:pPr>
            <w:r w:rsidRPr="00A23A83">
              <w:rPr>
                <w:rFonts w:eastAsia="Times New Roman"/>
                <w:b/>
                <w:color w:val="000000"/>
                <w:sz w:val="16"/>
                <w:szCs w:val="22"/>
              </w:rPr>
              <w:t>Opis wykonanych zadań</w:t>
            </w:r>
          </w:p>
          <w:p w14:paraId="54F22A67" w14:textId="77777777" w:rsidR="00A23A83" w:rsidRPr="00A23A83" w:rsidRDefault="00A23A83" w:rsidP="00A23A83">
            <w:pPr>
              <w:autoSpaceDN w:val="0"/>
              <w:ind w:left="3"/>
              <w:jc w:val="center"/>
              <w:rPr>
                <w:kern w:val="3"/>
                <w:lang w:eastAsia="ja-JP"/>
              </w:rPr>
            </w:pPr>
          </w:p>
        </w:tc>
        <w:tc>
          <w:tcPr>
            <w:tcW w:w="1560" w:type="dxa"/>
            <w:vMerge w:val="restart"/>
            <w:tcBorders>
              <w:top w:val="single" w:sz="4" w:space="0" w:color="000000"/>
              <w:left w:val="single" w:sz="4" w:space="0" w:color="000000"/>
              <w:right w:val="single" w:sz="4" w:space="0" w:color="000000"/>
            </w:tcBorders>
            <w:vAlign w:val="center"/>
          </w:tcPr>
          <w:p w14:paraId="69518CD4" w14:textId="77777777" w:rsidR="00A23A83" w:rsidRPr="00A23A83" w:rsidRDefault="00A23A83" w:rsidP="00A23A83">
            <w:pPr>
              <w:autoSpaceDN w:val="0"/>
              <w:spacing w:after="48"/>
              <w:ind w:left="1"/>
              <w:jc w:val="center"/>
              <w:rPr>
                <w:rFonts w:eastAsia="Times New Roman"/>
                <w:b/>
                <w:color w:val="000000"/>
                <w:sz w:val="16"/>
                <w:szCs w:val="22"/>
              </w:rPr>
            </w:pPr>
            <w:r w:rsidRPr="00A23A83">
              <w:rPr>
                <w:rFonts w:eastAsia="Times New Roman"/>
                <w:b/>
                <w:color w:val="000000"/>
                <w:sz w:val="16"/>
                <w:szCs w:val="22"/>
              </w:rPr>
              <w:t>Wartość brutto</w:t>
            </w:r>
          </w:p>
          <w:p w14:paraId="789491EE" w14:textId="77777777" w:rsidR="00A23A83" w:rsidRPr="00A23A83" w:rsidRDefault="00A23A83" w:rsidP="00A23A83">
            <w:pPr>
              <w:autoSpaceDN w:val="0"/>
              <w:spacing w:after="48"/>
              <w:ind w:left="1"/>
              <w:jc w:val="center"/>
              <w:rPr>
                <w:rFonts w:eastAsia="Times New Roman"/>
                <w:b/>
                <w:color w:val="000000"/>
                <w:sz w:val="16"/>
                <w:szCs w:val="22"/>
              </w:rPr>
            </w:pPr>
            <w:r w:rsidRPr="00A23A83">
              <w:rPr>
                <w:rFonts w:eastAsia="Times New Roman"/>
                <w:b/>
                <w:color w:val="000000"/>
                <w:sz w:val="16"/>
                <w:szCs w:val="22"/>
              </w:rPr>
              <w:t>[w PLN]</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6AF4D65" w14:textId="77777777" w:rsidR="00A23A83" w:rsidRPr="00A23A83" w:rsidRDefault="00A23A83" w:rsidP="00A23A83">
            <w:pPr>
              <w:autoSpaceDN w:val="0"/>
              <w:spacing w:after="48"/>
              <w:ind w:left="1"/>
              <w:jc w:val="center"/>
              <w:rPr>
                <w:kern w:val="3"/>
                <w:lang w:eastAsia="ja-JP"/>
              </w:rPr>
            </w:pPr>
            <w:r w:rsidRPr="00A23A83">
              <w:rPr>
                <w:rFonts w:eastAsia="Times New Roman"/>
                <w:b/>
                <w:color w:val="000000"/>
                <w:sz w:val="16"/>
                <w:szCs w:val="22"/>
              </w:rPr>
              <w:t>Czas realizacji</w:t>
            </w:r>
          </w:p>
        </w:tc>
      </w:tr>
      <w:tr w:rsidR="00A23A83" w:rsidRPr="00A23A83" w14:paraId="5BA50863" w14:textId="77777777" w:rsidTr="00267D65">
        <w:trPr>
          <w:trHeight w:val="584"/>
          <w:jc w:val="center"/>
        </w:trPr>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F65F826" w14:textId="77777777" w:rsidR="00A23A83" w:rsidRPr="00A23A83" w:rsidRDefault="00A23A83" w:rsidP="00A23A83">
            <w:pPr>
              <w:autoSpaceDN w:val="0"/>
              <w:rPr>
                <w:color w:val="000000"/>
                <w:sz w:val="22"/>
                <w:szCs w:val="22"/>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5ED89CA" w14:textId="77777777" w:rsidR="00A23A83" w:rsidRPr="00A23A83" w:rsidRDefault="00A23A83" w:rsidP="00A23A83">
            <w:pPr>
              <w:autoSpaceDN w:val="0"/>
              <w:rPr>
                <w:color w:val="000000"/>
                <w:sz w:val="22"/>
                <w:szCs w:val="22"/>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4CC0F3B" w14:textId="77777777" w:rsidR="00A23A83" w:rsidRPr="00A23A83" w:rsidRDefault="00A23A83" w:rsidP="00A23A83">
            <w:pPr>
              <w:autoSpaceDN w:val="0"/>
              <w:rPr>
                <w:color w:val="000000"/>
                <w:sz w:val="22"/>
                <w:szCs w:val="22"/>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3712639" w14:textId="77777777" w:rsidR="00A23A83" w:rsidRPr="00A23A83" w:rsidRDefault="00A23A83" w:rsidP="00A23A83">
            <w:pPr>
              <w:autoSpaceDN w:val="0"/>
              <w:jc w:val="center"/>
              <w:rPr>
                <w:color w:val="000000"/>
                <w:sz w:val="22"/>
                <w:szCs w:val="22"/>
              </w:rPr>
            </w:pPr>
          </w:p>
        </w:tc>
        <w:tc>
          <w:tcPr>
            <w:tcW w:w="1560" w:type="dxa"/>
            <w:vMerge/>
            <w:tcBorders>
              <w:left w:val="single" w:sz="4" w:space="0" w:color="000000"/>
              <w:bottom w:val="single" w:sz="4" w:space="0" w:color="000000"/>
              <w:right w:val="single" w:sz="4" w:space="0" w:color="000000"/>
            </w:tcBorders>
          </w:tcPr>
          <w:p w14:paraId="76D41FBC" w14:textId="77777777" w:rsidR="00A23A83" w:rsidRPr="00A23A83" w:rsidRDefault="00A23A83" w:rsidP="00A23A83">
            <w:pPr>
              <w:autoSpaceDN w:val="0"/>
              <w:spacing w:after="2" w:line="312" w:lineRule="auto"/>
              <w:jc w:val="center"/>
              <w:rPr>
                <w:rFonts w:eastAsia="Times New Roman"/>
                <w:b/>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2D276FE" w14:textId="77777777" w:rsidR="00A23A83" w:rsidRPr="00A23A83" w:rsidRDefault="00A23A83" w:rsidP="00A23A83">
            <w:pPr>
              <w:autoSpaceDN w:val="0"/>
              <w:spacing w:after="2" w:line="312" w:lineRule="auto"/>
              <w:jc w:val="center"/>
              <w:rPr>
                <w:kern w:val="3"/>
                <w:lang w:eastAsia="ja-JP"/>
              </w:rPr>
            </w:pPr>
            <w:r w:rsidRPr="00A23A83">
              <w:rPr>
                <w:rFonts w:eastAsia="Times New Roman"/>
                <w:b/>
                <w:color w:val="000000"/>
                <w:sz w:val="16"/>
                <w:szCs w:val="22"/>
              </w:rPr>
              <w:t xml:space="preserve">początek </w:t>
            </w:r>
            <w:r w:rsidRPr="00A23A83">
              <w:rPr>
                <w:rFonts w:eastAsia="Times New Roman"/>
                <w:b/>
                <w:color w:val="000000"/>
                <w:sz w:val="16"/>
                <w:szCs w:val="22"/>
                <w:u w:val="single" w:color="000000"/>
              </w:rPr>
              <w:t>dzień/</w:t>
            </w:r>
          </w:p>
          <w:p w14:paraId="1F2BC651" w14:textId="77777777" w:rsidR="00A23A83" w:rsidRPr="00A23A83" w:rsidRDefault="00A23A83" w:rsidP="00A23A83">
            <w:pPr>
              <w:autoSpaceDN w:val="0"/>
              <w:jc w:val="center"/>
              <w:rPr>
                <w:kern w:val="3"/>
                <w:lang w:eastAsia="ja-JP"/>
              </w:rPr>
            </w:pPr>
            <w:r w:rsidRPr="00A23A83">
              <w:rPr>
                <w:rFonts w:eastAsia="Times New Roman"/>
                <w:b/>
                <w:color w:val="000000"/>
                <w:sz w:val="16"/>
                <w:szCs w:val="22"/>
                <w:u w:val="single" w:color="000000"/>
              </w:rPr>
              <w:t>miesiąc/</w:t>
            </w:r>
            <w:r w:rsidRPr="00A23A83">
              <w:rPr>
                <w:rFonts w:eastAsia="Times New Roman"/>
                <w:b/>
                <w:color w:val="000000"/>
                <w:sz w:val="16"/>
                <w:szCs w:val="22"/>
              </w:rPr>
              <w:t xml:space="preserve"> rok</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D63D54F" w14:textId="77777777" w:rsidR="00A23A83" w:rsidRPr="00A23A83" w:rsidRDefault="00A23A83" w:rsidP="00A23A83">
            <w:pPr>
              <w:autoSpaceDN w:val="0"/>
              <w:spacing w:after="2" w:line="312" w:lineRule="auto"/>
              <w:jc w:val="center"/>
              <w:rPr>
                <w:kern w:val="3"/>
                <w:lang w:eastAsia="ja-JP"/>
              </w:rPr>
            </w:pPr>
            <w:r w:rsidRPr="00A23A83">
              <w:rPr>
                <w:rFonts w:eastAsia="Times New Roman"/>
                <w:b/>
                <w:color w:val="000000"/>
                <w:sz w:val="16"/>
                <w:szCs w:val="22"/>
              </w:rPr>
              <w:t xml:space="preserve">koniec dzień/ </w:t>
            </w:r>
          </w:p>
          <w:p w14:paraId="29FB2745" w14:textId="77777777" w:rsidR="00A23A83" w:rsidRPr="00A23A83" w:rsidRDefault="00A23A83" w:rsidP="00A23A83">
            <w:pPr>
              <w:autoSpaceDN w:val="0"/>
              <w:jc w:val="center"/>
              <w:rPr>
                <w:rFonts w:eastAsia="Times New Roman"/>
                <w:b/>
                <w:color w:val="000000"/>
                <w:sz w:val="16"/>
                <w:szCs w:val="22"/>
              </w:rPr>
            </w:pPr>
            <w:r w:rsidRPr="00A23A83">
              <w:rPr>
                <w:rFonts w:eastAsia="Times New Roman"/>
                <w:b/>
                <w:color w:val="000000"/>
                <w:sz w:val="16"/>
                <w:szCs w:val="22"/>
                <w:u w:val="single" w:color="000000"/>
              </w:rPr>
              <w:t>miesiąc/</w:t>
            </w:r>
            <w:r w:rsidRPr="00A23A83">
              <w:rPr>
                <w:rFonts w:eastAsia="Times New Roman"/>
                <w:b/>
                <w:color w:val="000000"/>
                <w:sz w:val="16"/>
                <w:szCs w:val="22"/>
              </w:rPr>
              <w:t xml:space="preserve"> </w:t>
            </w:r>
          </w:p>
          <w:p w14:paraId="231E4761" w14:textId="77777777" w:rsidR="00A23A83" w:rsidRPr="00A23A83" w:rsidRDefault="00A23A83" w:rsidP="00A23A83">
            <w:pPr>
              <w:autoSpaceDN w:val="0"/>
              <w:jc w:val="center"/>
              <w:rPr>
                <w:kern w:val="3"/>
                <w:lang w:eastAsia="ja-JP"/>
              </w:rPr>
            </w:pPr>
            <w:r w:rsidRPr="00A23A83">
              <w:rPr>
                <w:rFonts w:eastAsia="Times New Roman"/>
                <w:b/>
                <w:color w:val="000000"/>
                <w:sz w:val="16"/>
                <w:szCs w:val="22"/>
              </w:rPr>
              <w:t>rok</w:t>
            </w:r>
            <w:r w:rsidRPr="00A23A83">
              <w:rPr>
                <w:rFonts w:eastAsia="Times New Roman"/>
                <w:color w:val="000000"/>
                <w:sz w:val="16"/>
                <w:szCs w:val="22"/>
              </w:rPr>
              <w:t xml:space="preserve"> </w:t>
            </w:r>
          </w:p>
        </w:tc>
      </w:tr>
      <w:tr w:rsidR="00A23A83" w:rsidRPr="00A23A83" w14:paraId="023A1AB3" w14:textId="77777777" w:rsidTr="00267D65">
        <w:trPr>
          <w:trHeight w:val="3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53FA7FD" w14:textId="77777777" w:rsidR="00A23A83" w:rsidRPr="00A23A83" w:rsidRDefault="00A23A83" w:rsidP="00A23A83">
            <w:pPr>
              <w:autoSpaceDN w:val="0"/>
              <w:ind w:right="53"/>
              <w:jc w:val="center"/>
              <w:rPr>
                <w:kern w:val="3"/>
                <w:lang w:eastAsia="ja-JP"/>
              </w:rPr>
            </w:pPr>
            <w:r w:rsidRPr="00A23A83">
              <w:rPr>
                <w:rFonts w:eastAsia="Times New Roman"/>
                <w:b/>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61C6F93" w14:textId="77777777" w:rsidR="00A23A83" w:rsidRPr="00A23A83" w:rsidRDefault="00A23A83" w:rsidP="00A23A83">
            <w:pPr>
              <w:autoSpaceDN w:val="0"/>
              <w:ind w:right="52"/>
              <w:jc w:val="center"/>
              <w:rPr>
                <w:kern w:val="3"/>
                <w:lang w:eastAsia="ja-JP"/>
              </w:rPr>
            </w:pPr>
            <w:r w:rsidRPr="00A23A83">
              <w:rPr>
                <w:rFonts w:eastAsia="Times New Roman"/>
                <w:b/>
                <w:color w:val="000000"/>
                <w:sz w:val="16"/>
                <w:szCs w:val="22"/>
              </w:rPr>
              <w:t xml:space="preserve">2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BF12C00" w14:textId="77777777" w:rsidR="00A23A83" w:rsidRPr="00A23A83" w:rsidRDefault="00A23A83" w:rsidP="00A23A83">
            <w:pPr>
              <w:autoSpaceDN w:val="0"/>
              <w:ind w:right="51"/>
              <w:jc w:val="center"/>
              <w:rPr>
                <w:kern w:val="3"/>
                <w:lang w:eastAsia="ja-JP"/>
              </w:rPr>
            </w:pPr>
            <w:r w:rsidRPr="00A23A83">
              <w:rPr>
                <w:rFonts w:eastAsia="Times New Roman"/>
                <w:b/>
                <w:color w:val="000000"/>
                <w:sz w:val="16"/>
                <w:szCs w:val="22"/>
              </w:rPr>
              <w:t xml:space="preserve">3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E31CE6D" w14:textId="77777777" w:rsidR="00A23A83" w:rsidRPr="00A23A83" w:rsidRDefault="00A23A83" w:rsidP="00A23A83">
            <w:pPr>
              <w:autoSpaceDN w:val="0"/>
              <w:ind w:right="48"/>
              <w:jc w:val="center"/>
              <w:rPr>
                <w:kern w:val="3"/>
                <w:lang w:eastAsia="ja-JP"/>
              </w:rPr>
            </w:pPr>
            <w:r w:rsidRPr="00A23A83">
              <w:rPr>
                <w:rFonts w:eastAsia="Times New Roman"/>
                <w:b/>
                <w:color w:val="000000"/>
                <w:sz w:val="16"/>
                <w:szCs w:val="22"/>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27C8D795" w14:textId="77777777" w:rsidR="00A23A83" w:rsidRPr="00A23A83" w:rsidRDefault="00A23A83" w:rsidP="00A23A83">
            <w:pPr>
              <w:autoSpaceDN w:val="0"/>
              <w:ind w:right="50"/>
              <w:jc w:val="center"/>
              <w:rPr>
                <w:rFonts w:eastAsia="Times New Roman"/>
                <w:b/>
                <w:color w:val="000000"/>
                <w:sz w:val="16"/>
                <w:szCs w:val="22"/>
              </w:rPr>
            </w:pPr>
            <w:r w:rsidRPr="00A23A83">
              <w:rPr>
                <w:rFonts w:eastAsia="Times New Roman"/>
                <w:b/>
                <w:color w:val="000000"/>
                <w:sz w:val="16"/>
                <w:szCs w:val="22"/>
              </w:rPr>
              <w:t>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F033A81" w14:textId="77777777" w:rsidR="00A23A83" w:rsidRPr="00A23A83" w:rsidRDefault="00A23A83" w:rsidP="00A23A83">
            <w:pPr>
              <w:autoSpaceDN w:val="0"/>
              <w:ind w:right="50"/>
              <w:jc w:val="center"/>
              <w:rPr>
                <w:kern w:val="3"/>
                <w:lang w:eastAsia="ja-JP"/>
              </w:rPr>
            </w:pPr>
            <w:r w:rsidRPr="00A23A83">
              <w:rPr>
                <w:rFonts w:eastAsia="Times New Roman"/>
                <w:b/>
                <w:color w:val="000000"/>
                <w:sz w:val="16"/>
                <w:szCs w:val="22"/>
              </w:rPr>
              <w:t>6</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9E85CBA" w14:textId="77777777" w:rsidR="00A23A83" w:rsidRPr="00A23A83" w:rsidRDefault="00A23A83" w:rsidP="00A23A83">
            <w:pPr>
              <w:autoSpaceDN w:val="0"/>
              <w:ind w:right="51"/>
              <w:jc w:val="center"/>
              <w:rPr>
                <w:kern w:val="3"/>
                <w:lang w:eastAsia="ja-JP"/>
              </w:rPr>
            </w:pPr>
            <w:r w:rsidRPr="00A23A83">
              <w:rPr>
                <w:rFonts w:eastAsia="Times New Roman"/>
                <w:b/>
                <w:color w:val="000000"/>
                <w:sz w:val="16"/>
                <w:szCs w:val="22"/>
              </w:rPr>
              <w:t>7</w:t>
            </w:r>
          </w:p>
        </w:tc>
      </w:tr>
      <w:tr w:rsidR="00A23A83" w:rsidRPr="00A23A83" w14:paraId="0BD78109" w14:textId="77777777" w:rsidTr="00267D65">
        <w:trPr>
          <w:trHeight w:val="583"/>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A1EF150" w14:textId="77777777" w:rsidR="00A23A83" w:rsidRPr="00A23A83" w:rsidRDefault="00A23A83" w:rsidP="00A23A83">
            <w:pPr>
              <w:autoSpaceDN w:val="0"/>
              <w:ind w:right="54"/>
              <w:jc w:val="center"/>
              <w:rPr>
                <w:rFonts w:ascii="Verdana" w:hAnsi="Verdana" w:cs="Times New Roman"/>
                <w:kern w:val="3"/>
                <w:lang w:eastAsia="ja-JP"/>
              </w:rPr>
            </w:pPr>
            <w:r w:rsidRPr="00A23A83">
              <w:rPr>
                <w:rFonts w:ascii="Verdana" w:eastAsia="Times New Roman" w:hAnsi="Verdana" w:cs="Verdana"/>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01C4AF3" w14:textId="77777777" w:rsidR="00A23A83" w:rsidRPr="00A23A83" w:rsidRDefault="00A23A83" w:rsidP="00A23A83">
            <w:pPr>
              <w:autoSpaceDN w:val="0"/>
              <w:ind w:left="6"/>
              <w:jc w:val="center"/>
              <w:rPr>
                <w:rFonts w:ascii="Verdana" w:hAnsi="Verdana" w:cs="Times New Roman"/>
                <w:kern w:val="3"/>
                <w:lang w:eastAsia="ja-JP"/>
              </w:rPr>
            </w:pPr>
            <w:r w:rsidRPr="00A23A83">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87448A6" w14:textId="77777777" w:rsidR="00A23A83" w:rsidRPr="00A23A83" w:rsidRDefault="00A23A83" w:rsidP="00A23A83">
            <w:pPr>
              <w:autoSpaceDN w:val="0"/>
              <w:spacing w:after="48"/>
              <w:ind w:left="6"/>
              <w:jc w:val="center"/>
              <w:rPr>
                <w:rFonts w:ascii="Verdana" w:hAnsi="Verdana" w:cs="Times New Roman"/>
                <w:kern w:val="3"/>
                <w:lang w:eastAsia="ja-JP"/>
              </w:rPr>
            </w:pPr>
            <w:r w:rsidRPr="00A23A83">
              <w:rPr>
                <w:rFonts w:ascii="Verdana" w:eastAsia="Times New Roman" w:hAnsi="Verdana" w:cs="Verdana"/>
                <w:color w:val="000000"/>
                <w:sz w:val="16"/>
                <w:szCs w:val="22"/>
              </w:rPr>
              <w:t xml:space="preserve"> </w:t>
            </w:r>
          </w:p>
          <w:p w14:paraId="6013E6F0" w14:textId="77777777" w:rsidR="00A23A83" w:rsidRPr="00A23A83" w:rsidRDefault="00A23A83" w:rsidP="00A23A83">
            <w:pPr>
              <w:autoSpaceDN w:val="0"/>
              <w:ind w:left="6"/>
              <w:jc w:val="center"/>
              <w:rPr>
                <w:rFonts w:ascii="Verdana" w:hAnsi="Verdana" w:cs="Times New Roman"/>
                <w:kern w:val="3"/>
                <w:lang w:eastAsia="ja-JP"/>
              </w:rPr>
            </w:pPr>
            <w:r w:rsidRPr="00A23A83">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68F6ED5" w14:textId="77777777" w:rsidR="00A23A83" w:rsidRPr="00A23A83" w:rsidRDefault="00A23A83" w:rsidP="00A23A83">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779BE5ED" w14:textId="77777777" w:rsidR="00A23A83" w:rsidRPr="00A23A83" w:rsidRDefault="00A23A83" w:rsidP="00A23A83">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2D09B60" w14:textId="77777777" w:rsidR="00A23A83" w:rsidRPr="00A23A83" w:rsidRDefault="00A23A83" w:rsidP="00A23A83">
            <w:pPr>
              <w:autoSpaceDN w:val="0"/>
              <w:ind w:left="7"/>
              <w:jc w:val="center"/>
              <w:rPr>
                <w:rFonts w:ascii="Verdana" w:hAnsi="Verdana" w:cs="Times New Roman"/>
                <w:kern w:val="3"/>
                <w:lang w:eastAsia="ja-JP"/>
              </w:rPr>
            </w:pPr>
            <w:r w:rsidRPr="00A23A83">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07E58978" w14:textId="77777777" w:rsidR="00A23A83" w:rsidRPr="00A23A83" w:rsidRDefault="00A23A83" w:rsidP="00A23A83">
            <w:pPr>
              <w:autoSpaceDN w:val="0"/>
              <w:ind w:left="2"/>
              <w:jc w:val="center"/>
              <w:rPr>
                <w:rFonts w:ascii="Verdana" w:hAnsi="Verdana" w:cs="Times New Roman"/>
                <w:kern w:val="3"/>
                <w:lang w:eastAsia="ja-JP"/>
              </w:rPr>
            </w:pPr>
            <w:r w:rsidRPr="00A23A83">
              <w:rPr>
                <w:rFonts w:ascii="Verdana" w:eastAsia="Times New Roman" w:hAnsi="Verdana" w:cs="Verdana"/>
                <w:color w:val="000000"/>
                <w:sz w:val="16"/>
                <w:szCs w:val="22"/>
              </w:rPr>
              <w:t xml:space="preserve"> </w:t>
            </w:r>
          </w:p>
        </w:tc>
      </w:tr>
      <w:tr w:rsidR="00A23A83" w:rsidRPr="00A23A83" w14:paraId="0798B3A5" w14:textId="77777777" w:rsidTr="00267D65">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57DF1D6" w14:textId="77777777" w:rsidR="00A23A83" w:rsidRPr="00A23A83" w:rsidRDefault="00A23A83" w:rsidP="00A23A83">
            <w:pPr>
              <w:autoSpaceDN w:val="0"/>
              <w:ind w:left="4"/>
              <w:jc w:val="center"/>
              <w:rPr>
                <w:rFonts w:ascii="Verdana" w:hAnsi="Verdana" w:cs="Times New Roman"/>
                <w:kern w:val="3"/>
                <w:lang w:eastAsia="ja-JP"/>
              </w:rPr>
            </w:pPr>
            <w:r w:rsidRPr="00A23A83">
              <w:rPr>
                <w:rFonts w:ascii="Verdana" w:eastAsia="Times New Roman" w:hAnsi="Verdana" w:cs="Verdana"/>
                <w:color w:val="000000"/>
                <w:sz w:val="16"/>
                <w:szCs w:val="22"/>
              </w:rPr>
              <w:t xml:space="preserve">2.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BB38818" w14:textId="77777777" w:rsidR="00A23A83" w:rsidRPr="00A23A83" w:rsidRDefault="00A23A83" w:rsidP="00A23A83">
            <w:pPr>
              <w:autoSpaceDN w:val="0"/>
              <w:ind w:left="6"/>
              <w:jc w:val="center"/>
              <w:rPr>
                <w:rFonts w:ascii="Verdana" w:hAnsi="Verdana" w:cs="Times New Roman"/>
                <w:kern w:val="3"/>
                <w:lang w:eastAsia="ja-JP"/>
              </w:rPr>
            </w:pPr>
            <w:r w:rsidRPr="00A23A83">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178C308" w14:textId="77777777" w:rsidR="00A23A83" w:rsidRPr="00A23A83" w:rsidRDefault="00A23A83" w:rsidP="00A23A83">
            <w:pPr>
              <w:autoSpaceDN w:val="0"/>
              <w:spacing w:after="51"/>
              <w:ind w:left="6"/>
              <w:jc w:val="center"/>
              <w:rPr>
                <w:rFonts w:ascii="Verdana" w:hAnsi="Verdana" w:cs="Times New Roman"/>
                <w:kern w:val="3"/>
                <w:lang w:eastAsia="ja-JP"/>
              </w:rPr>
            </w:pPr>
            <w:r w:rsidRPr="00A23A83">
              <w:rPr>
                <w:rFonts w:ascii="Verdana" w:eastAsia="Times New Roman" w:hAnsi="Verdana" w:cs="Verdana"/>
                <w:color w:val="000000"/>
                <w:sz w:val="16"/>
                <w:szCs w:val="22"/>
              </w:rPr>
              <w:t xml:space="preserve"> </w:t>
            </w:r>
          </w:p>
          <w:p w14:paraId="30DEDA3B" w14:textId="77777777" w:rsidR="00A23A83" w:rsidRPr="00A23A83" w:rsidRDefault="00A23A83" w:rsidP="00A23A83">
            <w:pPr>
              <w:autoSpaceDN w:val="0"/>
              <w:ind w:left="6"/>
              <w:jc w:val="center"/>
              <w:rPr>
                <w:rFonts w:ascii="Verdana" w:hAnsi="Verdana" w:cs="Times New Roman"/>
                <w:kern w:val="3"/>
                <w:lang w:eastAsia="ja-JP"/>
              </w:rPr>
            </w:pPr>
            <w:r w:rsidRPr="00A23A83">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066D87B" w14:textId="77777777" w:rsidR="00A23A83" w:rsidRPr="00A23A83" w:rsidRDefault="00A23A83" w:rsidP="00A23A83">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348BD8BA" w14:textId="77777777" w:rsidR="00A23A83" w:rsidRPr="00A23A83" w:rsidRDefault="00A23A83" w:rsidP="00A23A83">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4061CBA" w14:textId="77777777" w:rsidR="00A23A83" w:rsidRPr="00A23A83" w:rsidRDefault="00A23A83" w:rsidP="00A23A83">
            <w:pPr>
              <w:autoSpaceDN w:val="0"/>
              <w:ind w:left="7"/>
              <w:jc w:val="center"/>
              <w:rPr>
                <w:rFonts w:ascii="Verdana" w:hAnsi="Verdana" w:cs="Times New Roman"/>
                <w:kern w:val="3"/>
                <w:lang w:eastAsia="ja-JP"/>
              </w:rPr>
            </w:pPr>
            <w:r w:rsidRPr="00A23A83">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2988FE83" w14:textId="77777777" w:rsidR="00A23A83" w:rsidRPr="00A23A83" w:rsidRDefault="00A23A83" w:rsidP="00A23A83">
            <w:pPr>
              <w:autoSpaceDN w:val="0"/>
              <w:ind w:left="2"/>
              <w:jc w:val="center"/>
              <w:rPr>
                <w:rFonts w:ascii="Verdana" w:hAnsi="Verdana" w:cs="Times New Roman"/>
                <w:kern w:val="3"/>
                <w:lang w:eastAsia="ja-JP"/>
              </w:rPr>
            </w:pPr>
            <w:r w:rsidRPr="00A23A83">
              <w:rPr>
                <w:rFonts w:ascii="Verdana" w:eastAsia="Times New Roman" w:hAnsi="Verdana" w:cs="Verdana"/>
                <w:color w:val="000000"/>
                <w:sz w:val="16"/>
                <w:szCs w:val="22"/>
              </w:rPr>
              <w:t xml:space="preserve"> </w:t>
            </w:r>
          </w:p>
        </w:tc>
      </w:tr>
    </w:tbl>
    <w:p w14:paraId="0830826F" w14:textId="77777777" w:rsidR="00A23A83" w:rsidRPr="00A23A83" w:rsidRDefault="00A23A83" w:rsidP="00A23A83">
      <w:pPr>
        <w:autoSpaceDN w:val="0"/>
        <w:ind w:left="12"/>
        <w:rPr>
          <w:rFonts w:ascii="Verdana" w:eastAsia="Verdana" w:hAnsi="Verdana" w:cs="Verdana"/>
          <w:b/>
          <w:color w:val="000000"/>
          <w:szCs w:val="22"/>
        </w:rPr>
      </w:pPr>
      <w:r w:rsidRPr="00A23A83">
        <w:rPr>
          <w:rFonts w:ascii="Verdana" w:eastAsia="Verdana" w:hAnsi="Verdana" w:cs="Verdana"/>
          <w:b/>
          <w:color w:val="000000"/>
          <w:szCs w:val="22"/>
        </w:rPr>
        <w:t xml:space="preserve"> </w:t>
      </w:r>
    </w:p>
    <w:p w14:paraId="4808865C" w14:textId="77777777" w:rsidR="00A23A83" w:rsidRPr="00A23A83" w:rsidRDefault="00A23A83" w:rsidP="00A23A83">
      <w:pPr>
        <w:autoSpaceDN w:val="0"/>
        <w:ind w:left="12"/>
        <w:rPr>
          <w:kern w:val="3"/>
          <w:lang w:eastAsia="ja-JP"/>
        </w:rPr>
      </w:pPr>
      <w:r w:rsidRPr="00A23A83">
        <w:rPr>
          <w:rFonts w:eastAsia="Verdana"/>
          <w:color w:val="000000"/>
          <w:szCs w:val="22"/>
        </w:rPr>
        <w:t xml:space="preserve">Załączniki: </w:t>
      </w:r>
    </w:p>
    <w:p w14:paraId="0A174D71" w14:textId="77777777" w:rsidR="00A23A83" w:rsidRPr="00A23A83" w:rsidRDefault="00A23A83" w:rsidP="00A23A83">
      <w:pPr>
        <w:autoSpaceDN w:val="0"/>
        <w:spacing w:after="120"/>
        <w:ind w:left="5" w:right="62" w:hanging="11"/>
        <w:jc w:val="both"/>
        <w:rPr>
          <w:rFonts w:ascii="Verdana" w:hAnsi="Verdana" w:cs="Times New Roman"/>
          <w:kern w:val="3"/>
          <w:lang w:eastAsia="ja-JP"/>
        </w:rPr>
      </w:pPr>
      <w:r w:rsidRPr="00A23A83">
        <w:rPr>
          <w:rFonts w:eastAsia="Verdana"/>
          <w:color w:val="000000"/>
          <w:szCs w:val="22"/>
        </w:rPr>
        <w:t>Do wykazu załączamy dowody określające, czy usługi wymienione w wykazie zostały wykonane należycie.</w:t>
      </w:r>
      <w:r w:rsidRPr="00A23A83">
        <w:rPr>
          <w:rFonts w:ascii="Verdana" w:eastAsia="Verdana" w:hAnsi="Verdana" w:cs="Verdana"/>
          <w:color w:val="000000"/>
          <w:szCs w:val="22"/>
        </w:rPr>
        <w:t xml:space="preserve">  </w:t>
      </w:r>
    </w:p>
    <w:p w14:paraId="3B02AF9C" w14:textId="77777777" w:rsidR="00A23A83" w:rsidRPr="00A23A83" w:rsidRDefault="00A23A83" w:rsidP="00A23A83">
      <w:pPr>
        <w:autoSpaceDN w:val="0"/>
        <w:spacing w:after="5"/>
        <w:ind w:left="12"/>
        <w:rPr>
          <w:kern w:val="3"/>
          <w:lang w:eastAsia="ja-JP"/>
        </w:rPr>
      </w:pPr>
      <w:r w:rsidRPr="00A23A83">
        <w:rPr>
          <w:rFonts w:ascii="Verdana" w:eastAsia="Verdana" w:hAnsi="Verdana" w:cs="Verdana"/>
          <w:color w:val="000000"/>
          <w:szCs w:val="22"/>
        </w:rPr>
        <w:t xml:space="preserve"> </w:t>
      </w:r>
      <w:r w:rsidRPr="00A23A83">
        <w:rPr>
          <w:rFonts w:eastAsia="Verdana"/>
          <w:i/>
          <w:color w:val="000000"/>
          <w:sz w:val="18"/>
          <w:szCs w:val="22"/>
        </w:rPr>
        <w:t xml:space="preserve">Uwaga: </w:t>
      </w:r>
    </w:p>
    <w:p w14:paraId="7117B90E" w14:textId="77777777" w:rsidR="00A23A83" w:rsidRPr="00A23A83" w:rsidRDefault="00A23A83" w:rsidP="00A23A83">
      <w:pPr>
        <w:autoSpaceDN w:val="0"/>
        <w:spacing w:after="22"/>
        <w:ind w:left="7" w:right="57" w:hanging="10"/>
        <w:jc w:val="both"/>
        <w:rPr>
          <w:kern w:val="3"/>
          <w:lang w:eastAsia="ja-JP"/>
        </w:rPr>
      </w:pPr>
      <w:r w:rsidRPr="00A23A83">
        <w:rPr>
          <w:rFonts w:eastAsia="Verdana"/>
          <w:i/>
          <w:color w:val="000000"/>
          <w:sz w:val="18"/>
          <w:szCs w:val="22"/>
        </w:rPr>
        <w:t xml:space="preserve">1. Dowodami, o których mowa powyżej są: </w:t>
      </w:r>
    </w:p>
    <w:p w14:paraId="36232F92" w14:textId="77777777" w:rsidR="00A23A83" w:rsidRPr="00A23A83" w:rsidRDefault="00A23A83" w:rsidP="00A23A83">
      <w:pPr>
        <w:widowControl w:val="0"/>
        <w:numPr>
          <w:ilvl w:val="0"/>
          <w:numId w:val="50"/>
        </w:numPr>
        <w:suppressAutoHyphens/>
        <w:autoSpaceDN w:val="0"/>
        <w:spacing w:after="22"/>
        <w:ind w:right="57"/>
        <w:jc w:val="both"/>
        <w:textAlignment w:val="baseline"/>
        <w:rPr>
          <w:kern w:val="3"/>
          <w:lang w:eastAsia="ja-JP"/>
        </w:rPr>
      </w:pPr>
      <w:r w:rsidRPr="00A23A83">
        <w:rPr>
          <w:rFonts w:eastAsia="Verdana"/>
          <w:i/>
          <w:color w:val="000000"/>
          <w:sz w:val="18"/>
          <w:szCs w:val="22"/>
        </w:rPr>
        <w:t xml:space="preserve">referencje; </w:t>
      </w:r>
    </w:p>
    <w:p w14:paraId="7EE4B3A6" w14:textId="77777777" w:rsidR="00A23A83" w:rsidRPr="00A23A83" w:rsidRDefault="00A23A83" w:rsidP="00A23A83">
      <w:pPr>
        <w:widowControl w:val="0"/>
        <w:numPr>
          <w:ilvl w:val="0"/>
          <w:numId w:val="50"/>
        </w:numPr>
        <w:suppressAutoHyphens/>
        <w:autoSpaceDN w:val="0"/>
        <w:spacing w:after="22"/>
        <w:ind w:right="57" w:hanging="259"/>
        <w:jc w:val="both"/>
        <w:textAlignment w:val="baseline"/>
        <w:rPr>
          <w:kern w:val="3"/>
          <w:lang w:eastAsia="ja-JP"/>
        </w:rPr>
      </w:pPr>
      <w:r w:rsidRPr="00A23A83">
        <w:rPr>
          <w:rFonts w:eastAsia="Verdana"/>
          <w:i/>
          <w:color w:val="000000"/>
          <w:sz w:val="18"/>
          <w:szCs w:val="22"/>
        </w:rPr>
        <w:t xml:space="preserve">inne dokumenty sporządzone przez podmiot na rzecz którego roboty budowlane zostały wykonywane, a jeżeli wykonawca z przyczyn niezależnych od niego nie jest w stanie uzyskać tych dokumentów  - inne odpowiednie dokumenty. </w:t>
      </w:r>
    </w:p>
    <w:p w14:paraId="26CCEFAD" w14:textId="77777777" w:rsidR="00A23A83" w:rsidRPr="00A23A83" w:rsidRDefault="00A23A83" w:rsidP="00A23A83">
      <w:pPr>
        <w:autoSpaceDN w:val="0"/>
        <w:spacing w:after="22"/>
        <w:ind w:left="7" w:right="57" w:hanging="10"/>
        <w:jc w:val="both"/>
        <w:rPr>
          <w:rFonts w:eastAsia="Verdana"/>
          <w:i/>
          <w:color w:val="000000"/>
          <w:sz w:val="12"/>
          <w:szCs w:val="22"/>
        </w:rPr>
      </w:pPr>
    </w:p>
    <w:p w14:paraId="1F1389CE" w14:textId="77777777" w:rsidR="00A23A83" w:rsidRPr="00A23A83" w:rsidRDefault="00A23A83" w:rsidP="00A23A83">
      <w:pPr>
        <w:autoSpaceDN w:val="0"/>
        <w:spacing w:after="22"/>
        <w:ind w:left="7" w:right="57" w:hanging="10"/>
        <w:jc w:val="both"/>
        <w:rPr>
          <w:kern w:val="3"/>
          <w:lang w:eastAsia="ja-JP"/>
        </w:rPr>
      </w:pPr>
      <w:r w:rsidRPr="00A23A83">
        <w:rPr>
          <w:rFonts w:eastAsia="Verdana"/>
          <w:i/>
          <w:color w:val="000000"/>
          <w:sz w:val="18"/>
          <w:szCs w:val="22"/>
        </w:rPr>
        <w:t>W odniesieniu do warunków dotyczących kwalifikacji zawodowych lub doświadczenia, Wykonawcy mogą polegać na zdolnościach podmiotów udostępniających zasoby, jeśli podmioty te wykonają usługi, do realizacji których te zdolności są wymagane.</w:t>
      </w:r>
      <w:r w:rsidRPr="00A23A83">
        <w:rPr>
          <w:rFonts w:eastAsia="Verdana"/>
          <w:color w:val="000000"/>
          <w:sz w:val="18"/>
          <w:szCs w:val="22"/>
        </w:rPr>
        <w:t xml:space="preserve"> </w:t>
      </w:r>
    </w:p>
    <w:p w14:paraId="4B9A6207" w14:textId="77777777" w:rsidR="00A23A83" w:rsidRPr="00A23A83" w:rsidRDefault="00A23A83" w:rsidP="00A23A83">
      <w:pPr>
        <w:autoSpaceDN w:val="0"/>
        <w:ind w:left="12"/>
        <w:rPr>
          <w:rFonts w:ascii="Verdana" w:hAnsi="Verdana" w:cs="Times New Roman"/>
          <w:kern w:val="3"/>
          <w:lang w:eastAsia="ja-JP"/>
        </w:rPr>
      </w:pPr>
      <w:r w:rsidRPr="00A23A83">
        <w:rPr>
          <w:rFonts w:ascii="Verdana" w:eastAsia="Verdana" w:hAnsi="Verdana" w:cs="Verdana"/>
          <w:color w:val="000000"/>
          <w:szCs w:val="22"/>
        </w:rPr>
        <w:t xml:space="preserve">  </w:t>
      </w:r>
    </w:p>
    <w:p w14:paraId="7CAF773D" w14:textId="77777777" w:rsidR="00A23A83" w:rsidRPr="00A23A83" w:rsidRDefault="00A23A83" w:rsidP="00A23A83">
      <w:pPr>
        <w:suppressAutoHyphens/>
        <w:spacing w:before="120"/>
        <w:rPr>
          <w:rFonts w:eastAsia="Times New Roman"/>
          <w:i/>
          <w:lang w:eastAsia="ar-SA"/>
        </w:rPr>
      </w:pPr>
      <w:r w:rsidRPr="00A23A83">
        <w:rPr>
          <w:rFonts w:eastAsia="Verdana"/>
          <w:color w:val="000000"/>
          <w:szCs w:val="22"/>
          <w:lang w:eastAsia="ar-SA"/>
        </w:rPr>
        <w:t xml:space="preserve">__________________ dnia __ __ ______ r.     </w:t>
      </w:r>
      <w:r w:rsidRPr="00A23A83">
        <w:rPr>
          <w:rFonts w:eastAsia="Verdana"/>
          <w:color w:val="000000"/>
          <w:szCs w:val="22"/>
          <w:lang w:eastAsia="ar-SA"/>
        </w:rPr>
        <w:tab/>
      </w:r>
      <w:r w:rsidRPr="00A23A83">
        <w:rPr>
          <w:rFonts w:eastAsia="Verdana"/>
          <w:color w:val="000000"/>
          <w:szCs w:val="22"/>
          <w:lang w:eastAsia="ar-SA"/>
        </w:rPr>
        <w:tab/>
      </w:r>
      <w:r w:rsidRPr="00A23A83">
        <w:rPr>
          <w:rFonts w:eastAsia="Times New Roman"/>
          <w:i/>
          <w:lang w:eastAsia="ar-SA"/>
        </w:rPr>
        <w:t xml:space="preserve"> ……………………………………………………………………………</w:t>
      </w:r>
    </w:p>
    <w:p w14:paraId="727E510C" w14:textId="03939DAE" w:rsidR="00A23A83" w:rsidRPr="00A23A83" w:rsidRDefault="00A23A83" w:rsidP="00A23A83">
      <w:pPr>
        <w:spacing w:after="120"/>
        <w:jc w:val="right"/>
        <w:rPr>
          <w:rFonts w:eastAsia="Times New Roman"/>
          <w:spacing w:val="4"/>
          <w:sz w:val="18"/>
        </w:rPr>
      </w:pPr>
      <w:r w:rsidRPr="00A23A83">
        <w:rPr>
          <w:rFonts w:eastAsia="Times New Roman"/>
          <w:i/>
          <w:sz w:val="18"/>
        </w:rPr>
        <w:t>(</w:t>
      </w:r>
      <w:r>
        <w:rPr>
          <w:rFonts w:eastAsia="Times New Roman"/>
          <w:i/>
          <w:sz w:val="18"/>
        </w:rPr>
        <w:t xml:space="preserve">kwalifikowany </w:t>
      </w:r>
      <w:r w:rsidRPr="00A23A83">
        <w:rPr>
          <w:rFonts w:eastAsia="Times New Roman"/>
          <w:i/>
          <w:sz w:val="18"/>
        </w:rPr>
        <w:t>podpis elektroniczny/</w:t>
      </w:r>
      <w:r w:rsidRPr="00A23A83">
        <w:rPr>
          <w:rFonts w:eastAsia="Times New Roman"/>
          <w:sz w:val="18"/>
        </w:rPr>
        <w:t xml:space="preserve"> </w:t>
      </w:r>
      <w:r w:rsidRPr="00A23A83">
        <w:rPr>
          <w:rFonts w:eastAsia="Times New Roman"/>
          <w:sz w:val="18"/>
        </w:rPr>
        <w:br/>
        <w:t xml:space="preserve"> </w:t>
      </w:r>
      <w:r w:rsidRPr="00A23A83">
        <w:rPr>
          <w:rFonts w:eastAsia="Times New Roman"/>
          <w:i/>
          <w:sz w:val="18"/>
        </w:rPr>
        <w:t>osoby uprawnionej do reprezent</w:t>
      </w:r>
      <w:r w:rsidR="00747D2E">
        <w:rPr>
          <w:rFonts w:eastAsia="Times New Roman"/>
          <w:i/>
          <w:sz w:val="18"/>
        </w:rPr>
        <w:t>acji</w:t>
      </w:r>
      <w:r w:rsidR="00747D2E">
        <w:rPr>
          <w:rFonts w:eastAsia="Times New Roman"/>
          <w:i/>
          <w:sz w:val="18"/>
        </w:rPr>
        <w:br/>
        <w:t xml:space="preserve"> Wykonawcy</w:t>
      </w:r>
      <w:r w:rsidRPr="00A23A83">
        <w:rPr>
          <w:rFonts w:eastAsia="Times New Roman"/>
          <w:i/>
          <w:sz w:val="18"/>
        </w:rPr>
        <w:t>)</w:t>
      </w:r>
    </w:p>
    <w:p w14:paraId="2ED5957C" w14:textId="1D1F2D48" w:rsidR="00733A51" w:rsidRDefault="00733A51">
      <w:pPr>
        <w:pBdr>
          <w:top w:val="nil"/>
          <w:left w:val="nil"/>
          <w:bottom w:val="nil"/>
          <w:right w:val="nil"/>
          <w:between w:val="nil"/>
        </w:pBdr>
        <w:ind w:left="4956" w:firstLine="707"/>
        <w:jc w:val="center"/>
        <w:rPr>
          <w:color w:val="000000"/>
        </w:rPr>
      </w:pPr>
    </w:p>
    <w:p w14:paraId="5018DF53" w14:textId="1D98D3CC" w:rsidR="00733A51" w:rsidRDefault="00733A51">
      <w:pPr>
        <w:pBdr>
          <w:top w:val="nil"/>
          <w:left w:val="nil"/>
          <w:bottom w:val="nil"/>
          <w:right w:val="nil"/>
          <w:between w:val="nil"/>
        </w:pBdr>
        <w:ind w:left="4956" w:firstLine="707"/>
        <w:jc w:val="center"/>
        <w:rPr>
          <w:color w:val="000000"/>
        </w:rPr>
      </w:pPr>
    </w:p>
    <w:p w14:paraId="0B01FA86" w14:textId="5CC99427" w:rsidR="00733A51" w:rsidRDefault="00733A51">
      <w:pPr>
        <w:pBdr>
          <w:top w:val="nil"/>
          <w:left w:val="nil"/>
          <w:bottom w:val="nil"/>
          <w:right w:val="nil"/>
          <w:between w:val="nil"/>
        </w:pBdr>
        <w:ind w:left="4956" w:firstLine="707"/>
        <w:jc w:val="center"/>
        <w:rPr>
          <w:color w:val="000000"/>
        </w:rPr>
      </w:pPr>
    </w:p>
    <w:p w14:paraId="3C457A21" w14:textId="7C9901DB" w:rsidR="00733A51" w:rsidRDefault="00733A51">
      <w:pPr>
        <w:pBdr>
          <w:top w:val="nil"/>
          <w:left w:val="nil"/>
          <w:bottom w:val="nil"/>
          <w:right w:val="nil"/>
          <w:between w:val="nil"/>
        </w:pBdr>
        <w:ind w:left="4956" w:firstLine="707"/>
        <w:jc w:val="center"/>
        <w:rPr>
          <w:color w:val="000000"/>
        </w:rPr>
      </w:pPr>
    </w:p>
    <w:p w14:paraId="14E9246C" w14:textId="30ADB2EE" w:rsidR="00733A51" w:rsidRDefault="00162D67">
      <w:pPr>
        <w:pBdr>
          <w:top w:val="nil"/>
          <w:left w:val="nil"/>
          <w:bottom w:val="nil"/>
          <w:right w:val="nil"/>
          <w:between w:val="nil"/>
        </w:pBdr>
        <w:ind w:left="4956" w:firstLine="707"/>
        <w:jc w:val="center"/>
        <w:rPr>
          <w:color w:val="000000"/>
        </w:rPr>
      </w:pPr>
      <w:r>
        <w:rPr>
          <w:b/>
          <w:color w:val="000000"/>
        </w:rPr>
        <w:lastRenderedPageBreak/>
        <w:t>Formularz 3.9</w:t>
      </w:r>
      <w:r w:rsidRPr="0033481B">
        <w:rPr>
          <w:b/>
          <w:color w:val="000000"/>
        </w:rPr>
        <w:t>.</w:t>
      </w:r>
    </w:p>
    <w:p w14:paraId="1250AC29" w14:textId="77777777" w:rsidR="00733A51" w:rsidRPr="00396641" w:rsidRDefault="00733A51">
      <w:pPr>
        <w:pBdr>
          <w:top w:val="nil"/>
          <w:left w:val="nil"/>
          <w:bottom w:val="nil"/>
          <w:right w:val="nil"/>
          <w:between w:val="nil"/>
        </w:pBdr>
        <w:ind w:left="4956" w:firstLine="707"/>
        <w:jc w:val="center"/>
        <w:rPr>
          <w:color w:val="000000"/>
        </w:rPr>
      </w:pPr>
    </w:p>
    <w:p w14:paraId="304CEB43" w14:textId="77777777" w:rsidR="00B47E7F" w:rsidRPr="00D81319" w:rsidRDefault="00B47E7F" w:rsidP="00B47E7F">
      <w:pPr>
        <w:pBdr>
          <w:top w:val="nil"/>
          <w:left w:val="nil"/>
          <w:bottom w:val="nil"/>
          <w:right w:val="nil"/>
          <w:between w:val="nil"/>
        </w:pBdr>
        <w:tabs>
          <w:tab w:val="left" w:pos="9360"/>
        </w:tabs>
        <w:ind w:right="-1"/>
        <w:jc w:val="both"/>
        <w:rPr>
          <w:color w:val="000000"/>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B47E7F" w:rsidRPr="00D81319" w14:paraId="51EA0928" w14:textId="77777777" w:rsidTr="008A11E1">
        <w:trPr>
          <w:trHeight w:val="1125"/>
        </w:trPr>
        <w:tc>
          <w:tcPr>
            <w:tcW w:w="8856" w:type="dxa"/>
            <w:shd w:val="clear" w:color="auto" w:fill="CCCCCC"/>
            <w:vAlign w:val="center"/>
          </w:tcPr>
          <w:p w14:paraId="11EA3851" w14:textId="77777777" w:rsidR="00B47E7F" w:rsidRPr="00D81319" w:rsidRDefault="00B47E7F" w:rsidP="008A11E1">
            <w:pPr>
              <w:spacing w:before="120" w:after="120"/>
              <w:jc w:val="center"/>
              <w:rPr>
                <w:rFonts w:eastAsia="Times New Roman"/>
                <w:b/>
              </w:rPr>
            </w:pPr>
            <w:r w:rsidRPr="00D81319">
              <w:rPr>
                <w:rFonts w:eastAsia="Times New Roman"/>
                <w:b/>
              </w:rPr>
              <w:t>OŚWIADCZENIE</w:t>
            </w:r>
          </w:p>
          <w:p w14:paraId="617F4022" w14:textId="77777777" w:rsidR="00B47E7F" w:rsidRPr="00D81319" w:rsidRDefault="00B47E7F" w:rsidP="008A11E1">
            <w:pPr>
              <w:spacing w:before="120" w:after="120"/>
              <w:jc w:val="center"/>
              <w:rPr>
                <w:rFonts w:eastAsia="Times New Roman"/>
                <w:b/>
                <w:bCs/>
                <w:iCs/>
              </w:rPr>
            </w:pPr>
            <w:r w:rsidRPr="00D81319">
              <w:rPr>
                <w:rFonts w:eastAsia="Times New Roman"/>
                <w:b/>
                <w:bCs/>
                <w:iCs/>
              </w:rPr>
              <w:t xml:space="preserve">o którym mowa w art. 7 ust. 1 ustawy z dnia 13 kwietnia 2022r., </w:t>
            </w:r>
          </w:p>
          <w:p w14:paraId="69CC47D8" w14:textId="77777777" w:rsidR="00B47E7F" w:rsidRPr="00D81319" w:rsidRDefault="00B47E7F" w:rsidP="008A11E1">
            <w:pPr>
              <w:spacing w:before="120" w:after="120"/>
              <w:jc w:val="center"/>
              <w:rPr>
                <w:rFonts w:eastAsia="Times New Roman"/>
                <w:b/>
                <w:bCs/>
                <w:iCs/>
              </w:rPr>
            </w:pPr>
            <w:r w:rsidRPr="00D81319">
              <w:rPr>
                <w:rFonts w:eastAsia="Times New Roman"/>
                <w:b/>
                <w:bCs/>
                <w:iCs/>
              </w:rPr>
              <w:t>o szczególnych rozwiązaniach w zakresie przeciwdziałania wspieraniu agresji na Ukrainę oraz służących ochronie bezpieczeństwa narodowego oraz</w:t>
            </w:r>
          </w:p>
          <w:p w14:paraId="5CED0E19" w14:textId="77777777" w:rsidR="00B47E7F" w:rsidRPr="00D81319" w:rsidRDefault="00B47E7F" w:rsidP="008A11E1">
            <w:pPr>
              <w:spacing w:before="120" w:after="120"/>
              <w:jc w:val="center"/>
              <w:rPr>
                <w:rFonts w:eastAsia="Times New Roman"/>
                <w:b/>
                <w:bCs/>
                <w:iCs/>
              </w:rPr>
            </w:pPr>
            <w:r w:rsidRPr="00D81319">
              <w:rPr>
                <w:rFonts w:eastAsia="Times New Roman"/>
                <w:b/>
                <w:bCs/>
                <w:iCs/>
              </w:rPr>
              <w:t>o którym mowa w</w:t>
            </w:r>
            <w:r w:rsidRPr="00D81319">
              <w:rPr>
                <w:rFonts w:eastAsia="Times New Roman" w:cstheme="minorHAnsi"/>
                <w:b/>
              </w:rPr>
              <w:t xml:space="preserve">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w:t>
            </w:r>
          </w:p>
          <w:p w14:paraId="0D42ACC0" w14:textId="77777777" w:rsidR="00B47E7F" w:rsidRPr="00D81319" w:rsidRDefault="00B47E7F" w:rsidP="008A11E1">
            <w:pPr>
              <w:spacing w:before="120" w:after="120"/>
              <w:jc w:val="center"/>
              <w:rPr>
                <w:rFonts w:eastAsia="Times New Roman"/>
                <w:b/>
                <w:bCs/>
                <w:iCs/>
              </w:rPr>
            </w:pPr>
          </w:p>
        </w:tc>
      </w:tr>
    </w:tbl>
    <w:p w14:paraId="1A6E2158"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0E01F055"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B6DABAA" w14:textId="3EC110D9" w:rsidR="009C505A" w:rsidRPr="00D81319" w:rsidRDefault="009C505A" w:rsidP="009C505A">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8A4638" w:rsidRPr="00D81319">
        <w:rPr>
          <w:b/>
          <w:color w:val="000000"/>
        </w:rPr>
        <w:t>EZP.27</w:t>
      </w:r>
      <w:r w:rsidR="00B30FDE">
        <w:rPr>
          <w:b/>
          <w:color w:val="000000"/>
        </w:rPr>
        <w:t>0</w:t>
      </w:r>
      <w:r w:rsidR="00DC269D">
        <w:rPr>
          <w:b/>
          <w:color w:val="000000"/>
        </w:rPr>
        <w:t>.</w:t>
      </w:r>
      <w:r w:rsidR="00895D31">
        <w:rPr>
          <w:b/>
          <w:color w:val="000000"/>
        </w:rPr>
        <w:t>78</w:t>
      </w:r>
      <w:r w:rsidR="00DC269D">
        <w:rPr>
          <w:b/>
          <w:color w:val="000000"/>
        </w:rPr>
        <w:t>.</w:t>
      </w:r>
      <w:r w:rsidR="008A4638" w:rsidRPr="00D81319">
        <w:rPr>
          <w:b/>
          <w:color w:val="000000"/>
        </w:rPr>
        <w:t>2024</w:t>
      </w:r>
    </w:p>
    <w:p w14:paraId="395FA134" w14:textId="77777777" w:rsidR="009C505A" w:rsidRPr="00D81319" w:rsidRDefault="009C505A" w:rsidP="009C505A">
      <w:pPr>
        <w:pBdr>
          <w:top w:val="nil"/>
          <w:left w:val="nil"/>
          <w:bottom w:val="nil"/>
          <w:right w:val="nil"/>
          <w:between w:val="nil"/>
        </w:pBdr>
        <w:spacing w:before="120"/>
        <w:jc w:val="both"/>
        <w:rPr>
          <w:color w:val="000000"/>
        </w:rPr>
      </w:pPr>
    </w:p>
    <w:p w14:paraId="24B818E4" w14:textId="77777777" w:rsidR="009C505A" w:rsidRPr="00D81319" w:rsidRDefault="009C505A" w:rsidP="009C505A">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185E489A" w14:textId="1D64C1DF" w:rsidR="00B47E7F" w:rsidRPr="00396641" w:rsidRDefault="004126D3" w:rsidP="00B47E7F">
      <w:pPr>
        <w:pBdr>
          <w:top w:val="nil"/>
          <w:left w:val="nil"/>
          <w:bottom w:val="nil"/>
          <w:right w:val="nil"/>
          <w:between w:val="nil"/>
        </w:pBdr>
        <w:tabs>
          <w:tab w:val="left" w:pos="9360"/>
        </w:tabs>
        <w:ind w:right="-1"/>
        <w:jc w:val="both"/>
        <w:rPr>
          <w:color w:val="000000"/>
        </w:rPr>
      </w:pPr>
      <w:r w:rsidRPr="00751ADC">
        <w:rPr>
          <w:b/>
          <w:color w:val="000000"/>
        </w:rPr>
        <w:t>„</w:t>
      </w:r>
      <w:r w:rsidRPr="005652D6">
        <w:rPr>
          <w:b/>
          <w:color w:val="000000"/>
        </w:rPr>
        <w:t>Rozbudowa Centrum Informatycznego Świerk II w Nar</w:t>
      </w:r>
      <w:r>
        <w:rPr>
          <w:b/>
          <w:color w:val="000000"/>
        </w:rPr>
        <w:t xml:space="preserve">odowym Centrum Badań Jądrowych </w:t>
      </w:r>
      <w:r w:rsidRPr="005652D6">
        <w:rPr>
          <w:b/>
          <w:color w:val="000000"/>
        </w:rPr>
        <w:t>w Otwocku-Świerku”</w:t>
      </w:r>
    </w:p>
    <w:p w14:paraId="74140453"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EF6CFD3"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JA/MY:</w:t>
      </w:r>
    </w:p>
    <w:p w14:paraId="1D8FAC3E"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2BCF9127"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(imię i nazwisko osoby/osób upoważnionej/-nych do reprezentowania)</w:t>
      </w:r>
    </w:p>
    <w:p w14:paraId="55005BB6"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09CB2718"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działając w imieniu i na rzecz:</w:t>
      </w:r>
    </w:p>
    <w:p w14:paraId="51A76C41"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1EF0DDB8"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(nazwa Wykonawcy/Wykonawcy wspólnie ubiegającego się o udzielenie zamówienia/Podmiotu udostępniającego zasoby)</w:t>
      </w:r>
    </w:p>
    <w:p w14:paraId="1976A919"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841E1F8"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1)</w:t>
      </w:r>
      <w:r w:rsidR="009C505A" w:rsidRPr="00D81319">
        <w:rPr>
          <w:color w:val="000000"/>
        </w:rPr>
        <w:t xml:space="preserve">   </w:t>
      </w:r>
      <w:r w:rsidRPr="00D81319">
        <w:rPr>
          <w:color w:val="000000"/>
        </w:rPr>
        <w:t>oświadczam/-my, że nie podlegam wykluczeniu na podstawie art. 7 ust. 1 pkt 1 - 3 ustawy z dnia 13 kwietnia 2022 r. o szczególnych rozwiązaniach w zakresie przeciwdziałania wspieraniu agresji na Ukrainę oraz służących ochronie bezpieczeństwa narodowego (Dz. U. z 2022 r., poz. 835 z późn. zm.), tj. nie jestem wykonawcą:</w:t>
      </w:r>
    </w:p>
    <w:p w14:paraId="1286E8A6" w14:textId="77777777" w:rsidR="00B47E7F" w:rsidRPr="00D81319" w:rsidRDefault="00B47E7F" w:rsidP="009C505A">
      <w:pPr>
        <w:pBdr>
          <w:top w:val="nil"/>
          <w:left w:val="nil"/>
          <w:bottom w:val="nil"/>
          <w:right w:val="nil"/>
          <w:between w:val="nil"/>
        </w:pBdr>
        <w:tabs>
          <w:tab w:val="left" w:pos="9360"/>
        </w:tabs>
        <w:ind w:left="709" w:right="-1" w:hanging="284"/>
        <w:jc w:val="both"/>
        <w:rPr>
          <w:color w:val="000000"/>
        </w:rPr>
      </w:pPr>
      <w:r w:rsidRPr="00D81319">
        <w:rPr>
          <w:color w:val="000000"/>
        </w:rPr>
        <w:t xml:space="preserve">a) </w:t>
      </w:r>
      <w:r w:rsidR="009C505A" w:rsidRPr="00D81319">
        <w:rPr>
          <w:color w:val="000000"/>
        </w:rPr>
        <w:t xml:space="preserve"> </w:t>
      </w:r>
      <w:r w:rsidRPr="00D81319">
        <w:rPr>
          <w:color w:val="000000"/>
        </w:rPr>
        <w:t>wymienionym w wykazach określonych w rozporządzeniu 765/2006  i rozporządzeniu 269/2014  albo wpisanym na listę na podstawie decyzji w sprawie wpisu na listę rozstrzygającej o zastosowaniu środka, o którym mowa w art. 1 pkt 3 tej ustawy;</w:t>
      </w:r>
    </w:p>
    <w:p w14:paraId="5C97DE07"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b) </w:t>
      </w:r>
      <w:r w:rsidR="009C505A" w:rsidRPr="00D81319">
        <w:rPr>
          <w:color w:val="000000"/>
        </w:rPr>
        <w:t xml:space="preserve"> </w:t>
      </w:r>
      <w:r w:rsidRPr="00D81319">
        <w:rPr>
          <w:color w:val="000000"/>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492D9573"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w:t>
      </w:r>
      <w:r w:rsidR="009C505A" w:rsidRPr="00D81319">
        <w:rPr>
          <w:color w:val="000000"/>
        </w:rPr>
        <w:tab/>
      </w:r>
      <w:r w:rsidRPr="00D81319">
        <w:rPr>
          <w:color w:val="000000"/>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74CB2D9F"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1A22C97"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5957233"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lastRenderedPageBreak/>
        <w:t>2)</w:t>
      </w:r>
      <w:r w:rsidR="009C505A" w:rsidRPr="00D81319">
        <w:rPr>
          <w:color w:val="000000"/>
        </w:rPr>
        <w:t xml:space="preserve">   </w:t>
      </w:r>
      <w:r w:rsidRPr="00D81319">
        <w:rPr>
          <w:color w:val="000000"/>
        </w:rPr>
        <w:t>oświadczam/-my, że nie podlegam wykluczeniu na podstawie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 ponieważ nie jestem:</w:t>
      </w:r>
    </w:p>
    <w:p w14:paraId="414AE418"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a) </w:t>
      </w:r>
      <w:r w:rsidR="009C505A" w:rsidRPr="00D81319">
        <w:rPr>
          <w:color w:val="000000"/>
        </w:rPr>
        <w:t xml:space="preserve"> </w:t>
      </w:r>
      <w:r w:rsidRPr="00D81319">
        <w:rPr>
          <w:color w:val="000000"/>
        </w:rPr>
        <w:t>obywatelem rosyjskim, osobą fizyczną lub prawną, podmiotem lub organem z siedzibą w Rosji;</w:t>
      </w:r>
    </w:p>
    <w:p w14:paraId="711D5730"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b) osobą prawną, podmiotem lub organem, do których prawa własności bezpośrednio lub pośrednio w ponad 50 % należą do obywateli rosyjskich lub osób fizycznych lub prawnych, podmiotów lub organów z siedzibą w Rosji;</w:t>
      </w:r>
    </w:p>
    <w:p w14:paraId="0DA6D0EA"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 osobą fizyczną lub prawną, podmiotem lub organem działającym w imieniu lub pod kierunkiem:</w:t>
      </w:r>
    </w:p>
    <w:p w14:paraId="53A959E1" w14:textId="77777777" w:rsidR="00B47E7F" w:rsidRPr="00D81319" w:rsidRDefault="00B47E7F" w:rsidP="009C505A">
      <w:pPr>
        <w:pBdr>
          <w:top w:val="nil"/>
          <w:left w:val="nil"/>
          <w:bottom w:val="nil"/>
          <w:right w:val="nil"/>
          <w:between w:val="nil"/>
        </w:pBdr>
        <w:tabs>
          <w:tab w:val="left" w:pos="9360"/>
        </w:tabs>
        <w:ind w:left="567" w:right="-1"/>
        <w:jc w:val="both"/>
        <w:rPr>
          <w:color w:val="000000"/>
        </w:rPr>
      </w:pPr>
      <w:r w:rsidRPr="00D81319">
        <w:rPr>
          <w:color w:val="000000"/>
        </w:rPr>
        <w:t>obywateli rosyjskich lub osób fizycznych lub prawnych, podmiotów lub organów z siedzibą w Rosji lub osób prawnych, podmiotów lub organów, do których prawa własności bezpośrednio lub pośrednio w ponad 50 % należą do obywateli rosyjskich lub osób fizycznych lub prawnych, podmiotów lub organów z siedzibą w Rosji,</w:t>
      </w:r>
    </w:p>
    <w:p w14:paraId="22E9E169"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
    <w:p w14:paraId="0179365D"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3)</w:t>
      </w:r>
      <w:r w:rsidR="009C505A" w:rsidRPr="00D81319">
        <w:rPr>
          <w:color w:val="000000"/>
        </w:rPr>
        <w:tab/>
      </w:r>
      <w:r w:rsidRPr="00D81319">
        <w:rPr>
          <w:color w:val="000000"/>
        </w:rPr>
        <w:t>Jednocześnie oświadczam, że żaden z moich podwykonawców, dostawców i podmiotów, na których zdolności polegam, w przypadku gdy przypada na nich ponad 10 % wartości zamówienia, nie należy do żadnej z powyższych kategorii podmiotów.</w:t>
      </w:r>
    </w:p>
    <w:p w14:paraId="222750A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94CBE8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035189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FFC4F96" w14:textId="77777777" w:rsidR="00B47E7F" w:rsidRPr="00D81319" w:rsidRDefault="00B47E7F" w:rsidP="00B47E7F">
      <w:pPr>
        <w:pBdr>
          <w:top w:val="nil"/>
          <w:left w:val="nil"/>
          <w:bottom w:val="nil"/>
          <w:right w:val="nil"/>
          <w:between w:val="nil"/>
        </w:pBdr>
        <w:tabs>
          <w:tab w:val="left" w:pos="9360"/>
        </w:tabs>
        <w:ind w:left="720" w:right="-1"/>
        <w:jc w:val="both"/>
        <w:rPr>
          <w:color w:val="000000"/>
        </w:rPr>
      </w:pPr>
      <w:r w:rsidRPr="00D81319">
        <w:rPr>
          <w:color w:val="000000"/>
        </w:rPr>
        <w:t xml:space="preserve">             </w:t>
      </w:r>
      <w:r w:rsidRPr="00D81319">
        <w:rPr>
          <w:color w:val="000000"/>
        </w:rPr>
        <w:tab/>
        <w:t xml:space="preserve">                                                                                                        ………………………………………………………………………..</w:t>
      </w:r>
    </w:p>
    <w:p w14:paraId="4D861052" w14:textId="48CE162D" w:rsidR="00B47E7F" w:rsidRPr="004E1009" w:rsidRDefault="00B47E7F" w:rsidP="00B47E7F">
      <w:pPr>
        <w:pBdr>
          <w:top w:val="nil"/>
          <w:left w:val="nil"/>
          <w:bottom w:val="nil"/>
          <w:right w:val="nil"/>
          <w:between w:val="nil"/>
        </w:pBdr>
        <w:tabs>
          <w:tab w:val="left" w:pos="9360"/>
        </w:tabs>
        <w:ind w:right="-1"/>
        <w:jc w:val="right"/>
        <w:rPr>
          <w:i/>
          <w:color w:val="000000"/>
        </w:rPr>
      </w:pPr>
      <w:r w:rsidRPr="00D81319">
        <w:rPr>
          <w:color w:val="000000"/>
        </w:rPr>
        <w:t xml:space="preserve"> </w:t>
      </w:r>
      <w:r w:rsidRPr="004E1009">
        <w:rPr>
          <w:i/>
          <w:color w:val="000000"/>
        </w:rPr>
        <w:t>(</w:t>
      </w:r>
      <w:r w:rsidR="004E1009" w:rsidRPr="004E1009">
        <w:rPr>
          <w:i/>
          <w:color w:val="000000"/>
        </w:rPr>
        <w:t>kwa</w:t>
      </w:r>
      <w:r w:rsidR="004E1009">
        <w:rPr>
          <w:i/>
          <w:color w:val="000000"/>
        </w:rPr>
        <w:t>li</w:t>
      </w:r>
      <w:r w:rsidR="004E1009" w:rsidRPr="004E1009">
        <w:rPr>
          <w:i/>
          <w:color w:val="000000"/>
        </w:rPr>
        <w:t xml:space="preserve">fikowany </w:t>
      </w:r>
      <w:r w:rsidRPr="004E1009">
        <w:rPr>
          <w:i/>
          <w:color w:val="000000"/>
        </w:rPr>
        <w:t>podpis elektroniczny</w:t>
      </w:r>
      <w:r w:rsidR="002629C5" w:rsidRPr="004E1009">
        <w:rPr>
          <w:i/>
          <w:color w:val="000000"/>
        </w:rPr>
        <w:t xml:space="preserve"> osoby uprawnionej</w:t>
      </w:r>
      <w:r w:rsidRPr="004E1009">
        <w:rPr>
          <w:i/>
          <w:color w:val="000000"/>
        </w:rPr>
        <w:br/>
        <w:t xml:space="preserve"> do reprezentacji Wykonawcy)</w:t>
      </w:r>
    </w:p>
    <w:p w14:paraId="2B2D0A09" w14:textId="77777777" w:rsidR="008B247F" w:rsidRPr="004E1009" w:rsidRDefault="008B247F">
      <w:pPr>
        <w:pBdr>
          <w:top w:val="nil"/>
          <w:left w:val="nil"/>
          <w:bottom w:val="nil"/>
          <w:right w:val="nil"/>
          <w:between w:val="nil"/>
        </w:pBdr>
        <w:tabs>
          <w:tab w:val="left" w:pos="9360"/>
        </w:tabs>
        <w:ind w:right="-1"/>
        <w:jc w:val="both"/>
        <w:rPr>
          <w:i/>
          <w:color w:val="000000"/>
        </w:rPr>
      </w:pPr>
    </w:p>
    <w:p w14:paraId="79E6B27D" w14:textId="03AC7815" w:rsidR="008B247F" w:rsidRDefault="008B247F">
      <w:pPr>
        <w:pBdr>
          <w:top w:val="nil"/>
          <w:left w:val="nil"/>
          <w:bottom w:val="nil"/>
          <w:right w:val="nil"/>
          <w:between w:val="nil"/>
        </w:pBdr>
        <w:tabs>
          <w:tab w:val="left" w:pos="9360"/>
        </w:tabs>
        <w:ind w:right="-1"/>
        <w:jc w:val="both"/>
        <w:rPr>
          <w:color w:val="000000"/>
        </w:rPr>
      </w:pPr>
    </w:p>
    <w:p w14:paraId="0A8778AD" w14:textId="00A302DC" w:rsidR="007D46F4" w:rsidRDefault="007D46F4">
      <w:pPr>
        <w:pBdr>
          <w:top w:val="nil"/>
          <w:left w:val="nil"/>
          <w:bottom w:val="nil"/>
          <w:right w:val="nil"/>
          <w:between w:val="nil"/>
        </w:pBdr>
        <w:tabs>
          <w:tab w:val="left" w:pos="9360"/>
        </w:tabs>
        <w:ind w:right="-1"/>
        <w:jc w:val="both"/>
        <w:rPr>
          <w:color w:val="000000"/>
        </w:rPr>
      </w:pPr>
    </w:p>
    <w:p w14:paraId="08B157FD" w14:textId="1C230B4F" w:rsidR="007D46F4" w:rsidRDefault="007D46F4">
      <w:pPr>
        <w:pBdr>
          <w:top w:val="nil"/>
          <w:left w:val="nil"/>
          <w:bottom w:val="nil"/>
          <w:right w:val="nil"/>
          <w:between w:val="nil"/>
        </w:pBdr>
        <w:tabs>
          <w:tab w:val="left" w:pos="9360"/>
        </w:tabs>
        <w:ind w:right="-1"/>
        <w:jc w:val="both"/>
        <w:rPr>
          <w:color w:val="000000"/>
        </w:rPr>
      </w:pPr>
    </w:p>
    <w:p w14:paraId="077596B4" w14:textId="147BB714" w:rsidR="007D46F4" w:rsidRDefault="007D46F4">
      <w:pPr>
        <w:pBdr>
          <w:top w:val="nil"/>
          <w:left w:val="nil"/>
          <w:bottom w:val="nil"/>
          <w:right w:val="nil"/>
          <w:between w:val="nil"/>
        </w:pBdr>
        <w:tabs>
          <w:tab w:val="left" w:pos="9360"/>
        </w:tabs>
        <w:ind w:right="-1"/>
        <w:jc w:val="both"/>
        <w:rPr>
          <w:color w:val="000000"/>
        </w:rPr>
      </w:pPr>
    </w:p>
    <w:p w14:paraId="692B2533" w14:textId="07870A93" w:rsidR="007D46F4" w:rsidRDefault="007D46F4">
      <w:pPr>
        <w:pBdr>
          <w:top w:val="nil"/>
          <w:left w:val="nil"/>
          <w:bottom w:val="nil"/>
          <w:right w:val="nil"/>
          <w:between w:val="nil"/>
        </w:pBdr>
        <w:tabs>
          <w:tab w:val="left" w:pos="9360"/>
        </w:tabs>
        <w:ind w:right="-1"/>
        <w:jc w:val="both"/>
        <w:rPr>
          <w:color w:val="000000"/>
        </w:rPr>
      </w:pPr>
    </w:p>
    <w:p w14:paraId="62AD4E31" w14:textId="5BB2F3A4" w:rsidR="007D46F4" w:rsidRDefault="007D46F4">
      <w:pPr>
        <w:pBdr>
          <w:top w:val="nil"/>
          <w:left w:val="nil"/>
          <w:bottom w:val="nil"/>
          <w:right w:val="nil"/>
          <w:between w:val="nil"/>
        </w:pBdr>
        <w:tabs>
          <w:tab w:val="left" w:pos="9360"/>
        </w:tabs>
        <w:ind w:right="-1"/>
        <w:jc w:val="both"/>
        <w:rPr>
          <w:color w:val="000000"/>
        </w:rPr>
      </w:pPr>
    </w:p>
    <w:p w14:paraId="7B39CBF2" w14:textId="01BBDB6B" w:rsidR="007D46F4" w:rsidRDefault="007D46F4">
      <w:pPr>
        <w:pBdr>
          <w:top w:val="nil"/>
          <w:left w:val="nil"/>
          <w:bottom w:val="nil"/>
          <w:right w:val="nil"/>
          <w:between w:val="nil"/>
        </w:pBdr>
        <w:tabs>
          <w:tab w:val="left" w:pos="9360"/>
        </w:tabs>
        <w:ind w:right="-1"/>
        <w:jc w:val="both"/>
        <w:rPr>
          <w:color w:val="000000"/>
        </w:rPr>
      </w:pPr>
    </w:p>
    <w:p w14:paraId="1EDD46B4" w14:textId="2ECE0C73" w:rsidR="007D46F4" w:rsidRDefault="007D46F4">
      <w:pPr>
        <w:pBdr>
          <w:top w:val="nil"/>
          <w:left w:val="nil"/>
          <w:bottom w:val="nil"/>
          <w:right w:val="nil"/>
          <w:between w:val="nil"/>
        </w:pBdr>
        <w:tabs>
          <w:tab w:val="left" w:pos="9360"/>
        </w:tabs>
        <w:ind w:right="-1"/>
        <w:jc w:val="both"/>
        <w:rPr>
          <w:color w:val="000000"/>
        </w:rPr>
      </w:pPr>
    </w:p>
    <w:p w14:paraId="31C070B8" w14:textId="328E0967" w:rsidR="007D46F4" w:rsidRDefault="007D46F4">
      <w:pPr>
        <w:pBdr>
          <w:top w:val="nil"/>
          <w:left w:val="nil"/>
          <w:bottom w:val="nil"/>
          <w:right w:val="nil"/>
          <w:between w:val="nil"/>
        </w:pBdr>
        <w:tabs>
          <w:tab w:val="left" w:pos="9360"/>
        </w:tabs>
        <w:ind w:right="-1"/>
        <w:jc w:val="both"/>
        <w:rPr>
          <w:color w:val="000000"/>
        </w:rPr>
      </w:pPr>
    </w:p>
    <w:p w14:paraId="0E0B7ED3" w14:textId="0B194962" w:rsidR="007D46F4" w:rsidRDefault="007D46F4">
      <w:pPr>
        <w:pBdr>
          <w:top w:val="nil"/>
          <w:left w:val="nil"/>
          <w:bottom w:val="nil"/>
          <w:right w:val="nil"/>
          <w:between w:val="nil"/>
        </w:pBdr>
        <w:tabs>
          <w:tab w:val="left" w:pos="9360"/>
        </w:tabs>
        <w:ind w:right="-1"/>
        <w:jc w:val="both"/>
        <w:rPr>
          <w:color w:val="000000"/>
        </w:rPr>
      </w:pPr>
    </w:p>
    <w:p w14:paraId="6420ECE0" w14:textId="463BC6D1" w:rsidR="007D46F4" w:rsidRDefault="007D46F4">
      <w:pPr>
        <w:pBdr>
          <w:top w:val="nil"/>
          <w:left w:val="nil"/>
          <w:bottom w:val="nil"/>
          <w:right w:val="nil"/>
          <w:between w:val="nil"/>
        </w:pBdr>
        <w:tabs>
          <w:tab w:val="left" w:pos="9360"/>
        </w:tabs>
        <w:ind w:right="-1"/>
        <w:jc w:val="both"/>
        <w:rPr>
          <w:color w:val="000000"/>
        </w:rPr>
      </w:pPr>
    </w:p>
    <w:p w14:paraId="7E471F3B" w14:textId="4D10EEBB" w:rsidR="007D46F4" w:rsidRDefault="007D46F4">
      <w:pPr>
        <w:pBdr>
          <w:top w:val="nil"/>
          <w:left w:val="nil"/>
          <w:bottom w:val="nil"/>
          <w:right w:val="nil"/>
          <w:between w:val="nil"/>
        </w:pBdr>
        <w:tabs>
          <w:tab w:val="left" w:pos="9360"/>
        </w:tabs>
        <w:ind w:right="-1"/>
        <w:jc w:val="both"/>
        <w:rPr>
          <w:color w:val="000000"/>
        </w:rPr>
      </w:pPr>
    </w:p>
    <w:p w14:paraId="1DA35FF7" w14:textId="49775096" w:rsidR="00747D2E" w:rsidRDefault="00747D2E">
      <w:pPr>
        <w:pBdr>
          <w:top w:val="nil"/>
          <w:left w:val="nil"/>
          <w:bottom w:val="nil"/>
          <w:right w:val="nil"/>
          <w:between w:val="nil"/>
        </w:pBdr>
        <w:tabs>
          <w:tab w:val="left" w:pos="9360"/>
        </w:tabs>
        <w:ind w:right="-1"/>
        <w:jc w:val="both"/>
        <w:rPr>
          <w:color w:val="000000"/>
        </w:rPr>
      </w:pPr>
    </w:p>
    <w:p w14:paraId="015B5D98" w14:textId="32EC04A8" w:rsidR="00747D2E" w:rsidRDefault="00747D2E">
      <w:pPr>
        <w:pBdr>
          <w:top w:val="nil"/>
          <w:left w:val="nil"/>
          <w:bottom w:val="nil"/>
          <w:right w:val="nil"/>
          <w:between w:val="nil"/>
        </w:pBdr>
        <w:tabs>
          <w:tab w:val="left" w:pos="9360"/>
        </w:tabs>
        <w:ind w:right="-1"/>
        <w:jc w:val="both"/>
        <w:rPr>
          <w:color w:val="000000"/>
        </w:rPr>
      </w:pPr>
    </w:p>
    <w:p w14:paraId="237B6E0F" w14:textId="2DBA734B" w:rsidR="00747D2E" w:rsidRDefault="00747D2E">
      <w:pPr>
        <w:pBdr>
          <w:top w:val="nil"/>
          <w:left w:val="nil"/>
          <w:bottom w:val="nil"/>
          <w:right w:val="nil"/>
          <w:between w:val="nil"/>
        </w:pBdr>
        <w:tabs>
          <w:tab w:val="left" w:pos="9360"/>
        </w:tabs>
        <w:ind w:right="-1"/>
        <w:jc w:val="both"/>
        <w:rPr>
          <w:color w:val="000000"/>
        </w:rPr>
      </w:pPr>
    </w:p>
    <w:p w14:paraId="64E5D17F" w14:textId="06A693B4" w:rsidR="00747D2E" w:rsidRDefault="00747D2E">
      <w:pPr>
        <w:pBdr>
          <w:top w:val="nil"/>
          <w:left w:val="nil"/>
          <w:bottom w:val="nil"/>
          <w:right w:val="nil"/>
          <w:between w:val="nil"/>
        </w:pBdr>
        <w:tabs>
          <w:tab w:val="left" w:pos="9360"/>
        </w:tabs>
        <w:ind w:right="-1"/>
        <w:jc w:val="both"/>
        <w:rPr>
          <w:color w:val="000000"/>
        </w:rPr>
      </w:pPr>
    </w:p>
    <w:p w14:paraId="3F7D26E6" w14:textId="2EBDEEAE" w:rsidR="00747D2E" w:rsidRDefault="00747D2E">
      <w:pPr>
        <w:pBdr>
          <w:top w:val="nil"/>
          <w:left w:val="nil"/>
          <w:bottom w:val="nil"/>
          <w:right w:val="nil"/>
          <w:between w:val="nil"/>
        </w:pBdr>
        <w:tabs>
          <w:tab w:val="left" w:pos="9360"/>
        </w:tabs>
        <w:ind w:right="-1"/>
        <w:jc w:val="both"/>
        <w:rPr>
          <w:color w:val="000000"/>
        </w:rPr>
      </w:pPr>
    </w:p>
    <w:p w14:paraId="477A6273" w14:textId="7E33DEA1" w:rsidR="00747D2E" w:rsidRDefault="00747D2E">
      <w:pPr>
        <w:pBdr>
          <w:top w:val="nil"/>
          <w:left w:val="nil"/>
          <w:bottom w:val="nil"/>
          <w:right w:val="nil"/>
          <w:between w:val="nil"/>
        </w:pBdr>
        <w:tabs>
          <w:tab w:val="left" w:pos="9360"/>
        </w:tabs>
        <w:ind w:right="-1"/>
        <w:jc w:val="both"/>
        <w:rPr>
          <w:color w:val="000000"/>
        </w:rPr>
      </w:pPr>
    </w:p>
    <w:p w14:paraId="26F0C3C5" w14:textId="51BE54E6" w:rsidR="00747D2E" w:rsidRDefault="00747D2E">
      <w:pPr>
        <w:pBdr>
          <w:top w:val="nil"/>
          <w:left w:val="nil"/>
          <w:bottom w:val="nil"/>
          <w:right w:val="nil"/>
          <w:between w:val="nil"/>
        </w:pBdr>
        <w:tabs>
          <w:tab w:val="left" w:pos="9360"/>
        </w:tabs>
        <w:ind w:right="-1"/>
        <w:jc w:val="both"/>
        <w:rPr>
          <w:color w:val="000000"/>
        </w:rPr>
      </w:pPr>
    </w:p>
    <w:p w14:paraId="0DCBEE33" w14:textId="491F367B" w:rsidR="00747D2E" w:rsidRDefault="00747D2E">
      <w:pPr>
        <w:pBdr>
          <w:top w:val="nil"/>
          <w:left w:val="nil"/>
          <w:bottom w:val="nil"/>
          <w:right w:val="nil"/>
          <w:between w:val="nil"/>
        </w:pBdr>
        <w:tabs>
          <w:tab w:val="left" w:pos="9360"/>
        </w:tabs>
        <w:ind w:right="-1"/>
        <w:jc w:val="both"/>
        <w:rPr>
          <w:color w:val="000000"/>
        </w:rPr>
      </w:pPr>
    </w:p>
    <w:p w14:paraId="4D79DAFC" w14:textId="0AC12177" w:rsidR="00747D2E" w:rsidRDefault="00747D2E">
      <w:pPr>
        <w:pBdr>
          <w:top w:val="nil"/>
          <w:left w:val="nil"/>
          <w:bottom w:val="nil"/>
          <w:right w:val="nil"/>
          <w:between w:val="nil"/>
        </w:pBdr>
        <w:tabs>
          <w:tab w:val="left" w:pos="9360"/>
        </w:tabs>
        <w:ind w:right="-1"/>
        <w:jc w:val="both"/>
        <w:rPr>
          <w:color w:val="000000"/>
        </w:rPr>
      </w:pPr>
    </w:p>
    <w:p w14:paraId="2E2D791F" w14:textId="6BCE7C15" w:rsidR="00747D2E" w:rsidRDefault="00747D2E">
      <w:pPr>
        <w:pBdr>
          <w:top w:val="nil"/>
          <w:left w:val="nil"/>
          <w:bottom w:val="nil"/>
          <w:right w:val="nil"/>
          <w:between w:val="nil"/>
        </w:pBdr>
        <w:tabs>
          <w:tab w:val="left" w:pos="9360"/>
        </w:tabs>
        <w:ind w:right="-1"/>
        <w:jc w:val="both"/>
        <w:rPr>
          <w:color w:val="000000"/>
        </w:rPr>
      </w:pPr>
    </w:p>
    <w:p w14:paraId="6B7B12CF" w14:textId="2D3DA24B" w:rsidR="00747D2E" w:rsidRDefault="00747D2E">
      <w:pPr>
        <w:pBdr>
          <w:top w:val="nil"/>
          <w:left w:val="nil"/>
          <w:bottom w:val="nil"/>
          <w:right w:val="nil"/>
          <w:between w:val="nil"/>
        </w:pBdr>
        <w:tabs>
          <w:tab w:val="left" w:pos="9360"/>
        </w:tabs>
        <w:ind w:right="-1"/>
        <w:jc w:val="both"/>
        <w:rPr>
          <w:color w:val="000000"/>
        </w:rPr>
      </w:pPr>
    </w:p>
    <w:p w14:paraId="3087F1C3" w14:textId="6C5A2674" w:rsidR="00747D2E" w:rsidRDefault="00747D2E">
      <w:pPr>
        <w:pBdr>
          <w:top w:val="nil"/>
          <w:left w:val="nil"/>
          <w:bottom w:val="nil"/>
          <w:right w:val="nil"/>
          <w:between w:val="nil"/>
        </w:pBdr>
        <w:tabs>
          <w:tab w:val="left" w:pos="9360"/>
        </w:tabs>
        <w:ind w:right="-1"/>
        <w:jc w:val="both"/>
        <w:rPr>
          <w:color w:val="000000"/>
        </w:rPr>
      </w:pPr>
    </w:p>
    <w:p w14:paraId="59823121" w14:textId="3DF756CC" w:rsidR="00747D2E" w:rsidRDefault="00747D2E">
      <w:pPr>
        <w:pBdr>
          <w:top w:val="nil"/>
          <w:left w:val="nil"/>
          <w:bottom w:val="nil"/>
          <w:right w:val="nil"/>
          <w:between w:val="nil"/>
        </w:pBdr>
        <w:tabs>
          <w:tab w:val="left" w:pos="9360"/>
        </w:tabs>
        <w:ind w:right="-1"/>
        <w:jc w:val="both"/>
        <w:rPr>
          <w:color w:val="000000"/>
        </w:rPr>
      </w:pPr>
    </w:p>
    <w:p w14:paraId="54C99A4A" w14:textId="08962BF5" w:rsidR="00747D2E" w:rsidRDefault="00747D2E">
      <w:pPr>
        <w:pBdr>
          <w:top w:val="nil"/>
          <w:left w:val="nil"/>
          <w:bottom w:val="nil"/>
          <w:right w:val="nil"/>
          <w:between w:val="nil"/>
        </w:pBdr>
        <w:tabs>
          <w:tab w:val="left" w:pos="9360"/>
        </w:tabs>
        <w:ind w:right="-1"/>
        <w:jc w:val="both"/>
        <w:rPr>
          <w:color w:val="000000"/>
        </w:rPr>
      </w:pPr>
    </w:p>
    <w:p w14:paraId="042112A0" w14:textId="2CF9FAE5" w:rsidR="00747D2E" w:rsidRDefault="00747D2E">
      <w:pPr>
        <w:pBdr>
          <w:top w:val="nil"/>
          <w:left w:val="nil"/>
          <w:bottom w:val="nil"/>
          <w:right w:val="nil"/>
          <w:between w:val="nil"/>
        </w:pBdr>
        <w:tabs>
          <w:tab w:val="left" w:pos="9360"/>
        </w:tabs>
        <w:ind w:right="-1"/>
        <w:jc w:val="both"/>
        <w:rPr>
          <w:color w:val="000000"/>
        </w:rPr>
      </w:pPr>
    </w:p>
    <w:p w14:paraId="0D1AF3BE" w14:textId="74E5D416" w:rsidR="00747D2E" w:rsidRDefault="00747D2E">
      <w:pPr>
        <w:pBdr>
          <w:top w:val="nil"/>
          <w:left w:val="nil"/>
          <w:bottom w:val="nil"/>
          <w:right w:val="nil"/>
          <w:between w:val="nil"/>
        </w:pBdr>
        <w:tabs>
          <w:tab w:val="left" w:pos="9360"/>
        </w:tabs>
        <w:ind w:right="-1"/>
        <w:jc w:val="both"/>
        <w:rPr>
          <w:color w:val="000000"/>
        </w:rPr>
      </w:pPr>
    </w:p>
    <w:p w14:paraId="300653DE" w14:textId="3D30A99F" w:rsidR="00747D2E" w:rsidRDefault="00747D2E">
      <w:pPr>
        <w:pBdr>
          <w:top w:val="nil"/>
          <w:left w:val="nil"/>
          <w:bottom w:val="nil"/>
          <w:right w:val="nil"/>
          <w:between w:val="nil"/>
        </w:pBdr>
        <w:tabs>
          <w:tab w:val="left" w:pos="9360"/>
        </w:tabs>
        <w:ind w:right="-1"/>
        <w:jc w:val="both"/>
        <w:rPr>
          <w:color w:val="000000"/>
        </w:rPr>
      </w:pPr>
    </w:p>
    <w:p w14:paraId="27117FB1" w14:textId="77777777" w:rsidR="00747D2E" w:rsidRPr="00747D2E" w:rsidRDefault="00747D2E" w:rsidP="00747D2E">
      <w:pPr>
        <w:rPr>
          <w:rFonts w:eastAsia="Times New Roman"/>
        </w:rPr>
      </w:pPr>
      <w:r w:rsidRPr="00747D2E">
        <w:rPr>
          <w:rFonts w:eastAsia="Times New Roman"/>
          <w:b/>
          <w:bCs/>
          <w:i/>
          <w:iCs/>
        </w:rPr>
        <w:lastRenderedPageBreak/>
        <w:t>Tom IV:</w:t>
      </w:r>
      <w:r w:rsidRPr="00747D2E">
        <w:rPr>
          <w:rFonts w:eastAsia="Times New Roman"/>
          <w:b/>
          <w:bCs/>
          <w:i/>
          <w:iCs/>
        </w:rPr>
        <w:tab/>
        <w:t>WNIOSEK O UDOSTĘPNIENIE DOKUMENTACJI</w:t>
      </w:r>
    </w:p>
    <w:p w14:paraId="655C82B0" w14:textId="77777777" w:rsidR="00747D2E" w:rsidRPr="00747D2E" w:rsidRDefault="00747D2E" w:rsidP="00747D2E">
      <w:pPr>
        <w:ind w:left="5664" w:firstLine="708"/>
        <w:rPr>
          <w:rFonts w:eastAsia="Times New Roman"/>
          <w:i/>
        </w:rPr>
      </w:pPr>
      <w:r w:rsidRPr="00747D2E">
        <w:rPr>
          <w:rFonts w:eastAsia="Times New Roman"/>
        </w:rPr>
        <w:t>…......................….........................</w:t>
      </w:r>
    </w:p>
    <w:p w14:paraId="290E8E87" w14:textId="77777777" w:rsidR="00747D2E" w:rsidRPr="00747D2E" w:rsidRDefault="00747D2E" w:rsidP="00747D2E">
      <w:pPr>
        <w:ind w:left="6372" w:firstLine="708"/>
        <w:rPr>
          <w:rFonts w:eastAsia="Times New Roman"/>
        </w:rPr>
      </w:pPr>
      <w:r w:rsidRPr="00747D2E">
        <w:rPr>
          <w:rFonts w:eastAsia="Times New Roman"/>
          <w:i/>
        </w:rPr>
        <w:t>(miejscowość i data)</w:t>
      </w:r>
    </w:p>
    <w:p w14:paraId="2E7E9CCC" w14:textId="77777777" w:rsidR="00747D2E" w:rsidRPr="00747D2E" w:rsidRDefault="00747D2E" w:rsidP="00747D2E">
      <w:pPr>
        <w:rPr>
          <w:rFonts w:eastAsia="Times New Roman"/>
          <w:b/>
          <w:u w:val="single"/>
        </w:rPr>
      </w:pPr>
    </w:p>
    <w:p w14:paraId="4A520A16" w14:textId="77777777" w:rsidR="00747D2E" w:rsidRPr="00747D2E" w:rsidRDefault="00747D2E" w:rsidP="00747D2E">
      <w:pPr>
        <w:rPr>
          <w:rFonts w:eastAsia="Times New Roman"/>
          <w:b/>
          <w:u w:val="single"/>
        </w:rPr>
      </w:pPr>
      <w:r w:rsidRPr="00747D2E">
        <w:rPr>
          <w:rFonts w:eastAsia="Times New Roman"/>
          <w:b/>
          <w:u w:val="single"/>
        </w:rPr>
        <w:t>Zamawiający:</w:t>
      </w:r>
    </w:p>
    <w:p w14:paraId="4859CEE0" w14:textId="77777777" w:rsidR="00747D2E" w:rsidRPr="00747D2E" w:rsidRDefault="00747D2E" w:rsidP="00747D2E">
      <w:pPr>
        <w:rPr>
          <w:rFonts w:eastAsia="Times New Roman"/>
        </w:rPr>
      </w:pPr>
      <w:r w:rsidRPr="00747D2E">
        <w:rPr>
          <w:rFonts w:eastAsia="Times New Roman"/>
        </w:rPr>
        <w:t>Narodowe Centrum Badań Jądrowych</w:t>
      </w:r>
    </w:p>
    <w:p w14:paraId="38623BE5" w14:textId="77777777" w:rsidR="00747D2E" w:rsidRPr="00747D2E" w:rsidRDefault="00747D2E" w:rsidP="00747D2E">
      <w:pPr>
        <w:rPr>
          <w:rFonts w:eastAsia="Times New Roman"/>
        </w:rPr>
      </w:pPr>
      <w:r w:rsidRPr="00747D2E">
        <w:rPr>
          <w:rFonts w:eastAsia="Times New Roman"/>
        </w:rPr>
        <w:t>ul. Andrzeja Sołtana 7</w:t>
      </w:r>
    </w:p>
    <w:p w14:paraId="2BA095D6" w14:textId="77777777" w:rsidR="00747D2E" w:rsidRPr="00747D2E" w:rsidRDefault="00747D2E" w:rsidP="00747D2E">
      <w:pPr>
        <w:rPr>
          <w:rFonts w:eastAsia="Times New Roman"/>
        </w:rPr>
      </w:pPr>
      <w:r w:rsidRPr="00747D2E">
        <w:rPr>
          <w:rFonts w:eastAsia="Times New Roman"/>
        </w:rPr>
        <w:t>05-400 Otwock</w:t>
      </w:r>
    </w:p>
    <w:p w14:paraId="4AA0FDD2" w14:textId="7E119116" w:rsidR="00747D2E" w:rsidRPr="00747D2E" w:rsidRDefault="00747D2E" w:rsidP="00747D2E">
      <w:pPr>
        <w:rPr>
          <w:rFonts w:eastAsia="Times New Roman"/>
          <w:b/>
        </w:rPr>
      </w:pPr>
      <w:r>
        <w:rPr>
          <w:rFonts w:eastAsia="Times New Roman"/>
          <w:b/>
        </w:rPr>
        <w:t>Nr referencyjny: EZP.270.78</w:t>
      </w:r>
      <w:r w:rsidRPr="00747D2E">
        <w:rPr>
          <w:rFonts w:eastAsia="Times New Roman"/>
          <w:b/>
        </w:rPr>
        <w:t>.2024</w:t>
      </w:r>
    </w:p>
    <w:p w14:paraId="1D363B48" w14:textId="77777777" w:rsidR="00747D2E" w:rsidRPr="00747D2E" w:rsidRDefault="00747D2E" w:rsidP="00747D2E">
      <w:pPr>
        <w:rPr>
          <w:rFonts w:eastAsia="Times New Roman"/>
          <w:b/>
        </w:rPr>
      </w:pPr>
      <w:r w:rsidRPr="00747D2E">
        <w:rPr>
          <w:rFonts w:eastAsia="Times New Roman"/>
          <w:b/>
        </w:rPr>
        <w:t>Wykonawca:</w:t>
      </w:r>
    </w:p>
    <w:p w14:paraId="448CF267" w14:textId="77777777" w:rsidR="00747D2E" w:rsidRPr="00747D2E" w:rsidRDefault="00747D2E" w:rsidP="00747D2E">
      <w:pPr>
        <w:rPr>
          <w:rFonts w:eastAsia="Times New Roman"/>
          <w:b/>
        </w:rPr>
      </w:pPr>
    </w:p>
    <w:p w14:paraId="6E3C2A90" w14:textId="77777777" w:rsidR="00747D2E" w:rsidRPr="00747D2E" w:rsidRDefault="00747D2E" w:rsidP="00747D2E">
      <w:pPr>
        <w:rPr>
          <w:rFonts w:eastAsia="Times New Roman"/>
        </w:rPr>
      </w:pPr>
      <w:r w:rsidRPr="00747D2E">
        <w:rPr>
          <w:rFonts w:eastAsia="Times New Roman"/>
        </w:rPr>
        <w:t>……………………………………………………………………………….....................................</w:t>
      </w:r>
    </w:p>
    <w:p w14:paraId="1539CBA7" w14:textId="77777777" w:rsidR="00747D2E" w:rsidRPr="00747D2E" w:rsidRDefault="00747D2E" w:rsidP="00747D2E">
      <w:pPr>
        <w:rPr>
          <w:rFonts w:eastAsia="Times New Roman"/>
          <w:i/>
        </w:rPr>
      </w:pPr>
      <w:r w:rsidRPr="00747D2E">
        <w:rPr>
          <w:rFonts w:eastAsia="Times New Roman"/>
          <w:i/>
        </w:rPr>
        <w:t>(pełna nazwa/firma, adres, w zależności od podmiotu: NIP/PESEL, KRS/CEiDG)</w:t>
      </w:r>
    </w:p>
    <w:p w14:paraId="65468A86" w14:textId="77777777" w:rsidR="00747D2E" w:rsidRPr="00747D2E" w:rsidRDefault="00747D2E" w:rsidP="00747D2E">
      <w:pPr>
        <w:rPr>
          <w:rFonts w:eastAsia="Times New Roman"/>
          <w:u w:val="single"/>
        </w:rPr>
      </w:pPr>
      <w:r w:rsidRPr="00747D2E">
        <w:rPr>
          <w:rFonts w:eastAsia="Times New Roman"/>
          <w:u w:val="single"/>
        </w:rPr>
        <w:t>reprezentowany przez:</w:t>
      </w:r>
    </w:p>
    <w:p w14:paraId="5E3D341C" w14:textId="77777777" w:rsidR="00747D2E" w:rsidRPr="00747D2E" w:rsidRDefault="00747D2E" w:rsidP="00747D2E">
      <w:pPr>
        <w:rPr>
          <w:rFonts w:eastAsia="Times New Roman"/>
        </w:rPr>
      </w:pPr>
      <w:r w:rsidRPr="00747D2E">
        <w:rPr>
          <w:rFonts w:eastAsia="Times New Roman"/>
        </w:rPr>
        <w:t>……………………………………………………………………………….......................................</w:t>
      </w:r>
    </w:p>
    <w:p w14:paraId="6D04F28E" w14:textId="77777777" w:rsidR="00747D2E" w:rsidRPr="00747D2E" w:rsidRDefault="00747D2E" w:rsidP="00747D2E">
      <w:pPr>
        <w:rPr>
          <w:rFonts w:eastAsia="Times New Roman"/>
        </w:rPr>
      </w:pPr>
      <w:r w:rsidRPr="00747D2E">
        <w:rPr>
          <w:rFonts w:eastAsia="Times New Roman"/>
          <w:i/>
        </w:rPr>
        <w:t>(imię, nazwisko, stanowisko/podstawa do reprezentacji)</w:t>
      </w:r>
    </w:p>
    <w:p w14:paraId="71DA305D" w14:textId="77777777" w:rsidR="00747D2E" w:rsidRPr="00747D2E" w:rsidRDefault="00747D2E" w:rsidP="00747D2E">
      <w:pPr>
        <w:rPr>
          <w:rFonts w:eastAsia="Times New Roman"/>
          <w:i/>
        </w:rPr>
      </w:pPr>
    </w:p>
    <w:p w14:paraId="5A7E4683" w14:textId="77777777" w:rsidR="00747D2E" w:rsidRPr="00747D2E" w:rsidRDefault="00747D2E" w:rsidP="00747D2E">
      <w:pPr>
        <w:rPr>
          <w:rFonts w:eastAsia="Times New Roman"/>
          <w:b/>
        </w:rPr>
      </w:pPr>
    </w:p>
    <w:p w14:paraId="3963EAA1" w14:textId="77777777" w:rsidR="00747D2E" w:rsidRPr="00747D2E" w:rsidRDefault="00747D2E" w:rsidP="00747D2E">
      <w:pPr>
        <w:jc w:val="center"/>
        <w:rPr>
          <w:rFonts w:eastAsia="Times New Roman"/>
          <w:b/>
        </w:rPr>
      </w:pPr>
    </w:p>
    <w:p w14:paraId="492CF090" w14:textId="77777777" w:rsidR="00747D2E" w:rsidRPr="00747D2E" w:rsidRDefault="00747D2E" w:rsidP="00747D2E">
      <w:pPr>
        <w:jc w:val="center"/>
        <w:rPr>
          <w:rFonts w:eastAsia="Times New Roman"/>
          <w:b/>
        </w:rPr>
      </w:pPr>
    </w:p>
    <w:p w14:paraId="5C15A87E" w14:textId="77777777" w:rsidR="00747D2E" w:rsidRPr="00747D2E" w:rsidRDefault="00747D2E" w:rsidP="00747D2E">
      <w:pPr>
        <w:jc w:val="center"/>
        <w:rPr>
          <w:rFonts w:eastAsia="Times New Roman"/>
          <w:b/>
        </w:rPr>
      </w:pPr>
      <w:r w:rsidRPr="00747D2E">
        <w:rPr>
          <w:rFonts w:eastAsia="Times New Roman"/>
          <w:b/>
        </w:rPr>
        <w:t>WNIOSEK</w:t>
      </w:r>
    </w:p>
    <w:p w14:paraId="45EDBDFE" w14:textId="77777777" w:rsidR="00747D2E" w:rsidRPr="00747D2E" w:rsidRDefault="00747D2E" w:rsidP="00747D2E">
      <w:pPr>
        <w:rPr>
          <w:rFonts w:eastAsia="Times New Roman"/>
          <w:b/>
        </w:rPr>
      </w:pPr>
    </w:p>
    <w:p w14:paraId="4C9E9968" w14:textId="1EFF34E0" w:rsidR="00747D2E" w:rsidRPr="00747D2E" w:rsidRDefault="00747D2E" w:rsidP="00747D2E">
      <w:pPr>
        <w:jc w:val="both"/>
        <w:rPr>
          <w:rFonts w:eastAsia="Times New Roman"/>
          <w:b/>
          <w:bCs/>
        </w:rPr>
      </w:pPr>
      <w:r w:rsidRPr="00747D2E">
        <w:rPr>
          <w:rFonts w:eastAsia="Times New Roman"/>
        </w:rPr>
        <w:t>W imieniu Wykonawcy …………………………………………………………………. wnoszę o udostępnienie informacji o </w:t>
      </w:r>
      <w:r w:rsidRPr="00204A17">
        <w:t>dokumentacji z branży niskoprądowej tj. automatyki i BMS oraz elektronicznych systemów ochrony</w:t>
      </w:r>
      <w:r w:rsidRPr="00747D2E">
        <w:rPr>
          <w:rFonts w:eastAsia="Times New Roman"/>
          <w:b/>
        </w:rPr>
        <w:t>,</w:t>
      </w:r>
      <w:r w:rsidRPr="00747D2E">
        <w:rPr>
          <w:rFonts w:eastAsia="Times New Roman"/>
        </w:rPr>
        <w:t xml:space="preserve"> niezbędnych do przygotowania oferty w postępowaniu pn.</w:t>
      </w:r>
      <w:r w:rsidRPr="00747D2E">
        <w:rPr>
          <w:rFonts w:eastAsia="Times New Roman"/>
          <w:b/>
          <w:bCs/>
        </w:rPr>
        <w:t xml:space="preserve"> „Rozbudowa Centrum Informatycznego Świerk II w Narodowym Centrum Badań Jądrowych </w:t>
      </w:r>
      <w:r>
        <w:rPr>
          <w:rFonts w:eastAsia="Times New Roman"/>
          <w:b/>
          <w:bCs/>
        </w:rPr>
        <w:t>w Otwocku-Świerku</w:t>
      </w:r>
      <w:r w:rsidRPr="00747D2E">
        <w:rPr>
          <w:rFonts w:eastAsia="Times New Roman"/>
          <w:b/>
          <w:bCs/>
        </w:rPr>
        <w:t>”.</w:t>
      </w:r>
    </w:p>
    <w:p w14:paraId="7B700657" w14:textId="77777777" w:rsidR="00747D2E" w:rsidRPr="00747D2E" w:rsidRDefault="00747D2E" w:rsidP="00747D2E">
      <w:pPr>
        <w:jc w:val="both"/>
        <w:rPr>
          <w:rFonts w:eastAsia="Times New Roman"/>
          <w:bCs/>
        </w:rPr>
      </w:pPr>
      <w:r w:rsidRPr="00747D2E">
        <w:rPr>
          <w:rFonts w:eastAsia="Times New Roman"/>
          <w:bCs/>
        </w:rPr>
        <w:t>Równocześnie zobowiązuję się do nieudostępniania do publicznej wiadomości, nieujawniania lub nieprzekazywania jakimkolwiek osobom trzecim, w jakiejkolwiek formie oraz niewykorzystywania udostępnionych materiałów w innych celach niż złożenie Oferty w niniejszym postępowaniu.</w:t>
      </w:r>
    </w:p>
    <w:p w14:paraId="13B03676" w14:textId="77777777" w:rsidR="00747D2E" w:rsidRPr="00747D2E" w:rsidRDefault="00747D2E" w:rsidP="00747D2E">
      <w:pPr>
        <w:rPr>
          <w:rFonts w:eastAsia="Times New Roman"/>
          <w:b/>
          <w:i/>
        </w:rPr>
      </w:pPr>
    </w:p>
    <w:p w14:paraId="6A261446" w14:textId="77777777" w:rsidR="00747D2E" w:rsidRPr="00747D2E" w:rsidRDefault="00747D2E" w:rsidP="00747D2E">
      <w:pPr>
        <w:rPr>
          <w:rFonts w:eastAsia="Times New Roman"/>
          <w:b/>
          <w:i/>
        </w:rPr>
      </w:pPr>
    </w:p>
    <w:p w14:paraId="51E49F3D" w14:textId="77777777" w:rsidR="00747D2E" w:rsidRPr="00747D2E" w:rsidRDefault="00747D2E" w:rsidP="00747D2E">
      <w:pPr>
        <w:rPr>
          <w:rFonts w:eastAsia="Times New Roman"/>
          <w:i/>
          <w:iCs/>
        </w:rPr>
      </w:pPr>
      <w:r w:rsidRPr="00747D2E">
        <w:rPr>
          <w:rFonts w:eastAsia="Times New Roman"/>
          <w:i/>
          <w:iCs/>
        </w:rPr>
        <w:t xml:space="preserve">                                                                                                                          </w:t>
      </w:r>
    </w:p>
    <w:p w14:paraId="4ABDD0E2" w14:textId="77777777" w:rsidR="00747D2E" w:rsidRPr="00747D2E" w:rsidRDefault="00747D2E" w:rsidP="00747D2E">
      <w:pPr>
        <w:rPr>
          <w:rFonts w:eastAsia="Times New Roman"/>
          <w:i/>
          <w:iCs/>
        </w:rPr>
      </w:pPr>
    </w:p>
    <w:p w14:paraId="6D9DC6B1" w14:textId="1B9D136A" w:rsidR="00747D2E" w:rsidRPr="00747D2E" w:rsidRDefault="00747D2E" w:rsidP="00747D2E">
      <w:pPr>
        <w:rPr>
          <w:rFonts w:eastAsia="Times New Roman"/>
          <w:i/>
          <w:iCs/>
        </w:rPr>
      </w:pPr>
    </w:p>
    <w:p w14:paraId="58DC6BA9" w14:textId="77777777" w:rsidR="00747D2E" w:rsidRPr="00747D2E" w:rsidRDefault="00747D2E" w:rsidP="00747D2E">
      <w:pPr>
        <w:rPr>
          <w:rFonts w:eastAsia="Times New Roman"/>
          <w:i/>
          <w:iCs/>
        </w:rPr>
      </w:pPr>
    </w:p>
    <w:p w14:paraId="1B1B19E0" w14:textId="31D28331" w:rsidR="00747D2E" w:rsidRPr="00747D2E" w:rsidRDefault="00747D2E" w:rsidP="00747D2E">
      <w:pPr>
        <w:jc w:val="right"/>
        <w:rPr>
          <w:rFonts w:eastAsia="Times New Roman"/>
          <w:bCs/>
          <w:i/>
          <w:iCs/>
          <w:lang w:val="x-none"/>
        </w:rPr>
      </w:pPr>
      <w:r w:rsidRPr="00747D2E">
        <w:rPr>
          <w:rFonts w:eastAsia="Times New Roman"/>
          <w:bCs/>
          <w:i/>
          <w:iCs/>
          <w:lang w:val="x-none"/>
        </w:rPr>
        <w:t>.............................................................................</w:t>
      </w:r>
      <w:r>
        <w:rPr>
          <w:rFonts w:eastAsia="Times New Roman"/>
          <w:bCs/>
          <w:i/>
          <w:iCs/>
          <w:lang w:val="x-none"/>
        </w:rPr>
        <w:t>.........</w:t>
      </w:r>
      <w:r>
        <w:rPr>
          <w:rFonts w:eastAsia="Times New Roman"/>
          <w:bCs/>
          <w:i/>
          <w:iCs/>
          <w:lang w:val="x-none"/>
        </w:rPr>
        <w:br/>
        <w:t>(</w:t>
      </w:r>
      <w:r>
        <w:rPr>
          <w:rFonts w:eastAsia="Times New Roman"/>
          <w:bCs/>
          <w:i/>
          <w:iCs/>
        </w:rPr>
        <w:t xml:space="preserve">kwalifikowany </w:t>
      </w:r>
      <w:r>
        <w:rPr>
          <w:rFonts w:eastAsia="Times New Roman"/>
          <w:bCs/>
          <w:i/>
          <w:iCs/>
          <w:lang w:val="x-none"/>
        </w:rPr>
        <w:t>podpis elektroniczny</w:t>
      </w:r>
      <w:r w:rsidRPr="00747D2E">
        <w:rPr>
          <w:rFonts w:eastAsia="Times New Roman"/>
          <w:bCs/>
          <w:i/>
          <w:iCs/>
          <w:lang w:val="x-none"/>
        </w:rPr>
        <w:t xml:space="preserve"> osoby uprawnionej </w:t>
      </w:r>
    </w:p>
    <w:p w14:paraId="79BC53EE" w14:textId="77777777" w:rsidR="00747D2E" w:rsidRPr="00747D2E" w:rsidRDefault="00747D2E" w:rsidP="00747D2E">
      <w:pPr>
        <w:jc w:val="right"/>
        <w:rPr>
          <w:rFonts w:eastAsia="Times New Roman"/>
          <w:b/>
          <w:i/>
        </w:rPr>
      </w:pPr>
      <w:r w:rsidRPr="00747D2E">
        <w:rPr>
          <w:rFonts w:eastAsia="Times New Roman"/>
          <w:bCs/>
          <w:i/>
          <w:iCs/>
          <w:lang w:val="x-none"/>
        </w:rPr>
        <w:t>do reprezentacji Wykonawcy)</w:t>
      </w:r>
    </w:p>
    <w:p w14:paraId="48ECBC15" w14:textId="77777777" w:rsidR="00747D2E" w:rsidRPr="00747D2E" w:rsidRDefault="00747D2E" w:rsidP="00747D2E">
      <w:pPr>
        <w:jc w:val="right"/>
        <w:rPr>
          <w:rFonts w:eastAsia="Times New Roman"/>
        </w:rPr>
      </w:pPr>
    </w:p>
    <w:p w14:paraId="0EE80D95" w14:textId="3EF6CE27" w:rsidR="00747D2E" w:rsidRDefault="00747D2E">
      <w:pPr>
        <w:pBdr>
          <w:top w:val="nil"/>
          <w:left w:val="nil"/>
          <w:bottom w:val="nil"/>
          <w:right w:val="nil"/>
          <w:between w:val="nil"/>
        </w:pBdr>
        <w:tabs>
          <w:tab w:val="left" w:pos="9360"/>
        </w:tabs>
        <w:ind w:right="-1"/>
        <w:jc w:val="both"/>
        <w:rPr>
          <w:color w:val="000000"/>
        </w:rPr>
      </w:pPr>
    </w:p>
    <w:p w14:paraId="1D4F8D41" w14:textId="5A4DFEFD" w:rsidR="00747D2E" w:rsidRDefault="00747D2E">
      <w:pPr>
        <w:pBdr>
          <w:top w:val="nil"/>
          <w:left w:val="nil"/>
          <w:bottom w:val="nil"/>
          <w:right w:val="nil"/>
          <w:between w:val="nil"/>
        </w:pBdr>
        <w:tabs>
          <w:tab w:val="left" w:pos="9360"/>
        </w:tabs>
        <w:ind w:right="-1"/>
        <w:jc w:val="both"/>
        <w:rPr>
          <w:color w:val="000000"/>
        </w:rPr>
      </w:pPr>
    </w:p>
    <w:p w14:paraId="7D3C0387" w14:textId="5D08CCFA" w:rsidR="00747D2E" w:rsidRDefault="00747D2E">
      <w:pPr>
        <w:pBdr>
          <w:top w:val="nil"/>
          <w:left w:val="nil"/>
          <w:bottom w:val="nil"/>
          <w:right w:val="nil"/>
          <w:between w:val="nil"/>
        </w:pBdr>
        <w:tabs>
          <w:tab w:val="left" w:pos="9360"/>
        </w:tabs>
        <w:ind w:right="-1"/>
        <w:jc w:val="both"/>
        <w:rPr>
          <w:color w:val="000000"/>
        </w:rPr>
      </w:pPr>
    </w:p>
    <w:p w14:paraId="35AC83E3" w14:textId="77777777" w:rsidR="00747D2E" w:rsidRDefault="00747D2E">
      <w:pPr>
        <w:pBdr>
          <w:top w:val="nil"/>
          <w:left w:val="nil"/>
          <w:bottom w:val="nil"/>
          <w:right w:val="nil"/>
          <w:between w:val="nil"/>
        </w:pBdr>
        <w:tabs>
          <w:tab w:val="left" w:pos="9360"/>
        </w:tabs>
        <w:ind w:right="-1"/>
        <w:jc w:val="both"/>
        <w:rPr>
          <w:color w:val="000000"/>
        </w:rPr>
      </w:pPr>
    </w:p>
    <w:p w14:paraId="54A042D0" w14:textId="53215D88" w:rsidR="007D46F4" w:rsidRDefault="007D46F4">
      <w:pPr>
        <w:pBdr>
          <w:top w:val="nil"/>
          <w:left w:val="nil"/>
          <w:bottom w:val="nil"/>
          <w:right w:val="nil"/>
          <w:between w:val="nil"/>
        </w:pBdr>
        <w:tabs>
          <w:tab w:val="left" w:pos="9360"/>
        </w:tabs>
        <w:ind w:right="-1"/>
        <w:jc w:val="both"/>
        <w:rPr>
          <w:color w:val="000000"/>
        </w:rPr>
      </w:pPr>
    </w:p>
    <w:p w14:paraId="420E1554" w14:textId="2C59BE13" w:rsidR="007D46F4" w:rsidRDefault="007D46F4">
      <w:pPr>
        <w:pBdr>
          <w:top w:val="nil"/>
          <w:left w:val="nil"/>
          <w:bottom w:val="nil"/>
          <w:right w:val="nil"/>
          <w:between w:val="nil"/>
        </w:pBdr>
        <w:tabs>
          <w:tab w:val="left" w:pos="9360"/>
        </w:tabs>
        <w:ind w:right="-1"/>
        <w:jc w:val="both"/>
        <w:rPr>
          <w:color w:val="000000"/>
        </w:rPr>
      </w:pPr>
    </w:p>
    <w:p w14:paraId="09DDA57D" w14:textId="73C659F2" w:rsidR="007D46F4" w:rsidRDefault="007D46F4">
      <w:pPr>
        <w:pBdr>
          <w:top w:val="nil"/>
          <w:left w:val="nil"/>
          <w:bottom w:val="nil"/>
          <w:right w:val="nil"/>
          <w:between w:val="nil"/>
        </w:pBdr>
        <w:tabs>
          <w:tab w:val="left" w:pos="9360"/>
        </w:tabs>
        <w:ind w:right="-1"/>
        <w:jc w:val="both"/>
        <w:rPr>
          <w:color w:val="000000"/>
        </w:rPr>
      </w:pPr>
    </w:p>
    <w:p w14:paraId="1B758B1C" w14:textId="6CE1076C" w:rsidR="007D46F4" w:rsidRDefault="007D46F4">
      <w:pPr>
        <w:pBdr>
          <w:top w:val="nil"/>
          <w:left w:val="nil"/>
          <w:bottom w:val="nil"/>
          <w:right w:val="nil"/>
          <w:between w:val="nil"/>
        </w:pBdr>
        <w:tabs>
          <w:tab w:val="left" w:pos="9360"/>
        </w:tabs>
        <w:ind w:right="-1"/>
        <w:jc w:val="both"/>
        <w:rPr>
          <w:color w:val="000000"/>
        </w:rPr>
      </w:pPr>
    </w:p>
    <w:p w14:paraId="0FE6BABD" w14:textId="573AB1B0" w:rsidR="007D46F4" w:rsidRDefault="007D46F4">
      <w:pPr>
        <w:pBdr>
          <w:top w:val="nil"/>
          <w:left w:val="nil"/>
          <w:bottom w:val="nil"/>
          <w:right w:val="nil"/>
          <w:between w:val="nil"/>
        </w:pBdr>
        <w:tabs>
          <w:tab w:val="left" w:pos="9360"/>
        </w:tabs>
        <w:ind w:right="-1"/>
        <w:jc w:val="both"/>
        <w:rPr>
          <w:color w:val="000000"/>
        </w:rPr>
      </w:pPr>
    </w:p>
    <w:p w14:paraId="01BF80B6" w14:textId="1AFDB040" w:rsidR="007D46F4" w:rsidRDefault="007D46F4">
      <w:pPr>
        <w:pBdr>
          <w:top w:val="nil"/>
          <w:left w:val="nil"/>
          <w:bottom w:val="nil"/>
          <w:right w:val="nil"/>
          <w:between w:val="nil"/>
        </w:pBdr>
        <w:tabs>
          <w:tab w:val="left" w:pos="9360"/>
        </w:tabs>
        <w:ind w:right="-1"/>
        <w:jc w:val="both"/>
        <w:rPr>
          <w:color w:val="000000"/>
        </w:rPr>
      </w:pPr>
    </w:p>
    <w:p w14:paraId="115F436C" w14:textId="54683C59" w:rsidR="007D46F4" w:rsidRDefault="007D46F4">
      <w:pPr>
        <w:pBdr>
          <w:top w:val="nil"/>
          <w:left w:val="nil"/>
          <w:bottom w:val="nil"/>
          <w:right w:val="nil"/>
          <w:between w:val="nil"/>
        </w:pBdr>
        <w:tabs>
          <w:tab w:val="left" w:pos="9360"/>
        </w:tabs>
        <w:ind w:right="-1"/>
        <w:jc w:val="both"/>
        <w:rPr>
          <w:color w:val="000000"/>
        </w:rPr>
      </w:pPr>
    </w:p>
    <w:p w14:paraId="3DDFF654" w14:textId="25A8571D" w:rsidR="007D46F4" w:rsidRDefault="007D46F4">
      <w:pPr>
        <w:pBdr>
          <w:top w:val="nil"/>
          <w:left w:val="nil"/>
          <w:bottom w:val="nil"/>
          <w:right w:val="nil"/>
          <w:between w:val="nil"/>
        </w:pBdr>
        <w:tabs>
          <w:tab w:val="left" w:pos="9360"/>
        </w:tabs>
        <w:ind w:right="-1"/>
        <w:jc w:val="both"/>
        <w:rPr>
          <w:color w:val="000000"/>
        </w:rPr>
      </w:pPr>
    </w:p>
    <w:p w14:paraId="4622BC71" w14:textId="675F8606" w:rsidR="007D46F4" w:rsidRDefault="007D46F4">
      <w:pPr>
        <w:pBdr>
          <w:top w:val="nil"/>
          <w:left w:val="nil"/>
          <w:bottom w:val="nil"/>
          <w:right w:val="nil"/>
          <w:between w:val="nil"/>
        </w:pBdr>
        <w:tabs>
          <w:tab w:val="left" w:pos="9360"/>
        </w:tabs>
        <w:ind w:right="-1"/>
        <w:jc w:val="both"/>
        <w:rPr>
          <w:color w:val="000000"/>
        </w:rPr>
      </w:pPr>
    </w:p>
    <w:p w14:paraId="56A573B6" w14:textId="1C105887" w:rsidR="007D46F4" w:rsidRDefault="007D46F4">
      <w:pPr>
        <w:pBdr>
          <w:top w:val="nil"/>
          <w:left w:val="nil"/>
          <w:bottom w:val="nil"/>
          <w:right w:val="nil"/>
          <w:between w:val="nil"/>
        </w:pBdr>
        <w:tabs>
          <w:tab w:val="left" w:pos="9360"/>
        </w:tabs>
        <w:ind w:right="-1"/>
        <w:jc w:val="both"/>
        <w:rPr>
          <w:color w:val="000000"/>
        </w:rPr>
      </w:pPr>
    </w:p>
    <w:p w14:paraId="330A2541" w14:textId="58AB9212" w:rsidR="00D7170B" w:rsidRPr="001906D8" w:rsidRDefault="00D7170B" w:rsidP="00747D2E">
      <w:pPr>
        <w:pBdr>
          <w:top w:val="nil"/>
          <w:left w:val="nil"/>
          <w:bottom w:val="nil"/>
          <w:right w:val="nil"/>
          <w:between w:val="nil"/>
        </w:pBdr>
        <w:spacing w:before="120" w:after="120"/>
        <w:jc w:val="both"/>
        <w:rPr>
          <w:rFonts w:asciiTheme="majorHAnsi" w:hAnsiTheme="majorHAnsi" w:cstheme="majorHAnsi"/>
          <w:b/>
          <w:color w:val="000000"/>
        </w:rPr>
      </w:pPr>
    </w:p>
    <w:sectPr w:rsidR="00D7170B" w:rsidRPr="001906D8" w:rsidSect="00A07318">
      <w:headerReference w:type="default" r:id="rId12"/>
      <w:footerReference w:type="default" r:id="rId13"/>
      <w:pgSz w:w="11906" w:h="16838"/>
      <w:pgMar w:top="1560" w:right="1418" w:bottom="1843" w:left="1418" w:header="340" w:footer="626" w:gutter="0"/>
      <w:pgNumType w:start="1"/>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44B552" w16cex:dateUtc="2024-12-19T08:23:00Z"/>
  <w16cex:commentExtensible w16cex:durableId="5853646A" w16cex:dateUtc="2024-12-18T13:14:00Z"/>
  <w16cex:commentExtensible w16cex:durableId="0CB596C8" w16cex:dateUtc="2024-12-18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0D9CF8" w16cid:durableId="1844B552"/>
  <w16cid:commentId w16cid:paraId="35038494" w16cid:durableId="35038494"/>
  <w16cid:commentId w16cid:paraId="27D989CC" w16cid:durableId="5853646A"/>
  <w16cid:commentId w16cid:paraId="13077E4A" w16cid:durableId="13077E4A"/>
  <w16cid:commentId w16cid:paraId="291EE64B" w16cid:durableId="0CB596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6507" w14:textId="77777777" w:rsidR="009E4C59" w:rsidRDefault="009E4C59">
      <w:r>
        <w:separator/>
      </w:r>
    </w:p>
  </w:endnote>
  <w:endnote w:type="continuationSeparator" w:id="0">
    <w:p w14:paraId="7B3ECA0D" w14:textId="77777777" w:rsidR="009E4C59" w:rsidRDefault="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Noto Serif">
    <w:altName w:val="Times New Roman"/>
    <w:charset w:val="00"/>
    <w:family w:val="roman"/>
    <w:pitch w:val="variable"/>
    <w:sig w:usb0="E00002FF" w:usb1="500078FF" w:usb2="0800002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9221"/>
      <w:docPartObj>
        <w:docPartGallery w:val="Page Numbers (Bottom of Page)"/>
        <w:docPartUnique/>
      </w:docPartObj>
    </w:sdtPr>
    <w:sdtEndPr/>
    <w:sdtContent>
      <w:sdt>
        <w:sdtPr>
          <w:id w:val="1728636285"/>
          <w:docPartObj>
            <w:docPartGallery w:val="Page Numbers (Top of Page)"/>
            <w:docPartUnique/>
          </w:docPartObj>
        </w:sdtPr>
        <w:sdtEndPr/>
        <w:sdtContent>
          <w:p w14:paraId="5109260B" w14:textId="08E2093E" w:rsidR="009E4C59" w:rsidRDefault="009E4C59" w:rsidP="005F47B5">
            <w:pPr>
              <w:pStyle w:val="Stopka"/>
            </w:pPr>
          </w:p>
          <w:p w14:paraId="67054B96" w14:textId="700B4C2B" w:rsidR="009E4C59" w:rsidRDefault="009E4C59" w:rsidP="00940675">
            <w:pPr>
              <w:pStyle w:val="Stopka"/>
            </w:pPr>
          </w:p>
          <w:p w14:paraId="5131A04B" w14:textId="44996CCF" w:rsidR="009E4C59" w:rsidRDefault="009E4C5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997BC2">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97BC2">
              <w:rPr>
                <w:b/>
                <w:bCs/>
                <w:noProof/>
              </w:rPr>
              <w:t>54</w:t>
            </w:r>
            <w:r>
              <w:rPr>
                <w:b/>
                <w:bCs/>
                <w:sz w:val="24"/>
                <w:szCs w:val="24"/>
              </w:rPr>
              <w:fldChar w:fldCharType="end"/>
            </w:r>
          </w:p>
        </w:sdtContent>
      </w:sdt>
    </w:sdtContent>
  </w:sdt>
  <w:p w14:paraId="77DF3F2D" w14:textId="77777777" w:rsidR="009E4C59" w:rsidRDefault="009E4C59">
    <w:pPr>
      <w:pBdr>
        <w:top w:val="nil"/>
        <w:left w:val="nil"/>
        <w:bottom w:val="nil"/>
        <w:right w:val="nil"/>
        <w:between w:val="nil"/>
      </w:pBdr>
      <w:ind w:right="360"/>
      <w:jc w:val="righ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C26DC" w14:textId="77777777" w:rsidR="009E4C59" w:rsidRDefault="009E4C59">
      <w:r>
        <w:separator/>
      </w:r>
    </w:p>
  </w:footnote>
  <w:footnote w:type="continuationSeparator" w:id="0">
    <w:p w14:paraId="31DC2786" w14:textId="77777777" w:rsidR="009E4C59" w:rsidRDefault="009E4C59">
      <w:r>
        <w:continuationSeparator/>
      </w:r>
    </w:p>
  </w:footnote>
  <w:footnote w:id="1">
    <w:p w14:paraId="0A1CE79D" w14:textId="3F7AB865" w:rsidR="009E4C59" w:rsidRDefault="009E4C59">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2024 r. poz. 1320)</w:t>
      </w:r>
    </w:p>
  </w:footnote>
  <w:footnote w:id="2">
    <w:p w14:paraId="11EE1D1F" w14:textId="77777777" w:rsidR="009E4C59" w:rsidRDefault="009E4C59">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Verdana" w:eastAsia="Verdana" w:hAnsi="Verdana" w:cs="Verdana"/>
          <w:color w:val="000000"/>
          <w:sz w:val="16"/>
          <w:szCs w:val="16"/>
        </w:rPr>
        <w:t>Rozporządzenie Rady (UE) nr 833/2014 z dnia 31 lipca 2014 r. dotyczącego środków ograniczających w związku z działaniami Rosji destabilizującymi sytuację na Ukrainie (Dz.Urz. UE L 229 z 31.7.2014, s.1 ze zm.)</w:t>
      </w:r>
    </w:p>
  </w:footnote>
  <w:footnote w:id="3">
    <w:p w14:paraId="087063FB" w14:textId="77777777" w:rsidR="009E4C59" w:rsidRDefault="009E4C59"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23 kwietnia 1964 r. – Kodeks cywilny (Dz. U. z 2020 r. poz. 1740)</w:t>
      </w:r>
    </w:p>
  </w:footnote>
  <w:footnote w:id="4">
    <w:p w14:paraId="5AB83886" w14:textId="1C644FD2" w:rsidR="009E4C59" w:rsidRDefault="009E4C59"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2024 r. poz. 1320)</w:t>
      </w:r>
    </w:p>
  </w:footnote>
  <w:footnote w:id="5">
    <w:p w14:paraId="685D4A30" w14:textId="77777777" w:rsidR="009E4C59" w:rsidRDefault="009E4C59">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Ustawa z dnia 13 kwietnia 2022 r. – o szczególnych rozwiązaniach w zakresie przeciwdziałania wspieraniu agresji na Ukrainę oraz służących ochronie bezpieczeństwa narodowego (Dz. U. z 2022 r., poz. 835)</w:t>
      </w:r>
    </w:p>
  </w:footnote>
  <w:footnote w:id="6">
    <w:p w14:paraId="5DF407A6" w14:textId="77777777" w:rsidR="009E4C59" w:rsidRDefault="009E4C59">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16 kwietnia 1993 r. – o zwalczaniu nieuczciwej konkurencji (Dz. U. z 2020 r. poz. 1913)</w:t>
      </w:r>
    </w:p>
  </w:footnote>
  <w:footnote w:id="7">
    <w:p w14:paraId="298F8190" w14:textId="77777777" w:rsidR="009E4C59" w:rsidRDefault="009E4C59" w:rsidP="00A2691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11 marca 2004 r. o podatku od towarów i usług (Dz. U. z 2020 r. poz. 106 ze zm.)</w:t>
      </w:r>
    </w:p>
  </w:footnote>
  <w:footnote w:id="8">
    <w:p w14:paraId="3C51DE22" w14:textId="77777777" w:rsidR="009E4C59" w:rsidRDefault="009E4C59">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23 listopada 2012 r. – Prawo pocztowe (Dz. U. z 2020 r. poz. 1041)</w:t>
      </w:r>
    </w:p>
  </w:footnote>
  <w:footnote w:id="9">
    <w:p w14:paraId="2BC39D70" w14:textId="77777777" w:rsidR="009E4C59" w:rsidRDefault="009E4C59">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0A7B986C" w14:textId="77777777" w:rsidR="009E4C59" w:rsidRDefault="009E4C59" w:rsidP="000D1E20">
      <w:pPr>
        <w:numPr>
          <w:ilvl w:val="0"/>
          <w:numId w:val="15"/>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23266AC1" w14:textId="74CCE9AE" w:rsidR="009E4C59" w:rsidRPr="00AC5253" w:rsidRDefault="009E4C59" w:rsidP="000D1E20">
      <w:pPr>
        <w:numPr>
          <w:ilvl w:val="0"/>
          <w:numId w:val="15"/>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footnote>
  <w:footnote w:id="10">
    <w:p w14:paraId="13DA2989" w14:textId="77777777" w:rsidR="009E4C59" w:rsidRDefault="009E4C59">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11">
    <w:p w14:paraId="337821D2" w14:textId="77777777" w:rsidR="009E4C59" w:rsidRPr="002F6DD9" w:rsidRDefault="009E4C59" w:rsidP="00B569F5">
      <w:pPr>
        <w:pStyle w:val="Tekstprzypisudolnego"/>
        <w:rPr>
          <w:rFonts w:ascii="Verdana" w:hAnsi="Verdana"/>
          <w:sz w:val="14"/>
          <w:szCs w:val="14"/>
        </w:rPr>
      </w:pPr>
      <w:r>
        <w:rPr>
          <w:rStyle w:val="Odwoanieprzypisudolnego"/>
          <w:rFonts w:ascii="Verdana" w:hAnsi="Verdana"/>
          <w:sz w:val="14"/>
          <w:szCs w:val="14"/>
        </w:rPr>
        <w:t>1</w:t>
      </w:r>
      <w:r w:rsidRPr="002F6DD9">
        <w:rPr>
          <w:rFonts w:ascii="Verdana" w:hAnsi="Verdana"/>
          <w:sz w:val="14"/>
          <w:szCs w:val="14"/>
        </w:rPr>
        <w:t xml:space="preserve"> </w:t>
      </w:r>
      <w:r w:rsidRPr="002F6DD9">
        <w:rPr>
          <w:rFonts w:ascii="Verdana" w:eastAsia="Calibri"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22B63FD8" w14:textId="77777777" w:rsidR="009E4C59" w:rsidRPr="002F6DD9" w:rsidRDefault="009E4C59" w:rsidP="00B569F5">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eastAsia="Calibri" w:hAnsi="Verdana" w:cs="Arial"/>
          <w:color w:val="000000"/>
          <w:sz w:val="14"/>
          <w:szCs w:val="14"/>
        </w:rPr>
        <w:t xml:space="preserve">W przypadku gdy wykonawca </w:t>
      </w:r>
      <w:r w:rsidRPr="002F6DD9">
        <w:rPr>
          <w:rFonts w:ascii="Verdana" w:eastAsia="Calibri"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1C0F" w14:textId="0E3B9F0B" w:rsidR="009E4C59" w:rsidRDefault="009E4C59">
    <w:pPr>
      <w:pBdr>
        <w:top w:val="nil"/>
        <w:left w:val="nil"/>
        <w:bottom w:val="nil"/>
        <w:right w:val="nil"/>
        <w:between w:val="nil"/>
      </w:pBdr>
      <w:rPr>
        <w:rFonts w:ascii="Times New Roman" w:eastAsia="Times New Roman" w:hAnsi="Times New Roman" w:cs="Times New Roman"/>
        <w:color w:val="000000"/>
        <w:sz w:val="24"/>
        <w:szCs w:val="24"/>
      </w:rPr>
    </w:pPr>
    <w:r w:rsidRPr="006743B6">
      <w:rPr>
        <w:rFonts w:ascii="Times New Roman" w:eastAsia="Times New Roman" w:hAnsi="Times New Roman" w:cs="Times New Roman"/>
        <w:noProof/>
        <w:sz w:val="24"/>
        <w:szCs w:val="24"/>
      </w:rPr>
      <w:drawing>
        <wp:inline distT="0" distB="0" distL="0" distR="0" wp14:anchorId="20511CA0" wp14:editId="62C3DF5E">
          <wp:extent cx="4417060" cy="581025"/>
          <wp:effectExtent l="0" t="0" r="254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706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2E607602"/>
    <w:name w:val="WW8Num3"/>
    <w:lvl w:ilvl="0">
      <w:start w:val="3"/>
      <w:numFmt w:val="decimal"/>
      <w:lvlText w:val="%1."/>
      <w:lvlJc w:val="left"/>
      <w:pPr>
        <w:tabs>
          <w:tab w:val="num" w:pos="900"/>
        </w:tabs>
        <w:ind w:left="880" w:hanging="340"/>
      </w:pPr>
      <w:rPr>
        <w:rFonts w:asciiTheme="majorHAnsi" w:hAnsiTheme="majorHAnsi" w:cstheme="majorHAnsi" w:hint="default"/>
      </w:rPr>
    </w:lvl>
  </w:abstractNum>
  <w:abstractNum w:abstractNumId="1" w15:restartNumberingAfterBreak="0">
    <w:nsid w:val="00000003"/>
    <w:multiLevelType w:val="singleLevel"/>
    <w:tmpl w:val="00000003"/>
    <w:name w:val="WW8Num6"/>
    <w:lvl w:ilvl="0">
      <w:start w:val="1"/>
      <w:numFmt w:val="decimal"/>
      <w:lvlText w:val="%1)"/>
      <w:lvlJc w:val="left"/>
      <w:pPr>
        <w:tabs>
          <w:tab w:val="num" w:pos="0"/>
        </w:tabs>
        <w:ind w:left="1144" w:hanging="435"/>
      </w:pPr>
      <w:rPr>
        <w:rFonts w:hint="default"/>
        <w:i w:val="0"/>
      </w:rPr>
    </w:lvl>
  </w:abstractNum>
  <w:abstractNum w:abstractNumId="2" w15:restartNumberingAfterBreak="0">
    <w:nsid w:val="00E5009A"/>
    <w:multiLevelType w:val="multilevel"/>
    <w:tmpl w:val="9C7483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1CD3D83"/>
    <w:multiLevelType w:val="multilevel"/>
    <w:tmpl w:val="F03A61C2"/>
    <w:lvl w:ilvl="0">
      <w:start w:val="1"/>
      <w:numFmt w:val="lowerLetter"/>
      <w:lvlText w:val="%1)"/>
      <w:lvlJc w:val="left"/>
      <w:pPr>
        <w:ind w:left="735" w:hanging="375"/>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4A90956"/>
    <w:multiLevelType w:val="multilevel"/>
    <w:tmpl w:val="9BCA2A7E"/>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5" w15:restartNumberingAfterBreak="0">
    <w:nsid w:val="06B4677E"/>
    <w:multiLevelType w:val="hybridMultilevel"/>
    <w:tmpl w:val="2A6604B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B45758C"/>
    <w:multiLevelType w:val="multilevel"/>
    <w:tmpl w:val="903CF69A"/>
    <w:lvl w:ilvl="0">
      <w:start w:val="10"/>
      <w:numFmt w:val="decimal"/>
      <w:lvlText w:val="%1."/>
      <w:lvlJc w:val="left"/>
      <w:pPr>
        <w:ind w:left="744" w:hanging="744"/>
      </w:pPr>
      <w:rPr>
        <w:i w:val="0"/>
        <w:vertAlign w:val="baseline"/>
      </w:rPr>
    </w:lvl>
    <w:lvl w:ilvl="1">
      <w:start w:val="7"/>
      <w:numFmt w:val="decimal"/>
      <w:lvlText w:val="%1.%2."/>
      <w:lvlJc w:val="left"/>
      <w:pPr>
        <w:ind w:left="744" w:hanging="744"/>
      </w:pPr>
      <w:rPr>
        <w:i w:val="0"/>
        <w:color w:val="000000"/>
        <w:vertAlign w:val="baseline"/>
      </w:rPr>
    </w:lvl>
    <w:lvl w:ilvl="2">
      <w:start w:val="1"/>
      <w:numFmt w:val="decimal"/>
      <w:lvlText w:val="%1.%2.%3."/>
      <w:lvlJc w:val="left"/>
      <w:pPr>
        <w:ind w:left="744" w:hanging="744"/>
      </w:pPr>
      <w:rPr>
        <w:i w:val="0"/>
        <w:vertAlign w:val="baseline"/>
      </w:rPr>
    </w:lvl>
    <w:lvl w:ilvl="3">
      <w:start w:val="1"/>
      <w:numFmt w:val="decimal"/>
      <w:lvlText w:val="%1.%2.%3.%4."/>
      <w:lvlJc w:val="left"/>
      <w:pPr>
        <w:ind w:left="1080" w:hanging="1080"/>
      </w:pPr>
      <w:rPr>
        <w:i w:val="0"/>
        <w:vertAlign w:val="baseline"/>
      </w:rPr>
    </w:lvl>
    <w:lvl w:ilvl="4">
      <w:start w:val="1"/>
      <w:numFmt w:val="decimal"/>
      <w:lvlText w:val="%1.%2.%3.%4.%5."/>
      <w:lvlJc w:val="left"/>
      <w:pPr>
        <w:ind w:left="1440" w:hanging="1440"/>
      </w:pPr>
      <w:rPr>
        <w:i w:val="0"/>
        <w:vertAlign w:val="baseline"/>
      </w:rPr>
    </w:lvl>
    <w:lvl w:ilvl="5">
      <w:start w:val="1"/>
      <w:numFmt w:val="decimal"/>
      <w:lvlText w:val="%1.%2.%3.%4.%5.%6."/>
      <w:lvlJc w:val="left"/>
      <w:pPr>
        <w:ind w:left="1440" w:hanging="1440"/>
      </w:pPr>
      <w:rPr>
        <w:i w:val="0"/>
        <w:vertAlign w:val="baseline"/>
      </w:rPr>
    </w:lvl>
    <w:lvl w:ilvl="6">
      <w:start w:val="1"/>
      <w:numFmt w:val="decimal"/>
      <w:lvlText w:val="%1.%2.%3.%4.%5.%6.%7."/>
      <w:lvlJc w:val="left"/>
      <w:pPr>
        <w:ind w:left="1800" w:hanging="1800"/>
      </w:pPr>
      <w:rPr>
        <w:i w:val="0"/>
        <w:vertAlign w:val="baseline"/>
      </w:rPr>
    </w:lvl>
    <w:lvl w:ilvl="7">
      <w:start w:val="1"/>
      <w:numFmt w:val="decimal"/>
      <w:lvlText w:val="%1.%2.%3.%4.%5.%6.%7.%8."/>
      <w:lvlJc w:val="left"/>
      <w:pPr>
        <w:ind w:left="2160" w:hanging="2160"/>
      </w:pPr>
      <w:rPr>
        <w:i w:val="0"/>
        <w:vertAlign w:val="baseline"/>
      </w:rPr>
    </w:lvl>
    <w:lvl w:ilvl="8">
      <w:start w:val="1"/>
      <w:numFmt w:val="decimal"/>
      <w:lvlText w:val="%1.%2.%3.%4.%5.%6.%7.%8.%9."/>
      <w:lvlJc w:val="left"/>
      <w:pPr>
        <w:ind w:left="2160" w:hanging="2160"/>
      </w:pPr>
      <w:rPr>
        <w:i w:val="0"/>
        <w:vertAlign w:val="baseline"/>
      </w:rPr>
    </w:lvl>
  </w:abstractNum>
  <w:abstractNum w:abstractNumId="7" w15:restartNumberingAfterBreak="0">
    <w:nsid w:val="0B672B3E"/>
    <w:multiLevelType w:val="multilevel"/>
    <w:tmpl w:val="38266458"/>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8" w15:restartNumberingAfterBreak="0">
    <w:nsid w:val="0CEB4797"/>
    <w:multiLevelType w:val="multilevel"/>
    <w:tmpl w:val="57526754"/>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9" w15:restartNumberingAfterBreak="0">
    <w:nsid w:val="0D83169B"/>
    <w:multiLevelType w:val="multilevel"/>
    <w:tmpl w:val="BEE83B64"/>
    <w:lvl w:ilvl="0">
      <w:start w:val="1"/>
      <w:numFmt w:val="decimal"/>
      <w:lvlText w:val="%1."/>
      <w:lvlJc w:val="left"/>
      <w:pPr>
        <w:ind w:left="1860" w:hanging="360"/>
      </w:pPr>
      <w:rPr>
        <w:b w:val="0"/>
        <w:vertAlign w:val="baseline"/>
      </w:rPr>
    </w:lvl>
    <w:lvl w:ilvl="1">
      <w:start w:val="1"/>
      <w:numFmt w:val="lowerLetter"/>
      <w:lvlText w:val="%2."/>
      <w:lvlJc w:val="left"/>
      <w:pPr>
        <w:ind w:left="2580" w:hanging="360"/>
      </w:pPr>
      <w:rPr>
        <w:vertAlign w:val="baseline"/>
      </w:rPr>
    </w:lvl>
    <w:lvl w:ilvl="2">
      <w:start w:val="1"/>
      <w:numFmt w:val="lowerRoman"/>
      <w:lvlText w:val="%3."/>
      <w:lvlJc w:val="right"/>
      <w:pPr>
        <w:ind w:left="3300" w:hanging="180"/>
      </w:pPr>
      <w:rPr>
        <w:vertAlign w:val="baseline"/>
      </w:rPr>
    </w:lvl>
    <w:lvl w:ilvl="3">
      <w:start w:val="1"/>
      <w:numFmt w:val="decimal"/>
      <w:lvlText w:val="%4."/>
      <w:lvlJc w:val="left"/>
      <w:pPr>
        <w:ind w:left="4020" w:hanging="360"/>
      </w:pPr>
      <w:rPr>
        <w:vertAlign w:val="baseline"/>
      </w:rPr>
    </w:lvl>
    <w:lvl w:ilvl="4">
      <w:start w:val="1"/>
      <w:numFmt w:val="lowerLetter"/>
      <w:lvlText w:val="%5."/>
      <w:lvlJc w:val="left"/>
      <w:pPr>
        <w:ind w:left="4740" w:hanging="360"/>
      </w:pPr>
      <w:rPr>
        <w:vertAlign w:val="baseline"/>
      </w:rPr>
    </w:lvl>
    <w:lvl w:ilvl="5">
      <w:start w:val="1"/>
      <w:numFmt w:val="lowerRoman"/>
      <w:lvlText w:val="%6."/>
      <w:lvlJc w:val="right"/>
      <w:pPr>
        <w:ind w:left="5460" w:hanging="180"/>
      </w:pPr>
      <w:rPr>
        <w:vertAlign w:val="baseline"/>
      </w:rPr>
    </w:lvl>
    <w:lvl w:ilvl="6">
      <w:start w:val="1"/>
      <w:numFmt w:val="decimal"/>
      <w:lvlText w:val="%7."/>
      <w:lvlJc w:val="left"/>
      <w:pPr>
        <w:ind w:left="6180" w:hanging="360"/>
      </w:pPr>
      <w:rPr>
        <w:vertAlign w:val="baseline"/>
      </w:rPr>
    </w:lvl>
    <w:lvl w:ilvl="7">
      <w:start w:val="1"/>
      <w:numFmt w:val="lowerLetter"/>
      <w:lvlText w:val="%8."/>
      <w:lvlJc w:val="left"/>
      <w:pPr>
        <w:ind w:left="6900" w:hanging="360"/>
      </w:pPr>
      <w:rPr>
        <w:vertAlign w:val="baseline"/>
      </w:rPr>
    </w:lvl>
    <w:lvl w:ilvl="8">
      <w:start w:val="1"/>
      <w:numFmt w:val="lowerRoman"/>
      <w:lvlText w:val="%9."/>
      <w:lvlJc w:val="right"/>
      <w:pPr>
        <w:ind w:left="7620" w:hanging="180"/>
      </w:pPr>
      <w:rPr>
        <w:vertAlign w:val="baseline"/>
      </w:rPr>
    </w:lvl>
  </w:abstractNum>
  <w:abstractNum w:abstractNumId="10" w15:restartNumberingAfterBreak="0">
    <w:nsid w:val="19034A6C"/>
    <w:multiLevelType w:val="multilevel"/>
    <w:tmpl w:val="AD58BCC8"/>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195C0EDF"/>
    <w:multiLevelType w:val="multilevel"/>
    <w:tmpl w:val="51906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52790"/>
    <w:multiLevelType w:val="multilevel"/>
    <w:tmpl w:val="FF36665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1DED3152"/>
    <w:multiLevelType w:val="multilevel"/>
    <w:tmpl w:val="97924358"/>
    <w:lvl w:ilvl="0">
      <w:start w:val="12"/>
      <w:numFmt w:val="decimal"/>
      <w:lvlText w:val="%1."/>
      <w:lvlJc w:val="left"/>
      <w:pPr>
        <w:ind w:left="405"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7830" w:hanging="108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440" w:hanging="1440"/>
      </w:pPr>
      <w:rPr>
        <w:rFonts w:hint="default"/>
      </w:rPr>
    </w:lvl>
  </w:abstractNum>
  <w:abstractNum w:abstractNumId="15" w15:restartNumberingAfterBreak="0">
    <w:nsid w:val="21BA1BF2"/>
    <w:multiLevelType w:val="hybridMultilevel"/>
    <w:tmpl w:val="E1AADCB4"/>
    <w:lvl w:ilvl="0" w:tplc="B3BE28BA">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2363C00"/>
    <w:multiLevelType w:val="hybridMultilevel"/>
    <w:tmpl w:val="0792D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3B33B29"/>
    <w:multiLevelType w:val="hybridMultilevel"/>
    <w:tmpl w:val="56A8DD4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54D2D16"/>
    <w:multiLevelType w:val="multilevel"/>
    <w:tmpl w:val="A6768736"/>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5532AF1"/>
    <w:multiLevelType w:val="multilevel"/>
    <w:tmpl w:val="BFFC98BC"/>
    <w:lvl w:ilvl="0">
      <w:start w:val="1"/>
      <w:numFmt w:val="decimal"/>
      <w:lvlText w:val="%1)"/>
      <w:lvlJc w:val="left"/>
      <w:pPr>
        <w:ind w:left="259" w:firstLine="0"/>
      </w:pPr>
      <w:rPr>
        <w:rFonts w:ascii="Verdana" w:eastAsia="Verdana" w:hAnsi="Verdana" w:cs="Verdana"/>
        <w:b w:val="0"/>
        <w:i/>
        <w:iCs/>
        <w:strike w:val="0"/>
        <w:dstrike w:val="0"/>
        <w:color w:val="000000"/>
        <w:position w:val="0"/>
        <w:sz w:val="14"/>
        <w:szCs w:val="18"/>
        <w:u w:val="none" w:color="000000"/>
        <w:shd w:val="clear" w:color="auto" w:fill="auto"/>
        <w:vertAlign w:val="baseline"/>
      </w:rPr>
    </w:lvl>
    <w:lvl w:ilvl="1">
      <w:start w:val="1"/>
      <w:numFmt w:val="lowerLetter"/>
      <w:lvlText w:val="%2"/>
      <w:lvlJc w:val="left"/>
      <w:pPr>
        <w:ind w:left="10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2">
      <w:start w:val="1"/>
      <w:numFmt w:val="lowerRoman"/>
      <w:lvlText w:val="%3"/>
      <w:lvlJc w:val="left"/>
      <w:pPr>
        <w:ind w:left="18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3">
      <w:start w:val="1"/>
      <w:numFmt w:val="decimal"/>
      <w:lvlText w:val="%4"/>
      <w:lvlJc w:val="left"/>
      <w:pPr>
        <w:ind w:left="25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5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5">
      <w:start w:val="1"/>
      <w:numFmt w:val="lowerRoman"/>
      <w:lvlText w:val="%6"/>
      <w:lvlJc w:val="left"/>
      <w:pPr>
        <w:ind w:left="397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6">
      <w:start w:val="1"/>
      <w:numFmt w:val="decimal"/>
      <w:lvlText w:val="%7"/>
      <w:lvlJc w:val="left"/>
      <w:pPr>
        <w:ind w:left="46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8">
      <w:start w:val="1"/>
      <w:numFmt w:val="lowerRoman"/>
      <w:lvlText w:val="%9"/>
      <w:lvlJc w:val="left"/>
      <w:pPr>
        <w:ind w:left="61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abstractNum>
  <w:abstractNum w:abstractNumId="20" w15:restartNumberingAfterBreak="0">
    <w:nsid w:val="26FB25E0"/>
    <w:multiLevelType w:val="multilevel"/>
    <w:tmpl w:val="51D60426"/>
    <w:lvl w:ilvl="0">
      <w:start w:val="1"/>
      <w:numFmt w:val="decimal"/>
      <w:lvlText w:val="%1)"/>
      <w:lvlJc w:val="left"/>
      <w:pPr>
        <w:ind w:left="1211" w:hanging="360"/>
      </w:pPr>
      <w:rPr>
        <w:b w:val="0"/>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1" w15:restartNumberingAfterBreak="0">
    <w:nsid w:val="294C7490"/>
    <w:multiLevelType w:val="multilevel"/>
    <w:tmpl w:val="F2706796"/>
    <w:lvl w:ilvl="0">
      <w:start w:val="1"/>
      <w:numFmt w:val="lowerLetter"/>
      <w:lvlText w:val="%1)"/>
      <w:lvlJc w:val="left"/>
      <w:pPr>
        <w:ind w:left="1144" w:hanging="435"/>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15:restartNumberingAfterBreak="0">
    <w:nsid w:val="2C3413EF"/>
    <w:multiLevelType w:val="multilevel"/>
    <w:tmpl w:val="C456AE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EBE60AE"/>
    <w:multiLevelType w:val="multilevel"/>
    <w:tmpl w:val="D7E06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DA270D"/>
    <w:multiLevelType w:val="multilevel"/>
    <w:tmpl w:val="C8C84F1A"/>
    <w:lvl w:ilvl="0">
      <w:start w:val="10"/>
      <w:numFmt w:val="decimal"/>
      <w:lvlText w:val="%1."/>
      <w:lvlJc w:val="left"/>
      <w:pPr>
        <w:ind w:left="540" w:hanging="540"/>
      </w:pPr>
      <w:rPr>
        <w:vertAlign w:val="baseline"/>
      </w:rPr>
    </w:lvl>
    <w:lvl w:ilvl="1">
      <w:start w:val="6"/>
      <w:numFmt w:val="decimal"/>
      <w:lvlText w:val="%1.%2."/>
      <w:lvlJc w:val="left"/>
      <w:pPr>
        <w:ind w:left="1146" w:hanging="72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2358" w:hanging="1080"/>
      </w:pPr>
      <w:rPr>
        <w:vertAlign w:val="baseline"/>
      </w:rPr>
    </w:lvl>
    <w:lvl w:ilvl="4">
      <w:start w:val="1"/>
      <w:numFmt w:val="decimal"/>
      <w:lvlText w:val="%1.%2.%3.%4.%5."/>
      <w:lvlJc w:val="left"/>
      <w:pPr>
        <w:ind w:left="3144" w:hanging="1440"/>
      </w:pPr>
      <w:rPr>
        <w:vertAlign w:val="baseline"/>
      </w:rPr>
    </w:lvl>
    <w:lvl w:ilvl="5">
      <w:start w:val="1"/>
      <w:numFmt w:val="decimal"/>
      <w:lvlText w:val="%1.%2.%3.%4.%5.%6."/>
      <w:lvlJc w:val="left"/>
      <w:pPr>
        <w:ind w:left="3570" w:hanging="1440"/>
      </w:pPr>
      <w:rPr>
        <w:vertAlign w:val="baseline"/>
      </w:rPr>
    </w:lvl>
    <w:lvl w:ilvl="6">
      <w:start w:val="1"/>
      <w:numFmt w:val="decimal"/>
      <w:lvlText w:val="%1.%2.%3.%4.%5.%6.%7."/>
      <w:lvlJc w:val="left"/>
      <w:pPr>
        <w:ind w:left="4356" w:hanging="1800"/>
      </w:pPr>
      <w:rPr>
        <w:vertAlign w:val="baseline"/>
      </w:rPr>
    </w:lvl>
    <w:lvl w:ilvl="7">
      <w:start w:val="1"/>
      <w:numFmt w:val="decimal"/>
      <w:lvlText w:val="%1.%2.%3.%4.%5.%6.%7.%8."/>
      <w:lvlJc w:val="left"/>
      <w:pPr>
        <w:ind w:left="5142" w:hanging="2159"/>
      </w:pPr>
      <w:rPr>
        <w:vertAlign w:val="baseline"/>
      </w:rPr>
    </w:lvl>
    <w:lvl w:ilvl="8">
      <w:start w:val="1"/>
      <w:numFmt w:val="decimal"/>
      <w:lvlText w:val="%1.%2.%3.%4.%5.%6.%7.%8.%9."/>
      <w:lvlJc w:val="left"/>
      <w:pPr>
        <w:ind w:left="5568" w:hanging="2160"/>
      </w:pPr>
      <w:rPr>
        <w:vertAlign w:val="baseline"/>
      </w:rPr>
    </w:lvl>
  </w:abstractNum>
  <w:abstractNum w:abstractNumId="25" w15:restartNumberingAfterBreak="0">
    <w:nsid w:val="2EDF5696"/>
    <w:multiLevelType w:val="multilevel"/>
    <w:tmpl w:val="121E7476"/>
    <w:lvl w:ilvl="0">
      <w:start w:val="1"/>
      <w:numFmt w:val="lowerLetter"/>
      <w:lvlText w:val="%1)"/>
      <w:lvlJc w:val="left"/>
      <w:pPr>
        <w:ind w:left="1215" w:hanging="360"/>
      </w:pPr>
      <w:rPr>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26" w15:restartNumberingAfterBreak="0">
    <w:nsid w:val="2F62029F"/>
    <w:multiLevelType w:val="multilevel"/>
    <w:tmpl w:val="677EB6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30491E9D"/>
    <w:multiLevelType w:val="hybridMultilevel"/>
    <w:tmpl w:val="3ECA175C"/>
    <w:lvl w:ilvl="0" w:tplc="B5F03B80">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0DA6282"/>
    <w:multiLevelType w:val="multilevel"/>
    <w:tmpl w:val="9E884E7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9" w15:restartNumberingAfterBreak="0">
    <w:nsid w:val="37DF29EC"/>
    <w:multiLevelType w:val="multilevel"/>
    <w:tmpl w:val="1C8A1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8B527E1"/>
    <w:multiLevelType w:val="multilevel"/>
    <w:tmpl w:val="5B926618"/>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A6E5423"/>
    <w:multiLevelType w:val="multilevel"/>
    <w:tmpl w:val="0EC02ED0"/>
    <w:lvl w:ilvl="0">
      <w:start w:val="1"/>
      <w:numFmt w:val="decimal"/>
      <w:lvlText w:val="%1)"/>
      <w:lvlJc w:val="left"/>
      <w:pPr>
        <w:ind w:left="861" w:hanging="435"/>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2" w15:restartNumberingAfterBreak="0">
    <w:nsid w:val="41F7579E"/>
    <w:multiLevelType w:val="multilevel"/>
    <w:tmpl w:val="FC028B32"/>
    <w:lvl w:ilvl="0">
      <w:start w:val="1"/>
      <w:numFmt w:val="decimal"/>
      <w:lvlText w:val="%1."/>
      <w:lvlJc w:val="left"/>
      <w:pPr>
        <w:ind w:left="283" w:hanging="283"/>
      </w:pPr>
      <w:rPr>
        <w:b/>
        <w:i w:val="0"/>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3" w15:restartNumberingAfterBreak="0">
    <w:nsid w:val="431E199D"/>
    <w:multiLevelType w:val="multilevel"/>
    <w:tmpl w:val="CA046FBA"/>
    <w:lvl w:ilvl="0">
      <w:start w:val="1"/>
      <w:numFmt w:val="decimal"/>
      <w:lvlText w:val="%1)"/>
      <w:lvlJc w:val="left"/>
      <w:pPr>
        <w:ind w:left="1128" w:hanging="42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4" w15:restartNumberingAfterBreak="0">
    <w:nsid w:val="588F267F"/>
    <w:multiLevelType w:val="multilevel"/>
    <w:tmpl w:val="0E52A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598D364D"/>
    <w:multiLevelType w:val="multilevel"/>
    <w:tmpl w:val="BE78AB74"/>
    <w:lvl w:ilvl="0">
      <w:start w:val="15"/>
      <w:numFmt w:val="decimal"/>
      <w:lvlText w:val="%1."/>
      <w:lvlJc w:val="left"/>
      <w:pPr>
        <w:ind w:left="510" w:hanging="51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6" w15:restartNumberingAfterBreak="0">
    <w:nsid w:val="59A96972"/>
    <w:multiLevelType w:val="hybridMultilevel"/>
    <w:tmpl w:val="12B62680"/>
    <w:lvl w:ilvl="0" w:tplc="5A18E388">
      <w:start w:val="1"/>
      <w:numFmt w:val="decimal"/>
      <w:lvlText w:val="%1."/>
      <w:lvlJc w:val="left"/>
      <w:pPr>
        <w:ind w:left="1020" w:hanging="360"/>
      </w:pPr>
    </w:lvl>
    <w:lvl w:ilvl="1" w:tplc="5A24A076">
      <w:start w:val="1"/>
      <w:numFmt w:val="decimal"/>
      <w:lvlText w:val="%2."/>
      <w:lvlJc w:val="left"/>
      <w:pPr>
        <w:ind w:left="1020" w:hanging="360"/>
      </w:pPr>
    </w:lvl>
    <w:lvl w:ilvl="2" w:tplc="35383500">
      <w:start w:val="1"/>
      <w:numFmt w:val="decimal"/>
      <w:lvlText w:val="%3."/>
      <w:lvlJc w:val="left"/>
      <w:pPr>
        <w:ind w:left="1020" w:hanging="360"/>
      </w:pPr>
    </w:lvl>
    <w:lvl w:ilvl="3" w:tplc="88743134">
      <w:start w:val="1"/>
      <w:numFmt w:val="decimal"/>
      <w:lvlText w:val="%4."/>
      <w:lvlJc w:val="left"/>
      <w:pPr>
        <w:ind w:left="1020" w:hanging="360"/>
      </w:pPr>
    </w:lvl>
    <w:lvl w:ilvl="4" w:tplc="DD64FE20">
      <w:start w:val="1"/>
      <w:numFmt w:val="decimal"/>
      <w:lvlText w:val="%5."/>
      <w:lvlJc w:val="left"/>
      <w:pPr>
        <w:ind w:left="1020" w:hanging="360"/>
      </w:pPr>
    </w:lvl>
    <w:lvl w:ilvl="5" w:tplc="C34E3C98">
      <w:start w:val="1"/>
      <w:numFmt w:val="decimal"/>
      <w:lvlText w:val="%6."/>
      <w:lvlJc w:val="left"/>
      <w:pPr>
        <w:ind w:left="1020" w:hanging="360"/>
      </w:pPr>
    </w:lvl>
    <w:lvl w:ilvl="6" w:tplc="EC82E20A">
      <w:start w:val="1"/>
      <w:numFmt w:val="decimal"/>
      <w:lvlText w:val="%7."/>
      <w:lvlJc w:val="left"/>
      <w:pPr>
        <w:ind w:left="1020" w:hanging="360"/>
      </w:pPr>
    </w:lvl>
    <w:lvl w:ilvl="7" w:tplc="5468883C">
      <w:start w:val="1"/>
      <w:numFmt w:val="decimal"/>
      <w:lvlText w:val="%8."/>
      <w:lvlJc w:val="left"/>
      <w:pPr>
        <w:ind w:left="1020" w:hanging="360"/>
      </w:pPr>
    </w:lvl>
    <w:lvl w:ilvl="8" w:tplc="D4E4D632">
      <w:start w:val="1"/>
      <w:numFmt w:val="decimal"/>
      <w:lvlText w:val="%9."/>
      <w:lvlJc w:val="left"/>
      <w:pPr>
        <w:ind w:left="1020" w:hanging="360"/>
      </w:pPr>
    </w:lvl>
  </w:abstractNum>
  <w:abstractNum w:abstractNumId="37" w15:restartNumberingAfterBreak="0">
    <w:nsid w:val="5D1D661F"/>
    <w:multiLevelType w:val="multilevel"/>
    <w:tmpl w:val="20A00A8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8" w15:restartNumberingAfterBreak="0">
    <w:nsid w:val="5D792605"/>
    <w:multiLevelType w:val="multilevel"/>
    <w:tmpl w:val="A5B6BF14"/>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A13AE3"/>
    <w:multiLevelType w:val="multilevel"/>
    <w:tmpl w:val="86A869D0"/>
    <w:lvl w:ilvl="0">
      <w:start w:val="1"/>
      <w:numFmt w:val="decimal"/>
      <w:lvlText w:val="%1)"/>
      <w:lvlJc w:val="left"/>
      <w:pPr>
        <w:ind w:left="1215" w:hanging="51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1" w15:restartNumberingAfterBreak="0">
    <w:nsid w:val="64107F80"/>
    <w:multiLevelType w:val="multilevel"/>
    <w:tmpl w:val="660C7BC0"/>
    <w:lvl w:ilvl="0">
      <w:start w:val="2"/>
      <w:numFmt w:val="lowerLetter"/>
      <w:lvlText w:val="%1)"/>
      <w:lvlJc w:val="left"/>
      <w:pPr>
        <w:ind w:left="1068" w:hanging="360"/>
      </w:pPr>
      <w:rPr>
        <w:rFonts w:hint="default"/>
        <w:i w:val="0"/>
        <w:vertAlign w:val="baseline"/>
      </w:rPr>
    </w:lvl>
    <w:lvl w:ilvl="1">
      <w:start w:val="1"/>
      <w:numFmt w:val="decimal"/>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42" w15:restartNumberingAfterBreak="0">
    <w:nsid w:val="6AEC337E"/>
    <w:multiLevelType w:val="multilevel"/>
    <w:tmpl w:val="5824B21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3E2990"/>
    <w:multiLevelType w:val="multilevel"/>
    <w:tmpl w:val="8C9A88D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5" w15:restartNumberingAfterBreak="0">
    <w:nsid w:val="6D9A691A"/>
    <w:multiLevelType w:val="hybridMultilevel"/>
    <w:tmpl w:val="C2109284"/>
    <w:lvl w:ilvl="0" w:tplc="4E44F708">
      <w:start w:val="1"/>
      <w:numFmt w:val="decimal"/>
      <w:lvlText w:val="%1."/>
      <w:lvlJc w:val="left"/>
      <w:pPr>
        <w:ind w:left="1020" w:hanging="360"/>
      </w:pPr>
    </w:lvl>
    <w:lvl w:ilvl="1" w:tplc="999C9EC8">
      <w:start w:val="1"/>
      <w:numFmt w:val="decimal"/>
      <w:lvlText w:val="%2."/>
      <w:lvlJc w:val="left"/>
      <w:pPr>
        <w:ind w:left="1020" w:hanging="360"/>
      </w:pPr>
    </w:lvl>
    <w:lvl w:ilvl="2" w:tplc="EA8EE3DA">
      <w:start w:val="1"/>
      <w:numFmt w:val="decimal"/>
      <w:lvlText w:val="%3."/>
      <w:lvlJc w:val="left"/>
      <w:pPr>
        <w:ind w:left="1020" w:hanging="360"/>
      </w:pPr>
    </w:lvl>
    <w:lvl w:ilvl="3" w:tplc="ACFCE692">
      <w:start w:val="1"/>
      <w:numFmt w:val="decimal"/>
      <w:lvlText w:val="%4."/>
      <w:lvlJc w:val="left"/>
      <w:pPr>
        <w:ind w:left="1020" w:hanging="360"/>
      </w:pPr>
    </w:lvl>
    <w:lvl w:ilvl="4" w:tplc="1ACC4800">
      <w:start w:val="1"/>
      <w:numFmt w:val="decimal"/>
      <w:lvlText w:val="%5."/>
      <w:lvlJc w:val="left"/>
      <w:pPr>
        <w:ind w:left="1020" w:hanging="360"/>
      </w:pPr>
    </w:lvl>
    <w:lvl w:ilvl="5" w:tplc="B93E3692">
      <w:start w:val="1"/>
      <w:numFmt w:val="decimal"/>
      <w:lvlText w:val="%6."/>
      <w:lvlJc w:val="left"/>
      <w:pPr>
        <w:ind w:left="1020" w:hanging="360"/>
      </w:pPr>
    </w:lvl>
    <w:lvl w:ilvl="6" w:tplc="D1F67FF2">
      <w:start w:val="1"/>
      <w:numFmt w:val="decimal"/>
      <w:lvlText w:val="%7."/>
      <w:lvlJc w:val="left"/>
      <w:pPr>
        <w:ind w:left="1020" w:hanging="360"/>
      </w:pPr>
    </w:lvl>
    <w:lvl w:ilvl="7" w:tplc="0A384366">
      <w:start w:val="1"/>
      <w:numFmt w:val="decimal"/>
      <w:lvlText w:val="%8."/>
      <w:lvlJc w:val="left"/>
      <w:pPr>
        <w:ind w:left="1020" w:hanging="360"/>
      </w:pPr>
    </w:lvl>
    <w:lvl w:ilvl="8" w:tplc="2BFEFC14">
      <w:start w:val="1"/>
      <w:numFmt w:val="decimal"/>
      <w:lvlText w:val="%9."/>
      <w:lvlJc w:val="left"/>
      <w:pPr>
        <w:ind w:left="1020" w:hanging="360"/>
      </w:pPr>
    </w:lvl>
  </w:abstractNum>
  <w:abstractNum w:abstractNumId="46" w15:restartNumberingAfterBreak="0">
    <w:nsid w:val="72F7384E"/>
    <w:multiLevelType w:val="multilevel"/>
    <w:tmpl w:val="BFFC98BC"/>
    <w:lvl w:ilvl="0">
      <w:start w:val="1"/>
      <w:numFmt w:val="decimal"/>
      <w:lvlText w:val="%1)"/>
      <w:lvlJc w:val="left"/>
      <w:pPr>
        <w:ind w:left="259" w:firstLine="0"/>
      </w:pPr>
      <w:rPr>
        <w:rFonts w:ascii="Verdana" w:eastAsia="Verdana" w:hAnsi="Verdana" w:cs="Verdana"/>
        <w:b w:val="0"/>
        <w:i/>
        <w:iCs/>
        <w:strike w:val="0"/>
        <w:dstrike w:val="0"/>
        <w:color w:val="000000"/>
        <w:position w:val="0"/>
        <w:sz w:val="14"/>
        <w:szCs w:val="18"/>
        <w:u w:val="none" w:color="000000"/>
        <w:shd w:val="clear" w:color="auto" w:fill="auto"/>
        <w:vertAlign w:val="baseline"/>
      </w:rPr>
    </w:lvl>
    <w:lvl w:ilvl="1">
      <w:start w:val="1"/>
      <w:numFmt w:val="lowerLetter"/>
      <w:lvlText w:val="%2"/>
      <w:lvlJc w:val="left"/>
      <w:pPr>
        <w:ind w:left="10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2">
      <w:start w:val="1"/>
      <w:numFmt w:val="lowerRoman"/>
      <w:lvlText w:val="%3"/>
      <w:lvlJc w:val="left"/>
      <w:pPr>
        <w:ind w:left="18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3">
      <w:start w:val="1"/>
      <w:numFmt w:val="decimal"/>
      <w:lvlText w:val="%4"/>
      <w:lvlJc w:val="left"/>
      <w:pPr>
        <w:ind w:left="25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5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5">
      <w:start w:val="1"/>
      <w:numFmt w:val="lowerRoman"/>
      <w:lvlText w:val="%6"/>
      <w:lvlJc w:val="left"/>
      <w:pPr>
        <w:ind w:left="397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6">
      <w:start w:val="1"/>
      <w:numFmt w:val="decimal"/>
      <w:lvlText w:val="%7"/>
      <w:lvlJc w:val="left"/>
      <w:pPr>
        <w:ind w:left="46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8">
      <w:start w:val="1"/>
      <w:numFmt w:val="lowerRoman"/>
      <w:lvlText w:val="%9"/>
      <w:lvlJc w:val="left"/>
      <w:pPr>
        <w:ind w:left="61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abstractNum>
  <w:abstractNum w:abstractNumId="47" w15:restartNumberingAfterBreak="0">
    <w:nsid w:val="73803E44"/>
    <w:multiLevelType w:val="hybridMultilevel"/>
    <w:tmpl w:val="CE9CD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45E0CDB"/>
    <w:multiLevelType w:val="multilevel"/>
    <w:tmpl w:val="BB065D12"/>
    <w:lvl w:ilvl="0">
      <w:start w:val="1"/>
      <w:numFmt w:val="lowerLetter"/>
      <w:lvlText w:val="%1)"/>
      <w:lvlJc w:val="left"/>
      <w:pPr>
        <w:ind w:left="1215" w:hanging="360"/>
      </w:pPr>
      <w:rPr>
        <w:rFonts w:ascii="Calibri" w:eastAsia="Calibri" w:hAnsi="Calibri" w:cs="Calibri"/>
        <w:b w:val="0"/>
        <w:sz w:val="20"/>
        <w:szCs w:val="20"/>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49" w15:restartNumberingAfterBreak="0">
    <w:nsid w:val="7B0E1877"/>
    <w:multiLevelType w:val="multilevel"/>
    <w:tmpl w:val="6F462D9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50" w15:restartNumberingAfterBreak="0">
    <w:nsid w:val="7B29375C"/>
    <w:multiLevelType w:val="multilevel"/>
    <w:tmpl w:val="FABCC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2160" w:hanging="360"/>
      </w:pPr>
      <w:rPr>
        <w:rFonts w:ascii="Symbol" w:eastAsia="Times New Roman" w:hAnsi="Symbol" w:cstheme="minorHAnsi" w:hint="default"/>
      </w:rPr>
    </w:lvl>
    <w:lvl w:ilvl="3">
      <w:start w:val="1"/>
      <w:numFmt w:val="lowerRoman"/>
      <w:lvlText w:val="%4."/>
      <w:lvlJc w:val="left"/>
      <w:pPr>
        <w:ind w:left="3240" w:hanging="720"/>
      </w:pPr>
      <w:rPr>
        <w:rFonts w:asciiTheme="minorHAnsi" w:hAnsiTheme="minorHAnsi" w:cstheme="minorHAnsi" w:hint="default"/>
        <w:b/>
        <w:sz w:val="20"/>
      </w:rPr>
    </w:lvl>
    <w:lvl w:ilvl="4">
      <w:start w:val="1"/>
      <w:numFmt w:val="upperRoman"/>
      <w:lvlText w:val="%5."/>
      <w:lvlJc w:val="left"/>
      <w:pPr>
        <w:ind w:left="3960" w:hanging="720"/>
      </w:pPr>
      <w:rPr>
        <w:rFonts w:asciiTheme="minorHAnsi" w:hAnsiTheme="minorHAnsi" w:cstheme="minorHAnsi" w:hint="default"/>
        <w:b/>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24"/>
  </w:num>
  <w:num w:numId="3">
    <w:abstractNumId w:val="7"/>
  </w:num>
  <w:num w:numId="4">
    <w:abstractNumId w:val="6"/>
  </w:num>
  <w:num w:numId="5">
    <w:abstractNumId w:val="2"/>
  </w:num>
  <w:num w:numId="6">
    <w:abstractNumId w:val="9"/>
  </w:num>
  <w:num w:numId="7">
    <w:abstractNumId w:val="49"/>
  </w:num>
  <w:num w:numId="8">
    <w:abstractNumId w:val="34"/>
  </w:num>
  <w:num w:numId="9">
    <w:abstractNumId w:val="40"/>
  </w:num>
  <w:num w:numId="10">
    <w:abstractNumId w:val="35"/>
  </w:num>
  <w:num w:numId="11">
    <w:abstractNumId w:val="38"/>
  </w:num>
  <w:num w:numId="12">
    <w:abstractNumId w:val="48"/>
  </w:num>
  <w:num w:numId="13">
    <w:abstractNumId w:val="42"/>
  </w:num>
  <w:num w:numId="14">
    <w:abstractNumId w:val="32"/>
  </w:num>
  <w:num w:numId="15">
    <w:abstractNumId w:val="26"/>
  </w:num>
  <w:num w:numId="16">
    <w:abstractNumId w:val="25"/>
  </w:num>
  <w:num w:numId="17">
    <w:abstractNumId w:val="20"/>
  </w:num>
  <w:num w:numId="18">
    <w:abstractNumId w:val="28"/>
  </w:num>
  <w:num w:numId="19">
    <w:abstractNumId w:val="22"/>
  </w:num>
  <w:num w:numId="20">
    <w:abstractNumId w:val="4"/>
  </w:num>
  <w:num w:numId="21">
    <w:abstractNumId w:val="31"/>
  </w:num>
  <w:num w:numId="22">
    <w:abstractNumId w:val="18"/>
  </w:num>
  <w:num w:numId="23">
    <w:abstractNumId w:val="8"/>
  </w:num>
  <w:num w:numId="24">
    <w:abstractNumId w:val="30"/>
  </w:num>
  <w:num w:numId="25">
    <w:abstractNumId w:val="11"/>
  </w:num>
  <w:num w:numId="26">
    <w:abstractNumId w:val="13"/>
  </w:num>
  <w:num w:numId="27">
    <w:abstractNumId w:val="37"/>
  </w:num>
  <w:num w:numId="28">
    <w:abstractNumId w:val="3"/>
  </w:num>
  <w:num w:numId="29">
    <w:abstractNumId w:val="29"/>
  </w:num>
  <w:num w:numId="30">
    <w:abstractNumId w:val="21"/>
  </w:num>
  <w:num w:numId="31">
    <w:abstractNumId w:val="33"/>
  </w:num>
  <w:num w:numId="32">
    <w:abstractNumId w:val="50"/>
  </w:num>
  <w:num w:numId="33">
    <w:abstractNumId w:val="47"/>
  </w:num>
  <w:num w:numId="34">
    <w:abstractNumId w:val="41"/>
  </w:num>
  <w:num w:numId="35">
    <w:abstractNumId w:val="23"/>
  </w:num>
  <w:num w:numId="36">
    <w:abstractNumId w:val="14"/>
  </w:num>
  <w:num w:numId="37">
    <w:abstractNumId w:val="5"/>
  </w:num>
  <w:num w:numId="38">
    <w:abstractNumId w:val="43"/>
  </w:num>
  <w:num w:numId="39">
    <w:abstractNumId w:val="39"/>
  </w:num>
  <w:num w:numId="40">
    <w:abstractNumId w:val="12"/>
  </w:num>
  <w:num w:numId="41">
    <w:abstractNumId w:val="19"/>
  </w:num>
  <w:num w:numId="42">
    <w:abstractNumId w:val="1"/>
  </w:num>
  <w:num w:numId="43">
    <w:abstractNumId w:val="10"/>
  </w:num>
  <w:num w:numId="44">
    <w:abstractNumId w:val="17"/>
  </w:num>
  <w:num w:numId="45">
    <w:abstractNumId w:val="0"/>
  </w:num>
  <w:num w:numId="46">
    <w:abstractNumId w:val="27"/>
  </w:num>
  <w:num w:numId="47">
    <w:abstractNumId w:val="45"/>
  </w:num>
  <w:num w:numId="48">
    <w:abstractNumId w:val="36"/>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defaultTabStop w:val="720"/>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F"/>
    <w:rsid w:val="00001A62"/>
    <w:rsid w:val="00003F1E"/>
    <w:rsid w:val="00005547"/>
    <w:rsid w:val="00015232"/>
    <w:rsid w:val="00016DBE"/>
    <w:rsid w:val="0002177A"/>
    <w:rsid w:val="00025AFD"/>
    <w:rsid w:val="00026A7B"/>
    <w:rsid w:val="00026BD8"/>
    <w:rsid w:val="000300D3"/>
    <w:rsid w:val="00031B2A"/>
    <w:rsid w:val="00031B39"/>
    <w:rsid w:val="000325CC"/>
    <w:rsid w:val="00034836"/>
    <w:rsid w:val="000416B1"/>
    <w:rsid w:val="00044F4D"/>
    <w:rsid w:val="00045FFF"/>
    <w:rsid w:val="00047B65"/>
    <w:rsid w:val="00054374"/>
    <w:rsid w:val="000547BA"/>
    <w:rsid w:val="00062A23"/>
    <w:rsid w:val="000641ED"/>
    <w:rsid w:val="0006510F"/>
    <w:rsid w:val="00065A7D"/>
    <w:rsid w:val="000678F6"/>
    <w:rsid w:val="00070B26"/>
    <w:rsid w:val="00070C27"/>
    <w:rsid w:val="00071C6C"/>
    <w:rsid w:val="00072C86"/>
    <w:rsid w:val="000740FC"/>
    <w:rsid w:val="00075871"/>
    <w:rsid w:val="000803A6"/>
    <w:rsid w:val="0008081D"/>
    <w:rsid w:val="00080D00"/>
    <w:rsid w:val="000815EC"/>
    <w:rsid w:val="00081A0C"/>
    <w:rsid w:val="00084517"/>
    <w:rsid w:val="00092CA7"/>
    <w:rsid w:val="00095742"/>
    <w:rsid w:val="0009618E"/>
    <w:rsid w:val="000A6BDA"/>
    <w:rsid w:val="000A7C92"/>
    <w:rsid w:val="000B036E"/>
    <w:rsid w:val="000B04D1"/>
    <w:rsid w:val="000B2659"/>
    <w:rsid w:val="000B386F"/>
    <w:rsid w:val="000B4394"/>
    <w:rsid w:val="000B5408"/>
    <w:rsid w:val="000B6B66"/>
    <w:rsid w:val="000B7F68"/>
    <w:rsid w:val="000C00F4"/>
    <w:rsid w:val="000C106E"/>
    <w:rsid w:val="000C4C52"/>
    <w:rsid w:val="000C76D1"/>
    <w:rsid w:val="000D021E"/>
    <w:rsid w:val="000D0C8C"/>
    <w:rsid w:val="000D1E20"/>
    <w:rsid w:val="000D502D"/>
    <w:rsid w:val="000E0688"/>
    <w:rsid w:val="000E09FD"/>
    <w:rsid w:val="000E3EF0"/>
    <w:rsid w:val="000E4FF9"/>
    <w:rsid w:val="000E5F98"/>
    <w:rsid w:val="000E65EE"/>
    <w:rsid w:val="000E7671"/>
    <w:rsid w:val="000E7961"/>
    <w:rsid w:val="000F3A12"/>
    <w:rsid w:val="00102149"/>
    <w:rsid w:val="00102C04"/>
    <w:rsid w:val="00102CA7"/>
    <w:rsid w:val="00106E80"/>
    <w:rsid w:val="00112710"/>
    <w:rsid w:val="00117FBD"/>
    <w:rsid w:val="0012000A"/>
    <w:rsid w:val="0012245D"/>
    <w:rsid w:val="0012326A"/>
    <w:rsid w:val="00123C4B"/>
    <w:rsid w:val="0012457A"/>
    <w:rsid w:val="001251AE"/>
    <w:rsid w:val="001254B8"/>
    <w:rsid w:val="001258DE"/>
    <w:rsid w:val="00126747"/>
    <w:rsid w:val="00130AB0"/>
    <w:rsid w:val="001320BC"/>
    <w:rsid w:val="00132124"/>
    <w:rsid w:val="001322B7"/>
    <w:rsid w:val="00132728"/>
    <w:rsid w:val="00133204"/>
    <w:rsid w:val="001354DE"/>
    <w:rsid w:val="0013622D"/>
    <w:rsid w:val="00136899"/>
    <w:rsid w:val="00141490"/>
    <w:rsid w:val="00142B28"/>
    <w:rsid w:val="00142DFE"/>
    <w:rsid w:val="00145D17"/>
    <w:rsid w:val="001532C7"/>
    <w:rsid w:val="0015657B"/>
    <w:rsid w:val="001621FA"/>
    <w:rsid w:val="00162D67"/>
    <w:rsid w:val="00162E71"/>
    <w:rsid w:val="00163FCE"/>
    <w:rsid w:val="00164165"/>
    <w:rsid w:val="001712FE"/>
    <w:rsid w:val="00171527"/>
    <w:rsid w:val="00172BB4"/>
    <w:rsid w:val="00172D8C"/>
    <w:rsid w:val="00173CDF"/>
    <w:rsid w:val="00173F3F"/>
    <w:rsid w:val="001746D0"/>
    <w:rsid w:val="00174834"/>
    <w:rsid w:val="00176927"/>
    <w:rsid w:val="00176F1C"/>
    <w:rsid w:val="00181989"/>
    <w:rsid w:val="00183656"/>
    <w:rsid w:val="00183F67"/>
    <w:rsid w:val="0018475F"/>
    <w:rsid w:val="0018541F"/>
    <w:rsid w:val="0018662B"/>
    <w:rsid w:val="00186B68"/>
    <w:rsid w:val="001872F4"/>
    <w:rsid w:val="001906D8"/>
    <w:rsid w:val="00191675"/>
    <w:rsid w:val="00191C3F"/>
    <w:rsid w:val="00191DCA"/>
    <w:rsid w:val="00191DE3"/>
    <w:rsid w:val="00193217"/>
    <w:rsid w:val="0019518E"/>
    <w:rsid w:val="001A0A4A"/>
    <w:rsid w:val="001A6BB5"/>
    <w:rsid w:val="001B074A"/>
    <w:rsid w:val="001B14B5"/>
    <w:rsid w:val="001B1782"/>
    <w:rsid w:val="001B5A6C"/>
    <w:rsid w:val="001B648A"/>
    <w:rsid w:val="001C0D1A"/>
    <w:rsid w:val="001C1054"/>
    <w:rsid w:val="001C13BF"/>
    <w:rsid w:val="001C2337"/>
    <w:rsid w:val="001C3714"/>
    <w:rsid w:val="001C3797"/>
    <w:rsid w:val="001C37C0"/>
    <w:rsid w:val="001C3FB0"/>
    <w:rsid w:val="001C4DBB"/>
    <w:rsid w:val="001C4FBC"/>
    <w:rsid w:val="001C63FA"/>
    <w:rsid w:val="001C7970"/>
    <w:rsid w:val="001C7D28"/>
    <w:rsid w:val="001D07B6"/>
    <w:rsid w:val="001D192D"/>
    <w:rsid w:val="001D37DC"/>
    <w:rsid w:val="001D3AAC"/>
    <w:rsid w:val="001D4643"/>
    <w:rsid w:val="001D5839"/>
    <w:rsid w:val="001D5B2E"/>
    <w:rsid w:val="001E2F49"/>
    <w:rsid w:val="001E3D88"/>
    <w:rsid w:val="001E578D"/>
    <w:rsid w:val="001E5B04"/>
    <w:rsid w:val="001E5F2D"/>
    <w:rsid w:val="001F446E"/>
    <w:rsid w:val="001F4EFF"/>
    <w:rsid w:val="002019C1"/>
    <w:rsid w:val="00202638"/>
    <w:rsid w:val="00204A17"/>
    <w:rsid w:val="00205118"/>
    <w:rsid w:val="002054E9"/>
    <w:rsid w:val="0020750B"/>
    <w:rsid w:val="00211263"/>
    <w:rsid w:val="002119CB"/>
    <w:rsid w:val="00214A7D"/>
    <w:rsid w:val="00215879"/>
    <w:rsid w:val="002243AD"/>
    <w:rsid w:val="0022653C"/>
    <w:rsid w:val="002269EC"/>
    <w:rsid w:val="00227303"/>
    <w:rsid w:val="002316BB"/>
    <w:rsid w:val="00232C5D"/>
    <w:rsid w:val="0023438C"/>
    <w:rsid w:val="002356EF"/>
    <w:rsid w:val="00236B20"/>
    <w:rsid w:val="00236F93"/>
    <w:rsid w:val="00237517"/>
    <w:rsid w:val="00237949"/>
    <w:rsid w:val="002407BC"/>
    <w:rsid w:val="002440A3"/>
    <w:rsid w:val="00245315"/>
    <w:rsid w:val="00250FAB"/>
    <w:rsid w:val="00253178"/>
    <w:rsid w:val="00253EE0"/>
    <w:rsid w:val="00254F85"/>
    <w:rsid w:val="00256135"/>
    <w:rsid w:val="00256A25"/>
    <w:rsid w:val="00257C72"/>
    <w:rsid w:val="002629C5"/>
    <w:rsid w:val="00262C48"/>
    <w:rsid w:val="00262C8D"/>
    <w:rsid w:val="00262D73"/>
    <w:rsid w:val="00264955"/>
    <w:rsid w:val="00264AC2"/>
    <w:rsid w:val="00266D06"/>
    <w:rsid w:val="002677E4"/>
    <w:rsid w:val="00267D65"/>
    <w:rsid w:val="0027147F"/>
    <w:rsid w:val="00273391"/>
    <w:rsid w:val="00274FE0"/>
    <w:rsid w:val="00275CBB"/>
    <w:rsid w:val="00275EC0"/>
    <w:rsid w:val="002775C1"/>
    <w:rsid w:val="00281CF7"/>
    <w:rsid w:val="002833FE"/>
    <w:rsid w:val="002858BB"/>
    <w:rsid w:val="00287C85"/>
    <w:rsid w:val="00291084"/>
    <w:rsid w:val="002911B1"/>
    <w:rsid w:val="00291F6D"/>
    <w:rsid w:val="00293B5D"/>
    <w:rsid w:val="002966E1"/>
    <w:rsid w:val="0029746B"/>
    <w:rsid w:val="002A3256"/>
    <w:rsid w:val="002B0213"/>
    <w:rsid w:val="002B0D57"/>
    <w:rsid w:val="002B1048"/>
    <w:rsid w:val="002B1221"/>
    <w:rsid w:val="002C0953"/>
    <w:rsid w:val="002C37EC"/>
    <w:rsid w:val="002D0721"/>
    <w:rsid w:val="002D445E"/>
    <w:rsid w:val="002D4FB4"/>
    <w:rsid w:val="002D5B2D"/>
    <w:rsid w:val="002E0DCB"/>
    <w:rsid w:val="002E1E71"/>
    <w:rsid w:val="002E6974"/>
    <w:rsid w:val="002F0901"/>
    <w:rsid w:val="002F0D80"/>
    <w:rsid w:val="002F1A8A"/>
    <w:rsid w:val="002F3F3A"/>
    <w:rsid w:val="002F4518"/>
    <w:rsid w:val="002F7275"/>
    <w:rsid w:val="002F7510"/>
    <w:rsid w:val="003010BC"/>
    <w:rsid w:val="0030219E"/>
    <w:rsid w:val="00302CA2"/>
    <w:rsid w:val="00304C2A"/>
    <w:rsid w:val="00306805"/>
    <w:rsid w:val="00310261"/>
    <w:rsid w:val="00313480"/>
    <w:rsid w:val="00313609"/>
    <w:rsid w:val="00314CE3"/>
    <w:rsid w:val="003210E0"/>
    <w:rsid w:val="003213D4"/>
    <w:rsid w:val="00322D58"/>
    <w:rsid w:val="003235DA"/>
    <w:rsid w:val="0032413E"/>
    <w:rsid w:val="003246FB"/>
    <w:rsid w:val="0032610C"/>
    <w:rsid w:val="0033451D"/>
    <w:rsid w:val="0033481B"/>
    <w:rsid w:val="00336DB4"/>
    <w:rsid w:val="00340448"/>
    <w:rsid w:val="00340F28"/>
    <w:rsid w:val="00341408"/>
    <w:rsid w:val="0034204A"/>
    <w:rsid w:val="00351943"/>
    <w:rsid w:val="0035356E"/>
    <w:rsid w:val="00353691"/>
    <w:rsid w:val="0035456B"/>
    <w:rsid w:val="003554E1"/>
    <w:rsid w:val="00356CD7"/>
    <w:rsid w:val="00357477"/>
    <w:rsid w:val="00357DD7"/>
    <w:rsid w:val="00360285"/>
    <w:rsid w:val="00361166"/>
    <w:rsid w:val="00361485"/>
    <w:rsid w:val="003616B5"/>
    <w:rsid w:val="00361834"/>
    <w:rsid w:val="00361CE9"/>
    <w:rsid w:val="0036512D"/>
    <w:rsid w:val="00365A6E"/>
    <w:rsid w:val="00372984"/>
    <w:rsid w:val="003736A8"/>
    <w:rsid w:val="00374C64"/>
    <w:rsid w:val="00377CE8"/>
    <w:rsid w:val="00381F9A"/>
    <w:rsid w:val="00382919"/>
    <w:rsid w:val="00386009"/>
    <w:rsid w:val="0038742E"/>
    <w:rsid w:val="003914CD"/>
    <w:rsid w:val="00393CFD"/>
    <w:rsid w:val="00396641"/>
    <w:rsid w:val="003A2B08"/>
    <w:rsid w:val="003A3CCD"/>
    <w:rsid w:val="003B0D4B"/>
    <w:rsid w:val="003B1FB8"/>
    <w:rsid w:val="003B2724"/>
    <w:rsid w:val="003B4632"/>
    <w:rsid w:val="003B65DA"/>
    <w:rsid w:val="003B6C17"/>
    <w:rsid w:val="003C5B1B"/>
    <w:rsid w:val="003C5D80"/>
    <w:rsid w:val="003C62A7"/>
    <w:rsid w:val="003C761C"/>
    <w:rsid w:val="003C7E92"/>
    <w:rsid w:val="003D132E"/>
    <w:rsid w:val="003D20D5"/>
    <w:rsid w:val="003D2716"/>
    <w:rsid w:val="003D6B6A"/>
    <w:rsid w:val="003D6BC8"/>
    <w:rsid w:val="003E0596"/>
    <w:rsid w:val="003E62E7"/>
    <w:rsid w:val="003F1DD7"/>
    <w:rsid w:val="003F31A7"/>
    <w:rsid w:val="003F6E20"/>
    <w:rsid w:val="004008C4"/>
    <w:rsid w:val="00402A97"/>
    <w:rsid w:val="004042AD"/>
    <w:rsid w:val="0040433B"/>
    <w:rsid w:val="00404F01"/>
    <w:rsid w:val="00405212"/>
    <w:rsid w:val="0040632C"/>
    <w:rsid w:val="00407F8F"/>
    <w:rsid w:val="00410AD5"/>
    <w:rsid w:val="0041211B"/>
    <w:rsid w:val="004126D3"/>
    <w:rsid w:val="00413DBB"/>
    <w:rsid w:val="004155E0"/>
    <w:rsid w:val="004202A6"/>
    <w:rsid w:val="00422E2C"/>
    <w:rsid w:val="00423080"/>
    <w:rsid w:val="00425F27"/>
    <w:rsid w:val="004312CE"/>
    <w:rsid w:val="00432FDB"/>
    <w:rsid w:val="00440120"/>
    <w:rsid w:val="004403EB"/>
    <w:rsid w:val="00440F82"/>
    <w:rsid w:val="00441F16"/>
    <w:rsid w:val="0044481D"/>
    <w:rsid w:val="00444DC7"/>
    <w:rsid w:val="00445EAF"/>
    <w:rsid w:val="00447609"/>
    <w:rsid w:val="0044787F"/>
    <w:rsid w:val="00450BDE"/>
    <w:rsid w:val="0045265C"/>
    <w:rsid w:val="004527AD"/>
    <w:rsid w:val="00456B17"/>
    <w:rsid w:val="00461351"/>
    <w:rsid w:val="00461404"/>
    <w:rsid w:val="00461878"/>
    <w:rsid w:val="00462C55"/>
    <w:rsid w:val="004656AE"/>
    <w:rsid w:val="0047123B"/>
    <w:rsid w:val="00472E70"/>
    <w:rsid w:val="00473C0E"/>
    <w:rsid w:val="0047467B"/>
    <w:rsid w:val="00474E83"/>
    <w:rsid w:val="004816C1"/>
    <w:rsid w:val="0048233A"/>
    <w:rsid w:val="004841B6"/>
    <w:rsid w:val="004859E7"/>
    <w:rsid w:val="0048785B"/>
    <w:rsid w:val="00487D27"/>
    <w:rsid w:val="00490B87"/>
    <w:rsid w:val="00491417"/>
    <w:rsid w:val="00491468"/>
    <w:rsid w:val="00492A13"/>
    <w:rsid w:val="004951B2"/>
    <w:rsid w:val="004963E8"/>
    <w:rsid w:val="0049718F"/>
    <w:rsid w:val="004A22B4"/>
    <w:rsid w:val="004A3EFD"/>
    <w:rsid w:val="004A4FFE"/>
    <w:rsid w:val="004A5BBF"/>
    <w:rsid w:val="004A5FF8"/>
    <w:rsid w:val="004A6510"/>
    <w:rsid w:val="004A675D"/>
    <w:rsid w:val="004A6AE9"/>
    <w:rsid w:val="004A6ED3"/>
    <w:rsid w:val="004B0C79"/>
    <w:rsid w:val="004B4896"/>
    <w:rsid w:val="004B4CD8"/>
    <w:rsid w:val="004B6C60"/>
    <w:rsid w:val="004C14B3"/>
    <w:rsid w:val="004C2D89"/>
    <w:rsid w:val="004C5EF9"/>
    <w:rsid w:val="004C7067"/>
    <w:rsid w:val="004D075D"/>
    <w:rsid w:val="004D4518"/>
    <w:rsid w:val="004D6AFB"/>
    <w:rsid w:val="004D7BD3"/>
    <w:rsid w:val="004E1009"/>
    <w:rsid w:val="004E13DB"/>
    <w:rsid w:val="004E649F"/>
    <w:rsid w:val="004E7ED9"/>
    <w:rsid w:val="004F62E7"/>
    <w:rsid w:val="004F67B8"/>
    <w:rsid w:val="00503B31"/>
    <w:rsid w:val="00503CB7"/>
    <w:rsid w:val="005054E4"/>
    <w:rsid w:val="00505F37"/>
    <w:rsid w:val="005065FD"/>
    <w:rsid w:val="005078C0"/>
    <w:rsid w:val="00511112"/>
    <w:rsid w:val="00513DEF"/>
    <w:rsid w:val="005152DB"/>
    <w:rsid w:val="0052074B"/>
    <w:rsid w:val="0052324A"/>
    <w:rsid w:val="00523317"/>
    <w:rsid w:val="005247DB"/>
    <w:rsid w:val="00530013"/>
    <w:rsid w:val="005304B9"/>
    <w:rsid w:val="00533812"/>
    <w:rsid w:val="00534358"/>
    <w:rsid w:val="005343AB"/>
    <w:rsid w:val="00535096"/>
    <w:rsid w:val="005367B8"/>
    <w:rsid w:val="0053757F"/>
    <w:rsid w:val="0054028D"/>
    <w:rsid w:val="0054166B"/>
    <w:rsid w:val="00547404"/>
    <w:rsid w:val="00553D70"/>
    <w:rsid w:val="00555E9F"/>
    <w:rsid w:val="00556106"/>
    <w:rsid w:val="005566A9"/>
    <w:rsid w:val="005566B3"/>
    <w:rsid w:val="00560948"/>
    <w:rsid w:val="00560A47"/>
    <w:rsid w:val="00561F6D"/>
    <w:rsid w:val="0056310E"/>
    <w:rsid w:val="00563CE2"/>
    <w:rsid w:val="005652D6"/>
    <w:rsid w:val="005664E8"/>
    <w:rsid w:val="00566BD1"/>
    <w:rsid w:val="0056730C"/>
    <w:rsid w:val="00574BAF"/>
    <w:rsid w:val="00574F27"/>
    <w:rsid w:val="0057573E"/>
    <w:rsid w:val="005829B9"/>
    <w:rsid w:val="005839B0"/>
    <w:rsid w:val="0058474A"/>
    <w:rsid w:val="0058638B"/>
    <w:rsid w:val="0059067A"/>
    <w:rsid w:val="00590A4A"/>
    <w:rsid w:val="00591642"/>
    <w:rsid w:val="0059229C"/>
    <w:rsid w:val="00592F9C"/>
    <w:rsid w:val="0059480D"/>
    <w:rsid w:val="00597BA2"/>
    <w:rsid w:val="005A28A0"/>
    <w:rsid w:val="005A40BD"/>
    <w:rsid w:val="005A43B2"/>
    <w:rsid w:val="005B589F"/>
    <w:rsid w:val="005B5C8B"/>
    <w:rsid w:val="005C06F2"/>
    <w:rsid w:val="005C2ECC"/>
    <w:rsid w:val="005C35E2"/>
    <w:rsid w:val="005C4A32"/>
    <w:rsid w:val="005C58CD"/>
    <w:rsid w:val="005C5E01"/>
    <w:rsid w:val="005C7A49"/>
    <w:rsid w:val="005D06B5"/>
    <w:rsid w:val="005D46D8"/>
    <w:rsid w:val="005D49E0"/>
    <w:rsid w:val="005D5082"/>
    <w:rsid w:val="005D5A06"/>
    <w:rsid w:val="005D5CBD"/>
    <w:rsid w:val="005E30A4"/>
    <w:rsid w:val="005E3295"/>
    <w:rsid w:val="005E5387"/>
    <w:rsid w:val="005E666B"/>
    <w:rsid w:val="005F05EC"/>
    <w:rsid w:val="005F35A9"/>
    <w:rsid w:val="005F47B5"/>
    <w:rsid w:val="005F4970"/>
    <w:rsid w:val="005F5201"/>
    <w:rsid w:val="00602E10"/>
    <w:rsid w:val="0060497A"/>
    <w:rsid w:val="006062BC"/>
    <w:rsid w:val="00610447"/>
    <w:rsid w:val="006111F3"/>
    <w:rsid w:val="0061302E"/>
    <w:rsid w:val="00615192"/>
    <w:rsid w:val="0061525F"/>
    <w:rsid w:val="00616093"/>
    <w:rsid w:val="0061644D"/>
    <w:rsid w:val="00621ACE"/>
    <w:rsid w:val="00622502"/>
    <w:rsid w:val="006238D0"/>
    <w:rsid w:val="00624C75"/>
    <w:rsid w:val="006255B7"/>
    <w:rsid w:val="006270BD"/>
    <w:rsid w:val="00634ABB"/>
    <w:rsid w:val="00636BDD"/>
    <w:rsid w:val="00641113"/>
    <w:rsid w:val="00643420"/>
    <w:rsid w:val="00644C1C"/>
    <w:rsid w:val="006452C6"/>
    <w:rsid w:val="00645706"/>
    <w:rsid w:val="0064676D"/>
    <w:rsid w:val="0064706D"/>
    <w:rsid w:val="00650ACB"/>
    <w:rsid w:val="006668B7"/>
    <w:rsid w:val="006676F0"/>
    <w:rsid w:val="00667C5C"/>
    <w:rsid w:val="006743B6"/>
    <w:rsid w:val="00674579"/>
    <w:rsid w:val="00680855"/>
    <w:rsid w:val="006808D3"/>
    <w:rsid w:val="00680E77"/>
    <w:rsid w:val="0068295D"/>
    <w:rsid w:val="006835DF"/>
    <w:rsid w:val="00685535"/>
    <w:rsid w:val="0069091E"/>
    <w:rsid w:val="006A129E"/>
    <w:rsid w:val="006A32B3"/>
    <w:rsid w:val="006B16FE"/>
    <w:rsid w:val="006B33D4"/>
    <w:rsid w:val="006B3953"/>
    <w:rsid w:val="006B44E0"/>
    <w:rsid w:val="006B4508"/>
    <w:rsid w:val="006B5929"/>
    <w:rsid w:val="006C101C"/>
    <w:rsid w:val="006C421E"/>
    <w:rsid w:val="006C6D49"/>
    <w:rsid w:val="006D0FE1"/>
    <w:rsid w:val="006D1583"/>
    <w:rsid w:val="006D256E"/>
    <w:rsid w:val="006D2B52"/>
    <w:rsid w:val="006D4C02"/>
    <w:rsid w:val="006D7AA0"/>
    <w:rsid w:val="006E1517"/>
    <w:rsid w:val="006E5BD0"/>
    <w:rsid w:val="006E6DE1"/>
    <w:rsid w:val="006E7255"/>
    <w:rsid w:val="006E75B8"/>
    <w:rsid w:val="006F03C1"/>
    <w:rsid w:val="006F0963"/>
    <w:rsid w:val="006F337A"/>
    <w:rsid w:val="006F476C"/>
    <w:rsid w:val="006F6A3B"/>
    <w:rsid w:val="007017C2"/>
    <w:rsid w:val="007018A1"/>
    <w:rsid w:val="00701BD5"/>
    <w:rsid w:val="00704022"/>
    <w:rsid w:val="00704388"/>
    <w:rsid w:val="00705A09"/>
    <w:rsid w:val="0070678F"/>
    <w:rsid w:val="00710FEF"/>
    <w:rsid w:val="007115BF"/>
    <w:rsid w:val="007118E3"/>
    <w:rsid w:val="00712943"/>
    <w:rsid w:val="00716095"/>
    <w:rsid w:val="0072732B"/>
    <w:rsid w:val="0073280B"/>
    <w:rsid w:val="00733A51"/>
    <w:rsid w:val="00734D6C"/>
    <w:rsid w:val="00736768"/>
    <w:rsid w:val="00736E5B"/>
    <w:rsid w:val="00745508"/>
    <w:rsid w:val="00746431"/>
    <w:rsid w:val="00747D2E"/>
    <w:rsid w:val="00750DD8"/>
    <w:rsid w:val="007516AD"/>
    <w:rsid w:val="00751ADC"/>
    <w:rsid w:val="00751F85"/>
    <w:rsid w:val="00753419"/>
    <w:rsid w:val="007536FB"/>
    <w:rsid w:val="0075484F"/>
    <w:rsid w:val="00756FD1"/>
    <w:rsid w:val="00760731"/>
    <w:rsid w:val="007607E0"/>
    <w:rsid w:val="00760B54"/>
    <w:rsid w:val="00760C53"/>
    <w:rsid w:val="00763ABB"/>
    <w:rsid w:val="00763B9E"/>
    <w:rsid w:val="00766FDB"/>
    <w:rsid w:val="00767D7F"/>
    <w:rsid w:val="007715DD"/>
    <w:rsid w:val="00771717"/>
    <w:rsid w:val="00772D19"/>
    <w:rsid w:val="00774AC5"/>
    <w:rsid w:val="00775AA3"/>
    <w:rsid w:val="0077678C"/>
    <w:rsid w:val="00780B7E"/>
    <w:rsid w:val="00780F4D"/>
    <w:rsid w:val="007811DE"/>
    <w:rsid w:val="00782820"/>
    <w:rsid w:val="00782928"/>
    <w:rsid w:val="00782CA6"/>
    <w:rsid w:val="007847CE"/>
    <w:rsid w:val="007849A7"/>
    <w:rsid w:val="00790422"/>
    <w:rsid w:val="00790EDA"/>
    <w:rsid w:val="00791696"/>
    <w:rsid w:val="00792759"/>
    <w:rsid w:val="0079301A"/>
    <w:rsid w:val="0079371E"/>
    <w:rsid w:val="00794585"/>
    <w:rsid w:val="00794C0D"/>
    <w:rsid w:val="007952E4"/>
    <w:rsid w:val="007954A3"/>
    <w:rsid w:val="007958D3"/>
    <w:rsid w:val="007A0B54"/>
    <w:rsid w:val="007A10E1"/>
    <w:rsid w:val="007A5330"/>
    <w:rsid w:val="007B002C"/>
    <w:rsid w:val="007B189F"/>
    <w:rsid w:val="007B1FDB"/>
    <w:rsid w:val="007B3193"/>
    <w:rsid w:val="007B5932"/>
    <w:rsid w:val="007B768B"/>
    <w:rsid w:val="007C02B9"/>
    <w:rsid w:val="007C0707"/>
    <w:rsid w:val="007C1FD7"/>
    <w:rsid w:val="007C2279"/>
    <w:rsid w:val="007C539F"/>
    <w:rsid w:val="007C6081"/>
    <w:rsid w:val="007C6C45"/>
    <w:rsid w:val="007D183D"/>
    <w:rsid w:val="007D1FCF"/>
    <w:rsid w:val="007D2A20"/>
    <w:rsid w:val="007D3CBF"/>
    <w:rsid w:val="007D3FED"/>
    <w:rsid w:val="007D46F4"/>
    <w:rsid w:val="007D55C7"/>
    <w:rsid w:val="007D5691"/>
    <w:rsid w:val="007E1FCC"/>
    <w:rsid w:val="007E1FE3"/>
    <w:rsid w:val="007E260A"/>
    <w:rsid w:val="007E34AF"/>
    <w:rsid w:val="007E5BBF"/>
    <w:rsid w:val="007E769C"/>
    <w:rsid w:val="007E7D6B"/>
    <w:rsid w:val="007F1FD6"/>
    <w:rsid w:val="007F239A"/>
    <w:rsid w:val="007F488C"/>
    <w:rsid w:val="007F60F2"/>
    <w:rsid w:val="0080135C"/>
    <w:rsid w:val="0080259D"/>
    <w:rsid w:val="00804C4A"/>
    <w:rsid w:val="00805922"/>
    <w:rsid w:val="008069BA"/>
    <w:rsid w:val="00807163"/>
    <w:rsid w:val="00807B81"/>
    <w:rsid w:val="00810EB8"/>
    <w:rsid w:val="00812270"/>
    <w:rsid w:val="0081396B"/>
    <w:rsid w:val="00814D3E"/>
    <w:rsid w:val="008152A5"/>
    <w:rsid w:val="00816C06"/>
    <w:rsid w:val="008203A2"/>
    <w:rsid w:val="00820E27"/>
    <w:rsid w:val="008252B2"/>
    <w:rsid w:val="0082651A"/>
    <w:rsid w:val="00830B87"/>
    <w:rsid w:val="008335C7"/>
    <w:rsid w:val="00835466"/>
    <w:rsid w:val="00836407"/>
    <w:rsid w:val="00850C57"/>
    <w:rsid w:val="00850CE1"/>
    <w:rsid w:val="008513DB"/>
    <w:rsid w:val="008541C9"/>
    <w:rsid w:val="008560C5"/>
    <w:rsid w:val="008606C9"/>
    <w:rsid w:val="00860DA1"/>
    <w:rsid w:val="00861970"/>
    <w:rsid w:val="00866626"/>
    <w:rsid w:val="00867A20"/>
    <w:rsid w:val="0087584C"/>
    <w:rsid w:val="00882402"/>
    <w:rsid w:val="00882CD8"/>
    <w:rsid w:val="00884311"/>
    <w:rsid w:val="00885132"/>
    <w:rsid w:val="00887C47"/>
    <w:rsid w:val="00887D86"/>
    <w:rsid w:val="0089092F"/>
    <w:rsid w:val="00894C0F"/>
    <w:rsid w:val="00895D31"/>
    <w:rsid w:val="008A11E1"/>
    <w:rsid w:val="008A43B4"/>
    <w:rsid w:val="008A4638"/>
    <w:rsid w:val="008A6844"/>
    <w:rsid w:val="008A790A"/>
    <w:rsid w:val="008B021E"/>
    <w:rsid w:val="008B03A3"/>
    <w:rsid w:val="008B247F"/>
    <w:rsid w:val="008B31CF"/>
    <w:rsid w:val="008B40E6"/>
    <w:rsid w:val="008B55C8"/>
    <w:rsid w:val="008C1A7E"/>
    <w:rsid w:val="008C2BD3"/>
    <w:rsid w:val="008C691C"/>
    <w:rsid w:val="008C72B0"/>
    <w:rsid w:val="008D01F2"/>
    <w:rsid w:val="008D1360"/>
    <w:rsid w:val="008D4B59"/>
    <w:rsid w:val="008E14A4"/>
    <w:rsid w:val="008E53AA"/>
    <w:rsid w:val="008E5740"/>
    <w:rsid w:val="008E6865"/>
    <w:rsid w:val="008F188F"/>
    <w:rsid w:val="008F24AA"/>
    <w:rsid w:val="008F42EB"/>
    <w:rsid w:val="00901616"/>
    <w:rsid w:val="00901A16"/>
    <w:rsid w:val="00903005"/>
    <w:rsid w:val="009030B3"/>
    <w:rsid w:val="009059D3"/>
    <w:rsid w:val="00907131"/>
    <w:rsid w:val="009075B8"/>
    <w:rsid w:val="00907808"/>
    <w:rsid w:val="00910539"/>
    <w:rsid w:val="0091162F"/>
    <w:rsid w:val="00912CA0"/>
    <w:rsid w:val="009135E2"/>
    <w:rsid w:val="009148D6"/>
    <w:rsid w:val="009148EC"/>
    <w:rsid w:val="009174E6"/>
    <w:rsid w:val="00921F81"/>
    <w:rsid w:val="009225D4"/>
    <w:rsid w:val="00924C61"/>
    <w:rsid w:val="00927D46"/>
    <w:rsid w:val="009322D3"/>
    <w:rsid w:val="00933AB7"/>
    <w:rsid w:val="00934680"/>
    <w:rsid w:val="00937719"/>
    <w:rsid w:val="00940675"/>
    <w:rsid w:val="00943245"/>
    <w:rsid w:val="00943E29"/>
    <w:rsid w:val="00945B6B"/>
    <w:rsid w:val="00945B9B"/>
    <w:rsid w:val="00945BB2"/>
    <w:rsid w:val="00946964"/>
    <w:rsid w:val="00947588"/>
    <w:rsid w:val="00947676"/>
    <w:rsid w:val="00947F16"/>
    <w:rsid w:val="00951C24"/>
    <w:rsid w:val="00952197"/>
    <w:rsid w:val="00954084"/>
    <w:rsid w:val="00954709"/>
    <w:rsid w:val="00957622"/>
    <w:rsid w:val="00960BCD"/>
    <w:rsid w:val="00961179"/>
    <w:rsid w:val="00961522"/>
    <w:rsid w:val="00966B7C"/>
    <w:rsid w:val="00967ED1"/>
    <w:rsid w:val="00975EA7"/>
    <w:rsid w:val="00976DBD"/>
    <w:rsid w:val="00976EF8"/>
    <w:rsid w:val="0098051A"/>
    <w:rsid w:val="009820EA"/>
    <w:rsid w:val="009828A3"/>
    <w:rsid w:val="00982BE2"/>
    <w:rsid w:val="00985318"/>
    <w:rsid w:val="0098577B"/>
    <w:rsid w:val="00985782"/>
    <w:rsid w:val="00985DE6"/>
    <w:rsid w:val="00987338"/>
    <w:rsid w:val="009949A7"/>
    <w:rsid w:val="00994CC8"/>
    <w:rsid w:val="0099540D"/>
    <w:rsid w:val="009970CF"/>
    <w:rsid w:val="00997BC2"/>
    <w:rsid w:val="009A5B03"/>
    <w:rsid w:val="009A5C7C"/>
    <w:rsid w:val="009B22D3"/>
    <w:rsid w:val="009B5D6B"/>
    <w:rsid w:val="009C1742"/>
    <w:rsid w:val="009C32F4"/>
    <w:rsid w:val="009C505A"/>
    <w:rsid w:val="009C6AF9"/>
    <w:rsid w:val="009C72B9"/>
    <w:rsid w:val="009D08C6"/>
    <w:rsid w:val="009D0D79"/>
    <w:rsid w:val="009D275E"/>
    <w:rsid w:val="009D37B1"/>
    <w:rsid w:val="009D3E5D"/>
    <w:rsid w:val="009D4FB9"/>
    <w:rsid w:val="009D722F"/>
    <w:rsid w:val="009E0606"/>
    <w:rsid w:val="009E2326"/>
    <w:rsid w:val="009E2FF4"/>
    <w:rsid w:val="009E3807"/>
    <w:rsid w:val="009E3A9D"/>
    <w:rsid w:val="009E4C59"/>
    <w:rsid w:val="009E6B7E"/>
    <w:rsid w:val="009F0789"/>
    <w:rsid w:val="009F1C7C"/>
    <w:rsid w:val="009F1D36"/>
    <w:rsid w:val="009F6B6E"/>
    <w:rsid w:val="009F7EB6"/>
    <w:rsid w:val="00A00796"/>
    <w:rsid w:val="00A016DD"/>
    <w:rsid w:val="00A023B8"/>
    <w:rsid w:val="00A041EA"/>
    <w:rsid w:val="00A07318"/>
    <w:rsid w:val="00A136CC"/>
    <w:rsid w:val="00A137F5"/>
    <w:rsid w:val="00A14506"/>
    <w:rsid w:val="00A14E87"/>
    <w:rsid w:val="00A16CA3"/>
    <w:rsid w:val="00A204EF"/>
    <w:rsid w:val="00A20ED3"/>
    <w:rsid w:val="00A219D4"/>
    <w:rsid w:val="00A22056"/>
    <w:rsid w:val="00A23A83"/>
    <w:rsid w:val="00A2691E"/>
    <w:rsid w:val="00A356EB"/>
    <w:rsid w:val="00A36A38"/>
    <w:rsid w:val="00A37406"/>
    <w:rsid w:val="00A400C8"/>
    <w:rsid w:val="00A411B3"/>
    <w:rsid w:val="00A46646"/>
    <w:rsid w:val="00A52D16"/>
    <w:rsid w:val="00A60C5A"/>
    <w:rsid w:val="00A62905"/>
    <w:rsid w:val="00A669B2"/>
    <w:rsid w:val="00A716AF"/>
    <w:rsid w:val="00A727A3"/>
    <w:rsid w:val="00A72BDC"/>
    <w:rsid w:val="00A7487C"/>
    <w:rsid w:val="00A8018B"/>
    <w:rsid w:val="00A81771"/>
    <w:rsid w:val="00A83C20"/>
    <w:rsid w:val="00A847CF"/>
    <w:rsid w:val="00A84C93"/>
    <w:rsid w:val="00A84D00"/>
    <w:rsid w:val="00A87CE2"/>
    <w:rsid w:val="00A901E5"/>
    <w:rsid w:val="00A93EE5"/>
    <w:rsid w:val="00A95C87"/>
    <w:rsid w:val="00AA0319"/>
    <w:rsid w:val="00AA1944"/>
    <w:rsid w:val="00AA5EFB"/>
    <w:rsid w:val="00AA7479"/>
    <w:rsid w:val="00AB392E"/>
    <w:rsid w:val="00AB6091"/>
    <w:rsid w:val="00AB68A7"/>
    <w:rsid w:val="00AC2CC4"/>
    <w:rsid w:val="00AC3136"/>
    <w:rsid w:val="00AC38CC"/>
    <w:rsid w:val="00AC414C"/>
    <w:rsid w:val="00AC448B"/>
    <w:rsid w:val="00AC5253"/>
    <w:rsid w:val="00AD221A"/>
    <w:rsid w:val="00AD2232"/>
    <w:rsid w:val="00AD2248"/>
    <w:rsid w:val="00AD2738"/>
    <w:rsid w:val="00AD43DE"/>
    <w:rsid w:val="00AD630B"/>
    <w:rsid w:val="00AD65FA"/>
    <w:rsid w:val="00AE07D0"/>
    <w:rsid w:val="00AE1B61"/>
    <w:rsid w:val="00AE71C0"/>
    <w:rsid w:val="00AE75A4"/>
    <w:rsid w:val="00AE78A2"/>
    <w:rsid w:val="00AF004A"/>
    <w:rsid w:val="00AF064B"/>
    <w:rsid w:val="00AF0665"/>
    <w:rsid w:val="00AF1E7B"/>
    <w:rsid w:val="00AF4700"/>
    <w:rsid w:val="00AF6AD1"/>
    <w:rsid w:val="00B0026A"/>
    <w:rsid w:val="00B03B0E"/>
    <w:rsid w:val="00B064E8"/>
    <w:rsid w:val="00B11542"/>
    <w:rsid w:val="00B11665"/>
    <w:rsid w:val="00B1442E"/>
    <w:rsid w:val="00B2340E"/>
    <w:rsid w:val="00B25991"/>
    <w:rsid w:val="00B25B25"/>
    <w:rsid w:val="00B25C8F"/>
    <w:rsid w:val="00B268D2"/>
    <w:rsid w:val="00B30FDE"/>
    <w:rsid w:val="00B3134E"/>
    <w:rsid w:val="00B32289"/>
    <w:rsid w:val="00B32E26"/>
    <w:rsid w:val="00B33AF9"/>
    <w:rsid w:val="00B342C6"/>
    <w:rsid w:val="00B37F42"/>
    <w:rsid w:val="00B40768"/>
    <w:rsid w:val="00B42B64"/>
    <w:rsid w:val="00B43071"/>
    <w:rsid w:val="00B43619"/>
    <w:rsid w:val="00B43F15"/>
    <w:rsid w:val="00B47E7F"/>
    <w:rsid w:val="00B50810"/>
    <w:rsid w:val="00B52248"/>
    <w:rsid w:val="00B5229F"/>
    <w:rsid w:val="00B53AA8"/>
    <w:rsid w:val="00B554B5"/>
    <w:rsid w:val="00B569F5"/>
    <w:rsid w:val="00B5734E"/>
    <w:rsid w:val="00B60A34"/>
    <w:rsid w:val="00B60DAF"/>
    <w:rsid w:val="00B62086"/>
    <w:rsid w:val="00B71DD5"/>
    <w:rsid w:val="00B72BCF"/>
    <w:rsid w:val="00B73671"/>
    <w:rsid w:val="00B73D99"/>
    <w:rsid w:val="00B7492B"/>
    <w:rsid w:val="00B84532"/>
    <w:rsid w:val="00B85ED1"/>
    <w:rsid w:val="00B86A05"/>
    <w:rsid w:val="00B95AF0"/>
    <w:rsid w:val="00B960AB"/>
    <w:rsid w:val="00B961E8"/>
    <w:rsid w:val="00BA1E9D"/>
    <w:rsid w:val="00BA7379"/>
    <w:rsid w:val="00BB0040"/>
    <w:rsid w:val="00BB397B"/>
    <w:rsid w:val="00BB4FDB"/>
    <w:rsid w:val="00BB5872"/>
    <w:rsid w:val="00BC0863"/>
    <w:rsid w:val="00BC0BD2"/>
    <w:rsid w:val="00BC1399"/>
    <w:rsid w:val="00BC545D"/>
    <w:rsid w:val="00BC7791"/>
    <w:rsid w:val="00BD4455"/>
    <w:rsid w:val="00BD61A8"/>
    <w:rsid w:val="00BD6278"/>
    <w:rsid w:val="00BD6981"/>
    <w:rsid w:val="00BD75A2"/>
    <w:rsid w:val="00BE14A6"/>
    <w:rsid w:val="00BE783C"/>
    <w:rsid w:val="00BF14AF"/>
    <w:rsid w:val="00BF3CF8"/>
    <w:rsid w:val="00BF3DF9"/>
    <w:rsid w:val="00BF3F19"/>
    <w:rsid w:val="00BF55EA"/>
    <w:rsid w:val="00BF58F9"/>
    <w:rsid w:val="00BF7399"/>
    <w:rsid w:val="00C03AF8"/>
    <w:rsid w:val="00C11BD0"/>
    <w:rsid w:val="00C11D0A"/>
    <w:rsid w:val="00C12DC7"/>
    <w:rsid w:val="00C132BE"/>
    <w:rsid w:val="00C136FC"/>
    <w:rsid w:val="00C14117"/>
    <w:rsid w:val="00C14BB1"/>
    <w:rsid w:val="00C16956"/>
    <w:rsid w:val="00C17127"/>
    <w:rsid w:val="00C2008C"/>
    <w:rsid w:val="00C211CC"/>
    <w:rsid w:val="00C221D9"/>
    <w:rsid w:val="00C2430B"/>
    <w:rsid w:val="00C30EDB"/>
    <w:rsid w:val="00C3251C"/>
    <w:rsid w:val="00C3581A"/>
    <w:rsid w:val="00C37966"/>
    <w:rsid w:val="00C4056C"/>
    <w:rsid w:val="00C40B0E"/>
    <w:rsid w:val="00C40D23"/>
    <w:rsid w:val="00C42C3B"/>
    <w:rsid w:val="00C43EBA"/>
    <w:rsid w:val="00C45877"/>
    <w:rsid w:val="00C45AF7"/>
    <w:rsid w:val="00C46919"/>
    <w:rsid w:val="00C537DB"/>
    <w:rsid w:val="00C558B8"/>
    <w:rsid w:val="00C56303"/>
    <w:rsid w:val="00C608C5"/>
    <w:rsid w:val="00C619AE"/>
    <w:rsid w:val="00C61F70"/>
    <w:rsid w:val="00C6491F"/>
    <w:rsid w:val="00C6606D"/>
    <w:rsid w:val="00C73035"/>
    <w:rsid w:val="00C752B4"/>
    <w:rsid w:val="00C763E5"/>
    <w:rsid w:val="00C77535"/>
    <w:rsid w:val="00C80C70"/>
    <w:rsid w:val="00C83F28"/>
    <w:rsid w:val="00C85D0C"/>
    <w:rsid w:val="00C86375"/>
    <w:rsid w:val="00C86EC8"/>
    <w:rsid w:val="00C90621"/>
    <w:rsid w:val="00C90FCE"/>
    <w:rsid w:val="00C917C0"/>
    <w:rsid w:val="00CA2EE3"/>
    <w:rsid w:val="00CA4155"/>
    <w:rsid w:val="00CA4E7C"/>
    <w:rsid w:val="00CA57C1"/>
    <w:rsid w:val="00CA7763"/>
    <w:rsid w:val="00CA78E3"/>
    <w:rsid w:val="00CB6F48"/>
    <w:rsid w:val="00CC1169"/>
    <w:rsid w:val="00CC1279"/>
    <w:rsid w:val="00CC4FCF"/>
    <w:rsid w:val="00CD45D4"/>
    <w:rsid w:val="00CD5BA0"/>
    <w:rsid w:val="00CD65DF"/>
    <w:rsid w:val="00CE0C41"/>
    <w:rsid w:val="00CE10A4"/>
    <w:rsid w:val="00CE40F6"/>
    <w:rsid w:val="00CE5C61"/>
    <w:rsid w:val="00CF0FCC"/>
    <w:rsid w:val="00CF2E8E"/>
    <w:rsid w:val="00CF3DF4"/>
    <w:rsid w:val="00CF524B"/>
    <w:rsid w:val="00CF6686"/>
    <w:rsid w:val="00CF7633"/>
    <w:rsid w:val="00D01DBF"/>
    <w:rsid w:val="00D0370E"/>
    <w:rsid w:val="00D05319"/>
    <w:rsid w:val="00D0574B"/>
    <w:rsid w:val="00D06CC2"/>
    <w:rsid w:val="00D12264"/>
    <w:rsid w:val="00D126FF"/>
    <w:rsid w:val="00D16A80"/>
    <w:rsid w:val="00D20570"/>
    <w:rsid w:val="00D208A2"/>
    <w:rsid w:val="00D23123"/>
    <w:rsid w:val="00D26AF9"/>
    <w:rsid w:val="00D26E6D"/>
    <w:rsid w:val="00D27567"/>
    <w:rsid w:val="00D304A0"/>
    <w:rsid w:val="00D31130"/>
    <w:rsid w:val="00D31BD4"/>
    <w:rsid w:val="00D32ACC"/>
    <w:rsid w:val="00D3337E"/>
    <w:rsid w:val="00D4058F"/>
    <w:rsid w:val="00D41B06"/>
    <w:rsid w:val="00D42F2F"/>
    <w:rsid w:val="00D4416D"/>
    <w:rsid w:val="00D442FC"/>
    <w:rsid w:val="00D4727F"/>
    <w:rsid w:val="00D477F3"/>
    <w:rsid w:val="00D5063C"/>
    <w:rsid w:val="00D52E91"/>
    <w:rsid w:val="00D549CA"/>
    <w:rsid w:val="00D56314"/>
    <w:rsid w:val="00D57C4F"/>
    <w:rsid w:val="00D611A4"/>
    <w:rsid w:val="00D61470"/>
    <w:rsid w:val="00D66F69"/>
    <w:rsid w:val="00D67E65"/>
    <w:rsid w:val="00D7170B"/>
    <w:rsid w:val="00D75D2C"/>
    <w:rsid w:val="00D76174"/>
    <w:rsid w:val="00D81319"/>
    <w:rsid w:val="00D83A70"/>
    <w:rsid w:val="00D8494B"/>
    <w:rsid w:val="00D86C2B"/>
    <w:rsid w:val="00D87BD3"/>
    <w:rsid w:val="00D90C56"/>
    <w:rsid w:val="00D9520E"/>
    <w:rsid w:val="00D95698"/>
    <w:rsid w:val="00DA174F"/>
    <w:rsid w:val="00DA2CE8"/>
    <w:rsid w:val="00DA3E67"/>
    <w:rsid w:val="00DA4046"/>
    <w:rsid w:val="00DA6AE9"/>
    <w:rsid w:val="00DA7FB9"/>
    <w:rsid w:val="00DB03B9"/>
    <w:rsid w:val="00DB0C9C"/>
    <w:rsid w:val="00DB0D47"/>
    <w:rsid w:val="00DB27A6"/>
    <w:rsid w:val="00DB3CE7"/>
    <w:rsid w:val="00DC269D"/>
    <w:rsid w:val="00DC43FD"/>
    <w:rsid w:val="00DC640B"/>
    <w:rsid w:val="00DC6E33"/>
    <w:rsid w:val="00DC758D"/>
    <w:rsid w:val="00DD2C98"/>
    <w:rsid w:val="00DD2DEB"/>
    <w:rsid w:val="00DD4B6B"/>
    <w:rsid w:val="00DD4E47"/>
    <w:rsid w:val="00DD661B"/>
    <w:rsid w:val="00DD7C07"/>
    <w:rsid w:val="00DD7C48"/>
    <w:rsid w:val="00DE16EA"/>
    <w:rsid w:val="00DE306A"/>
    <w:rsid w:val="00DE54C3"/>
    <w:rsid w:val="00DE55CF"/>
    <w:rsid w:val="00DE5760"/>
    <w:rsid w:val="00DE63D5"/>
    <w:rsid w:val="00DE6A93"/>
    <w:rsid w:val="00DF0F96"/>
    <w:rsid w:val="00DF1FBE"/>
    <w:rsid w:val="00DF4BB0"/>
    <w:rsid w:val="00E03168"/>
    <w:rsid w:val="00E03277"/>
    <w:rsid w:val="00E035E3"/>
    <w:rsid w:val="00E07976"/>
    <w:rsid w:val="00E10755"/>
    <w:rsid w:val="00E126B9"/>
    <w:rsid w:val="00E14FF7"/>
    <w:rsid w:val="00E165C4"/>
    <w:rsid w:val="00E20008"/>
    <w:rsid w:val="00E215CF"/>
    <w:rsid w:val="00E23447"/>
    <w:rsid w:val="00E24FD7"/>
    <w:rsid w:val="00E254AF"/>
    <w:rsid w:val="00E265F7"/>
    <w:rsid w:val="00E26AD7"/>
    <w:rsid w:val="00E33745"/>
    <w:rsid w:val="00E370B2"/>
    <w:rsid w:val="00E37CB5"/>
    <w:rsid w:val="00E37D1B"/>
    <w:rsid w:val="00E41603"/>
    <w:rsid w:val="00E41DFF"/>
    <w:rsid w:val="00E4224B"/>
    <w:rsid w:val="00E422F3"/>
    <w:rsid w:val="00E45764"/>
    <w:rsid w:val="00E4610D"/>
    <w:rsid w:val="00E52427"/>
    <w:rsid w:val="00E53038"/>
    <w:rsid w:val="00E53523"/>
    <w:rsid w:val="00E5389B"/>
    <w:rsid w:val="00E558BE"/>
    <w:rsid w:val="00E56EAC"/>
    <w:rsid w:val="00E6034E"/>
    <w:rsid w:val="00E61B8D"/>
    <w:rsid w:val="00E63106"/>
    <w:rsid w:val="00E6393D"/>
    <w:rsid w:val="00E63F2D"/>
    <w:rsid w:val="00E6414B"/>
    <w:rsid w:val="00E70234"/>
    <w:rsid w:val="00E7150B"/>
    <w:rsid w:val="00E71B1D"/>
    <w:rsid w:val="00E72B2C"/>
    <w:rsid w:val="00E72D4D"/>
    <w:rsid w:val="00E7443C"/>
    <w:rsid w:val="00E75B35"/>
    <w:rsid w:val="00E81FB3"/>
    <w:rsid w:val="00E820C5"/>
    <w:rsid w:val="00E82FDF"/>
    <w:rsid w:val="00E85155"/>
    <w:rsid w:val="00E853F3"/>
    <w:rsid w:val="00E871FA"/>
    <w:rsid w:val="00E87B08"/>
    <w:rsid w:val="00E90B1B"/>
    <w:rsid w:val="00E90DCC"/>
    <w:rsid w:val="00E9213B"/>
    <w:rsid w:val="00E9382E"/>
    <w:rsid w:val="00E94370"/>
    <w:rsid w:val="00EA04DD"/>
    <w:rsid w:val="00EA1306"/>
    <w:rsid w:val="00EA3398"/>
    <w:rsid w:val="00EA4233"/>
    <w:rsid w:val="00EA460C"/>
    <w:rsid w:val="00EA623F"/>
    <w:rsid w:val="00EA78B0"/>
    <w:rsid w:val="00EB1AD1"/>
    <w:rsid w:val="00EB29AF"/>
    <w:rsid w:val="00EB3FB0"/>
    <w:rsid w:val="00EB4000"/>
    <w:rsid w:val="00EB4D70"/>
    <w:rsid w:val="00EB4D7F"/>
    <w:rsid w:val="00EB5C21"/>
    <w:rsid w:val="00EB613C"/>
    <w:rsid w:val="00EB7131"/>
    <w:rsid w:val="00EC0950"/>
    <w:rsid w:val="00EC3A0E"/>
    <w:rsid w:val="00EC3C74"/>
    <w:rsid w:val="00ED02F2"/>
    <w:rsid w:val="00ED1E8F"/>
    <w:rsid w:val="00ED4248"/>
    <w:rsid w:val="00ED4A1D"/>
    <w:rsid w:val="00ED4F03"/>
    <w:rsid w:val="00ED5407"/>
    <w:rsid w:val="00ED5710"/>
    <w:rsid w:val="00ED5E0E"/>
    <w:rsid w:val="00ED6D35"/>
    <w:rsid w:val="00ED79DF"/>
    <w:rsid w:val="00ED7B0D"/>
    <w:rsid w:val="00EE1271"/>
    <w:rsid w:val="00EE3274"/>
    <w:rsid w:val="00EE3598"/>
    <w:rsid w:val="00EE51F0"/>
    <w:rsid w:val="00EE5342"/>
    <w:rsid w:val="00EF1977"/>
    <w:rsid w:val="00EF3252"/>
    <w:rsid w:val="00EF75C7"/>
    <w:rsid w:val="00EF7D40"/>
    <w:rsid w:val="00F00383"/>
    <w:rsid w:val="00F0446C"/>
    <w:rsid w:val="00F0644A"/>
    <w:rsid w:val="00F065E7"/>
    <w:rsid w:val="00F1052F"/>
    <w:rsid w:val="00F11AF0"/>
    <w:rsid w:val="00F1269E"/>
    <w:rsid w:val="00F12F5A"/>
    <w:rsid w:val="00F1353F"/>
    <w:rsid w:val="00F17B5F"/>
    <w:rsid w:val="00F17F7B"/>
    <w:rsid w:val="00F224CE"/>
    <w:rsid w:val="00F255B1"/>
    <w:rsid w:val="00F2797C"/>
    <w:rsid w:val="00F32CCF"/>
    <w:rsid w:val="00F3380C"/>
    <w:rsid w:val="00F4094E"/>
    <w:rsid w:val="00F41C30"/>
    <w:rsid w:val="00F426E3"/>
    <w:rsid w:val="00F44414"/>
    <w:rsid w:val="00F4480D"/>
    <w:rsid w:val="00F50263"/>
    <w:rsid w:val="00F5086A"/>
    <w:rsid w:val="00F5141D"/>
    <w:rsid w:val="00F523B6"/>
    <w:rsid w:val="00F52A42"/>
    <w:rsid w:val="00F54D8A"/>
    <w:rsid w:val="00F550B1"/>
    <w:rsid w:val="00F55C11"/>
    <w:rsid w:val="00F56487"/>
    <w:rsid w:val="00F56AA6"/>
    <w:rsid w:val="00F64374"/>
    <w:rsid w:val="00F65918"/>
    <w:rsid w:val="00F662A7"/>
    <w:rsid w:val="00F67155"/>
    <w:rsid w:val="00F7233B"/>
    <w:rsid w:val="00F724C8"/>
    <w:rsid w:val="00F729DB"/>
    <w:rsid w:val="00F747D7"/>
    <w:rsid w:val="00F75241"/>
    <w:rsid w:val="00F8252A"/>
    <w:rsid w:val="00F8503B"/>
    <w:rsid w:val="00F85235"/>
    <w:rsid w:val="00F86D0A"/>
    <w:rsid w:val="00F8791D"/>
    <w:rsid w:val="00F917D8"/>
    <w:rsid w:val="00F93B6A"/>
    <w:rsid w:val="00F93D43"/>
    <w:rsid w:val="00FA00AF"/>
    <w:rsid w:val="00FA0B87"/>
    <w:rsid w:val="00FA0DD2"/>
    <w:rsid w:val="00FB1E3D"/>
    <w:rsid w:val="00FB3F96"/>
    <w:rsid w:val="00FC2533"/>
    <w:rsid w:val="00FC297E"/>
    <w:rsid w:val="00FC2B10"/>
    <w:rsid w:val="00FC6F85"/>
    <w:rsid w:val="00FD2417"/>
    <w:rsid w:val="00FD31A9"/>
    <w:rsid w:val="00FE0558"/>
    <w:rsid w:val="00FE17B6"/>
    <w:rsid w:val="00FE21AC"/>
    <w:rsid w:val="00FE759E"/>
    <w:rsid w:val="00FF0759"/>
    <w:rsid w:val="00FF1998"/>
    <w:rsid w:val="00FF2413"/>
    <w:rsid w:val="00FF4E2E"/>
    <w:rsid w:val="00FF5146"/>
    <w:rsid w:val="00FF7033"/>
    <w:rsid w:val="00FF7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B1BB782"/>
  <w15:docId w15:val="{C3BFE1CD-B3A9-496F-B303-556888E1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E5760"/>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paragraph" w:styleId="Nagwek7">
    <w:name w:val="heading 7"/>
    <w:basedOn w:val="Normalny"/>
    <w:next w:val="Normalny"/>
    <w:link w:val="Nagwek7Znak"/>
    <w:qFormat/>
    <w:rsid w:val="005E5387"/>
    <w:pPr>
      <w:keepNext/>
      <w:jc w:val="both"/>
      <w:outlineLvl w:val="6"/>
    </w:pPr>
    <w:rPr>
      <w:rFonts w:ascii="Times New Roman" w:eastAsia="Times New Roman" w:hAnsi="Times New Roman" w:cs="Times New Roman"/>
      <w:b/>
      <w:bCs/>
      <w:sz w:val="24"/>
      <w:szCs w:val="24"/>
    </w:rPr>
  </w:style>
  <w:style w:type="paragraph" w:styleId="Nagwek8">
    <w:name w:val="heading 8"/>
    <w:basedOn w:val="Normalny"/>
    <w:next w:val="Normalny"/>
    <w:link w:val="Nagwek8Znak"/>
    <w:qFormat/>
    <w:rsid w:val="005E5387"/>
    <w:pPr>
      <w:keepNext/>
      <w:numPr>
        <w:numId w:val="43"/>
      </w:numPr>
      <w:jc w:val="right"/>
      <w:outlineLvl w:val="7"/>
    </w:pPr>
    <w:rPr>
      <w:rFonts w:ascii="Arial" w:eastAsia="Times New Roman" w:hAnsi="Arial" w:cs="Arial"/>
      <w:sz w:val="24"/>
      <w:szCs w:val="24"/>
    </w:rPr>
  </w:style>
  <w:style w:type="paragraph" w:styleId="Nagwek9">
    <w:name w:val="heading 9"/>
    <w:basedOn w:val="Normalny"/>
    <w:next w:val="Normalny"/>
    <w:link w:val="Nagwek9Znak"/>
    <w:qFormat/>
    <w:rsid w:val="005E5387"/>
    <w:pPr>
      <w:keepNext/>
      <w:ind w:left="3780"/>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link w:val="PodtytuZnak"/>
    <w:qFormat/>
    <w:pPr>
      <w:keepNext/>
      <w:keepLines/>
      <w:spacing w:before="360" w:after="80"/>
    </w:pPr>
    <w:rPr>
      <w:rFonts w:ascii="Georgia" w:eastAsia="Georgia" w:hAnsi="Georgia" w:cs="Georgia"/>
      <w:i/>
      <w:color w:val="666666"/>
      <w:sz w:val="48"/>
      <w:szCs w:val="48"/>
    </w:rPr>
  </w:style>
  <w:style w:type="table" w:customStyle="1" w:styleId="19">
    <w:name w:val="19"/>
    <w:basedOn w:val="TableNormal1"/>
    <w:tblPr>
      <w:tblStyleRowBandSize w:val="1"/>
      <w:tblStyleColBandSize w:val="1"/>
      <w:tblCellMar>
        <w:left w:w="108" w:type="dxa"/>
        <w:right w:w="108"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tblPr>
      <w:tblStyleRowBandSize w:val="1"/>
      <w:tblStyleColBandSize w:val="1"/>
      <w:tblCellMar>
        <w:left w:w="108" w:type="dxa"/>
        <w:right w:w="108" w:type="dxa"/>
      </w:tblCellMar>
    </w:tblPr>
  </w:style>
  <w:style w:type="table" w:customStyle="1" w:styleId="16">
    <w:name w:val="16"/>
    <w:basedOn w:val="TableNormal1"/>
    <w:tblPr>
      <w:tblStyleRowBandSize w:val="1"/>
      <w:tblStyleColBandSize w:val="1"/>
      <w:tblCellMar>
        <w:left w:w="108" w:type="dxa"/>
        <w:right w:w="108" w:type="dxa"/>
      </w:tblCellMar>
    </w:tblPr>
  </w:style>
  <w:style w:type="table" w:customStyle="1" w:styleId="15">
    <w:name w:val="15"/>
    <w:basedOn w:val="TableNormal1"/>
    <w:tblPr>
      <w:tblStyleRowBandSize w:val="1"/>
      <w:tblStyleColBandSize w:val="1"/>
      <w:tblCellMar>
        <w:left w:w="70" w:type="dxa"/>
        <w:right w:w="70" w:type="dxa"/>
      </w:tblCellMar>
    </w:tblPr>
  </w:style>
  <w:style w:type="table" w:customStyle="1" w:styleId="14">
    <w:name w:val="14"/>
    <w:basedOn w:val="TableNormal1"/>
    <w:tblPr>
      <w:tblStyleRowBandSize w:val="1"/>
      <w:tblStyleColBandSize w:val="1"/>
      <w:tblCellMar>
        <w:left w:w="10" w:type="dxa"/>
        <w:right w:w="10" w:type="dxa"/>
      </w:tblCellMar>
    </w:tblPr>
  </w:style>
  <w:style w:type="table" w:customStyle="1" w:styleId="13">
    <w:name w:val="13"/>
    <w:basedOn w:val="TableNormal1"/>
    <w:tblPr>
      <w:tblStyleRowBandSize w:val="1"/>
      <w:tblStyleColBandSize w:val="1"/>
      <w:tblCellMar>
        <w:left w:w="10" w:type="dxa"/>
        <w:right w:w="10" w:type="dxa"/>
      </w:tblCellMar>
    </w:tblPr>
  </w:style>
  <w:style w:type="table" w:customStyle="1" w:styleId="12">
    <w:name w:val="12"/>
    <w:basedOn w:val="TableNormal1"/>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left w:w="70" w:type="dxa"/>
        <w:right w:w="70" w:type="dxa"/>
      </w:tblCellMar>
    </w:tbl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left w:w="70" w:type="dxa"/>
        <w:right w:w="70" w:type="dxa"/>
      </w:tblCellMar>
    </w:tblPr>
  </w:style>
  <w:style w:type="table" w:customStyle="1" w:styleId="8">
    <w:name w:val="8"/>
    <w:basedOn w:val="TableNormal1"/>
    <w:tblPr>
      <w:tblStyleRowBandSize w:val="1"/>
      <w:tblStyleColBandSize w:val="1"/>
      <w:tblCellMar>
        <w:left w:w="70" w:type="dxa"/>
        <w:right w:w="70" w:type="dxa"/>
      </w:tblCellMar>
    </w:tblPr>
  </w:style>
  <w:style w:type="table" w:customStyle="1" w:styleId="7">
    <w:name w:val="7"/>
    <w:basedOn w:val="TableNormal1"/>
    <w:tblPr>
      <w:tblStyleRowBandSize w:val="1"/>
      <w:tblStyleColBandSize w:val="1"/>
      <w:tblCellMar>
        <w:left w:w="70" w:type="dxa"/>
        <w:right w:w="70"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70" w:type="dxa"/>
        <w:right w:w="70" w:type="dxa"/>
      </w:tblCellMar>
    </w:tblPr>
  </w:style>
  <w:style w:type="paragraph" w:styleId="Tekstkomentarza">
    <w:name w:val="annotation text"/>
    <w:aliases w:val=" Znak1"/>
    <w:basedOn w:val="Normalny"/>
    <w:link w:val="TekstkomentarzaZnak"/>
    <w:uiPriority w:val="99"/>
    <w:unhideWhenUsed/>
  </w:style>
  <w:style w:type="character" w:customStyle="1" w:styleId="TekstkomentarzaZnak">
    <w:name w:val="Tekst komentarza Znak"/>
    <w:aliases w:val=" Znak1 Znak"/>
    <w:basedOn w:val="Domylnaczcionkaakapitu"/>
    <w:link w:val="Tekstkomentarza"/>
    <w:uiPriority w:val="99"/>
  </w:style>
  <w:style w:type="character" w:styleId="Odwoaniedokomentarza">
    <w:name w:val="annotation reference"/>
    <w:basedOn w:val="Domylnaczcionkaakapitu"/>
    <w:uiPriority w:val="99"/>
    <w:unhideWhenUsed/>
    <w:rPr>
      <w:sz w:val="16"/>
      <w:szCs w:val="16"/>
    </w:rPr>
  </w:style>
  <w:style w:type="paragraph" w:styleId="Tekstdymka">
    <w:name w:val="Balloon Text"/>
    <w:basedOn w:val="Normalny"/>
    <w:link w:val="TekstdymkaZnak"/>
    <w:semiHidden/>
    <w:unhideWhenUsed/>
    <w:rsid w:val="00256135"/>
    <w:rPr>
      <w:rFonts w:ascii="Segoe UI" w:hAnsi="Segoe UI" w:cs="Segoe UI"/>
      <w:sz w:val="18"/>
      <w:szCs w:val="18"/>
    </w:rPr>
  </w:style>
  <w:style w:type="character" w:customStyle="1" w:styleId="TekstdymkaZnak">
    <w:name w:val="Tekst dymka Znak"/>
    <w:basedOn w:val="Domylnaczcionkaakapitu"/>
    <w:link w:val="Tekstdymka"/>
    <w:rsid w:val="00256135"/>
    <w:rPr>
      <w:rFonts w:ascii="Segoe UI" w:hAnsi="Segoe UI" w:cs="Segoe UI"/>
      <w:sz w:val="18"/>
      <w:szCs w:val="18"/>
    </w:rPr>
  </w:style>
  <w:style w:type="paragraph" w:styleId="Nagwek">
    <w:name w:val="header"/>
    <w:basedOn w:val="Normalny"/>
    <w:link w:val="NagwekZnak"/>
    <w:unhideWhenUsed/>
    <w:rsid w:val="00A901E5"/>
    <w:pPr>
      <w:tabs>
        <w:tab w:val="center" w:pos="4536"/>
        <w:tab w:val="right" w:pos="9072"/>
      </w:tabs>
    </w:pPr>
  </w:style>
  <w:style w:type="character" w:customStyle="1" w:styleId="NagwekZnak">
    <w:name w:val="Nagłówek Znak"/>
    <w:basedOn w:val="Domylnaczcionkaakapitu"/>
    <w:link w:val="Nagwek"/>
    <w:rsid w:val="00A901E5"/>
  </w:style>
  <w:style w:type="paragraph" w:styleId="Stopka">
    <w:name w:val="footer"/>
    <w:basedOn w:val="Normalny"/>
    <w:link w:val="StopkaZnak"/>
    <w:unhideWhenUsed/>
    <w:rsid w:val="00A901E5"/>
    <w:pPr>
      <w:tabs>
        <w:tab w:val="center" w:pos="4536"/>
        <w:tab w:val="right" w:pos="9072"/>
      </w:tabs>
    </w:pPr>
  </w:style>
  <w:style w:type="character" w:customStyle="1" w:styleId="StopkaZnak">
    <w:name w:val="Stopka Znak"/>
    <w:basedOn w:val="Domylnaczcionkaakapitu"/>
    <w:link w:val="Stopka"/>
    <w:rsid w:val="00A901E5"/>
  </w:style>
  <w:style w:type="paragraph" w:styleId="Tematkomentarza">
    <w:name w:val="annotation subject"/>
    <w:basedOn w:val="Tekstkomentarza"/>
    <w:next w:val="Tekstkomentarza"/>
    <w:link w:val="TematkomentarzaZnak"/>
    <w:semiHidden/>
    <w:unhideWhenUsed/>
    <w:rsid w:val="008A11E1"/>
    <w:rPr>
      <w:b/>
      <w:bCs/>
    </w:rPr>
  </w:style>
  <w:style w:type="character" w:customStyle="1" w:styleId="TematkomentarzaZnak">
    <w:name w:val="Temat komentarza Znak"/>
    <w:basedOn w:val="TekstkomentarzaZnak"/>
    <w:link w:val="Tematkomentarza"/>
    <w:semiHidden/>
    <w:rsid w:val="008A11E1"/>
    <w:rPr>
      <w:b/>
      <w:bCs/>
    </w:rPr>
  </w:style>
  <w:style w:type="character" w:styleId="Hipercze">
    <w:name w:val="Hyperlink"/>
    <w:basedOn w:val="Domylnaczcionkaakapitu"/>
    <w:uiPriority w:val="99"/>
    <w:unhideWhenUsed/>
    <w:rsid w:val="00D61470"/>
    <w:rPr>
      <w:color w:val="0000FF" w:themeColor="hyperlink"/>
      <w:u w:val="single"/>
    </w:rPr>
  </w:style>
  <w:style w:type="paragraph" w:styleId="Akapitzlist">
    <w:name w:val="List Paragraph"/>
    <w:aliases w:val="zwykły tekst,List Paragraph1,BulletC,normalny tekst,Obiekt"/>
    <w:basedOn w:val="Normalny"/>
    <w:link w:val="AkapitzlistZnak"/>
    <w:uiPriority w:val="34"/>
    <w:qFormat/>
    <w:rsid w:val="00814D3E"/>
    <w:pPr>
      <w:ind w:left="720"/>
      <w:contextualSpacing/>
    </w:pPr>
  </w:style>
  <w:style w:type="table" w:customStyle="1" w:styleId="Tabela-Siatka6">
    <w:name w:val="Tabela - Siatka6"/>
    <w:basedOn w:val="Standardowy"/>
    <w:next w:val="Tabela-Siatka"/>
    <w:uiPriority w:val="39"/>
    <w:rsid w:val="00EA78B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zwykły tekst Znak,List Paragraph1 Znak,BulletC Znak,normalny tekst Znak,Obiekt Znak"/>
    <w:link w:val="Akapitzlist"/>
    <w:uiPriority w:val="34"/>
    <w:qFormat/>
    <w:rsid w:val="001C63FA"/>
  </w:style>
  <w:style w:type="paragraph" w:customStyle="1" w:styleId="Default">
    <w:name w:val="Default"/>
    <w:rsid w:val="001C63FA"/>
    <w:pPr>
      <w:autoSpaceDE w:val="0"/>
      <w:autoSpaceDN w:val="0"/>
      <w:adjustRightInd w:val="0"/>
    </w:pPr>
    <w:rPr>
      <w:color w:val="000000"/>
      <w:sz w:val="24"/>
      <w:szCs w:val="24"/>
    </w:rPr>
  </w:style>
  <w:style w:type="paragraph" w:styleId="Poprawka">
    <w:name w:val="Revision"/>
    <w:hidden/>
    <w:uiPriority w:val="99"/>
    <w:semiHidden/>
    <w:rsid w:val="00C11D0A"/>
  </w:style>
  <w:style w:type="paragraph" w:styleId="Tekstprzypisudolnego">
    <w:name w:val="footnote text"/>
    <w:aliases w:val="Tekst przypisu Znak"/>
    <w:basedOn w:val="Normalny"/>
    <w:link w:val="TekstprzypisudolnegoZnak"/>
    <w:unhideWhenUsed/>
    <w:rsid w:val="00B60A34"/>
    <w:rPr>
      <w:rFonts w:ascii="Times New Roman" w:eastAsia="Times New Roman" w:hAnsi="Times New Roman" w:cs="Times New Roman"/>
    </w:rPr>
  </w:style>
  <w:style w:type="character" w:customStyle="1" w:styleId="TekstprzypisudolnegoZnak">
    <w:name w:val="Tekst przypisu dolnego Znak"/>
    <w:aliases w:val="Tekst przypisu Znak Znak"/>
    <w:basedOn w:val="Domylnaczcionkaakapitu"/>
    <w:link w:val="Tekstprzypisudolnego"/>
    <w:rsid w:val="00B60A34"/>
    <w:rPr>
      <w:rFonts w:ascii="Times New Roman" w:eastAsia="Times New Roman" w:hAnsi="Times New Roman" w:cs="Times New Roman"/>
    </w:rPr>
  </w:style>
  <w:style w:type="character" w:styleId="Odwoanieprzypisudolnego">
    <w:name w:val="footnote reference"/>
    <w:basedOn w:val="Domylnaczcionkaakapitu"/>
    <w:uiPriority w:val="99"/>
    <w:unhideWhenUsed/>
    <w:rsid w:val="00B60A34"/>
    <w:rPr>
      <w:vertAlign w:val="superscript"/>
    </w:rPr>
  </w:style>
  <w:style w:type="paragraph" w:styleId="NormalnyWeb">
    <w:name w:val="Normal (Web)"/>
    <w:basedOn w:val="Normalny"/>
    <w:semiHidden/>
    <w:unhideWhenUsed/>
    <w:rsid w:val="006835DF"/>
    <w:rPr>
      <w:rFonts w:ascii="Times New Roman" w:hAnsi="Times New Roman" w:cs="Times New Roman"/>
      <w:sz w:val="24"/>
      <w:szCs w:val="24"/>
    </w:rPr>
  </w:style>
  <w:style w:type="paragraph" w:styleId="Tekstpodstawowy2">
    <w:name w:val="Body Text 2"/>
    <w:basedOn w:val="Normalny"/>
    <w:link w:val="Tekstpodstawowy2Znak"/>
    <w:semiHidden/>
    <w:rsid w:val="006E7255"/>
    <w:pPr>
      <w:spacing w:before="120"/>
      <w:jc w:val="both"/>
    </w:pPr>
    <w:rPr>
      <w:rFonts w:ascii="Times New Roman" w:eastAsia="Times New Roman" w:hAnsi="Times New Roman" w:cs="Times New Roman"/>
      <w:b/>
      <w:bCs/>
      <w:sz w:val="25"/>
      <w:szCs w:val="25"/>
    </w:rPr>
  </w:style>
  <w:style w:type="character" w:customStyle="1" w:styleId="Tekstpodstawowy2Znak">
    <w:name w:val="Tekst podstawowy 2 Znak"/>
    <w:basedOn w:val="Domylnaczcionkaakapitu"/>
    <w:link w:val="Tekstpodstawowy2"/>
    <w:semiHidden/>
    <w:rsid w:val="006E7255"/>
    <w:rPr>
      <w:rFonts w:ascii="Times New Roman" w:eastAsia="Times New Roman" w:hAnsi="Times New Roman" w:cs="Times New Roman"/>
      <w:b/>
      <w:bCs/>
      <w:sz w:val="25"/>
      <w:szCs w:val="25"/>
    </w:rPr>
  </w:style>
  <w:style w:type="paragraph" w:styleId="Tekstpodstawowy">
    <w:name w:val="Body Text"/>
    <w:aliases w:val="a2,Znak Znak,Znak,Znak Znak Znak Znak Znak, Znak"/>
    <w:basedOn w:val="Normalny"/>
    <w:link w:val="TekstpodstawowyZnak"/>
    <w:semiHidden/>
    <w:unhideWhenUsed/>
    <w:rsid w:val="00810EB8"/>
    <w:pPr>
      <w:spacing w:after="120"/>
    </w:pPr>
  </w:style>
  <w:style w:type="character" w:customStyle="1" w:styleId="TekstpodstawowyZnak">
    <w:name w:val="Tekst podstawowy Znak"/>
    <w:aliases w:val="a2 Znak2,Znak Znak Znak2,Znak Znak22,Znak Znak Znak Znak Znak Znak, Znak Znak"/>
    <w:basedOn w:val="Domylnaczcionkaakapitu"/>
    <w:link w:val="Tekstpodstawowy"/>
    <w:semiHidden/>
    <w:rsid w:val="00810EB8"/>
  </w:style>
  <w:style w:type="table" w:customStyle="1" w:styleId="Tabela-Siatka1">
    <w:name w:val="Tabela - Siatka1"/>
    <w:basedOn w:val="Standardowy"/>
    <w:next w:val="Tabela-Siatka"/>
    <w:uiPriority w:val="59"/>
    <w:rsid w:val="00736768"/>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C14B3"/>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rsid w:val="005E5387"/>
    <w:rPr>
      <w:rFonts w:ascii="Times New Roman" w:eastAsia="Times New Roman" w:hAnsi="Times New Roman" w:cs="Times New Roman"/>
      <w:b/>
      <w:bCs/>
      <w:sz w:val="24"/>
      <w:szCs w:val="24"/>
    </w:rPr>
  </w:style>
  <w:style w:type="character" w:customStyle="1" w:styleId="Nagwek8Znak">
    <w:name w:val="Nagłówek 8 Znak"/>
    <w:basedOn w:val="Domylnaczcionkaakapitu"/>
    <w:link w:val="Nagwek8"/>
    <w:rsid w:val="005E5387"/>
    <w:rPr>
      <w:rFonts w:ascii="Arial" w:eastAsia="Times New Roman" w:hAnsi="Arial" w:cs="Arial"/>
      <w:sz w:val="24"/>
      <w:szCs w:val="24"/>
    </w:rPr>
  </w:style>
  <w:style w:type="character" w:customStyle="1" w:styleId="Nagwek9Znak">
    <w:name w:val="Nagłówek 9 Znak"/>
    <w:basedOn w:val="Domylnaczcionkaakapitu"/>
    <w:link w:val="Nagwek9"/>
    <w:rsid w:val="005E5387"/>
    <w:rPr>
      <w:rFonts w:ascii="Times New Roman" w:eastAsia="Times New Roman" w:hAnsi="Times New Roman" w:cs="Times New Roman"/>
      <w:b/>
      <w:bCs/>
      <w:sz w:val="24"/>
      <w:szCs w:val="24"/>
    </w:rPr>
  </w:style>
  <w:style w:type="numbering" w:customStyle="1" w:styleId="Bezlisty1">
    <w:name w:val="Bez listy1"/>
    <w:next w:val="Bezlisty"/>
    <w:uiPriority w:val="99"/>
    <w:semiHidden/>
    <w:unhideWhenUsed/>
    <w:rsid w:val="005E5387"/>
  </w:style>
  <w:style w:type="character" w:customStyle="1" w:styleId="Nagwek1Znak">
    <w:name w:val="Nagłówek 1 Znak"/>
    <w:basedOn w:val="Domylnaczcionkaakapitu"/>
    <w:link w:val="Nagwek1"/>
    <w:rsid w:val="005E5387"/>
    <w:rPr>
      <w:b/>
      <w:sz w:val="48"/>
      <w:szCs w:val="48"/>
    </w:rPr>
  </w:style>
  <w:style w:type="character" w:customStyle="1" w:styleId="Nagwek2Znak">
    <w:name w:val="Nagłówek 2 Znak"/>
    <w:basedOn w:val="Domylnaczcionkaakapitu"/>
    <w:link w:val="Nagwek2"/>
    <w:rsid w:val="005E5387"/>
    <w:rPr>
      <w:b/>
      <w:sz w:val="36"/>
      <w:szCs w:val="36"/>
    </w:rPr>
  </w:style>
  <w:style w:type="character" w:customStyle="1" w:styleId="Nagwek3Znak">
    <w:name w:val="Nagłówek 3 Znak"/>
    <w:basedOn w:val="Domylnaczcionkaakapitu"/>
    <w:link w:val="Nagwek3"/>
    <w:rsid w:val="005E5387"/>
    <w:rPr>
      <w:b/>
      <w:sz w:val="28"/>
      <w:szCs w:val="28"/>
    </w:rPr>
  </w:style>
  <w:style w:type="character" w:customStyle="1" w:styleId="Nagwek4Znak">
    <w:name w:val="Nagłówek 4 Znak"/>
    <w:basedOn w:val="Domylnaczcionkaakapitu"/>
    <w:link w:val="Nagwek4"/>
    <w:rsid w:val="005E5387"/>
    <w:rPr>
      <w:b/>
      <w:sz w:val="24"/>
      <w:szCs w:val="24"/>
    </w:rPr>
  </w:style>
  <w:style w:type="character" w:customStyle="1" w:styleId="Nagwek5Znak">
    <w:name w:val="Nagłówek 5 Znak"/>
    <w:basedOn w:val="Domylnaczcionkaakapitu"/>
    <w:link w:val="Nagwek5"/>
    <w:rsid w:val="005E5387"/>
    <w:rPr>
      <w:b/>
      <w:sz w:val="22"/>
      <w:szCs w:val="22"/>
    </w:rPr>
  </w:style>
  <w:style w:type="character" w:customStyle="1" w:styleId="Nagwek6Znak">
    <w:name w:val="Nagłówek 6 Znak"/>
    <w:basedOn w:val="Domylnaczcionkaakapitu"/>
    <w:link w:val="Nagwek6"/>
    <w:rsid w:val="005E5387"/>
    <w:rPr>
      <w:b/>
    </w:rPr>
  </w:style>
  <w:style w:type="character" w:customStyle="1" w:styleId="ZnakZnak21">
    <w:name w:val="Znak Znak21"/>
    <w:locked/>
    <w:rsid w:val="005E5387"/>
    <w:rPr>
      <w:rFonts w:ascii="Cambria" w:hAnsi="Cambria" w:cs="Cambria"/>
      <w:b/>
      <w:bCs/>
      <w:kern w:val="32"/>
      <w:sz w:val="32"/>
      <w:szCs w:val="32"/>
    </w:rPr>
  </w:style>
  <w:style w:type="character" w:customStyle="1" w:styleId="ZnakZnak20">
    <w:name w:val="Znak Znak20"/>
    <w:semiHidden/>
    <w:locked/>
    <w:rsid w:val="005E5387"/>
    <w:rPr>
      <w:rFonts w:ascii="Cambria" w:hAnsi="Cambria" w:cs="Cambria"/>
      <w:b/>
      <w:bCs/>
      <w:i/>
      <w:iCs/>
      <w:sz w:val="28"/>
      <w:szCs w:val="28"/>
    </w:rPr>
  </w:style>
  <w:style w:type="character" w:customStyle="1" w:styleId="ZnakZnak19">
    <w:name w:val="Znak Znak19"/>
    <w:semiHidden/>
    <w:locked/>
    <w:rsid w:val="005E5387"/>
    <w:rPr>
      <w:rFonts w:ascii="Cambria" w:hAnsi="Cambria" w:cs="Cambria"/>
      <w:b/>
      <w:bCs/>
      <w:sz w:val="26"/>
      <w:szCs w:val="26"/>
    </w:rPr>
  </w:style>
  <w:style w:type="character" w:customStyle="1" w:styleId="ZnakZnak18">
    <w:name w:val="Znak Znak18"/>
    <w:semiHidden/>
    <w:locked/>
    <w:rsid w:val="005E5387"/>
    <w:rPr>
      <w:rFonts w:ascii="Calibri" w:hAnsi="Calibri" w:cs="Calibri"/>
      <w:b/>
      <w:bCs/>
      <w:sz w:val="28"/>
      <w:szCs w:val="28"/>
    </w:rPr>
  </w:style>
  <w:style w:type="character" w:customStyle="1" w:styleId="ZnakZnak17">
    <w:name w:val="Znak Znak17"/>
    <w:semiHidden/>
    <w:locked/>
    <w:rsid w:val="005E5387"/>
    <w:rPr>
      <w:rFonts w:ascii="Calibri" w:hAnsi="Calibri" w:cs="Calibri"/>
      <w:b/>
      <w:bCs/>
      <w:i/>
      <w:iCs/>
      <w:sz w:val="26"/>
      <w:szCs w:val="26"/>
    </w:rPr>
  </w:style>
  <w:style w:type="character" w:customStyle="1" w:styleId="ZnakZnak16">
    <w:name w:val="Znak Znak16"/>
    <w:semiHidden/>
    <w:locked/>
    <w:rsid w:val="005E5387"/>
    <w:rPr>
      <w:rFonts w:ascii="Calibri" w:hAnsi="Calibri" w:cs="Calibri"/>
      <w:b/>
      <w:bCs/>
    </w:rPr>
  </w:style>
  <w:style w:type="character" w:customStyle="1" w:styleId="ZnakZnak15">
    <w:name w:val="Znak Znak15"/>
    <w:semiHidden/>
    <w:locked/>
    <w:rsid w:val="005E5387"/>
    <w:rPr>
      <w:rFonts w:ascii="Calibri" w:hAnsi="Calibri" w:cs="Calibri"/>
      <w:sz w:val="24"/>
      <w:szCs w:val="24"/>
    </w:rPr>
  </w:style>
  <w:style w:type="character" w:customStyle="1" w:styleId="ZnakZnak14">
    <w:name w:val="Znak Znak14"/>
    <w:semiHidden/>
    <w:locked/>
    <w:rsid w:val="005E5387"/>
    <w:rPr>
      <w:rFonts w:ascii="Arial" w:hAnsi="Arial" w:cs="Arial"/>
      <w:sz w:val="24"/>
      <w:szCs w:val="24"/>
      <w:lang w:val="pl-PL" w:eastAsia="pl-PL"/>
    </w:rPr>
  </w:style>
  <w:style w:type="character" w:customStyle="1" w:styleId="ZnakZnak13">
    <w:name w:val="Znak Znak13"/>
    <w:semiHidden/>
    <w:locked/>
    <w:rsid w:val="005E5387"/>
    <w:rPr>
      <w:rFonts w:ascii="Cambria" w:hAnsi="Cambria" w:cs="Cambria"/>
    </w:rPr>
  </w:style>
  <w:style w:type="character" w:customStyle="1" w:styleId="ZnakZnak12">
    <w:name w:val="Znak Znak12"/>
    <w:locked/>
    <w:rsid w:val="005E5387"/>
    <w:rPr>
      <w:sz w:val="24"/>
      <w:szCs w:val="24"/>
      <w:lang w:val="pl-PL" w:eastAsia="pl-PL"/>
    </w:rPr>
  </w:style>
  <w:style w:type="character" w:customStyle="1" w:styleId="ZnakZnak11">
    <w:name w:val="Znak Znak11"/>
    <w:basedOn w:val="Domylnaczcionkaakapitu"/>
    <w:locked/>
    <w:rsid w:val="005E5387"/>
  </w:style>
  <w:style w:type="paragraph" w:styleId="Lista">
    <w:name w:val="List"/>
    <w:basedOn w:val="Normalny"/>
    <w:semiHidden/>
    <w:rsid w:val="005E5387"/>
    <w:pPr>
      <w:ind w:left="283" w:hanging="283"/>
    </w:pPr>
    <w:rPr>
      <w:rFonts w:ascii="Arial" w:eastAsia="Times New Roman" w:hAnsi="Arial" w:cs="Arial"/>
      <w:sz w:val="24"/>
      <w:szCs w:val="24"/>
    </w:rPr>
  </w:style>
  <w:style w:type="paragraph" w:styleId="Lista2">
    <w:name w:val="List 2"/>
    <w:basedOn w:val="Normalny"/>
    <w:semiHidden/>
    <w:rsid w:val="005E5387"/>
    <w:pPr>
      <w:ind w:left="566" w:hanging="283"/>
    </w:pPr>
    <w:rPr>
      <w:rFonts w:ascii="Times New Roman" w:eastAsia="Times New Roman" w:hAnsi="Times New Roman" w:cs="Times New Roman"/>
      <w:sz w:val="24"/>
      <w:szCs w:val="24"/>
    </w:rPr>
  </w:style>
  <w:style w:type="character" w:customStyle="1" w:styleId="TytuZnak">
    <w:name w:val="Tytuł Znak"/>
    <w:basedOn w:val="Domylnaczcionkaakapitu"/>
    <w:link w:val="Tytu"/>
    <w:rsid w:val="005E5387"/>
    <w:rPr>
      <w:b/>
      <w:sz w:val="72"/>
      <w:szCs w:val="72"/>
    </w:rPr>
  </w:style>
  <w:style w:type="character" w:customStyle="1" w:styleId="ZnakZnak10">
    <w:name w:val="Znak Znak10"/>
    <w:locked/>
    <w:rsid w:val="005E5387"/>
    <w:rPr>
      <w:sz w:val="24"/>
      <w:szCs w:val="24"/>
    </w:rPr>
  </w:style>
  <w:style w:type="character" w:customStyle="1" w:styleId="a2Znak1">
    <w:name w:val="a2 Znak1"/>
    <w:aliases w:val="Znak Znak Znak1,Znak Znak1,Znak Znak Znak Znak Znak Znak Znak"/>
    <w:semiHidden/>
    <w:locked/>
    <w:rsid w:val="005E5387"/>
    <w:rPr>
      <w:rFonts w:ascii="Arial" w:hAnsi="Arial" w:cs="Arial"/>
      <w:sz w:val="24"/>
      <w:szCs w:val="24"/>
      <w:lang w:val="pl-PL" w:eastAsia="pl-PL"/>
    </w:rPr>
  </w:style>
  <w:style w:type="paragraph" w:styleId="Tekstpodstawowywcity">
    <w:name w:val="Body Text Indent"/>
    <w:basedOn w:val="Normalny"/>
    <w:link w:val="TekstpodstawowywcityZnak"/>
    <w:semiHidden/>
    <w:rsid w:val="005E5387"/>
    <w:pPr>
      <w:ind w:left="1416"/>
    </w:pPr>
    <w:rPr>
      <w:rFonts w:ascii="Times New Roman" w:eastAsia="Times New Roman" w:hAnsi="Times New Roman" w:cs="Times New Roman"/>
      <w:sz w:val="32"/>
      <w:szCs w:val="32"/>
    </w:rPr>
  </w:style>
  <w:style w:type="character" w:customStyle="1" w:styleId="TekstpodstawowywcityZnak">
    <w:name w:val="Tekst podstawowy wcięty Znak"/>
    <w:basedOn w:val="Domylnaczcionkaakapitu"/>
    <w:link w:val="Tekstpodstawowywcity"/>
    <w:semiHidden/>
    <w:rsid w:val="005E5387"/>
    <w:rPr>
      <w:rFonts w:ascii="Times New Roman" w:eastAsia="Times New Roman" w:hAnsi="Times New Roman" w:cs="Times New Roman"/>
      <w:sz w:val="32"/>
      <w:szCs w:val="32"/>
    </w:rPr>
  </w:style>
  <w:style w:type="character" w:customStyle="1" w:styleId="ZnakZnak9">
    <w:name w:val="Znak Znak9"/>
    <w:semiHidden/>
    <w:locked/>
    <w:rsid w:val="005E5387"/>
    <w:rPr>
      <w:sz w:val="24"/>
      <w:szCs w:val="24"/>
    </w:rPr>
  </w:style>
  <w:style w:type="paragraph" w:styleId="Lista-kontynuacja2">
    <w:name w:val="List Continue 2"/>
    <w:basedOn w:val="Normalny"/>
    <w:semiHidden/>
    <w:rsid w:val="005E5387"/>
    <w:pPr>
      <w:spacing w:after="120"/>
      <w:ind w:left="566"/>
    </w:pPr>
    <w:rPr>
      <w:rFonts w:ascii="Times New Roman" w:eastAsia="Times New Roman" w:hAnsi="Times New Roman" w:cs="Times New Roman"/>
    </w:rPr>
  </w:style>
  <w:style w:type="character" w:customStyle="1" w:styleId="ZnakZnak8">
    <w:name w:val="Znak Znak8"/>
    <w:semiHidden/>
    <w:locked/>
    <w:rsid w:val="005E5387"/>
    <w:rPr>
      <w:sz w:val="24"/>
      <w:szCs w:val="24"/>
    </w:rPr>
  </w:style>
  <w:style w:type="paragraph" w:styleId="Tekstpodstawowy3">
    <w:name w:val="Body Text 3"/>
    <w:basedOn w:val="Normalny"/>
    <w:link w:val="Tekstpodstawowy3Znak"/>
    <w:semiHidden/>
    <w:rsid w:val="005E5387"/>
    <w:pPr>
      <w:spacing w:before="120"/>
      <w:jc w:val="both"/>
    </w:pPr>
    <w:rPr>
      <w:rFonts w:ascii="Times New Roman" w:eastAsia="Times New Roman" w:hAnsi="Times New Roman" w:cs="Times New Roman"/>
      <w:i/>
      <w:iCs/>
      <w:sz w:val="24"/>
      <w:szCs w:val="24"/>
    </w:rPr>
  </w:style>
  <w:style w:type="character" w:customStyle="1" w:styleId="Tekstpodstawowy3Znak">
    <w:name w:val="Tekst podstawowy 3 Znak"/>
    <w:basedOn w:val="Domylnaczcionkaakapitu"/>
    <w:link w:val="Tekstpodstawowy3"/>
    <w:semiHidden/>
    <w:rsid w:val="005E5387"/>
    <w:rPr>
      <w:rFonts w:ascii="Times New Roman" w:eastAsia="Times New Roman" w:hAnsi="Times New Roman" w:cs="Times New Roman"/>
      <w:i/>
      <w:iCs/>
      <w:sz w:val="24"/>
      <w:szCs w:val="24"/>
    </w:rPr>
  </w:style>
  <w:style w:type="character" w:customStyle="1" w:styleId="ZnakZnak7">
    <w:name w:val="Znak Znak7"/>
    <w:semiHidden/>
    <w:locked/>
    <w:rsid w:val="005E5387"/>
    <w:rPr>
      <w:sz w:val="16"/>
      <w:szCs w:val="16"/>
    </w:rPr>
  </w:style>
  <w:style w:type="paragraph" w:styleId="Tekstpodstawowywcity2">
    <w:name w:val="Body Text Indent 2"/>
    <w:basedOn w:val="Normalny"/>
    <w:link w:val="Tekstpodstawowywcity2Znak"/>
    <w:semiHidden/>
    <w:rsid w:val="005E5387"/>
    <w:pPr>
      <w:ind w:firstLine="420"/>
    </w:pPr>
    <w:rPr>
      <w:rFonts w:ascii="Times New Roman" w:eastAsia="Times New Roman" w:hAnsi="Times New Roman" w:cs="Times New Roman"/>
      <w:b/>
      <w:bCs/>
      <w:i/>
      <w:iCs/>
      <w:sz w:val="24"/>
      <w:szCs w:val="24"/>
    </w:rPr>
  </w:style>
  <w:style w:type="character" w:customStyle="1" w:styleId="Tekstpodstawowywcity2Znak">
    <w:name w:val="Tekst podstawowy wcięty 2 Znak"/>
    <w:basedOn w:val="Domylnaczcionkaakapitu"/>
    <w:link w:val="Tekstpodstawowywcity2"/>
    <w:semiHidden/>
    <w:rsid w:val="005E5387"/>
    <w:rPr>
      <w:rFonts w:ascii="Times New Roman" w:eastAsia="Times New Roman" w:hAnsi="Times New Roman" w:cs="Times New Roman"/>
      <w:b/>
      <w:bCs/>
      <w:i/>
      <w:iCs/>
      <w:sz w:val="24"/>
      <w:szCs w:val="24"/>
    </w:rPr>
  </w:style>
  <w:style w:type="character" w:customStyle="1" w:styleId="ZnakZnak6">
    <w:name w:val="Znak Znak6"/>
    <w:semiHidden/>
    <w:locked/>
    <w:rsid w:val="005E5387"/>
    <w:rPr>
      <w:sz w:val="24"/>
      <w:szCs w:val="24"/>
    </w:rPr>
  </w:style>
  <w:style w:type="paragraph" w:styleId="Tekstpodstawowywcity3">
    <w:name w:val="Body Text Indent 3"/>
    <w:basedOn w:val="Normalny"/>
    <w:link w:val="Tekstpodstawowywcity3Znak"/>
    <w:semiHidden/>
    <w:rsid w:val="005E5387"/>
    <w:pPr>
      <w:spacing w:before="240" w:after="120"/>
      <w:ind w:left="567" w:hanging="567"/>
      <w:jc w:val="both"/>
    </w:pPr>
    <w:rPr>
      <w:rFonts w:ascii="Times New Roman" w:eastAsia="Times New Roman" w:hAnsi="Times New Roman" w:cs="Times New Roman"/>
      <w:sz w:val="22"/>
      <w:szCs w:val="22"/>
    </w:rPr>
  </w:style>
  <w:style w:type="character" w:customStyle="1" w:styleId="Tekstpodstawowywcity3Znak">
    <w:name w:val="Tekst podstawowy wcięty 3 Znak"/>
    <w:basedOn w:val="Domylnaczcionkaakapitu"/>
    <w:link w:val="Tekstpodstawowywcity3"/>
    <w:semiHidden/>
    <w:rsid w:val="005E5387"/>
    <w:rPr>
      <w:rFonts w:ascii="Times New Roman" w:eastAsia="Times New Roman" w:hAnsi="Times New Roman" w:cs="Times New Roman"/>
      <w:sz w:val="22"/>
      <w:szCs w:val="22"/>
    </w:rPr>
  </w:style>
  <w:style w:type="character" w:customStyle="1" w:styleId="ZnakZnak5">
    <w:name w:val="Znak Znak5"/>
    <w:semiHidden/>
    <w:locked/>
    <w:rsid w:val="005E5387"/>
    <w:rPr>
      <w:sz w:val="16"/>
      <w:szCs w:val="16"/>
    </w:rPr>
  </w:style>
  <w:style w:type="paragraph" w:styleId="Zwykytekst">
    <w:name w:val="Plain Text"/>
    <w:basedOn w:val="Normalny"/>
    <w:link w:val="ZwykytekstZnak"/>
    <w:rsid w:val="005E5387"/>
    <w:rPr>
      <w:rFonts w:ascii="Courier New" w:eastAsia="Times New Roman" w:hAnsi="Courier New" w:cs="Courier New"/>
    </w:rPr>
  </w:style>
  <w:style w:type="character" w:customStyle="1" w:styleId="ZwykytekstZnak">
    <w:name w:val="Zwykły tekst Znak"/>
    <w:basedOn w:val="Domylnaczcionkaakapitu"/>
    <w:link w:val="Zwykytekst"/>
    <w:rsid w:val="005E5387"/>
    <w:rPr>
      <w:rFonts w:ascii="Courier New" w:eastAsia="Times New Roman" w:hAnsi="Courier New" w:cs="Courier New"/>
    </w:rPr>
  </w:style>
  <w:style w:type="character" w:customStyle="1" w:styleId="PlainTextChar">
    <w:name w:val="Plain Text Char"/>
    <w:locked/>
    <w:rsid w:val="005E5387"/>
    <w:rPr>
      <w:rFonts w:ascii="Courier New" w:hAnsi="Courier New" w:cs="Courier New"/>
      <w:lang w:val="pl-PL" w:eastAsia="pl-PL"/>
    </w:rPr>
  </w:style>
  <w:style w:type="paragraph" w:customStyle="1" w:styleId="tytu0">
    <w:name w:val="tytuł"/>
    <w:basedOn w:val="Normalny"/>
    <w:next w:val="Normalny"/>
    <w:autoRedefine/>
    <w:rsid w:val="005E5387"/>
    <w:pPr>
      <w:jc w:val="center"/>
      <w:outlineLvl w:val="0"/>
    </w:pPr>
    <w:rPr>
      <w:rFonts w:ascii="Verdana" w:eastAsia="Times New Roman" w:hAnsi="Verdana" w:cs="Verdana"/>
      <w:b/>
      <w:bCs/>
    </w:rPr>
  </w:style>
  <w:style w:type="paragraph" w:customStyle="1" w:styleId="tekstdokumentu">
    <w:name w:val="tekst dokumentu"/>
    <w:basedOn w:val="Normalny"/>
    <w:autoRedefine/>
    <w:rsid w:val="005E5387"/>
    <w:pPr>
      <w:spacing w:before="120" w:after="120"/>
    </w:pPr>
    <w:rPr>
      <w:rFonts w:ascii="Verdana" w:eastAsia="Times New Roman" w:hAnsi="Verdana" w:cs="Verdana"/>
      <w:b/>
      <w:bCs/>
      <w:i/>
    </w:rPr>
  </w:style>
  <w:style w:type="paragraph" w:customStyle="1" w:styleId="zacznik">
    <w:name w:val="załącznik"/>
    <w:basedOn w:val="Tekstpodstawowy"/>
    <w:autoRedefine/>
    <w:rsid w:val="005E5387"/>
    <w:pPr>
      <w:spacing w:after="0"/>
      <w:ind w:left="3480" w:right="-157" w:hanging="1800"/>
      <w:jc w:val="both"/>
    </w:pPr>
    <w:rPr>
      <w:rFonts w:ascii="Times New Roman" w:eastAsia="Times New Roman" w:hAnsi="Times New Roman" w:cs="Times New Roman"/>
      <w:sz w:val="24"/>
      <w:szCs w:val="24"/>
    </w:rPr>
  </w:style>
  <w:style w:type="paragraph" w:customStyle="1" w:styleId="rozdzia">
    <w:name w:val="rozdział"/>
    <w:basedOn w:val="Normalny"/>
    <w:autoRedefine/>
    <w:rsid w:val="005E5387"/>
    <w:pPr>
      <w:spacing w:before="120" w:after="120"/>
      <w:ind w:left="-142" w:hanging="709"/>
      <w:jc w:val="center"/>
    </w:pPr>
    <w:rPr>
      <w:rFonts w:ascii="Verdana" w:eastAsia="Times New Roman" w:hAnsi="Verdana" w:cs="Verdana"/>
      <w:bCs/>
      <w:i/>
      <w:color w:val="000000"/>
      <w:spacing w:val="4"/>
    </w:rPr>
  </w:style>
  <w:style w:type="paragraph" w:customStyle="1" w:styleId="ust">
    <w:name w:val="ust"/>
    <w:rsid w:val="005E5387"/>
    <w:pPr>
      <w:overflowPunct w:val="0"/>
      <w:autoSpaceDE w:val="0"/>
      <w:autoSpaceDN w:val="0"/>
      <w:adjustRightInd w:val="0"/>
      <w:spacing w:before="60" w:after="60"/>
      <w:ind w:left="426" w:hanging="284"/>
      <w:jc w:val="both"/>
    </w:pPr>
    <w:rPr>
      <w:rFonts w:ascii="Times New Roman" w:eastAsia="Times New Roman" w:hAnsi="Times New Roman" w:cs="Times New Roman"/>
      <w:sz w:val="24"/>
      <w:szCs w:val="24"/>
    </w:rPr>
  </w:style>
  <w:style w:type="paragraph" w:customStyle="1" w:styleId="pkt">
    <w:name w:val="pkt"/>
    <w:basedOn w:val="Normalny"/>
    <w:uiPriority w:val="99"/>
    <w:rsid w:val="005E5387"/>
    <w:pPr>
      <w:overflowPunct w:val="0"/>
      <w:autoSpaceDE w:val="0"/>
      <w:autoSpaceDN w:val="0"/>
      <w:adjustRightInd w:val="0"/>
      <w:spacing w:before="60" w:after="60"/>
      <w:ind w:left="851" w:hanging="295"/>
      <w:jc w:val="both"/>
    </w:pPr>
    <w:rPr>
      <w:rFonts w:ascii="Times New Roman" w:eastAsia="Times New Roman" w:hAnsi="Times New Roman" w:cs="Times New Roman"/>
      <w:sz w:val="24"/>
      <w:szCs w:val="24"/>
    </w:rPr>
  </w:style>
  <w:style w:type="paragraph" w:customStyle="1" w:styleId="pkt1">
    <w:name w:val="pkt1"/>
    <w:basedOn w:val="pkt"/>
    <w:rsid w:val="005E5387"/>
    <w:pPr>
      <w:ind w:left="850" w:hanging="425"/>
    </w:pPr>
  </w:style>
  <w:style w:type="paragraph" w:customStyle="1" w:styleId="numerowanie">
    <w:name w:val="numerowanie"/>
    <w:basedOn w:val="Normalny"/>
    <w:autoRedefine/>
    <w:rsid w:val="005E5387"/>
    <w:pPr>
      <w:jc w:val="both"/>
    </w:pPr>
    <w:rPr>
      <w:rFonts w:ascii="Times New Roman" w:eastAsia="Times New Roman" w:hAnsi="Times New Roman" w:cs="Times New Roman"/>
      <w:sz w:val="24"/>
      <w:szCs w:val="24"/>
    </w:rPr>
  </w:style>
  <w:style w:type="paragraph" w:customStyle="1" w:styleId="Nagwekstrony">
    <w:name w:val="Nag?—wek strony"/>
    <w:basedOn w:val="Normalny"/>
    <w:rsid w:val="005E5387"/>
    <w:pPr>
      <w:tabs>
        <w:tab w:val="center" w:pos="4153"/>
        <w:tab w:val="right" w:pos="8306"/>
      </w:tabs>
    </w:pPr>
    <w:rPr>
      <w:rFonts w:ascii="Times New Roman" w:eastAsia="Times New Roman" w:hAnsi="Times New Roman" w:cs="Times New Roman"/>
      <w:lang w:val="en-GB"/>
    </w:rPr>
  </w:style>
  <w:style w:type="paragraph" w:customStyle="1" w:styleId="tabulka">
    <w:name w:val="tabulka"/>
    <w:basedOn w:val="Normalny"/>
    <w:rsid w:val="005E5387"/>
    <w:pPr>
      <w:widowControl w:val="0"/>
      <w:spacing w:before="120" w:line="240" w:lineRule="exact"/>
      <w:jc w:val="center"/>
    </w:pPr>
    <w:rPr>
      <w:rFonts w:ascii="Arial" w:eastAsia="Times New Roman" w:hAnsi="Arial" w:cs="Arial"/>
      <w:lang w:val="cs-CZ"/>
    </w:rPr>
  </w:style>
  <w:style w:type="paragraph" w:customStyle="1" w:styleId="A">
    <w:name w:val="A"/>
    <w:rsid w:val="005E5387"/>
    <w:pPr>
      <w:keepNext/>
      <w:spacing w:before="240" w:line="240" w:lineRule="exact"/>
      <w:ind w:left="720" w:hanging="720"/>
      <w:jc w:val="both"/>
    </w:pPr>
    <w:rPr>
      <w:rFonts w:ascii="Times New Roman" w:eastAsia="Times New Roman" w:hAnsi="Times New Roman" w:cs="Times New Roman"/>
      <w:sz w:val="24"/>
      <w:szCs w:val="24"/>
      <w:lang w:val="en-GB" w:eastAsia="en-US"/>
    </w:rPr>
  </w:style>
  <w:style w:type="paragraph" w:customStyle="1" w:styleId="Tekstprzypisukocowego1">
    <w:name w:val="Tekst przypisu końcowego1"/>
    <w:basedOn w:val="Normalny"/>
    <w:rsid w:val="005E5387"/>
    <w:pPr>
      <w:spacing w:before="120"/>
    </w:pPr>
    <w:rPr>
      <w:rFonts w:ascii="Times New Roman" w:eastAsia="Times New Roman" w:hAnsi="Times New Roman" w:cs="Times New Roman"/>
    </w:rPr>
  </w:style>
  <w:style w:type="paragraph" w:customStyle="1" w:styleId="Text1">
    <w:name w:val="Text_1"/>
    <w:basedOn w:val="Normalny"/>
    <w:rsid w:val="005E5387"/>
    <w:pPr>
      <w:spacing w:after="120"/>
      <w:ind w:left="425" w:hanging="425"/>
      <w:jc w:val="both"/>
    </w:pPr>
    <w:rPr>
      <w:rFonts w:ascii="Times New Roman" w:eastAsia="Times New Roman" w:hAnsi="Times New Roman" w:cs="Times New Roman"/>
      <w:sz w:val="22"/>
      <w:szCs w:val="22"/>
    </w:rPr>
  </w:style>
  <w:style w:type="paragraph" w:customStyle="1" w:styleId="B">
    <w:name w:val="B"/>
    <w:rsid w:val="005E5387"/>
    <w:pPr>
      <w:spacing w:before="240" w:line="240" w:lineRule="exact"/>
      <w:ind w:left="720"/>
      <w:jc w:val="both"/>
    </w:pPr>
    <w:rPr>
      <w:rFonts w:ascii="Times New Roman" w:eastAsia="Times New Roman" w:hAnsi="Times New Roman" w:cs="Times New Roman"/>
      <w:sz w:val="24"/>
      <w:szCs w:val="24"/>
      <w:lang w:val="en-GB" w:eastAsia="en-US"/>
    </w:rPr>
  </w:style>
  <w:style w:type="character" w:customStyle="1" w:styleId="tekstdokbold">
    <w:name w:val="tekst dok. bold"/>
    <w:rsid w:val="005E5387"/>
    <w:rPr>
      <w:b/>
      <w:bCs/>
    </w:rPr>
  </w:style>
  <w:style w:type="character" w:styleId="Numerstrony">
    <w:name w:val="page number"/>
    <w:basedOn w:val="Domylnaczcionkaakapitu"/>
    <w:semiHidden/>
    <w:rsid w:val="005E5387"/>
  </w:style>
  <w:style w:type="character" w:styleId="Pogrubienie">
    <w:name w:val="Strong"/>
    <w:uiPriority w:val="22"/>
    <w:qFormat/>
    <w:rsid w:val="005E5387"/>
    <w:rPr>
      <w:b/>
      <w:bCs/>
    </w:rPr>
  </w:style>
  <w:style w:type="character" w:styleId="Uwydatnienie">
    <w:name w:val="Emphasis"/>
    <w:qFormat/>
    <w:rsid w:val="005E5387"/>
    <w:rPr>
      <w:i/>
      <w:iCs/>
    </w:rPr>
  </w:style>
  <w:style w:type="character" w:customStyle="1" w:styleId="ZnakZnak3">
    <w:name w:val="Znak Znak3"/>
    <w:semiHidden/>
    <w:locked/>
    <w:rsid w:val="005E5387"/>
    <w:rPr>
      <w:sz w:val="2"/>
      <w:szCs w:val="2"/>
    </w:rPr>
  </w:style>
  <w:style w:type="character" w:customStyle="1" w:styleId="ZnakZnak2">
    <w:name w:val="Znak Znak2"/>
    <w:semiHidden/>
    <w:locked/>
    <w:rsid w:val="005E5387"/>
    <w:rPr>
      <w:sz w:val="20"/>
      <w:szCs w:val="20"/>
    </w:rPr>
  </w:style>
  <w:style w:type="character" w:customStyle="1" w:styleId="ZnakZnak110">
    <w:name w:val="Znak Znak110"/>
    <w:semiHidden/>
    <w:locked/>
    <w:rsid w:val="005E5387"/>
    <w:rPr>
      <w:b/>
      <w:bCs/>
      <w:sz w:val="20"/>
      <w:szCs w:val="20"/>
    </w:rPr>
  </w:style>
  <w:style w:type="character" w:customStyle="1" w:styleId="a2Znak">
    <w:name w:val="a2 Znak"/>
    <w:aliases w:val="Znak Znak Znak Znak,Znak Znak Znak"/>
    <w:rsid w:val="005E5387"/>
    <w:rPr>
      <w:rFonts w:ascii="Arial" w:hAnsi="Arial" w:cs="Arial"/>
      <w:sz w:val="24"/>
      <w:szCs w:val="24"/>
      <w:lang w:val="pl-PL" w:eastAsia="pl-PL"/>
    </w:rPr>
  </w:style>
  <w:style w:type="paragraph" w:customStyle="1" w:styleId="Tekstpodstawowy31">
    <w:name w:val="Tekst podstawowy 31"/>
    <w:basedOn w:val="Normalny"/>
    <w:rsid w:val="005E5387"/>
    <w:pPr>
      <w:overflowPunct w:val="0"/>
      <w:autoSpaceDE w:val="0"/>
      <w:autoSpaceDN w:val="0"/>
      <w:adjustRightInd w:val="0"/>
      <w:jc w:val="both"/>
      <w:textAlignment w:val="baseline"/>
    </w:pPr>
    <w:rPr>
      <w:rFonts w:ascii="Times New Roman" w:eastAsia="Times New Roman" w:hAnsi="Times New Roman" w:cs="Times New Roman"/>
      <w:sz w:val="24"/>
      <w:szCs w:val="24"/>
    </w:rPr>
  </w:style>
  <w:style w:type="paragraph" w:customStyle="1" w:styleId="WP1Tekstpodstawowy">
    <w:name w:val="WP1 Tekst podstawowy"/>
    <w:basedOn w:val="Tekstpodstawowy3"/>
    <w:rsid w:val="005E5387"/>
    <w:rPr>
      <w:rFonts w:ascii="Arial" w:hAnsi="Arial" w:cs="Arial"/>
      <w:i w:val="0"/>
      <w:iCs w:val="0"/>
      <w:sz w:val="20"/>
      <w:szCs w:val="20"/>
    </w:rPr>
  </w:style>
  <w:style w:type="paragraph" w:customStyle="1" w:styleId="Trescznumztab">
    <w:name w:val="Tresc z num. z tab."/>
    <w:basedOn w:val="Normalny"/>
    <w:rsid w:val="005E5387"/>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4"/>
    </w:rPr>
  </w:style>
  <w:style w:type="paragraph" w:customStyle="1" w:styleId="Tresc">
    <w:name w:val="Tresc"/>
    <w:basedOn w:val="Normalny"/>
    <w:rsid w:val="005E5387"/>
    <w:pPr>
      <w:spacing w:after="120" w:line="300" w:lineRule="auto"/>
      <w:jc w:val="both"/>
    </w:pPr>
    <w:rPr>
      <w:rFonts w:ascii="Times New Roman" w:eastAsia="Times New Roman" w:hAnsi="Times New Roman" w:cs="Times New Roman"/>
      <w:sz w:val="24"/>
      <w:szCs w:val="24"/>
    </w:rPr>
  </w:style>
  <w:style w:type="paragraph" w:customStyle="1" w:styleId="Styl">
    <w:name w:val="Styl"/>
    <w:basedOn w:val="Normalny"/>
    <w:rsid w:val="005E5387"/>
    <w:rPr>
      <w:rFonts w:ascii="Times New Roman" w:eastAsia="Times New Roman" w:hAnsi="Times New Roman" w:cs="Times New Roman"/>
      <w:sz w:val="24"/>
      <w:szCs w:val="24"/>
    </w:rPr>
  </w:style>
  <w:style w:type="character" w:customStyle="1" w:styleId="TekstprzypisuZnakZnakZnak">
    <w:name w:val="Tekst przypisu Znak Znak Znak"/>
    <w:semiHidden/>
    <w:locked/>
    <w:rsid w:val="005E5387"/>
    <w:rPr>
      <w:sz w:val="20"/>
      <w:szCs w:val="20"/>
    </w:rPr>
  </w:style>
  <w:style w:type="paragraph" w:customStyle="1" w:styleId="Style7">
    <w:name w:val="Style7"/>
    <w:basedOn w:val="Normalny"/>
    <w:rsid w:val="005E5387"/>
    <w:pPr>
      <w:widowControl w:val="0"/>
      <w:autoSpaceDE w:val="0"/>
      <w:autoSpaceDN w:val="0"/>
      <w:adjustRightInd w:val="0"/>
      <w:jc w:val="both"/>
    </w:pPr>
    <w:rPr>
      <w:rFonts w:ascii="Times New Roman" w:eastAsia="Times New Roman" w:hAnsi="Times New Roman" w:cs="Times New Roman"/>
      <w:sz w:val="24"/>
      <w:szCs w:val="24"/>
    </w:rPr>
  </w:style>
  <w:style w:type="paragraph" w:customStyle="1" w:styleId="Style9">
    <w:name w:val="Style9"/>
    <w:basedOn w:val="Normalny"/>
    <w:rsid w:val="005E5387"/>
    <w:pPr>
      <w:widowControl w:val="0"/>
      <w:autoSpaceDE w:val="0"/>
      <w:autoSpaceDN w:val="0"/>
      <w:adjustRightInd w:val="0"/>
      <w:spacing w:line="413" w:lineRule="exact"/>
      <w:jc w:val="right"/>
    </w:pPr>
    <w:rPr>
      <w:rFonts w:ascii="Times New Roman" w:eastAsia="Times New Roman" w:hAnsi="Times New Roman" w:cs="Times New Roman"/>
      <w:sz w:val="24"/>
      <w:szCs w:val="24"/>
    </w:rPr>
  </w:style>
  <w:style w:type="paragraph" w:customStyle="1" w:styleId="Style10">
    <w:name w:val="Style10"/>
    <w:basedOn w:val="Normalny"/>
    <w:rsid w:val="005E5387"/>
    <w:pPr>
      <w:widowControl w:val="0"/>
      <w:autoSpaceDE w:val="0"/>
      <w:autoSpaceDN w:val="0"/>
      <w:adjustRightInd w:val="0"/>
      <w:jc w:val="both"/>
    </w:pPr>
    <w:rPr>
      <w:rFonts w:ascii="Times New Roman" w:eastAsia="Times New Roman" w:hAnsi="Times New Roman" w:cs="Times New Roman"/>
      <w:sz w:val="24"/>
      <w:szCs w:val="24"/>
    </w:rPr>
  </w:style>
  <w:style w:type="paragraph" w:customStyle="1" w:styleId="Style12">
    <w:name w:val="Style12"/>
    <w:basedOn w:val="Normalny"/>
    <w:rsid w:val="005E5387"/>
    <w:pPr>
      <w:widowControl w:val="0"/>
      <w:autoSpaceDE w:val="0"/>
      <w:autoSpaceDN w:val="0"/>
      <w:adjustRightInd w:val="0"/>
    </w:pPr>
    <w:rPr>
      <w:rFonts w:ascii="Times New Roman" w:eastAsia="Times New Roman" w:hAnsi="Times New Roman" w:cs="Times New Roman"/>
      <w:sz w:val="24"/>
      <w:szCs w:val="24"/>
    </w:rPr>
  </w:style>
  <w:style w:type="paragraph" w:customStyle="1" w:styleId="Style14">
    <w:name w:val="Style14"/>
    <w:basedOn w:val="Normalny"/>
    <w:rsid w:val="005E5387"/>
    <w:pPr>
      <w:widowControl w:val="0"/>
      <w:autoSpaceDE w:val="0"/>
      <w:autoSpaceDN w:val="0"/>
      <w:adjustRightInd w:val="0"/>
      <w:spacing w:line="274" w:lineRule="exact"/>
      <w:ind w:hanging="1800"/>
      <w:jc w:val="both"/>
    </w:pPr>
    <w:rPr>
      <w:rFonts w:ascii="Times New Roman" w:eastAsia="Times New Roman" w:hAnsi="Times New Roman" w:cs="Times New Roman"/>
      <w:sz w:val="24"/>
      <w:szCs w:val="24"/>
    </w:rPr>
  </w:style>
  <w:style w:type="paragraph" w:customStyle="1" w:styleId="Style15">
    <w:name w:val="Style15"/>
    <w:basedOn w:val="Normalny"/>
    <w:rsid w:val="005E5387"/>
    <w:pPr>
      <w:widowControl w:val="0"/>
      <w:autoSpaceDE w:val="0"/>
      <w:autoSpaceDN w:val="0"/>
      <w:adjustRightInd w:val="0"/>
      <w:spacing w:line="275" w:lineRule="exact"/>
      <w:ind w:hanging="1675"/>
    </w:pPr>
    <w:rPr>
      <w:rFonts w:ascii="Times New Roman" w:eastAsia="Times New Roman" w:hAnsi="Times New Roman" w:cs="Times New Roman"/>
      <w:sz w:val="24"/>
      <w:szCs w:val="24"/>
    </w:rPr>
  </w:style>
  <w:style w:type="paragraph" w:customStyle="1" w:styleId="Style24">
    <w:name w:val="Style24"/>
    <w:basedOn w:val="Normalny"/>
    <w:rsid w:val="005E5387"/>
    <w:pPr>
      <w:widowControl w:val="0"/>
      <w:autoSpaceDE w:val="0"/>
      <w:autoSpaceDN w:val="0"/>
      <w:adjustRightInd w:val="0"/>
      <w:jc w:val="both"/>
    </w:pPr>
    <w:rPr>
      <w:rFonts w:ascii="Times New Roman" w:eastAsia="Times New Roman" w:hAnsi="Times New Roman" w:cs="Times New Roman"/>
      <w:sz w:val="24"/>
      <w:szCs w:val="24"/>
    </w:rPr>
  </w:style>
  <w:style w:type="paragraph" w:customStyle="1" w:styleId="Style25">
    <w:name w:val="Style25"/>
    <w:basedOn w:val="Normalny"/>
    <w:rsid w:val="005E5387"/>
    <w:pPr>
      <w:widowControl w:val="0"/>
      <w:autoSpaceDE w:val="0"/>
      <w:autoSpaceDN w:val="0"/>
      <w:adjustRightInd w:val="0"/>
      <w:spacing w:line="275" w:lineRule="exact"/>
    </w:pPr>
    <w:rPr>
      <w:rFonts w:ascii="Times New Roman" w:eastAsia="Times New Roman" w:hAnsi="Times New Roman" w:cs="Times New Roman"/>
      <w:sz w:val="24"/>
      <w:szCs w:val="24"/>
    </w:rPr>
  </w:style>
  <w:style w:type="paragraph" w:customStyle="1" w:styleId="Style40">
    <w:name w:val="Style40"/>
    <w:basedOn w:val="Normalny"/>
    <w:uiPriority w:val="99"/>
    <w:rsid w:val="005E5387"/>
    <w:pPr>
      <w:widowControl w:val="0"/>
      <w:autoSpaceDE w:val="0"/>
      <w:autoSpaceDN w:val="0"/>
      <w:adjustRightInd w:val="0"/>
      <w:spacing w:line="446" w:lineRule="exact"/>
      <w:ind w:firstLine="2122"/>
    </w:pPr>
    <w:rPr>
      <w:rFonts w:ascii="Times New Roman" w:eastAsia="Times New Roman" w:hAnsi="Times New Roman" w:cs="Times New Roman"/>
      <w:sz w:val="24"/>
      <w:szCs w:val="24"/>
    </w:rPr>
  </w:style>
  <w:style w:type="paragraph" w:customStyle="1" w:styleId="Style41">
    <w:name w:val="Style41"/>
    <w:basedOn w:val="Normalny"/>
    <w:uiPriority w:val="99"/>
    <w:rsid w:val="005E5387"/>
    <w:pPr>
      <w:widowControl w:val="0"/>
      <w:autoSpaceDE w:val="0"/>
      <w:autoSpaceDN w:val="0"/>
      <w:adjustRightInd w:val="0"/>
      <w:spacing w:line="281" w:lineRule="exact"/>
      <w:ind w:hanging="178"/>
      <w:jc w:val="both"/>
    </w:pPr>
    <w:rPr>
      <w:rFonts w:ascii="Times New Roman" w:eastAsia="Times New Roman" w:hAnsi="Times New Roman" w:cs="Times New Roman"/>
      <w:sz w:val="24"/>
      <w:szCs w:val="24"/>
    </w:rPr>
  </w:style>
  <w:style w:type="paragraph" w:customStyle="1" w:styleId="Style45">
    <w:name w:val="Style45"/>
    <w:basedOn w:val="Normalny"/>
    <w:rsid w:val="005E5387"/>
    <w:pPr>
      <w:widowControl w:val="0"/>
      <w:autoSpaceDE w:val="0"/>
      <w:autoSpaceDN w:val="0"/>
      <w:adjustRightInd w:val="0"/>
      <w:spacing w:line="226" w:lineRule="exact"/>
    </w:pPr>
    <w:rPr>
      <w:rFonts w:ascii="Times New Roman" w:eastAsia="Times New Roman" w:hAnsi="Times New Roman" w:cs="Times New Roman"/>
      <w:sz w:val="24"/>
      <w:szCs w:val="24"/>
    </w:rPr>
  </w:style>
  <w:style w:type="paragraph" w:customStyle="1" w:styleId="Style46">
    <w:name w:val="Style46"/>
    <w:basedOn w:val="Normalny"/>
    <w:rsid w:val="005E5387"/>
    <w:pPr>
      <w:widowControl w:val="0"/>
      <w:autoSpaceDE w:val="0"/>
      <w:autoSpaceDN w:val="0"/>
      <w:adjustRightInd w:val="0"/>
      <w:spacing w:line="374" w:lineRule="exact"/>
    </w:pPr>
    <w:rPr>
      <w:rFonts w:ascii="Times New Roman" w:eastAsia="Times New Roman" w:hAnsi="Times New Roman" w:cs="Times New Roman"/>
      <w:sz w:val="24"/>
      <w:szCs w:val="24"/>
    </w:rPr>
  </w:style>
  <w:style w:type="paragraph" w:customStyle="1" w:styleId="Style47">
    <w:name w:val="Style47"/>
    <w:basedOn w:val="Normalny"/>
    <w:rsid w:val="005E5387"/>
    <w:pPr>
      <w:widowControl w:val="0"/>
      <w:autoSpaceDE w:val="0"/>
      <w:autoSpaceDN w:val="0"/>
      <w:adjustRightInd w:val="0"/>
    </w:pPr>
    <w:rPr>
      <w:rFonts w:ascii="Times New Roman" w:eastAsia="Times New Roman" w:hAnsi="Times New Roman" w:cs="Times New Roman"/>
      <w:sz w:val="24"/>
      <w:szCs w:val="24"/>
    </w:rPr>
  </w:style>
  <w:style w:type="paragraph" w:customStyle="1" w:styleId="Style53">
    <w:name w:val="Style53"/>
    <w:basedOn w:val="Normalny"/>
    <w:rsid w:val="005E5387"/>
    <w:pPr>
      <w:widowControl w:val="0"/>
      <w:autoSpaceDE w:val="0"/>
      <w:autoSpaceDN w:val="0"/>
      <w:adjustRightInd w:val="0"/>
    </w:pPr>
    <w:rPr>
      <w:rFonts w:ascii="Times New Roman" w:eastAsia="Times New Roman" w:hAnsi="Times New Roman" w:cs="Times New Roman"/>
      <w:sz w:val="24"/>
      <w:szCs w:val="24"/>
    </w:rPr>
  </w:style>
  <w:style w:type="paragraph" w:customStyle="1" w:styleId="Style64">
    <w:name w:val="Style64"/>
    <w:basedOn w:val="Normalny"/>
    <w:rsid w:val="005E5387"/>
    <w:pPr>
      <w:widowControl w:val="0"/>
      <w:autoSpaceDE w:val="0"/>
      <w:autoSpaceDN w:val="0"/>
      <w:adjustRightInd w:val="0"/>
      <w:spacing w:line="230" w:lineRule="exact"/>
      <w:jc w:val="center"/>
    </w:pPr>
    <w:rPr>
      <w:rFonts w:ascii="Times New Roman" w:eastAsia="Times New Roman" w:hAnsi="Times New Roman" w:cs="Times New Roman"/>
      <w:sz w:val="24"/>
      <w:szCs w:val="24"/>
    </w:rPr>
  </w:style>
  <w:style w:type="character" w:customStyle="1" w:styleId="FontStyle75">
    <w:name w:val="Font Style75"/>
    <w:rsid w:val="005E5387"/>
    <w:rPr>
      <w:rFonts w:ascii="Times New Roman" w:hAnsi="Times New Roman" w:cs="Times New Roman"/>
      <w:b/>
      <w:bCs/>
      <w:sz w:val="26"/>
      <w:szCs w:val="26"/>
    </w:rPr>
  </w:style>
  <w:style w:type="character" w:customStyle="1" w:styleId="FontStyle77">
    <w:name w:val="Font Style77"/>
    <w:rsid w:val="005E5387"/>
    <w:rPr>
      <w:rFonts w:ascii="Times New Roman" w:hAnsi="Times New Roman" w:cs="Times New Roman"/>
      <w:sz w:val="18"/>
      <w:szCs w:val="18"/>
    </w:rPr>
  </w:style>
  <w:style w:type="character" w:customStyle="1" w:styleId="FontStyle78">
    <w:name w:val="Font Style78"/>
    <w:rsid w:val="005E5387"/>
    <w:rPr>
      <w:rFonts w:ascii="Times New Roman" w:hAnsi="Times New Roman" w:cs="Times New Roman"/>
      <w:b/>
      <w:bCs/>
      <w:sz w:val="18"/>
      <w:szCs w:val="18"/>
    </w:rPr>
  </w:style>
  <w:style w:type="character" w:customStyle="1" w:styleId="FontStyle80">
    <w:name w:val="Font Style80"/>
    <w:rsid w:val="005E5387"/>
    <w:rPr>
      <w:rFonts w:ascii="Times New Roman" w:hAnsi="Times New Roman" w:cs="Times New Roman"/>
      <w:i/>
      <w:iCs/>
      <w:sz w:val="18"/>
      <w:szCs w:val="18"/>
    </w:rPr>
  </w:style>
  <w:style w:type="character" w:customStyle="1" w:styleId="FontStyle81">
    <w:name w:val="Font Style81"/>
    <w:rsid w:val="005E5387"/>
    <w:rPr>
      <w:rFonts w:ascii="Times New Roman" w:hAnsi="Times New Roman" w:cs="Times New Roman"/>
      <w:sz w:val="22"/>
      <w:szCs w:val="22"/>
    </w:rPr>
  </w:style>
  <w:style w:type="character" w:customStyle="1" w:styleId="FontStyle82">
    <w:name w:val="Font Style82"/>
    <w:rsid w:val="005E5387"/>
    <w:rPr>
      <w:rFonts w:ascii="Times New Roman" w:hAnsi="Times New Roman" w:cs="Times New Roman"/>
      <w:b/>
      <w:bCs/>
      <w:sz w:val="22"/>
      <w:szCs w:val="22"/>
    </w:rPr>
  </w:style>
  <w:style w:type="character" w:customStyle="1" w:styleId="FontStyle83">
    <w:name w:val="Font Style83"/>
    <w:rsid w:val="005E5387"/>
    <w:rPr>
      <w:rFonts w:ascii="Times New Roman" w:hAnsi="Times New Roman" w:cs="Times New Roman"/>
      <w:b/>
      <w:bCs/>
      <w:sz w:val="22"/>
      <w:szCs w:val="22"/>
    </w:rPr>
  </w:style>
  <w:style w:type="character" w:customStyle="1" w:styleId="ZnakZnak4">
    <w:name w:val="Znak Znak4"/>
    <w:locked/>
    <w:rsid w:val="005E5387"/>
    <w:rPr>
      <w:rFonts w:ascii="Courier New" w:hAnsi="Courier New" w:cs="Courier New"/>
      <w:lang w:val="pl-PL" w:eastAsia="pl-PL"/>
    </w:rPr>
  </w:style>
  <w:style w:type="character" w:styleId="UyteHipercze">
    <w:name w:val="FollowedHyperlink"/>
    <w:uiPriority w:val="99"/>
    <w:semiHidden/>
    <w:rsid w:val="005E5387"/>
    <w:rPr>
      <w:color w:val="800080"/>
      <w:u w:val="single"/>
    </w:rPr>
  </w:style>
  <w:style w:type="paragraph" w:customStyle="1" w:styleId="Akapitzlist1">
    <w:name w:val="Akapit z listą1"/>
    <w:basedOn w:val="Normalny"/>
    <w:rsid w:val="005E5387"/>
    <w:pPr>
      <w:ind w:left="708"/>
    </w:pPr>
    <w:rPr>
      <w:rFonts w:ascii="Times New Roman" w:eastAsia="Times New Roman" w:hAnsi="Times New Roman" w:cs="Times New Roman"/>
      <w:sz w:val="24"/>
      <w:szCs w:val="24"/>
    </w:rPr>
  </w:style>
  <w:style w:type="character" w:customStyle="1" w:styleId="ZnakZnak40">
    <w:name w:val="Znak Znak40"/>
    <w:semiHidden/>
    <w:locked/>
    <w:rsid w:val="005E5387"/>
    <w:rPr>
      <w:rFonts w:ascii="Courier New" w:hAnsi="Courier New" w:cs="Courier New"/>
      <w:lang w:val="pl-PL" w:eastAsia="pl-PL"/>
    </w:rPr>
  </w:style>
  <w:style w:type="paragraph" w:customStyle="1" w:styleId="Style27">
    <w:name w:val="Style27"/>
    <w:basedOn w:val="Normalny"/>
    <w:rsid w:val="005E5387"/>
    <w:pPr>
      <w:widowControl w:val="0"/>
      <w:autoSpaceDE w:val="0"/>
      <w:autoSpaceDN w:val="0"/>
      <w:adjustRightInd w:val="0"/>
      <w:spacing w:line="274" w:lineRule="exact"/>
      <w:jc w:val="both"/>
    </w:pPr>
    <w:rPr>
      <w:rFonts w:ascii="Times New Roman" w:eastAsia="Times New Roman" w:hAnsi="Times New Roman" w:cs="Times New Roman"/>
      <w:sz w:val="24"/>
      <w:szCs w:val="24"/>
    </w:rPr>
  </w:style>
  <w:style w:type="paragraph" w:customStyle="1" w:styleId="danka1">
    <w:name w:val="danka1"/>
    <w:basedOn w:val="Normalny"/>
    <w:rsid w:val="005E5387"/>
    <w:pPr>
      <w:keepNext/>
      <w:tabs>
        <w:tab w:val="left" w:pos="567"/>
      </w:tabs>
      <w:spacing w:line="360" w:lineRule="auto"/>
      <w:ind w:right="-2"/>
      <w:jc w:val="center"/>
    </w:pPr>
    <w:rPr>
      <w:rFonts w:ascii="Verdana" w:eastAsia="Times New Roman" w:hAnsi="Verdana" w:cs="Verdana"/>
      <w:b/>
      <w:bCs/>
      <w:sz w:val="18"/>
      <w:szCs w:val="18"/>
    </w:rPr>
  </w:style>
  <w:style w:type="paragraph" w:styleId="Tekstprzypisukocowego">
    <w:name w:val="endnote text"/>
    <w:basedOn w:val="Normalny"/>
    <w:link w:val="TekstprzypisukocowegoZnak"/>
    <w:semiHidden/>
    <w:rsid w:val="005E5387"/>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semiHidden/>
    <w:rsid w:val="005E5387"/>
    <w:rPr>
      <w:rFonts w:ascii="Times New Roman" w:eastAsia="Times New Roman" w:hAnsi="Times New Roman" w:cs="Times New Roman"/>
    </w:rPr>
  </w:style>
  <w:style w:type="character" w:customStyle="1" w:styleId="ZnakZnak23">
    <w:name w:val="Znak Znak23"/>
    <w:basedOn w:val="Domylnaczcionkaakapitu"/>
    <w:locked/>
    <w:rsid w:val="005E5387"/>
  </w:style>
  <w:style w:type="character" w:styleId="Odwoanieprzypisukocowego">
    <w:name w:val="endnote reference"/>
    <w:semiHidden/>
    <w:rsid w:val="005E5387"/>
    <w:rPr>
      <w:vertAlign w:val="superscript"/>
    </w:rPr>
  </w:style>
  <w:style w:type="paragraph" w:customStyle="1" w:styleId="Zwykytekst1">
    <w:name w:val="Zwykły tekst1"/>
    <w:basedOn w:val="Normalny"/>
    <w:rsid w:val="005E5387"/>
    <w:pPr>
      <w:suppressAutoHyphens/>
    </w:pPr>
    <w:rPr>
      <w:rFonts w:ascii="Courier New" w:eastAsia="Times New Roman" w:hAnsi="Courier New" w:cs="Courier New"/>
      <w:lang w:eastAsia="ar-SA"/>
    </w:rPr>
  </w:style>
  <w:style w:type="paragraph" w:customStyle="1" w:styleId="Tekstpodstawowy22">
    <w:name w:val="Tekst podstawowy 22"/>
    <w:basedOn w:val="Normalny"/>
    <w:rsid w:val="005E5387"/>
    <w:pPr>
      <w:suppressAutoHyphens/>
      <w:jc w:val="both"/>
    </w:pPr>
    <w:rPr>
      <w:rFonts w:ascii="Times New Roman" w:eastAsia="Times New Roman" w:hAnsi="Times New Roman" w:cs="Times New Roman"/>
      <w:sz w:val="24"/>
      <w:szCs w:val="24"/>
      <w:lang w:eastAsia="ar-SA"/>
    </w:rPr>
  </w:style>
  <w:style w:type="table" w:customStyle="1" w:styleId="Tabela-Siatka3">
    <w:name w:val="Tabela - Siatka3"/>
    <w:basedOn w:val="Standardowy"/>
    <w:next w:val="Tabela-Siatka"/>
    <w:uiPriority w:val="39"/>
    <w:rsid w:val="005E538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5E5387"/>
    <w:pPr>
      <w:widowControl w:val="0"/>
      <w:autoSpaceDE w:val="0"/>
      <w:autoSpaceDN w:val="0"/>
      <w:adjustRightInd w:val="0"/>
    </w:pPr>
    <w:rPr>
      <w:rFonts w:ascii="Verdana" w:eastAsia="Times New Roman" w:hAnsi="Verdana" w:cs="Times New Roman"/>
      <w:sz w:val="24"/>
      <w:szCs w:val="24"/>
    </w:rPr>
  </w:style>
  <w:style w:type="paragraph" w:customStyle="1" w:styleId="Style31">
    <w:name w:val="Style31"/>
    <w:basedOn w:val="Normalny"/>
    <w:uiPriority w:val="99"/>
    <w:rsid w:val="005E5387"/>
    <w:pPr>
      <w:widowControl w:val="0"/>
      <w:autoSpaceDE w:val="0"/>
      <w:autoSpaceDN w:val="0"/>
      <w:adjustRightInd w:val="0"/>
      <w:spacing w:line="202" w:lineRule="exact"/>
      <w:ind w:firstLine="223"/>
      <w:jc w:val="both"/>
    </w:pPr>
    <w:rPr>
      <w:rFonts w:ascii="Verdana" w:eastAsia="Times New Roman" w:hAnsi="Verdana" w:cs="Times New Roman"/>
      <w:sz w:val="24"/>
      <w:szCs w:val="24"/>
    </w:rPr>
  </w:style>
  <w:style w:type="paragraph" w:customStyle="1" w:styleId="Style61">
    <w:name w:val="Style61"/>
    <w:basedOn w:val="Normalny"/>
    <w:uiPriority w:val="99"/>
    <w:rsid w:val="005E5387"/>
    <w:pPr>
      <w:widowControl w:val="0"/>
      <w:autoSpaceDE w:val="0"/>
      <w:autoSpaceDN w:val="0"/>
      <w:adjustRightInd w:val="0"/>
      <w:spacing w:line="230" w:lineRule="exact"/>
      <w:ind w:hanging="1570"/>
      <w:jc w:val="both"/>
    </w:pPr>
    <w:rPr>
      <w:rFonts w:ascii="Verdana" w:eastAsia="Times New Roman" w:hAnsi="Verdana" w:cs="Times New Roman"/>
      <w:sz w:val="24"/>
      <w:szCs w:val="24"/>
    </w:rPr>
  </w:style>
  <w:style w:type="paragraph" w:customStyle="1" w:styleId="Style71">
    <w:name w:val="Style71"/>
    <w:basedOn w:val="Normalny"/>
    <w:uiPriority w:val="99"/>
    <w:rsid w:val="005E5387"/>
    <w:pPr>
      <w:widowControl w:val="0"/>
      <w:autoSpaceDE w:val="0"/>
      <w:autoSpaceDN w:val="0"/>
      <w:adjustRightInd w:val="0"/>
      <w:spacing w:line="227" w:lineRule="exact"/>
      <w:ind w:hanging="1577"/>
    </w:pPr>
    <w:rPr>
      <w:rFonts w:ascii="Verdana" w:eastAsia="Times New Roman" w:hAnsi="Verdana" w:cs="Times New Roman"/>
      <w:sz w:val="24"/>
      <w:szCs w:val="24"/>
    </w:rPr>
  </w:style>
  <w:style w:type="character" w:customStyle="1" w:styleId="FontStyle158">
    <w:name w:val="Font Style158"/>
    <w:uiPriority w:val="99"/>
    <w:rsid w:val="005E5387"/>
    <w:rPr>
      <w:rFonts w:ascii="Verdana" w:hAnsi="Verdana" w:cs="Verdana"/>
      <w:b/>
      <w:bCs/>
      <w:sz w:val="14"/>
      <w:szCs w:val="14"/>
    </w:rPr>
  </w:style>
  <w:style w:type="character" w:customStyle="1" w:styleId="FontStyle184">
    <w:name w:val="Font Style184"/>
    <w:uiPriority w:val="99"/>
    <w:rsid w:val="005E5387"/>
    <w:rPr>
      <w:rFonts w:ascii="Verdana" w:hAnsi="Verdana" w:cs="Verdana"/>
      <w:sz w:val="14"/>
      <w:szCs w:val="14"/>
    </w:rPr>
  </w:style>
  <w:style w:type="character" w:customStyle="1" w:styleId="PodtytuZnak">
    <w:name w:val="Podtytuł Znak"/>
    <w:basedOn w:val="Domylnaczcionkaakapitu"/>
    <w:link w:val="Podtytu"/>
    <w:rsid w:val="005E5387"/>
    <w:rPr>
      <w:rFonts w:ascii="Georgia" w:eastAsia="Georgia" w:hAnsi="Georgia" w:cs="Georgia"/>
      <w:i/>
      <w:color w:val="666666"/>
      <w:sz w:val="48"/>
      <w:szCs w:val="48"/>
    </w:rPr>
  </w:style>
  <w:style w:type="paragraph" w:customStyle="1" w:styleId="Tekstpodstawowy21">
    <w:name w:val="Tekst podstawowy 21"/>
    <w:basedOn w:val="Normalny"/>
    <w:rsid w:val="005E5387"/>
    <w:pPr>
      <w:suppressAutoHyphens/>
      <w:spacing w:before="120"/>
      <w:jc w:val="both"/>
    </w:pPr>
    <w:rPr>
      <w:rFonts w:ascii="Times New Roman" w:eastAsia="Times New Roman" w:hAnsi="Times New Roman" w:cs="Times New Roman"/>
      <w:b/>
      <w:bCs/>
      <w:sz w:val="25"/>
      <w:szCs w:val="24"/>
      <w:lang w:eastAsia="ar-SA"/>
    </w:rPr>
  </w:style>
  <w:style w:type="character" w:styleId="Wyrnieniedelikatne">
    <w:name w:val="Subtle Emphasis"/>
    <w:uiPriority w:val="19"/>
    <w:qFormat/>
    <w:rsid w:val="005E5387"/>
    <w:rPr>
      <w:i/>
      <w:iCs/>
      <w:color w:val="808080"/>
    </w:rPr>
  </w:style>
  <w:style w:type="character" w:customStyle="1" w:styleId="FontStyle2207">
    <w:name w:val="Font Style2207"/>
    <w:uiPriority w:val="99"/>
    <w:rsid w:val="005E5387"/>
    <w:rPr>
      <w:rFonts w:ascii="Segoe UI" w:hAnsi="Segoe UI" w:cs="Segoe UI" w:hint="default"/>
      <w:color w:val="000000"/>
      <w:sz w:val="20"/>
      <w:szCs w:val="20"/>
    </w:rPr>
  </w:style>
  <w:style w:type="paragraph" w:customStyle="1" w:styleId="Tekstpodstawowy32">
    <w:name w:val="Tekst podstawowy 32"/>
    <w:basedOn w:val="Normalny"/>
    <w:rsid w:val="005E5387"/>
    <w:pPr>
      <w:suppressAutoHyphens/>
      <w:spacing w:after="120"/>
    </w:pPr>
    <w:rPr>
      <w:rFonts w:ascii="Times New Roman" w:eastAsia="Times New Roman" w:hAnsi="Times New Roman" w:cs="Times New Roman"/>
      <w:sz w:val="16"/>
      <w:szCs w:val="16"/>
      <w:lang w:eastAsia="ar-SA"/>
    </w:rPr>
  </w:style>
  <w:style w:type="paragraph" w:customStyle="1" w:styleId="Tekstpodstawowy23">
    <w:name w:val="Tekst podstawowy 23"/>
    <w:basedOn w:val="Normalny"/>
    <w:rsid w:val="005E5387"/>
    <w:pPr>
      <w:suppressAutoHyphens/>
      <w:spacing w:before="120"/>
      <w:jc w:val="both"/>
    </w:pPr>
    <w:rPr>
      <w:rFonts w:ascii="Times New Roman" w:eastAsia="Times New Roman" w:hAnsi="Times New Roman" w:cs="Times New Roman"/>
      <w:b/>
      <w:bCs/>
      <w:sz w:val="25"/>
      <w:szCs w:val="25"/>
      <w:lang w:eastAsia="ar-SA"/>
    </w:rPr>
  </w:style>
  <w:style w:type="paragraph" w:customStyle="1" w:styleId="txtbig">
    <w:name w:val="txtbig"/>
    <w:basedOn w:val="Normalny"/>
    <w:rsid w:val="005E5387"/>
    <w:pPr>
      <w:suppressAutoHyphens/>
      <w:spacing w:before="280" w:after="280" w:line="360" w:lineRule="atLeast"/>
    </w:pPr>
    <w:rPr>
      <w:rFonts w:ascii="Arial" w:eastAsia="Times New Roman" w:hAnsi="Arial" w:cs="Arial"/>
      <w:color w:val="525252"/>
      <w:lang w:eastAsia="ar-SA"/>
    </w:rPr>
  </w:style>
  <w:style w:type="character" w:customStyle="1" w:styleId="Bodytext2Exact">
    <w:name w:val="Body text (2) Exact"/>
    <w:basedOn w:val="Domylnaczcionkaakapitu"/>
    <w:rsid w:val="005E5387"/>
    <w:rPr>
      <w:rFonts w:ascii="Times New Roman" w:eastAsia="Times New Roman" w:hAnsi="Times New Roman" w:cs="Times New Roman"/>
      <w:b w:val="0"/>
      <w:bCs w:val="0"/>
      <w:i w:val="0"/>
      <w:iCs w:val="0"/>
      <w:smallCaps w:val="0"/>
      <w:strike w:val="0"/>
      <w:sz w:val="19"/>
      <w:szCs w:val="19"/>
      <w:u w:val="none"/>
    </w:rPr>
  </w:style>
  <w:style w:type="table" w:customStyle="1" w:styleId="Tabela-Siatka11">
    <w:name w:val="Tabela - Siatka11"/>
    <w:basedOn w:val="Standardowy"/>
    <w:next w:val="Tabela-Siatka"/>
    <w:uiPriority w:val="59"/>
    <w:rsid w:val="005E538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21">
    <w:name w:val="Lista 21"/>
    <w:basedOn w:val="Normalny"/>
    <w:rsid w:val="005E5387"/>
    <w:pPr>
      <w:suppressAutoHyphens/>
      <w:ind w:left="566" w:hanging="283"/>
    </w:pPr>
    <w:rPr>
      <w:rFonts w:ascii="Times New Roman" w:eastAsia="Times New Roman" w:hAnsi="Times New Roman" w:cs="Times New Roman"/>
      <w:sz w:val="24"/>
      <w:szCs w:val="24"/>
    </w:rPr>
  </w:style>
  <w:style w:type="paragraph" w:customStyle="1" w:styleId="Wcicienormalne1">
    <w:name w:val="Wcięcie normalne1"/>
    <w:basedOn w:val="Normalny"/>
    <w:rsid w:val="005E5387"/>
    <w:pPr>
      <w:suppressAutoHyphens/>
      <w:ind w:left="708"/>
    </w:pPr>
    <w:rPr>
      <w:rFonts w:ascii="Times New Roman" w:eastAsia="Times New Roman" w:hAnsi="Times New Roman" w:cs="Times New Roman"/>
      <w:sz w:val="24"/>
      <w:szCs w:val="24"/>
    </w:rPr>
  </w:style>
  <w:style w:type="table" w:customStyle="1" w:styleId="Tabela-Siatka21">
    <w:name w:val="Tabela - Siatka21"/>
    <w:basedOn w:val="Standardowy"/>
    <w:next w:val="Tabela-Siatka"/>
    <w:uiPriority w:val="59"/>
    <w:rsid w:val="005E5387"/>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462C55"/>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462C55"/>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132">
      <w:bodyDiv w:val="1"/>
      <w:marLeft w:val="0"/>
      <w:marRight w:val="0"/>
      <w:marTop w:val="0"/>
      <w:marBottom w:val="0"/>
      <w:divBdr>
        <w:top w:val="none" w:sz="0" w:space="0" w:color="auto"/>
        <w:left w:val="none" w:sz="0" w:space="0" w:color="auto"/>
        <w:bottom w:val="none" w:sz="0" w:space="0" w:color="auto"/>
        <w:right w:val="none" w:sz="0" w:space="0" w:color="auto"/>
      </w:divBdr>
    </w:div>
    <w:div w:id="519271956">
      <w:bodyDiv w:val="1"/>
      <w:marLeft w:val="0"/>
      <w:marRight w:val="0"/>
      <w:marTop w:val="0"/>
      <w:marBottom w:val="0"/>
      <w:divBdr>
        <w:top w:val="none" w:sz="0" w:space="0" w:color="auto"/>
        <w:left w:val="none" w:sz="0" w:space="0" w:color="auto"/>
        <w:bottom w:val="none" w:sz="0" w:space="0" w:color="auto"/>
        <w:right w:val="none" w:sz="0" w:space="0" w:color="auto"/>
      </w:divBdr>
    </w:div>
    <w:div w:id="596984973">
      <w:bodyDiv w:val="1"/>
      <w:marLeft w:val="0"/>
      <w:marRight w:val="0"/>
      <w:marTop w:val="0"/>
      <w:marBottom w:val="0"/>
      <w:divBdr>
        <w:top w:val="none" w:sz="0" w:space="0" w:color="auto"/>
        <w:left w:val="none" w:sz="0" w:space="0" w:color="auto"/>
        <w:bottom w:val="none" w:sz="0" w:space="0" w:color="auto"/>
        <w:right w:val="none" w:sz="0" w:space="0" w:color="auto"/>
      </w:divBdr>
    </w:div>
    <w:div w:id="877817306">
      <w:bodyDiv w:val="1"/>
      <w:marLeft w:val="0"/>
      <w:marRight w:val="0"/>
      <w:marTop w:val="0"/>
      <w:marBottom w:val="0"/>
      <w:divBdr>
        <w:top w:val="none" w:sz="0" w:space="0" w:color="auto"/>
        <w:left w:val="none" w:sz="0" w:space="0" w:color="auto"/>
        <w:bottom w:val="none" w:sz="0" w:space="0" w:color="auto"/>
        <w:right w:val="none" w:sz="0" w:space="0" w:color="auto"/>
      </w:divBdr>
    </w:div>
    <w:div w:id="1050619063">
      <w:bodyDiv w:val="1"/>
      <w:marLeft w:val="0"/>
      <w:marRight w:val="0"/>
      <w:marTop w:val="0"/>
      <w:marBottom w:val="0"/>
      <w:divBdr>
        <w:top w:val="none" w:sz="0" w:space="0" w:color="auto"/>
        <w:left w:val="none" w:sz="0" w:space="0" w:color="auto"/>
        <w:bottom w:val="none" w:sz="0" w:space="0" w:color="auto"/>
        <w:right w:val="none" w:sz="0" w:space="0" w:color="auto"/>
      </w:divBdr>
    </w:div>
    <w:div w:id="1336565959">
      <w:bodyDiv w:val="1"/>
      <w:marLeft w:val="0"/>
      <w:marRight w:val="0"/>
      <w:marTop w:val="0"/>
      <w:marBottom w:val="0"/>
      <w:divBdr>
        <w:top w:val="none" w:sz="0" w:space="0" w:color="auto"/>
        <w:left w:val="none" w:sz="0" w:space="0" w:color="auto"/>
        <w:bottom w:val="none" w:sz="0" w:space="0" w:color="auto"/>
        <w:right w:val="none" w:sz="0" w:space="0" w:color="auto"/>
      </w:divBdr>
    </w:div>
    <w:div w:id="1406495337">
      <w:bodyDiv w:val="1"/>
      <w:marLeft w:val="0"/>
      <w:marRight w:val="0"/>
      <w:marTop w:val="0"/>
      <w:marBottom w:val="0"/>
      <w:divBdr>
        <w:top w:val="none" w:sz="0" w:space="0" w:color="auto"/>
        <w:left w:val="none" w:sz="0" w:space="0" w:color="auto"/>
        <w:bottom w:val="none" w:sz="0" w:space="0" w:color="auto"/>
        <w:right w:val="none" w:sz="0" w:space="0" w:color="auto"/>
      </w:divBdr>
    </w:div>
    <w:div w:id="1429157728">
      <w:bodyDiv w:val="1"/>
      <w:marLeft w:val="0"/>
      <w:marRight w:val="0"/>
      <w:marTop w:val="0"/>
      <w:marBottom w:val="0"/>
      <w:divBdr>
        <w:top w:val="none" w:sz="0" w:space="0" w:color="auto"/>
        <w:left w:val="none" w:sz="0" w:space="0" w:color="auto"/>
        <w:bottom w:val="none" w:sz="0" w:space="0" w:color="auto"/>
        <w:right w:val="none" w:sz="0" w:space="0" w:color="auto"/>
      </w:divBdr>
    </w:div>
    <w:div w:id="1609195090">
      <w:bodyDiv w:val="1"/>
      <w:marLeft w:val="0"/>
      <w:marRight w:val="0"/>
      <w:marTop w:val="0"/>
      <w:marBottom w:val="0"/>
      <w:divBdr>
        <w:top w:val="none" w:sz="0" w:space="0" w:color="auto"/>
        <w:left w:val="none" w:sz="0" w:space="0" w:color="auto"/>
        <w:bottom w:val="none" w:sz="0" w:space="0" w:color="auto"/>
        <w:right w:val="none" w:sz="0" w:space="0" w:color="auto"/>
      </w:divBdr>
    </w:div>
    <w:div w:id="1869827753">
      <w:bodyDiv w:val="1"/>
      <w:marLeft w:val="0"/>
      <w:marRight w:val="0"/>
      <w:marTop w:val="0"/>
      <w:marBottom w:val="0"/>
      <w:divBdr>
        <w:top w:val="none" w:sz="0" w:space="0" w:color="auto"/>
        <w:left w:val="none" w:sz="0" w:space="0" w:color="auto"/>
        <w:bottom w:val="none" w:sz="0" w:space="0" w:color="auto"/>
        <w:right w:val="none" w:sz="0" w:space="0" w:color="auto"/>
      </w:divBdr>
    </w:div>
    <w:div w:id="1883900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ncbj.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ncbj"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platformazakupowa.pl/pn/ncbj"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3D15E-F3B0-4E30-9BB9-EFB432C9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54</Pages>
  <Words>18538</Words>
  <Characters>111231</Characters>
  <Application>Microsoft Office Word</Application>
  <DocSecurity>0</DocSecurity>
  <Lines>926</Lines>
  <Paragraphs>259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129510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Dżaman Kamila</dc:creator>
  <cp:keywords/>
  <dc:description/>
  <cp:lastModifiedBy>Radomska Małgorzata</cp:lastModifiedBy>
  <cp:revision>50</cp:revision>
  <cp:lastPrinted>2024-12-31T11:20:00Z</cp:lastPrinted>
  <dcterms:created xsi:type="dcterms:W3CDTF">2024-12-19T08:34:00Z</dcterms:created>
  <dcterms:modified xsi:type="dcterms:W3CDTF">2024-12-31T11:21:00Z</dcterms:modified>
</cp:coreProperties>
</file>