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6A" w:rsidRDefault="00A03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A03D02" w:rsidRDefault="00A03D02"/>
    <w:p w:rsidR="00C51164" w:rsidRPr="00C51164" w:rsidRDefault="00C51164" w:rsidP="00C51164">
      <w:r w:rsidRPr="00C51164">
        <w:t>1.         Wodoszczelna – z  zaworem odpowietrzającym oraz jednolitą poliuretanową uszczelką  bez efektu pamięci .</w:t>
      </w:r>
    </w:p>
    <w:p w:rsidR="00C51164" w:rsidRPr="00C51164" w:rsidRDefault="00C51164" w:rsidP="00C51164">
      <w:r w:rsidRPr="00C51164">
        <w:t>2.         Wysoka wytrzymałość na uszkodzenia mechaniczne . </w:t>
      </w:r>
    </w:p>
    <w:p w:rsidR="00C51164" w:rsidRPr="00C51164" w:rsidRDefault="00C51164" w:rsidP="00C51164">
      <w:r w:rsidRPr="00C51164">
        <w:t>3.         Otwory na kłódkę- 4 w przedniej części i  1 po bokach.</w:t>
      </w:r>
    </w:p>
    <w:p w:rsidR="00C51164" w:rsidRPr="00C51164" w:rsidRDefault="00C51164" w:rsidP="00C51164">
      <w:r w:rsidRPr="00C51164">
        <w:t>4.         Chroniąca  przed działaniem środków chemicznych, piachu i kurzu</w:t>
      </w:r>
    </w:p>
    <w:p w:rsidR="00C51164" w:rsidRPr="00C51164" w:rsidRDefault="00C51164" w:rsidP="00C51164">
      <w:r w:rsidRPr="00C51164">
        <w:t>5.         Odporna na działanie niskich i  wysokich temperatur     -33</w:t>
      </w:r>
      <w:r w:rsidRPr="00C51164">
        <w:rPr>
          <w:vertAlign w:val="superscript"/>
        </w:rPr>
        <w:t>o</w:t>
      </w:r>
      <w:r w:rsidRPr="00C51164">
        <w:t>C do 99</w:t>
      </w:r>
      <w:r w:rsidRPr="00C51164">
        <w:rPr>
          <w:vertAlign w:val="superscript"/>
        </w:rPr>
        <w:t>o</w:t>
      </w:r>
      <w:r w:rsidRPr="00C51164">
        <w:t>C</w:t>
      </w:r>
    </w:p>
    <w:p w:rsidR="00C51164" w:rsidRPr="00C51164" w:rsidRDefault="00C51164" w:rsidP="00C51164">
      <w:r w:rsidRPr="00C51164">
        <w:t>6.         Mocne zatrzaski wykonane z tego samego materiału co zasobnik (kopolimer polipropylenu).</w:t>
      </w:r>
    </w:p>
    <w:p w:rsidR="00C51164" w:rsidRPr="00C51164" w:rsidRDefault="00C51164" w:rsidP="00C51164">
      <w:r w:rsidRPr="00C51164">
        <w:t>7.         Ilość zatrzasków: 3 z przodu, 4 po bokach ( po  2 na każdy bok).</w:t>
      </w:r>
    </w:p>
    <w:p w:rsidR="00C51164" w:rsidRPr="00C51164" w:rsidRDefault="00C51164" w:rsidP="00C51164">
      <w:r w:rsidRPr="00C51164">
        <w:t>8.         Ożebrowanie zewnętrzne zabezpieczające skrzynię przed uszkodzeniem oraz umożliwiające wysokie składowanie</w:t>
      </w:r>
    </w:p>
    <w:p w:rsidR="00C51164" w:rsidRPr="00C51164" w:rsidRDefault="00C51164" w:rsidP="00C51164">
      <w:r w:rsidRPr="00C51164">
        <w:t>9.         Uchwyty: 2 boczne składane duże uchwyty (ogumowane uchwyty – opcjonalnie), 1 wysuwany uchwyt ułatwiający transport skrzyni po nierównościach, 1 na długim boku</w:t>
      </w:r>
    </w:p>
    <w:p w:rsidR="00C51164" w:rsidRPr="00C51164" w:rsidRDefault="00C51164" w:rsidP="00C51164">
      <w:r w:rsidRPr="00C51164">
        <w:t>10.     Wytrzymałe pojedyncze</w:t>
      </w:r>
      <w:bookmarkStart w:id="0" w:name="_Hlk115368464"/>
      <w:r w:rsidRPr="00C51164">
        <w:t>, łożyskowane kółka  ułatwiające transport i łatwe składowanie skrzyń w pionowe stosy </w:t>
      </w:r>
      <w:bookmarkEnd w:id="0"/>
      <w:r w:rsidRPr="00C51164">
        <w:t>( montaż kół nie ingeruje w przestrzeń wewnętrzną skrzyni i nie ogranicza jej przestrzeni ładunkowej) . </w:t>
      </w:r>
    </w:p>
    <w:p w:rsidR="00C51164" w:rsidRPr="00C51164" w:rsidRDefault="00C51164" w:rsidP="00C51164">
      <w:r w:rsidRPr="00C51164">
        <w:t>11.     Tabliczka imienna z prostą wymianą wkładu</w:t>
      </w:r>
    </w:p>
    <w:p w:rsidR="00C51164" w:rsidRPr="00C51164" w:rsidRDefault="00C51164" w:rsidP="00C51164">
      <w:r w:rsidRPr="00C51164">
        <w:t>12.     Ożebrowanie zewnętrzne zabezpiecza skrzynię przed uszkodzeniem oraz umożliwia wysokie i stabilne składowanie . Ożebrowanie i systemy wewnętrznego wzmocnienia skrzyń nie zmieniają i nie ograniczają  przestrzeni  ładownej skrzyń.</w:t>
      </w:r>
    </w:p>
    <w:p w:rsidR="00C51164" w:rsidRPr="00C51164" w:rsidRDefault="00C51164" w:rsidP="00C51164">
      <w:r w:rsidRPr="00C51164">
        <w:t>13.     Gniazda montażowe: 14 w wewnętrznej  części obudowy</w:t>
      </w:r>
    </w:p>
    <w:p w:rsidR="00C51164" w:rsidRPr="00C51164" w:rsidRDefault="00C51164" w:rsidP="00C51164">
      <w:r w:rsidRPr="00C51164">
        <w:t xml:space="preserve">14.     Wymiary zewnętrzne w cm ( </w:t>
      </w:r>
      <w:proofErr w:type="spellStart"/>
      <w:r w:rsidRPr="00C51164">
        <w:t>dł</w:t>
      </w:r>
      <w:proofErr w:type="spellEnd"/>
      <w:r w:rsidRPr="00C51164">
        <w:t>/</w:t>
      </w:r>
      <w:proofErr w:type="spellStart"/>
      <w:r w:rsidRPr="00C51164">
        <w:t>szer.wys</w:t>
      </w:r>
      <w:proofErr w:type="spellEnd"/>
      <w:r w:rsidRPr="00C51164">
        <w:t xml:space="preserve"> w mm)             860 x 560 x 355</w:t>
      </w:r>
      <w:r w:rsidRPr="00C51164">
        <w:rPr>
          <w:b/>
          <w:bCs/>
        </w:rPr>
        <w:t> </w:t>
      </w:r>
      <w:r w:rsidRPr="00C51164">
        <w:t>mm</w:t>
      </w:r>
    </w:p>
    <w:p w:rsidR="00C51164" w:rsidRPr="00C51164" w:rsidRDefault="00C51164" w:rsidP="00C51164">
      <w:r w:rsidRPr="00C51164">
        <w:t xml:space="preserve">15.     Wymiary wewnętrzne w cm ( </w:t>
      </w:r>
      <w:proofErr w:type="spellStart"/>
      <w:r w:rsidRPr="00C51164">
        <w:t>dł</w:t>
      </w:r>
      <w:proofErr w:type="spellEnd"/>
      <w:r w:rsidRPr="00C51164">
        <w:t>/</w:t>
      </w:r>
      <w:proofErr w:type="spellStart"/>
      <w:r w:rsidRPr="00C51164">
        <w:t>szer.wys</w:t>
      </w:r>
      <w:proofErr w:type="spellEnd"/>
      <w:r w:rsidRPr="00C51164">
        <w:t xml:space="preserve"> w mm)            765 x 485 x 305 mm</w:t>
      </w:r>
    </w:p>
    <w:p w:rsidR="00C51164" w:rsidRPr="00C51164" w:rsidRDefault="00C51164" w:rsidP="00C51164">
      <w:r w:rsidRPr="00C51164">
        <w:t>16.     Wewnętrzna głębokość skrzyni                                            245 mm</w:t>
      </w:r>
    </w:p>
    <w:p w:rsidR="00C51164" w:rsidRPr="00C51164" w:rsidRDefault="00C51164" w:rsidP="00C51164">
      <w:r w:rsidRPr="00C51164">
        <w:t>17.     Wewnętrzna głębokość wieka                                              60 mm</w:t>
      </w:r>
    </w:p>
    <w:p w:rsidR="00C51164" w:rsidRPr="00C51164" w:rsidRDefault="00C51164" w:rsidP="00C51164">
      <w:r w:rsidRPr="00C51164">
        <w:t>18.     Waga skrzyni pustej (kg), (</w:t>
      </w:r>
      <w:r w:rsidRPr="00C51164">
        <w:rPr>
          <w:b/>
          <w:bCs/>
        </w:rPr>
        <w:t>model 7630.BE</w:t>
      </w:r>
      <w:r w:rsidRPr="00C51164">
        <w:t>)                        13,56 kg</w:t>
      </w:r>
    </w:p>
    <w:p w:rsidR="00C51164" w:rsidRPr="00C51164" w:rsidRDefault="00C51164" w:rsidP="00C51164">
      <w:r w:rsidRPr="00C51164">
        <w:t>19.     Waga skrzyni z pianką (kg), (</w:t>
      </w:r>
      <w:r w:rsidRPr="00C51164">
        <w:rPr>
          <w:b/>
          <w:bCs/>
        </w:rPr>
        <w:t>model 7630.B</w:t>
      </w:r>
      <w:r w:rsidRPr="00C51164">
        <w:t>)                      16,39 kg</w:t>
      </w:r>
    </w:p>
    <w:p w:rsidR="00C51164" w:rsidRPr="00C51164" w:rsidRDefault="00C51164" w:rsidP="00C51164">
      <w:r w:rsidRPr="00C51164">
        <w:t>20.     Certyfikaty:        IP 67, Def Stan 81-41/STANAG 4280, MIL-STD 810, NATO-NSN, ATA 300</w:t>
      </w:r>
    </w:p>
    <w:p w:rsidR="00A03D02" w:rsidRDefault="00A03D02">
      <w:bookmarkStart w:id="1" w:name="_GoBack"/>
      <w:bookmarkEnd w:id="1"/>
    </w:p>
    <w:sectPr w:rsidR="00A0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2"/>
    <w:rsid w:val="00A03D02"/>
    <w:rsid w:val="00C51164"/>
    <w:rsid w:val="00D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BDA"/>
  <w15:chartTrackingRefBased/>
  <w15:docId w15:val="{038FC3FC-58DC-4208-AF73-1BDB427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Praca</dc:creator>
  <cp:keywords/>
  <dc:description/>
  <cp:lastModifiedBy>Adam Praca</cp:lastModifiedBy>
  <cp:revision>2</cp:revision>
  <dcterms:created xsi:type="dcterms:W3CDTF">2023-08-25T07:55:00Z</dcterms:created>
  <dcterms:modified xsi:type="dcterms:W3CDTF">2023-08-25T08:00:00Z</dcterms:modified>
</cp:coreProperties>
</file>