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A6903" w14:textId="31BE01D6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16683A">
        <w:rPr>
          <w:rFonts w:ascii="Verdana" w:hAnsi="Verdana" w:cs="Arial"/>
          <w:b/>
          <w:color w:val="000000"/>
          <w:sz w:val="18"/>
          <w:szCs w:val="20"/>
        </w:rPr>
        <w:t>42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7901FE00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16683A" w:rsidRPr="0016683A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mebli dla jednostek Uniwersytetu Wrocławskiego z podziałem na 2 zadania</w:t>
            </w:r>
            <w:r w:rsidR="00587157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5C7A40F5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2E37AD66" w14:textId="751F0BB3" w:rsidR="0016683A" w:rsidRPr="0016683A" w:rsidRDefault="0016683A" w:rsidP="0016683A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Wykonawca </w:t>
      </w:r>
      <w:r>
        <w:rPr>
          <w:rFonts w:ascii="Verdana" w:hAnsi="Verdana" w:cs="Arial"/>
          <w:b/>
          <w:bCs/>
          <w:u w:val="single"/>
          <w14:ligatures w14:val="none"/>
        </w:rPr>
        <w:t>wypełnia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 zadanie na które składa ofertę</w:t>
      </w:r>
    </w:p>
    <w:p w14:paraId="1BA392DF" w14:textId="4310B60F" w:rsidR="0016683A" w:rsidRPr="0016683A" w:rsidRDefault="0016683A" w:rsidP="0016683A">
      <w:pPr>
        <w:spacing w:before="240" w:after="12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r w:rsidRPr="0016683A">
        <w:rPr>
          <w:rFonts w:ascii="Verdana" w:hAnsi="Verdana" w:cs="Arial"/>
          <w:b/>
          <w:bCs/>
          <w:color w:val="2F5496" w:themeColor="accent1" w:themeShade="BF"/>
          <w14:ligatures w14:val="none"/>
        </w:rPr>
        <w:t>Zadanie nr 1 - Dostawa foteli biurowych dla jednostek UWr</w:t>
      </w:r>
    </w:p>
    <w:p w14:paraId="676EF3EA" w14:textId="77777777" w:rsidR="00C229FC" w:rsidRPr="00C229FC" w:rsidRDefault="00C229FC" w:rsidP="00C229F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1B0D49" w:rsidRPr="00935FDB" w14:paraId="783BC03B" w14:textId="77777777" w:rsidTr="008707AC">
        <w:trPr>
          <w:trHeight w:val="670"/>
        </w:trPr>
        <w:tc>
          <w:tcPr>
            <w:tcW w:w="6237" w:type="dxa"/>
            <w:vAlign w:val="center"/>
          </w:tcPr>
          <w:p w14:paraId="77EF296A" w14:textId="69AFB11C" w:rsidR="001B0D49" w:rsidRPr="001B0D49" w:rsidRDefault="001B0D49" w:rsidP="001B0D49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4F6A2F65" w14:textId="77777777" w:rsidR="0016683A" w:rsidRDefault="001B0D49" w:rsidP="0016683A">
            <w:pPr>
              <w:spacing w:before="60" w:after="0"/>
              <w:jc w:val="right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wynikająca</w:t>
            </w:r>
            <w:r w:rsidR="00BB73E8">
              <w:t xml:space="preserve"> </w:t>
            </w:r>
            <w:r w:rsidR="00BB73E8" w:rsidRP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z Załącznika nr 3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a</w:t>
            </w:r>
            <w:r w:rsidR="00BB73E8" w:rsidRP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do SWZ – 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Formularz asortymentowo-cenowy</w:t>
            </w:r>
            <w:r w:rsidR="0016683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</w:p>
          <w:p w14:paraId="2D14BFC5" w14:textId="2AE5DD5E" w:rsidR="001B0D49" w:rsidRPr="008F0E56" w:rsidRDefault="0016683A" w:rsidP="0016683A">
            <w:pPr>
              <w:spacing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2D13C0">
              <w:rPr>
                <w:rFonts w:ascii="Verdana" w:hAnsi="Verdana" w:cs="Arial"/>
                <w:bCs/>
                <w:i/>
                <w:iCs/>
                <w:sz w:val="14"/>
                <w:szCs w:val="14"/>
                <w:u w:val="single"/>
              </w:rPr>
              <w:t>dla zadania nr 1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  <w:r w:rsidR="001B0D49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="001B0D49"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0DB093" w14:textId="5A310D02" w:rsidR="001B0D49" w:rsidRPr="00935FDB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1B0D49" w:rsidRPr="00935FDB" w14:paraId="4601FA5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000474D0" w14:textId="4BB3ED16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20%</w:t>
            </w:r>
          </w:p>
        </w:tc>
      </w:tr>
      <w:tr w:rsidR="001B0D49" w:rsidRPr="00935FDB" w14:paraId="12334CF2" w14:textId="77777777" w:rsidTr="008707AC">
        <w:trPr>
          <w:trHeight w:val="1195"/>
        </w:trPr>
        <w:tc>
          <w:tcPr>
            <w:tcW w:w="6237" w:type="dxa"/>
            <w:vAlign w:val="center"/>
          </w:tcPr>
          <w:p w14:paraId="344F9C63" w14:textId="3AE67DFC" w:rsidR="00002F69" w:rsidRPr="001B2E1C" w:rsidRDefault="00002F69" w:rsidP="00002F6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35F90CF3" w14:textId="6D2F53EF" w:rsidR="001B0D49" w:rsidRDefault="00002F69" w:rsidP="00002F6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002F69" w14:paraId="4DEED9A4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4A7E603" w14:textId="77777777" w:rsidR="00002F69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82FD443" w14:textId="6AE6EC47" w:rsidR="00002F69" w:rsidRPr="001B0D49" w:rsidRDefault="002D13C0" w:rsidP="00002F69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002F69" w14:paraId="0750ED2A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F205778" w14:textId="77777777" w:rsidR="00002F69" w:rsidRPr="00316A75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6C89033" w14:textId="43CF4F52" w:rsidR="00002F69" w:rsidRPr="00002F69" w:rsidRDefault="002D13C0" w:rsidP="00002F6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002F69" w14:paraId="43864A8E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6A728D1" w14:textId="77777777" w:rsidR="00002F69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5D5BB7C" w14:textId="0BE8ACDE" w:rsidR="00002F69" w:rsidRPr="00002F69" w:rsidRDefault="002D13C0" w:rsidP="00002F6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</w:tbl>
          <w:p w14:paraId="4826C3D3" w14:textId="531A609B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B0D49" w:rsidRPr="00935FDB" w14:paraId="17ECEB9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D224CE6" w14:textId="7052F133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20%</w:t>
            </w:r>
          </w:p>
        </w:tc>
      </w:tr>
      <w:tr w:rsidR="001B0D49" w:rsidRPr="00935FDB" w14:paraId="7E5C41C7" w14:textId="77777777" w:rsidTr="008707AC">
        <w:trPr>
          <w:trHeight w:val="1268"/>
        </w:trPr>
        <w:tc>
          <w:tcPr>
            <w:tcW w:w="6237" w:type="dxa"/>
            <w:vAlign w:val="center"/>
          </w:tcPr>
          <w:p w14:paraId="5D26FFBE" w14:textId="69EF13DA" w:rsidR="001B0D49" w:rsidRPr="001B2E1C" w:rsidRDefault="001B0D49" w:rsidP="001B0D4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3" w:name="_Hlk150771069"/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gwarancji, który wynosi:</w:t>
            </w:r>
          </w:p>
          <w:p w14:paraId="4D6199AC" w14:textId="3C2DFE2E" w:rsidR="001B0D49" w:rsidRDefault="001B0D49" w:rsidP="001B0D4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B0D49" w14:paraId="441AEA3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695556BB" w:rsidR="001B0D49" w:rsidRPr="001B0D49" w:rsidRDefault="00945DE1" w:rsidP="001B0D49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48 </w:t>
                  </w:r>
                  <w:r w:rsidR="001B0D49" w:rsidRPr="001B0D49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B0D49" w14:paraId="69E25C5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1B0D49" w:rsidRPr="00316A75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7DB0A5C9" w:rsidR="001B0D49" w:rsidRPr="00002F69" w:rsidRDefault="00945DE1" w:rsidP="001B0D4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</w:t>
                  </w:r>
                  <w:r w:rsidR="00002F69"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miesiące</w:t>
                  </w:r>
                </w:p>
              </w:tc>
            </w:tr>
            <w:tr w:rsidR="001B0D49" w14:paraId="3EECD93F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7982056" w14:textId="0A71A671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21D73B7" w14:textId="1BA20AF1" w:rsidR="001B0D49" w:rsidRPr="00002F69" w:rsidRDefault="00945DE1" w:rsidP="001B0D4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</w:t>
                  </w:r>
                  <w:r w:rsidR="00002F69"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4ADF94CC" w14:textId="211568C9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3"/>
    <w:p w14:paraId="727BEF18" w14:textId="77777777" w:rsidR="0016683A" w:rsidRDefault="0016683A" w:rsidP="0016683A">
      <w:pPr>
        <w:spacing w:before="480" w:after="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r w:rsidRPr="0016683A">
        <w:rPr>
          <w:rFonts w:ascii="Verdana" w:hAnsi="Verdana" w:cs="Arial"/>
          <w:b/>
          <w:bCs/>
          <w:color w:val="2F5496" w:themeColor="accent1" w:themeShade="BF"/>
          <w14:ligatures w14:val="none"/>
        </w:rPr>
        <w:t xml:space="preserve">Zadanie nr </w:t>
      </w:r>
      <w:r>
        <w:rPr>
          <w:rFonts w:ascii="Verdana" w:hAnsi="Verdana" w:cs="Arial"/>
          <w:b/>
          <w:bCs/>
          <w:color w:val="2F5496" w:themeColor="accent1" w:themeShade="BF"/>
          <w14:ligatures w14:val="none"/>
        </w:rPr>
        <w:t>2</w:t>
      </w:r>
      <w:r w:rsidRPr="0016683A">
        <w:rPr>
          <w:rFonts w:ascii="Verdana" w:hAnsi="Verdana" w:cs="Arial"/>
          <w:b/>
          <w:bCs/>
          <w:color w:val="2F5496" w:themeColor="accent1" w:themeShade="BF"/>
          <w14:ligatures w14:val="none"/>
        </w:rPr>
        <w:t xml:space="preserve"> - </w:t>
      </w:r>
      <w:r w:rsidRPr="0016683A">
        <w:rPr>
          <w:rFonts w:ascii="Verdana" w:hAnsi="Verdana" w:cs="Arial"/>
          <w:b/>
          <w:bCs/>
          <w:color w:val="2F5496" w:themeColor="accent1" w:themeShade="BF"/>
          <w14:ligatures w14:val="none"/>
        </w:rPr>
        <w:t xml:space="preserve">Dostawa mebli i wyposażenia do pokoju nr 98 </w:t>
      </w:r>
    </w:p>
    <w:p w14:paraId="44A3B75E" w14:textId="126CC987" w:rsidR="0016683A" w:rsidRPr="0016683A" w:rsidRDefault="0016683A" w:rsidP="0016683A">
      <w:pPr>
        <w:spacing w:after="120"/>
        <w:jc w:val="center"/>
        <w:rPr>
          <w:rFonts w:ascii="Verdana" w:hAnsi="Verdana" w:cs="Arial"/>
          <w:b/>
          <w:bCs/>
          <w:color w:val="2F5496" w:themeColor="accent1" w:themeShade="BF"/>
          <w14:ligatures w14:val="none"/>
        </w:rPr>
      </w:pPr>
      <w:r w:rsidRPr="0016683A">
        <w:rPr>
          <w:rFonts w:ascii="Verdana" w:hAnsi="Verdana" w:cs="Arial"/>
          <w:b/>
          <w:bCs/>
          <w:color w:val="2F5496" w:themeColor="accent1" w:themeShade="BF"/>
          <w14:ligatures w14:val="none"/>
        </w:rPr>
        <w:t>w Gmachu Głównym</w:t>
      </w:r>
    </w:p>
    <w:p w14:paraId="57BE65BE" w14:textId="77777777" w:rsidR="0016683A" w:rsidRPr="00C229FC" w:rsidRDefault="0016683A" w:rsidP="0016683A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16683A" w:rsidRPr="00935FDB" w14:paraId="6BD5622B" w14:textId="77777777" w:rsidTr="008F006B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3E5206A3" w14:textId="77777777" w:rsidR="0016683A" w:rsidRDefault="0016683A" w:rsidP="008F006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16683A" w:rsidRPr="00935FDB" w14:paraId="41A8C8D7" w14:textId="77777777" w:rsidTr="008F006B">
        <w:trPr>
          <w:trHeight w:val="670"/>
        </w:trPr>
        <w:tc>
          <w:tcPr>
            <w:tcW w:w="6237" w:type="dxa"/>
            <w:vAlign w:val="center"/>
          </w:tcPr>
          <w:p w14:paraId="74240C58" w14:textId="708942E5" w:rsidR="0016683A" w:rsidRPr="001B0D49" w:rsidRDefault="0016683A" w:rsidP="008F006B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="002D13C0" w:rsidRPr="002D13C0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2</w:t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5FA8E92" w14:textId="77777777" w:rsidR="0016683A" w:rsidRDefault="0016683A" w:rsidP="008F006B">
            <w:pPr>
              <w:spacing w:before="60" w:after="0"/>
              <w:jc w:val="right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(wynikająca</w:t>
            </w:r>
            <w:r>
              <w:t xml:space="preserve"> </w:t>
            </w:r>
            <w:r w:rsidRP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z Załącznika nr 3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a</w:t>
            </w:r>
            <w:r w:rsidRP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do SWZ –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Formularz asortymentowo-cenowy </w:t>
            </w:r>
          </w:p>
          <w:p w14:paraId="183C4198" w14:textId="366D1E07" w:rsidR="0016683A" w:rsidRPr="008F0E56" w:rsidRDefault="0016683A" w:rsidP="008F006B">
            <w:pPr>
              <w:spacing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2D13C0">
              <w:rPr>
                <w:rFonts w:ascii="Verdana" w:hAnsi="Verdana" w:cs="Arial"/>
                <w:bCs/>
                <w:i/>
                <w:iCs/>
                <w:sz w:val="14"/>
                <w:szCs w:val="14"/>
                <w:u w:val="single"/>
              </w:rPr>
              <w:t xml:space="preserve">dla zadania nr </w:t>
            </w:r>
            <w:r w:rsidRPr="002D13C0">
              <w:rPr>
                <w:rFonts w:ascii="Verdana" w:hAnsi="Verdana" w:cs="Arial"/>
                <w:bCs/>
                <w:i/>
                <w:iCs/>
                <w:sz w:val="14"/>
                <w:szCs w:val="14"/>
                <w:u w:val="single"/>
              </w:rPr>
              <w:t>2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AAD33CB" w14:textId="77777777" w:rsidR="0016683A" w:rsidRPr="00935FDB" w:rsidRDefault="0016683A" w:rsidP="008F006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16683A" w:rsidRPr="00935FDB" w14:paraId="0A913E1E" w14:textId="77777777" w:rsidTr="008F006B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032DAEA2" w14:textId="77777777" w:rsidR="0016683A" w:rsidRDefault="0016683A" w:rsidP="008F006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20%</w:t>
            </w:r>
          </w:p>
        </w:tc>
      </w:tr>
      <w:tr w:rsidR="0016683A" w:rsidRPr="00935FDB" w14:paraId="47E2FF6B" w14:textId="77777777" w:rsidTr="008F006B">
        <w:trPr>
          <w:trHeight w:val="1195"/>
        </w:trPr>
        <w:tc>
          <w:tcPr>
            <w:tcW w:w="6237" w:type="dxa"/>
            <w:vAlign w:val="center"/>
          </w:tcPr>
          <w:p w14:paraId="0108C066" w14:textId="77777777" w:rsidR="0016683A" w:rsidRPr="001B2E1C" w:rsidRDefault="0016683A" w:rsidP="008F006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7C9B5B4" w14:textId="77777777" w:rsidR="0016683A" w:rsidRDefault="0016683A" w:rsidP="008F006B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6683A" w14:paraId="21AE45FA" w14:textId="77777777" w:rsidTr="008F006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04C8EDE" w14:textId="77777777" w:rsidR="0016683A" w:rsidRDefault="0016683A" w:rsidP="008F006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341195D8" w14:textId="732DB1D4" w:rsidR="0016683A" w:rsidRPr="001B0D49" w:rsidRDefault="002D13C0" w:rsidP="008F006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="0016683A">
                    <w:rPr>
                      <w:rFonts w:ascii="Verdana" w:hAnsi="Verdana" w:cs="Arial"/>
                      <w:sz w:val="18"/>
                      <w:szCs w:val="18"/>
                    </w:rPr>
                    <w:t>0 dni</w:t>
                  </w:r>
                </w:p>
              </w:tc>
            </w:tr>
            <w:tr w:rsidR="0016683A" w14:paraId="318EDDD5" w14:textId="77777777" w:rsidTr="008F006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5BF5EBD" w14:textId="77777777" w:rsidR="0016683A" w:rsidRPr="00316A75" w:rsidRDefault="0016683A" w:rsidP="008F006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9A2471D" w14:textId="5715B7AE" w:rsidR="0016683A" w:rsidRPr="00002F69" w:rsidRDefault="002D13C0" w:rsidP="008F006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</w:t>
                  </w:r>
                  <w:r w:rsidR="0016683A">
                    <w:rPr>
                      <w:rFonts w:ascii="Verdana" w:hAnsi="Verdana" w:cs="Arial"/>
                      <w:sz w:val="18"/>
                      <w:szCs w:val="18"/>
                    </w:rPr>
                    <w:t>0 dni</w:t>
                  </w:r>
                </w:p>
              </w:tc>
            </w:tr>
            <w:tr w:rsidR="0016683A" w14:paraId="6D8B491C" w14:textId="77777777" w:rsidTr="008F006B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0E0F3FE" w14:textId="77777777" w:rsidR="0016683A" w:rsidRDefault="0016683A" w:rsidP="008F006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60FD3947" w14:textId="34400197" w:rsidR="0016683A" w:rsidRPr="00002F69" w:rsidRDefault="002D13C0" w:rsidP="008F006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</w:t>
                  </w:r>
                  <w:r w:rsidR="0016683A">
                    <w:rPr>
                      <w:rFonts w:ascii="Verdana" w:hAnsi="Verdana" w:cs="Arial"/>
                      <w:sz w:val="18"/>
                      <w:szCs w:val="18"/>
                    </w:rPr>
                    <w:t>0 dni</w:t>
                  </w:r>
                </w:p>
              </w:tc>
            </w:tr>
          </w:tbl>
          <w:p w14:paraId="13809BBB" w14:textId="77777777" w:rsidR="0016683A" w:rsidRDefault="0016683A" w:rsidP="008F006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6683A" w:rsidRPr="00935FDB" w14:paraId="06A10971" w14:textId="77777777" w:rsidTr="008F006B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6A6D8555" w14:textId="77777777" w:rsidR="0016683A" w:rsidRDefault="0016683A" w:rsidP="008F006B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20%</w:t>
            </w:r>
          </w:p>
        </w:tc>
      </w:tr>
      <w:tr w:rsidR="0016683A" w:rsidRPr="00935FDB" w14:paraId="02D8B50E" w14:textId="77777777" w:rsidTr="008F006B">
        <w:trPr>
          <w:trHeight w:val="1268"/>
        </w:trPr>
        <w:tc>
          <w:tcPr>
            <w:tcW w:w="6237" w:type="dxa"/>
            <w:vAlign w:val="center"/>
          </w:tcPr>
          <w:p w14:paraId="6AF3D551" w14:textId="77777777" w:rsidR="0016683A" w:rsidRPr="001B2E1C" w:rsidRDefault="0016683A" w:rsidP="008F006B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gwarancji, który wynosi:</w:t>
            </w:r>
          </w:p>
          <w:p w14:paraId="274B7725" w14:textId="77777777" w:rsidR="0016683A" w:rsidRDefault="0016683A" w:rsidP="008F006B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6683A" w14:paraId="1395A024" w14:textId="77777777" w:rsidTr="008F006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15267D84" w14:textId="77777777" w:rsidR="0016683A" w:rsidRDefault="0016683A" w:rsidP="008F006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0A9F7D7" w14:textId="77777777" w:rsidR="0016683A" w:rsidRPr="001B0D49" w:rsidRDefault="0016683A" w:rsidP="008F006B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48 </w:t>
                  </w:r>
                  <w:r w:rsidRPr="001B0D49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6683A" w14:paraId="51232F55" w14:textId="77777777" w:rsidTr="008F006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6E2D3EEC" w14:textId="77777777" w:rsidR="0016683A" w:rsidRPr="00316A75" w:rsidRDefault="0016683A" w:rsidP="008F006B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8D3D1C4" w14:textId="77777777" w:rsidR="0016683A" w:rsidRPr="00002F69" w:rsidRDefault="0016683A" w:rsidP="008F006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</w:t>
                  </w:r>
                  <w:r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miesiące</w:t>
                  </w:r>
                </w:p>
              </w:tc>
            </w:tr>
            <w:tr w:rsidR="0016683A" w14:paraId="599D6AF5" w14:textId="77777777" w:rsidTr="008F006B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4DDBB5A2" w14:textId="77777777" w:rsidR="0016683A" w:rsidRDefault="0016683A" w:rsidP="008F006B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0D3D4F5" w14:textId="77777777" w:rsidR="0016683A" w:rsidRPr="00002F69" w:rsidRDefault="0016683A" w:rsidP="008F006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</w:t>
                  </w:r>
                  <w:r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071D1C70" w14:textId="77777777" w:rsidR="0016683A" w:rsidRDefault="0016683A" w:rsidP="008F006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3C245582" w14:textId="613CF48E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4CE3B0A3" w:rsidR="00587808" w:rsidRPr="00587808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</w:t>
            </w:r>
            <w:r w:rsidRPr="003942BA">
              <w:rPr>
                <w:rFonts w:ascii="Verdana" w:hAnsi="Verdana" w:cs="Arial"/>
                <w:sz w:val="18"/>
              </w:rPr>
              <w:t xml:space="preserve">w rozdz. IV pkt. </w:t>
            </w:r>
            <w:r w:rsidR="00587808" w:rsidRPr="003942BA">
              <w:rPr>
                <w:rFonts w:ascii="Verdana" w:hAnsi="Verdana" w:cs="Arial"/>
                <w:sz w:val="18"/>
              </w:rPr>
              <w:t>1</w:t>
            </w:r>
            <w:r w:rsidR="002D13C0">
              <w:rPr>
                <w:rFonts w:ascii="Verdana" w:hAnsi="Verdana" w:cs="Arial"/>
                <w:sz w:val="18"/>
              </w:rPr>
              <w:t>5</w:t>
            </w:r>
            <w:r w:rsidR="00587808" w:rsidRPr="003942BA">
              <w:rPr>
                <w:rFonts w:ascii="Verdana" w:hAnsi="Verdana" w:cs="Arial"/>
                <w:sz w:val="18"/>
              </w:rPr>
              <w:t>.</w:t>
            </w:r>
            <w:r w:rsidR="003942BA" w:rsidRPr="003942BA">
              <w:rPr>
                <w:rFonts w:ascii="Verdana" w:hAnsi="Verdana" w:cs="Arial"/>
                <w:sz w:val="18"/>
              </w:rPr>
              <w:t>3</w:t>
            </w:r>
            <w:r w:rsidR="00587808" w:rsidRPr="003942BA">
              <w:rPr>
                <w:rFonts w:ascii="Verdana" w:hAnsi="Verdana" w:cs="Arial"/>
                <w:sz w:val="18"/>
              </w:rPr>
              <w:t>-1</w:t>
            </w:r>
            <w:r w:rsidR="002D13C0">
              <w:rPr>
                <w:rFonts w:ascii="Verdana" w:hAnsi="Verdana" w:cs="Arial"/>
                <w:sz w:val="18"/>
              </w:rPr>
              <w:t>5</w:t>
            </w:r>
            <w:r w:rsidR="00587808" w:rsidRPr="003942BA">
              <w:rPr>
                <w:rFonts w:ascii="Verdana" w:hAnsi="Verdana" w:cs="Arial"/>
                <w:sz w:val="18"/>
              </w:rPr>
              <w:t>.</w:t>
            </w:r>
            <w:r w:rsidR="003942BA" w:rsidRPr="003942BA">
              <w:rPr>
                <w:rFonts w:ascii="Verdana" w:hAnsi="Verdana" w:cs="Arial"/>
                <w:sz w:val="18"/>
              </w:rPr>
              <w:t>5</w:t>
            </w:r>
            <w:r w:rsidRPr="003942BA">
              <w:rPr>
                <w:rFonts w:ascii="Verdana" w:hAnsi="Verdana" w:cs="Arial"/>
                <w:sz w:val="18"/>
              </w:rPr>
              <w:t xml:space="preserve"> SWZ</w:t>
            </w:r>
            <w:r w:rsidRPr="00B85FC0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1F3EB3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4C6C421E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IV </w:t>
      </w:r>
      <w:r w:rsidRPr="002E2D62">
        <w:rPr>
          <w:rFonts w:ascii="Verdana" w:hAnsi="Verdana" w:cs="Arial"/>
          <w:sz w:val="18"/>
          <w:szCs w:val="18"/>
          <w14:ligatures w14:val="none"/>
        </w:rPr>
        <w:t xml:space="preserve">pkt </w:t>
      </w:r>
      <w:r w:rsidR="006B02A8" w:rsidRPr="002E2D62">
        <w:rPr>
          <w:rFonts w:ascii="Verdana" w:hAnsi="Verdana" w:cs="Arial"/>
          <w:sz w:val="18"/>
          <w:szCs w:val="18"/>
          <w14:ligatures w14:val="none"/>
        </w:rPr>
        <w:t>1</w:t>
      </w:r>
      <w:r w:rsidR="002D13C0">
        <w:rPr>
          <w:rFonts w:ascii="Verdana" w:hAnsi="Verdana" w:cs="Arial"/>
          <w:sz w:val="18"/>
          <w:szCs w:val="18"/>
          <w14:ligatures w14:val="none"/>
        </w:rPr>
        <w:t>5</w:t>
      </w:r>
      <w:r w:rsidR="006B02A8" w:rsidRPr="002E2D62">
        <w:rPr>
          <w:rFonts w:ascii="Verdana" w:hAnsi="Verdana" w:cs="Arial"/>
          <w:sz w:val="18"/>
          <w:szCs w:val="18"/>
          <w14:ligatures w14:val="none"/>
        </w:rPr>
        <w:t>.</w:t>
      </w:r>
      <w:r w:rsidR="002E2D62" w:rsidRPr="002E2D62">
        <w:rPr>
          <w:rFonts w:ascii="Verdana" w:hAnsi="Verdana" w:cs="Arial"/>
          <w:sz w:val="18"/>
          <w:szCs w:val="18"/>
          <w14:ligatures w14:val="none"/>
        </w:rPr>
        <w:t>3</w:t>
      </w:r>
      <w:r w:rsidR="000D0C1C" w:rsidRPr="002E2D62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>lub 1</w:t>
      </w:r>
      <w:r w:rsidR="002D13C0">
        <w:rPr>
          <w:rFonts w:ascii="Verdana" w:hAnsi="Verdana" w:cs="Arial"/>
          <w:sz w:val="18"/>
          <w:szCs w:val="18"/>
          <w14:ligatures w14:val="none"/>
        </w:rPr>
        <w:t>5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>.</w:t>
      </w:r>
      <w:r w:rsidR="002E2D62" w:rsidRPr="002E2D62">
        <w:rPr>
          <w:rFonts w:ascii="Verdana" w:hAnsi="Verdana" w:cs="Arial"/>
          <w:sz w:val="18"/>
          <w:szCs w:val="18"/>
          <w14:ligatures w14:val="none"/>
        </w:rPr>
        <w:t>5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2E2D62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0D3A70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68A83225" w14:textId="1798A922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329E9211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220C96">
        <w:rPr>
          <w:rFonts w:ascii="Verdana" w:hAnsi="Verdana" w:cs="Arial"/>
          <w:sz w:val="18"/>
          <w:szCs w:val="20"/>
        </w:rPr>
        <w:t>rozdz</w:t>
      </w:r>
      <w:r w:rsidRPr="001C6364">
        <w:rPr>
          <w:rFonts w:ascii="Verdana" w:hAnsi="Verdana" w:cs="Arial"/>
          <w:sz w:val="18"/>
          <w:szCs w:val="20"/>
        </w:rPr>
        <w:t xml:space="preserve">. IV pkt </w:t>
      </w:r>
      <w:r w:rsidR="00614CF1" w:rsidRPr="002E2D62">
        <w:rPr>
          <w:rFonts w:ascii="Verdana" w:hAnsi="Verdana" w:cs="Arial"/>
          <w:sz w:val="18"/>
          <w:szCs w:val="20"/>
        </w:rPr>
        <w:t>1</w:t>
      </w:r>
      <w:r w:rsidR="002D13C0">
        <w:rPr>
          <w:rFonts w:ascii="Verdana" w:hAnsi="Verdana" w:cs="Arial"/>
          <w:sz w:val="18"/>
          <w:szCs w:val="20"/>
        </w:rPr>
        <w:t>5</w:t>
      </w:r>
      <w:r w:rsidR="00614CF1" w:rsidRPr="002E2D62">
        <w:rPr>
          <w:rFonts w:ascii="Verdana" w:hAnsi="Verdana" w:cs="Arial"/>
          <w:sz w:val="18"/>
          <w:szCs w:val="20"/>
        </w:rPr>
        <w:t>.</w:t>
      </w:r>
      <w:r w:rsidR="002E2D62" w:rsidRPr="002E2D62">
        <w:rPr>
          <w:rFonts w:ascii="Verdana" w:hAnsi="Verdana" w:cs="Arial"/>
          <w:sz w:val="18"/>
          <w:szCs w:val="20"/>
        </w:rPr>
        <w:t>4</w:t>
      </w:r>
      <w:r w:rsidR="00614CF1" w:rsidRPr="002E2D62">
        <w:rPr>
          <w:rFonts w:ascii="Verdana" w:hAnsi="Verdana" w:cs="Arial"/>
          <w:sz w:val="18"/>
          <w:szCs w:val="20"/>
        </w:rPr>
        <w:t xml:space="preserve"> lub 1</w:t>
      </w:r>
      <w:r w:rsidR="002D13C0">
        <w:rPr>
          <w:rFonts w:ascii="Verdana" w:hAnsi="Verdana" w:cs="Arial"/>
          <w:sz w:val="18"/>
          <w:szCs w:val="20"/>
        </w:rPr>
        <w:t>5</w:t>
      </w:r>
      <w:r w:rsidR="00614CF1" w:rsidRPr="002E2D62">
        <w:rPr>
          <w:rFonts w:ascii="Verdana" w:hAnsi="Verdana" w:cs="Arial"/>
          <w:sz w:val="18"/>
          <w:szCs w:val="20"/>
        </w:rPr>
        <w:t>.</w:t>
      </w:r>
      <w:r w:rsidR="002E2D62" w:rsidRPr="002E2D62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7EE8942" w14:textId="51F9B880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4F36FE64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bookmarkStart w:id="5" w:name="_GoBack"/>
      <w:bookmarkEnd w:id="5"/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1B0D49" w:rsidRPr="007D21FE" w:rsidRDefault="001B0D49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D0C1C"/>
    <w:rsid w:val="000D1830"/>
    <w:rsid w:val="000D3A70"/>
    <w:rsid w:val="000F6BDC"/>
    <w:rsid w:val="00106875"/>
    <w:rsid w:val="00111C54"/>
    <w:rsid w:val="0011455D"/>
    <w:rsid w:val="00116369"/>
    <w:rsid w:val="00140F5C"/>
    <w:rsid w:val="0016683A"/>
    <w:rsid w:val="001B0D49"/>
    <w:rsid w:val="001C6364"/>
    <w:rsid w:val="001F3EB3"/>
    <w:rsid w:val="00220C96"/>
    <w:rsid w:val="002673E6"/>
    <w:rsid w:val="0026792E"/>
    <w:rsid w:val="00295723"/>
    <w:rsid w:val="002B65B8"/>
    <w:rsid w:val="002D13C0"/>
    <w:rsid w:val="002E2D62"/>
    <w:rsid w:val="00350F37"/>
    <w:rsid w:val="00382E9E"/>
    <w:rsid w:val="003942BA"/>
    <w:rsid w:val="003A5540"/>
    <w:rsid w:val="003C0A15"/>
    <w:rsid w:val="003F26E1"/>
    <w:rsid w:val="00424F3F"/>
    <w:rsid w:val="00492149"/>
    <w:rsid w:val="004D473D"/>
    <w:rsid w:val="0055789C"/>
    <w:rsid w:val="00587157"/>
    <w:rsid w:val="00587808"/>
    <w:rsid w:val="005B0CB4"/>
    <w:rsid w:val="005C049B"/>
    <w:rsid w:val="005C47D8"/>
    <w:rsid w:val="005C7D74"/>
    <w:rsid w:val="005F37C4"/>
    <w:rsid w:val="00614CF1"/>
    <w:rsid w:val="0064008E"/>
    <w:rsid w:val="006B02A8"/>
    <w:rsid w:val="006F502E"/>
    <w:rsid w:val="006F7F39"/>
    <w:rsid w:val="007006A5"/>
    <w:rsid w:val="0070115C"/>
    <w:rsid w:val="0071199E"/>
    <w:rsid w:val="007308C4"/>
    <w:rsid w:val="007A3696"/>
    <w:rsid w:val="007C6DB1"/>
    <w:rsid w:val="007D48FA"/>
    <w:rsid w:val="007D55E2"/>
    <w:rsid w:val="007D6328"/>
    <w:rsid w:val="007E4E2A"/>
    <w:rsid w:val="00847952"/>
    <w:rsid w:val="008707AC"/>
    <w:rsid w:val="00881C6D"/>
    <w:rsid w:val="008B103A"/>
    <w:rsid w:val="008B65F1"/>
    <w:rsid w:val="008F0E56"/>
    <w:rsid w:val="008F1C89"/>
    <w:rsid w:val="00945DE1"/>
    <w:rsid w:val="009779C8"/>
    <w:rsid w:val="009A16CE"/>
    <w:rsid w:val="009B6375"/>
    <w:rsid w:val="009C14E0"/>
    <w:rsid w:val="009E1533"/>
    <w:rsid w:val="00A01287"/>
    <w:rsid w:val="00A5584A"/>
    <w:rsid w:val="00AB2949"/>
    <w:rsid w:val="00AB7150"/>
    <w:rsid w:val="00AD5C47"/>
    <w:rsid w:val="00AE3332"/>
    <w:rsid w:val="00AF3128"/>
    <w:rsid w:val="00B97AC7"/>
    <w:rsid w:val="00BB73E8"/>
    <w:rsid w:val="00BC31C5"/>
    <w:rsid w:val="00BF1EBC"/>
    <w:rsid w:val="00C229F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B4568"/>
    <w:rsid w:val="00DC3128"/>
    <w:rsid w:val="00E50810"/>
    <w:rsid w:val="00E724CD"/>
    <w:rsid w:val="00E768A2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67</cp:revision>
  <cp:lastPrinted>2023-04-03T11:57:00Z</cp:lastPrinted>
  <dcterms:created xsi:type="dcterms:W3CDTF">2023-03-22T10:23:00Z</dcterms:created>
  <dcterms:modified xsi:type="dcterms:W3CDTF">2024-06-28T12:47:00Z</dcterms:modified>
</cp:coreProperties>
</file>