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8303E7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4495" w:rsidRDefault="00B64495" w:rsidP="008303E7">
      <w:pPr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 11 września 2019 r. Prawo za</w:t>
      </w:r>
      <w:r w:rsidR="008303E7">
        <w:rPr>
          <w:sz w:val="24"/>
          <w:szCs w:val="24"/>
        </w:rPr>
        <w:t>mówień publicznych (Dz. U. z 2021</w:t>
      </w:r>
      <w:r w:rsidRPr="00B64495">
        <w:rPr>
          <w:sz w:val="24"/>
          <w:szCs w:val="24"/>
        </w:rPr>
        <w:t xml:space="preserve"> r. poz. </w:t>
      </w:r>
      <w:r w:rsidR="008303E7">
        <w:rPr>
          <w:sz w:val="24"/>
          <w:szCs w:val="24"/>
        </w:rPr>
        <w:t>1129</w:t>
      </w:r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 w:rsidR="00E30DAF">
        <w:rPr>
          <w:bCs/>
        </w:rPr>
        <w:t>USŁUGĘ</w:t>
      </w:r>
      <w:r w:rsidR="00E30DAF">
        <w:rPr>
          <w:bCs/>
        </w:rPr>
        <w:t xml:space="preserve"> ŚWIADCZENIA USŁUG POCZTOWYCH W OBROCIE KRAJOWYM I ZAGRANICZNYM W ZAKRESIE PRZYJMOWANIA, PRZEMIESZCZANIA, DORĘCZANIA I ODBIERANIA PRZESYŁEK POCZTOWYCH, PACZEK POCZTOWYCH ORAZ ZWROTU PRZESYŁEK</w:t>
      </w:r>
      <w:bookmarkStart w:id="0" w:name="_GoBack"/>
      <w:bookmarkEnd w:id="0"/>
      <w:r w:rsidR="00E30DAF">
        <w:rPr>
          <w:bCs/>
        </w:rPr>
        <w:t xml:space="preserve"> I PACZEK NIEDORĘCZONYCH NA RZECZ ZAKŁADU KARNEGO                        W KAMIŃSKU</w:t>
      </w:r>
      <w:r w:rsidR="004F240A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Wykonawca będzie mógł wykorzystywać ww. zasoby przy wykonywaniu zamówienia </w:t>
      </w:r>
      <w:r w:rsidR="008303E7">
        <w:rPr>
          <w:sz w:val="24"/>
          <w:szCs w:val="24"/>
        </w:rPr>
        <w:t xml:space="preserve">             </w:t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4F240A"/>
    <w:rsid w:val="008303E7"/>
    <w:rsid w:val="008C111F"/>
    <w:rsid w:val="00B64495"/>
    <w:rsid w:val="00E0718F"/>
    <w:rsid w:val="00E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6</cp:revision>
  <cp:lastPrinted>2021-03-14T15:05:00Z</cp:lastPrinted>
  <dcterms:created xsi:type="dcterms:W3CDTF">2021-04-03T10:57:00Z</dcterms:created>
  <dcterms:modified xsi:type="dcterms:W3CDTF">2022-01-24T14:00:00Z</dcterms:modified>
</cp:coreProperties>
</file>