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8862" w:type="dxa"/>
        <w:tblLayout w:type="fixed"/>
        <w:tblLook w:val="04A0" w:firstRow="1" w:lastRow="0" w:firstColumn="1" w:lastColumn="0" w:noHBand="0" w:noVBand="1"/>
      </w:tblPr>
      <w:tblGrid>
        <w:gridCol w:w="1838"/>
        <w:gridCol w:w="850"/>
        <w:gridCol w:w="6174"/>
      </w:tblGrid>
      <w:tr w:rsidR="007B6C09" w:rsidRPr="00B66C9F" w:rsidTr="00EF0E39">
        <w:tc>
          <w:tcPr>
            <w:tcW w:w="1838" w:type="dxa"/>
            <w:shd w:val="clear" w:color="auto" w:fill="E7E6E6" w:themeFill="background2"/>
            <w:vAlign w:val="center"/>
          </w:tcPr>
          <w:p w:rsidR="007B6C09" w:rsidRPr="007B6C09" w:rsidRDefault="007B6C09" w:rsidP="00DE4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7B6C09">
              <w:rPr>
                <w:rFonts w:ascii="Arial" w:hAnsi="Arial" w:cs="Arial"/>
                <w:sz w:val="20"/>
                <w:szCs w:val="20"/>
              </w:rPr>
              <w:t>NAZWA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7B6C09" w:rsidRPr="007B6C09" w:rsidRDefault="007B6C09" w:rsidP="00DE4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C09">
              <w:rPr>
                <w:rFonts w:ascii="Arial" w:hAnsi="Arial" w:cs="Arial"/>
                <w:sz w:val="20"/>
                <w:szCs w:val="20"/>
              </w:rPr>
              <w:t>ILOŚĆ</w:t>
            </w:r>
          </w:p>
        </w:tc>
        <w:tc>
          <w:tcPr>
            <w:tcW w:w="6174" w:type="dxa"/>
            <w:shd w:val="clear" w:color="auto" w:fill="E7E6E6" w:themeFill="background2"/>
            <w:vAlign w:val="center"/>
          </w:tcPr>
          <w:p w:rsidR="007B6C09" w:rsidRPr="007B6C09" w:rsidRDefault="007B6C09" w:rsidP="00DE4C7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6C09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DRES SPORTOWY W BARWACH NARODOWYCH Z ORŁEM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8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Kolekcja olimpijska 4F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Proste nogawki w spodniach, swobodny krój, 2 boczne kieszenie zapinane na zamek, elastyczny, lekki materiał zapewnia komfort i pełną swobodę ruchów. Bluza rozpinana, niski kołnierz, 2 zapinane kieszenie po bokach.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 xml:space="preserve">Materiał główny: Poliester, Elastan. 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Płeć: mężczyzna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Wiek: adult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Dyscyplina: trening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Cechy: Oddychające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Rozmiary: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XL: 3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L: 3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M: 2</w:t>
            </w:r>
          </w:p>
          <w:p w:rsidR="007B6C09" w:rsidRPr="00EF0E39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Dres w barwach narodowych z polską symboliką. Bluza w kolorze białym, spodnie czerwone, szare lub czarne (do wyboru w zależności od stanów magazynowych).</w:t>
            </w:r>
          </w:p>
          <w:p w:rsidR="007B6C09" w:rsidRPr="00EF0E39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B66C9F" w:rsidRDefault="007B6C09" w:rsidP="00B174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D2B733C" wp14:editId="66F0BE54">
                  <wp:extent cx="1438275" cy="2562225"/>
                  <wp:effectExtent l="0" t="0" r="0" b="0"/>
                  <wp:docPr id="8" name="Obraz 1" descr="DRES SPORTOWY W BARWACH NARODOWYCH Z OR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ES SPORTOWY W BARWACH NARODOWYCH Z OR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B174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84"/>
              <w:gridCol w:w="1337"/>
              <w:gridCol w:w="1345"/>
              <w:gridCol w:w="1927"/>
              <w:gridCol w:w="265"/>
            </w:tblGrid>
            <w:tr w:rsidR="007B6C09" w:rsidRPr="00E70577" w:rsidTr="007B6C09">
              <w:trPr>
                <w:tblCellSpacing w:w="15" w:type="dxa"/>
              </w:trPr>
              <w:tc>
                <w:tcPr>
                  <w:tcW w:w="1146" w:type="dxa"/>
                  <w:vAlign w:val="center"/>
                </w:tcPr>
                <w:p w:rsidR="007B6C09" w:rsidRPr="00E70577" w:rsidRDefault="007B6C0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443" w:type="dxa"/>
                  <w:vAlign w:val="center"/>
                </w:tcPr>
                <w:p w:rsidR="007B6C09" w:rsidRPr="00E70577" w:rsidRDefault="007B6C0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451" w:type="dxa"/>
                  <w:vAlign w:val="center"/>
                </w:tcPr>
                <w:p w:rsidR="007B6C09" w:rsidRPr="00E70577" w:rsidRDefault="007B6C0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096" w:type="dxa"/>
                  <w:vAlign w:val="center"/>
                </w:tcPr>
                <w:p w:rsidR="007B6C09" w:rsidRPr="00E70577" w:rsidRDefault="007B6C0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7B6C09" w:rsidRPr="00E70577" w:rsidRDefault="007B6C0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7B6C09" w:rsidRPr="00B66C9F" w:rsidRDefault="007B6C09" w:rsidP="005317DE">
            <w:pPr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5C4D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E50E91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 </w:t>
            </w:r>
            <w:r w:rsidR="007B6C09"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T-SHIRT Z NADRUKAMI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10</w:t>
            </w:r>
            <w:r w:rsidR="00EF0E39"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EF0E39" w:rsidRDefault="007B6C09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sz w:val="18"/>
                <w:szCs w:val="18"/>
              </w:rPr>
              <w:t>Krój regular, taśma kryjąca przeszycie na karku chroni przed otarciami, nadruk orła na piersi, elastyczna, bawełniana dzianina single jersey.</w:t>
            </w:r>
          </w:p>
          <w:p w:rsidR="007B6C09" w:rsidRPr="00EF0E39" w:rsidRDefault="007B6C09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sz w:val="18"/>
                <w:szCs w:val="18"/>
              </w:rPr>
              <w:t>XL: 4</w:t>
            </w:r>
          </w:p>
          <w:p w:rsidR="007B6C09" w:rsidRPr="00EF0E39" w:rsidRDefault="007B6C09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sz w:val="18"/>
                <w:szCs w:val="18"/>
              </w:rPr>
              <w:t>L: 4</w:t>
            </w:r>
          </w:p>
          <w:p w:rsidR="007B6C09" w:rsidRPr="00EF0E39" w:rsidRDefault="007B6C09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sz w:val="18"/>
                <w:szCs w:val="18"/>
              </w:rPr>
              <w:t>M: 2</w:t>
            </w:r>
          </w:p>
          <w:p w:rsidR="007B6C09" w:rsidRPr="00EF0E39" w:rsidRDefault="007B6C09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EF0E39" w:rsidRDefault="007B6C09" w:rsidP="007A6E2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sz w:val="18"/>
                <w:szCs w:val="18"/>
              </w:rPr>
              <w:t xml:space="preserve">Napis: Polish Armed Forces, na rękawie Tartu-22 </w:t>
            </w:r>
          </w:p>
          <w:p w:rsidR="007B6C09" w:rsidRPr="00EF0E39" w:rsidRDefault="007B6C09" w:rsidP="009828A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EF0E39" w:rsidRDefault="007B6C09" w:rsidP="009828A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CC28E2F" wp14:editId="0ED5699C">
                  <wp:extent cx="1000125" cy="1356102"/>
                  <wp:effectExtent l="19050" t="0" r="9525" b="0"/>
                  <wp:docPr id="9" name="Obraz 2" descr="T-SHIRT Z NADRU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-SHIRT Z NADRU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5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EF0E39" w:rsidRDefault="007B6C09" w:rsidP="007A6E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EF0E39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E50E91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 xml:space="preserve">     </w:t>
            </w:r>
            <w:r w:rsidR="007B6C09"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POLO Z NADRUKAMI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10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EF0E39" w:rsidRDefault="007B6C09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 xml:space="preserve">Krój regular, kołnierzyk zapinany na guziki, elastyczna, bawełniana dzianina, nadruk symboliki narodowej w kolorze czerwonym. Kolor koszulki biały. </w:t>
            </w:r>
          </w:p>
          <w:p w:rsidR="007B6C09" w:rsidRPr="00EF0E39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XL: 4</w:t>
            </w:r>
          </w:p>
          <w:p w:rsidR="007B6C09" w:rsidRPr="00EF0E39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L: 4</w:t>
            </w:r>
          </w:p>
          <w:p w:rsidR="007B6C09" w:rsidRPr="00EF0E39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M: 2</w:t>
            </w:r>
          </w:p>
          <w:p w:rsidR="007B6C09" w:rsidRPr="00EF0E39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EF0E39" w:rsidRDefault="007B6C09" w:rsidP="007A6E2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 xml:space="preserve">Napis: Team Poland, na rękawie Tartu-22 </w:t>
            </w:r>
          </w:p>
          <w:p w:rsidR="007B6C09" w:rsidRPr="00EF0E39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EF0E39" w:rsidRDefault="007B6C09" w:rsidP="009828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EF0E39" w:rsidRDefault="007B6C09" w:rsidP="009828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C41328E" wp14:editId="5C3D43DB">
                  <wp:extent cx="990600" cy="1400175"/>
                  <wp:effectExtent l="0" t="0" r="0" b="0"/>
                  <wp:docPr id="13" name="Obraz 3" descr="POLO Z NADRU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O Z NADRU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EF0E39" w:rsidRDefault="007B6C09" w:rsidP="007B6C0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E50E9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</w:t>
            </w:r>
            <w:r w:rsidR="007B6C09" w:rsidRPr="00EF0E39">
              <w:rPr>
                <w:rFonts w:ascii="Arial" w:hAnsi="Arial" w:cs="Arial"/>
                <w:b/>
                <w:color w:val="000000"/>
                <w:sz w:val="20"/>
                <w:szCs w:val="20"/>
              </w:rPr>
              <w:t>BUTY SPORTOWE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0E39"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  <w:r w:rsidR="00EF0E3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par</w:t>
            </w:r>
          </w:p>
        </w:tc>
        <w:tc>
          <w:tcPr>
            <w:tcW w:w="6174" w:type="dxa"/>
          </w:tcPr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Preferowany model D4L22-OBML200-24S lub zbliżony właściwościami oraz stylistyką i kolorem.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Niski profil cholewki,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Model sznurowany,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Formowana wkładka pu,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Anatomiczna wkładka 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Skórzana cholewka 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Formowana gumowa podeszwa 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Materiał główny: zamsz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Dodatkowy materiał: guma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Płeć: mężczyzna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Wiek: adult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Dyscyplina: sportstyle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Wysokość cholewy: niska</w:t>
            </w: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5B6F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Rozmiary: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44,5 - dł. wkładki  29 cm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43  - dł. wkładki  28 cm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41  - dł. wkładki  26 cm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42 - dł. wkładki  27 cm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44 - dł. wkładki  28,5 cm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44,5  - dł. wkładki  29 cm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44  - dł. wkładki  28,5 cm</w:t>
            </w:r>
          </w:p>
          <w:p w:rsidR="007B6C09" w:rsidRPr="004C6966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nr buta 42  - dł. wkładki  27 cm</w:t>
            </w:r>
          </w:p>
          <w:p w:rsidR="007B6C09" w:rsidRPr="00B66C9F" w:rsidRDefault="007B6C09" w:rsidP="005B6FD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5B6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5611355" wp14:editId="682F777F">
                  <wp:extent cx="2571750" cy="923925"/>
                  <wp:effectExtent l="0" t="0" r="0" b="0"/>
                  <wp:docPr id="18" name="Obraz 4" descr="BUTY SPORT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TY SPORT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5B6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84"/>
              <w:gridCol w:w="1337"/>
              <w:gridCol w:w="1345"/>
              <w:gridCol w:w="1927"/>
              <w:gridCol w:w="265"/>
            </w:tblGrid>
            <w:tr w:rsidR="007B6C09" w:rsidRPr="00E70577" w:rsidTr="007B6C09">
              <w:trPr>
                <w:tblCellSpacing w:w="15" w:type="dxa"/>
              </w:trPr>
              <w:tc>
                <w:tcPr>
                  <w:tcW w:w="1146" w:type="dxa"/>
                  <w:vAlign w:val="center"/>
                </w:tcPr>
                <w:p w:rsidR="007B6C09" w:rsidRPr="00E70577" w:rsidRDefault="007B6C09" w:rsidP="00C8413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443" w:type="dxa"/>
                  <w:vAlign w:val="center"/>
                </w:tcPr>
                <w:p w:rsidR="007B6C09" w:rsidRPr="00E70577" w:rsidRDefault="007B6C09" w:rsidP="00C8413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451" w:type="dxa"/>
                  <w:vAlign w:val="center"/>
                </w:tcPr>
                <w:p w:rsidR="007B6C09" w:rsidRPr="00E70577" w:rsidRDefault="007B6C09" w:rsidP="00C8413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096" w:type="dxa"/>
                  <w:vAlign w:val="center"/>
                </w:tcPr>
                <w:p w:rsidR="007B6C09" w:rsidRPr="00E70577" w:rsidRDefault="007B6C09" w:rsidP="00C8413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vAlign w:val="center"/>
                  <w:hideMark/>
                </w:tcPr>
                <w:p w:rsidR="007B6C09" w:rsidRPr="00E70577" w:rsidRDefault="007B6C09" w:rsidP="00C8413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7B6C09" w:rsidRPr="00B66C9F" w:rsidRDefault="007B6C09" w:rsidP="005B6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5C4D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rPr>
          <w:trHeight w:val="8257"/>
        </w:trPr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F0E39">
              <w:rPr>
                <w:rFonts w:ascii="Arial" w:hAnsi="Arial" w:cs="Arial"/>
                <w:b/>
                <w:color w:val="000000"/>
                <w:sz w:val="16"/>
                <w:szCs w:val="16"/>
              </w:rPr>
              <w:lastRenderedPageBreak/>
              <w:t>POLAR BEZRĘKAWNIK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8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EF0E39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 xml:space="preserve">Materiał: </w:t>
            </w:r>
            <w:r w:rsidRPr="00EF0E39">
              <w:rPr>
                <w:rFonts w:ascii="Arial" w:hAnsi="Arial" w:cs="Arial"/>
                <w:spacing w:val="3"/>
                <w:sz w:val="18"/>
                <w:szCs w:val="18"/>
                <w:shd w:val="clear" w:color="auto" w:fill="FFFFFF"/>
              </w:rPr>
              <w:t>Softshell</w:t>
            </w:r>
          </w:p>
          <w:p w:rsidR="007B6C09" w:rsidRPr="00EF0E39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Skład: Poliester, Elastan</w:t>
            </w:r>
          </w:p>
          <w:p w:rsidR="007B6C09" w:rsidRPr="00EF0E39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sz w:val="18"/>
                <w:szCs w:val="18"/>
              </w:rPr>
              <w:t>Zapinany zamkiem błyskawicznym, jasnoszary, 2 kieszenie zapinane zamkiem.</w:t>
            </w:r>
          </w:p>
          <w:p w:rsidR="007B6C09" w:rsidRPr="00EF0E39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EF0E39" w:rsidRDefault="007B6C09" w:rsidP="007A6E2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EF0E39">
              <w:rPr>
                <w:rFonts w:ascii="Arial" w:hAnsi="Arial" w:cs="Arial"/>
                <w:sz w:val="18"/>
                <w:szCs w:val="18"/>
                <w:lang w:val="en-GB"/>
              </w:rPr>
              <w:t xml:space="preserve">Napis: </w:t>
            </w:r>
            <w:r w:rsidRPr="00EF0E39">
              <w:rPr>
                <w:rFonts w:ascii="Arial" w:hAnsi="Arial" w:cs="Arial"/>
                <w:b/>
                <w:sz w:val="18"/>
                <w:szCs w:val="18"/>
                <w:lang w:val="en-GB"/>
              </w:rPr>
              <w:t>20 years of Polish Armed Forces in NATO Chess w kolorze czerwony</w:t>
            </w:r>
            <w:r w:rsidR="00EF0E39" w:rsidRPr="00EF0E39">
              <w:rPr>
                <w:rFonts w:ascii="Arial" w:hAnsi="Arial" w:cs="Arial"/>
                <w:b/>
                <w:sz w:val="18"/>
                <w:szCs w:val="18"/>
                <w:lang w:val="en-GB"/>
              </w:rPr>
              <w:t>m</w:t>
            </w:r>
            <w:r w:rsidRPr="00EF0E39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oraz Godło Polski</w:t>
            </w:r>
          </w:p>
          <w:p w:rsidR="007B6C09" w:rsidRPr="00EF0E39" w:rsidRDefault="007B6C09" w:rsidP="00C41CA0">
            <w:pPr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7B6C09" w:rsidRPr="00EF0E39" w:rsidRDefault="007B6C09" w:rsidP="004C6E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F0E39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0083841" wp14:editId="5662C56B">
                  <wp:extent cx="1495425" cy="1676400"/>
                  <wp:effectExtent l="0" t="0" r="0" b="0"/>
                  <wp:docPr id="20" name="Obraz 5" descr="POLAR BEZRĘKAW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BEZRĘKAW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EF0E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rPr>
          <w:trHeight w:val="3977"/>
        </w:trPr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MAŁY PLECAK W BARWACH NARODOWYCH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8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804DEF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C6966">
              <w:rPr>
                <w:rFonts w:ascii="Arial" w:hAnsi="Arial" w:cs="Arial"/>
                <w:b/>
                <w:sz w:val="16"/>
                <w:szCs w:val="16"/>
              </w:rPr>
              <w:t>PARAMETRY: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Wymiary: 46 x 32 x 18 cm (wysokość x szerokość x głębokość)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Pojemność: ok. 24 L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Informacje szczegółowe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Podszewka: Poliester 100% Materiał główny: Poliester 100%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WIEK: ADULT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Preferowany model: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Symbol produktu: E4L21-PCU001-27S</w:t>
            </w:r>
          </w:p>
          <w:p w:rsidR="007B6C09" w:rsidRPr="004C6966" w:rsidRDefault="007B6C09" w:rsidP="00804D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6"/>
                <w:szCs w:val="16"/>
              </w:rPr>
              <w:t>Sezon: Wiosna/Lato 2021</w:t>
            </w:r>
          </w:p>
          <w:p w:rsidR="007B6C09" w:rsidRPr="00B66C9F" w:rsidRDefault="007B6C09" w:rsidP="00EF0E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63C6F5E" wp14:editId="778933EC">
                  <wp:extent cx="1752600" cy="2336800"/>
                  <wp:effectExtent l="19050" t="0" r="0" b="0"/>
                  <wp:docPr id="22" name="imi" descr="PLECAK MIEJSKI - E4L21-PCU001-27S - SZARY - SPORTSTYLE - 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PLECAK MIEJSKI - E4L21-PCU001-27S - SZARY - SPORTSTYLE - 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70" cy="233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COIN PAMIĄTKOWY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6B5B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Mosiądz, metoda wykonania: tłoczenie matrycowe, matryca 3d, średnica  4 cm (+/- 5mm), awers Ministry of National Defence, rewers logo NATO Chess. W komplecie z kapsułą zabezpieczającą z tworzywa. </w:t>
            </w:r>
          </w:p>
          <w:p w:rsidR="007B6C09" w:rsidRPr="004C6966" w:rsidRDefault="007B6C09" w:rsidP="006B5B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B66C9F" w:rsidRDefault="007B6C09" w:rsidP="00E705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599EF93" wp14:editId="5D88CA92">
                  <wp:extent cx="2847975" cy="1209414"/>
                  <wp:effectExtent l="19050" t="0" r="9525" b="0"/>
                  <wp:docPr id="25" name="Obraz 85" descr="https://coinforce.pl/wp-content/uploads/2019/11/coiny-wojskowe-na-zamowie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oinforce.pl/wp-content/uploads/2019/11/coiny-wojskowe-na-zamowie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20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Default="007B6C09" w:rsidP="006B5B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6B5B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6B5B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7B6C09" w:rsidRPr="00B66C9F" w:rsidRDefault="007B6C09" w:rsidP="006B5B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6B5B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9828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PRZYPINKA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130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Średnica: 20 mm (+/- 5 mm)</w:t>
            </w:r>
          </w:p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Podkład: srebrny</w:t>
            </w:r>
          </w:p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Materiał: metal, mosiądz</w:t>
            </w:r>
          </w:p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Napis grawerowany</w:t>
            </w:r>
          </w:p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 komplecie z torebką zip.</w:t>
            </w:r>
          </w:p>
          <w:p w:rsidR="007B6C09" w:rsidRPr="004C6966" w:rsidRDefault="007B6C09" w:rsidP="005C4D6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C6966">
              <w:rPr>
                <w:rFonts w:ascii="Arial" w:hAnsi="Arial" w:cs="Arial"/>
                <w:b/>
                <w:sz w:val="18"/>
                <w:szCs w:val="18"/>
              </w:rPr>
              <w:t>Wojsko Polskie 20 lat w NATO Chess/20 years of Polish Armed Forces in NATO Chess</w:t>
            </w:r>
          </w:p>
          <w:p w:rsidR="007B6C09" w:rsidRDefault="007B6C09" w:rsidP="006B5B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90EB5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3D019A8" wp14:editId="41751AF9">
                  <wp:extent cx="2609850" cy="2609850"/>
                  <wp:effectExtent l="1905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6B5B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7B6C09" w:rsidRPr="00B66C9F" w:rsidRDefault="007B6C09" w:rsidP="006B5B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5B6FD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SPINKA DO KRAWATA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Default="007B6C09" w:rsidP="00ED117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C6966">
              <w:rPr>
                <w:rFonts w:ascii="Arial" w:hAnsi="Arial" w:cs="Arial"/>
                <w:b/>
                <w:sz w:val="18"/>
                <w:szCs w:val="18"/>
              </w:rPr>
              <w:t>Srebrna spinka do krawata</w:t>
            </w:r>
          </w:p>
          <w:p w:rsidR="004C6966" w:rsidRPr="004C6966" w:rsidRDefault="004C6966" w:rsidP="00ED117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4C6966" w:rsidRDefault="007B6C09" w:rsidP="00ED11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1177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4C6966">
              <w:rPr>
                <w:rFonts w:ascii="Arial" w:hAnsi="Arial" w:cs="Arial"/>
                <w:sz w:val="18"/>
                <w:szCs w:val="18"/>
              </w:rPr>
              <w:t>Wymiary: 60 (+/-- 8 mm) x 6 mm (+/-- 1 mm)</w:t>
            </w:r>
          </w:p>
          <w:p w:rsidR="007B6C09" w:rsidRPr="004C6966" w:rsidRDefault="007B6C09" w:rsidP="00ED11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- Kolor: srebrne</w:t>
            </w:r>
          </w:p>
          <w:p w:rsidR="007B6C09" w:rsidRPr="004C6966" w:rsidRDefault="007B6C09" w:rsidP="00ED11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- Wykonane z mosiądzu</w:t>
            </w:r>
          </w:p>
          <w:p w:rsidR="007B6C09" w:rsidRPr="004C6966" w:rsidRDefault="007B6C09" w:rsidP="00ED11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- Pokryte warstwą galwanizacyjną</w:t>
            </w:r>
          </w:p>
          <w:p w:rsidR="004C6966" w:rsidRDefault="007B6C09" w:rsidP="00ED11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. Spinki w komplecie z etui z tworzywa.</w:t>
            </w:r>
          </w:p>
          <w:p w:rsidR="004C6966" w:rsidRPr="004C6966" w:rsidRDefault="004C6966" w:rsidP="00ED11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Napis: </w:t>
            </w:r>
            <w:r w:rsidRPr="004C6966">
              <w:rPr>
                <w:rFonts w:ascii="Arial" w:hAnsi="Arial" w:cs="Arial"/>
                <w:b/>
                <w:sz w:val="18"/>
                <w:szCs w:val="18"/>
              </w:rPr>
              <w:t>Wojsko Polskie 20 lat w NATO Chess/20 years of Polish Armed Forces in NATO Chess lub logo</w:t>
            </w:r>
          </w:p>
          <w:p w:rsidR="007B6C09" w:rsidRPr="004C6966" w:rsidRDefault="007B6C09" w:rsidP="007A6E2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B66C9F" w:rsidRDefault="007B6C09" w:rsidP="006B5B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44988D3C" wp14:editId="2B6F1B47">
                  <wp:extent cx="2545808" cy="1696312"/>
                  <wp:effectExtent l="19050" t="0" r="6892" b="0"/>
                  <wp:docPr id="27" name="Obraz 53" descr="Spinka do krawata z grawerem - SP007 :: GRAWERNI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pinka do krawata z grawerem - SP007 :: GRAWERNI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15" cy="169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0859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B66C9F" w:rsidRDefault="007B6C09" w:rsidP="006F7E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SPINKA DO MANKIETÓW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ED1177">
            <w:pPr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Podstawa spinek z mosiądzu Średnica 17 mm. Spinki w komplecie z etui w kolorze czarnym. W komplecie 2 spinki.</w:t>
            </w:r>
          </w:p>
          <w:p w:rsidR="007B6C09" w:rsidRPr="004C6966" w:rsidRDefault="007B6C09" w:rsidP="006B5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6B5B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Napis grawerowany: </w:t>
            </w:r>
            <w:r w:rsidRPr="004C6966">
              <w:rPr>
                <w:rFonts w:ascii="Arial" w:hAnsi="Arial" w:cs="Arial"/>
                <w:b/>
                <w:sz w:val="18"/>
                <w:szCs w:val="18"/>
              </w:rPr>
              <w:t>WP 20 lat NATO Chess lub logo</w:t>
            </w:r>
          </w:p>
          <w:p w:rsidR="007B6C09" w:rsidRPr="00B66C9F" w:rsidRDefault="007B6C09" w:rsidP="006B5B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16"/>
                <w:szCs w:val="16"/>
                <w:lang w:eastAsia="pl-PL"/>
              </w:rPr>
              <w:drawing>
                <wp:inline distT="0" distB="0" distL="0" distR="0" wp14:anchorId="60763C85" wp14:editId="32FCB054">
                  <wp:extent cx="2138901" cy="2138901"/>
                  <wp:effectExtent l="19050" t="0" r="0" b="0"/>
                  <wp:docPr id="29" name="Obraz 2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19" cy="213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6B5B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6B5B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7B6C09" w:rsidRPr="00B66C9F" w:rsidRDefault="007B6C09" w:rsidP="000859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4C696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ZAKŁADKA DREWNIANA Z GRAWEREM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150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Drewniana zakładka do książek:</w:t>
            </w:r>
          </w:p>
          <w:p w:rsidR="007B6C09" w:rsidRPr="004C6966" w:rsidRDefault="007B6C09" w:rsidP="006B5B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Wymiary: 14 (+/-- 5 mm) x 4,5 cm (+/-- 5 mm)</w:t>
            </w:r>
          </w:p>
          <w:p w:rsidR="007B6C09" w:rsidRPr="004C6966" w:rsidRDefault="007B6C09" w:rsidP="006B5B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Grawer/wypalenie: dwustronny,</w:t>
            </w:r>
          </w:p>
          <w:p w:rsidR="007B6C09" w:rsidRPr="004C6966" w:rsidRDefault="007B6C09" w:rsidP="006B5B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Rodzaj drewna: Brzoza.</w:t>
            </w:r>
          </w:p>
          <w:p w:rsidR="007B6C09" w:rsidRPr="004C6966" w:rsidRDefault="007B6C09" w:rsidP="006B5B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0859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dane do projektu będą dostarczone bezpośrednio firmie wykonującej zamówienia.</w:t>
            </w:r>
          </w:p>
          <w:p w:rsidR="00EF0E39" w:rsidRPr="00B66C9F" w:rsidRDefault="007B6C09" w:rsidP="00EF0E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23056394" wp14:editId="20C9EF2C">
                  <wp:extent cx="2162175" cy="1571625"/>
                  <wp:effectExtent l="0" t="0" r="0" b="0"/>
                  <wp:docPr id="30" name="Obraz 9" descr="ZAKŁADKA DREWNIANA Z GRAWE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AKŁADKA DREWNIANA Z GRAWE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PENDRIVE Z NADRUKIEM</w:t>
            </w:r>
          </w:p>
        </w:tc>
        <w:tc>
          <w:tcPr>
            <w:tcW w:w="850" w:type="dxa"/>
            <w:vAlign w:val="center"/>
          </w:tcPr>
          <w:p w:rsidR="007B6C09" w:rsidRPr="00EF0E39" w:rsidRDefault="007B6C09" w:rsidP="005317D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150</w:t>
            </w:r>
            <w:r w:rsid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Default="007B6C09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C6966">
              <w:rPr>
                <w:rFonts w:ascii="Arial" w:hAnsi="Arial" w:cs="Arial"/>
                <w:b/>
                <w:sz w:val="18"/>
                <w:szCs w:val="18"/>
              </w:rPr>
              <w:t>U-Disc o pojemności 64 GB lub więcej.</w:t>
            </w:r>
          </w:p>
          <w:p w:rsidR="00C61B15" w:rsidRPr="004C6966" w:rsidRDefault="00C61B15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Wtyczka USB pracująca w standardzie Plug and Play, w technologii USB 2.0. </w:t>
            </w:r>
            <w:r w:rsidRPr="004C6966">
              <w:rPr>
                <w:rFonts w:ascii="Arial" w:hAnsi="Arial" w:cs="Arial"/>
                <w:sz w:val="18"/>
                <w:szCs w:val="18"/>
                <w:lang w:val="en-GB"/>
              </w:rPr>
              <w:t xml:space="preserve">Znakowanie na elemencie metalowym. Grawer: </w:t>
            </w:r>
            <w:r w:rsidRPr="004C6966">
              <w:rPr>
                <w:rFonts w:ascii="Arial" w:hAnsi="Arial" w:cs="Arial"/>
                <w:b/>
                <w:sz w:val="18"/>
                <w:szCs w:val="18"/>
                <w:lang w:val="en-GB"/>
              </w:rPr>
              <w:t>20 years of Polish Armed Forces in NATO Chess.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Wymiary : 72 mm (+/-5 mm) x 19 mm (+/-5 mm) x 10 mm (+/-5 mm)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Materiał: tworzywo, metal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Kolor: czarny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Kształ</w:t>
            </w:r>
            <w:r w:rsidR="00EF0E39" w:rsidRPr="004C6966">
              <w:rPr>
                <w:rFonts w:ascii="Arial" w:hAnsi="Arial" w:cs="Arial"/>
                <w:sz w:val="18"/>
                <w:szCs w:val="18"/>
              </w:rPr>
              <w:t>t</w:t>
            </w:r>
            <w:r w:rsidRPr="004C6966">
              <w:rPr>
                <w:rFonts w:ascii="Arial" w:hAnsi="Arial" w:cs="Arial"/>
                <w:sz w:val="18"/>
                <w:szCs w:val="18"/>
              </w:rPr>
              <w:t xml:space="preserve"> zbliżony do zdjęcia poniżej.</w:t>
            </w:r>
          </w:p>
          <w:p w:rsidR="007B6C09" w:rsidRPr="004C6966" w:rsidRDefault="007B6C09" w:rsidP="007501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E92C9E" wp14:editId="7561AE18">
                  <wp:extent cx="1828800" cy="1218009"/>
                  <wp:effectExtent l="19050" t="0" r="0" b="0"/>
                  <wp:docPr id="32" name="Obraz 82" descr="TWISTER 512 MB z grawerem pendrive reklamowe - Sklep, Opinie, Cena w 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TWISTER 512 MB z grawerem pendrive reklamowe - Sklep, Opinie, Cena w 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logo będzie dostarczone bezpośrednio firmie wykonującej zamówienia.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B66C9F" w:rsidRDefault="007B6C09" w:rsidP="0091166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EF0E39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SZACHOWNICA Z WYGRAWEROWANĄ MAŁĄ TABLICZKĄ</w:t>
            </w:r>
          </w:p>
        </w:tc>
        <w:tc>
          <w:tcPr>
            <w:tcW w:w="850" w:type="dxa"/>
            <w:vAlign w:val="center"/>
          </w:tcPr>
          <w:p w:rsidR="007B6C09" w:rsidRPr="00EF0E39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F0E39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B66C9F" w:rsidRDefault="007B6C09" w:rsidP="00A0790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Wymiary szachownicy: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 xml:space="preserve">550x275x60 mm 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Kolor szachownicy: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Dark brown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Wysokość króla: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95 mm</w:t>
            </w:r>
          </w:p>
          <w:p w:rsidR="007B6C09" w:rsidRPr="008D73BE" w:rsidRDefault="007B6C09" w:rsidP="006344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 xml:space="preserve">Podklejenie filcem </w:t>
            </w:r>
          </w:p>
          <w:p w:rsidR="007B6C09" w:rsidRPr="008D73BE" w:rsidRDefault="007B6C09" w:rsidP="003268B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 xml:space="preserve">Drewno: Grab, Buk, Akacja </w:t>
            </w:r>
          </w:p>
          <w:p w:rsidR="007B6C09" w:rsidRPr="008D73BE" w:rsidRDefault="007B6C09" w:rsidP="003268B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Waga zestawu:</w:t>
            </w:r>
          </w:p>
          <w:p w:rsidR="007B6C09" w:rsidRPr="008D73BE" w:rsidRDefault="007B6C09" w:rsidP="003268B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ok. 2,3 kg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Preferowane SZACHY AMBASADOR New Line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WYMIARY KASETY/DESKI:550x275x60 mm</w:t>
            </w:r>
          </w:p>
          <w:p w:rsidR="007B6C09" w:rsidRPr="008D73BE" w:rsidRDefault="007B6C09" w:rsidP="005E666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Kod EAN:</w:t>
            </w:r>
          </w:p>
          <w:p w:rsidR="007B6C09" w:rsidRPr="008D73BE" w:rsidRDefault="007B6C09" w:rsidP="005E666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>5902560350647</w:t>
            </w: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8D73BE" w:rsidRDefault="007B6C09" w:rsidP="00A079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73BE">
              <w:rPr>
                <w:rFonts w:ascii="Arial" w:hAnsi="Arial" w:cs="Arial"/>
                <w:sz w:val="18"/>
                <w:szCs w:val="18"/>
              </w:rPr>
              <w:t xml:space="preserve">Tabliczka z grawerem (przymocowana do szachownicy) lub wypalenie napisu: </w:t>
            </w:r>
          </w:p>
          <w:p w:rsidR="007B6C09" w:rsidRPr="008D73BE" w:rsidRDefault="007B6C09" w:rsidP="005E666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8D73BE">
              <w:rPr>
                <w:rFonts w:ascii="Arial" w:hAnsi="Arial" w:cs="Arial"/>
                <w:b/>
                <w:sz w:val="18"/>
                <w:szCs w:val="18"/>
                <w:lang w:val="en-GB"/>
              </w:rPr>
              <w:t>In appreciation of hosting the 32nd NATO Chess Championship</w:t>
            </w:r>
          </w:p>
          <w:p w:rsidR="007B6C09" w:rsidRPr="008D73BE" w:rsidRDefault="007B6C09" w:rsidP="005E666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8D73BE">
              <w:rPr>
                <w:rFonts w:ascii="Arial" w:hAnsi="Arial" w:cs="Arial"/>
                <w:b/>
                <w:sz w:val="18"/>
                <w:szCs w:val="18"/>
                <w:lang w:val="en-GB"/>
              </w:rPr>
              <w:t>International Military Chess Committee</w:t>
            </w:r>
          </w:p>
          <w:p w:rsidR="007B6C09" w:rsidRPr="008D73BE" w:rsidRDefault="007B6C09" w:rsidP="005E666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8D73BE">
              <w:rPr>
                <w:rFonts w:ascii="Arial" w:hAnsi="Arial" w:cs="Arial"/>
                <w:b/>
                <w:sz w:val="18"/>
                <w:szCs w:val="18"/>
                <w:lang w:val="en-GB"/>
              </w:rPr>
              <w:t>Tartu, 26 June – 2 July 2022</w:t>
            </w:r>
          </w:p>
          <w:p w:rsidR="007B6C09" w:rsidRPr="005E666C" w:rsidRDefault="007B6C09" w:rsidP="00A07908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7B6C09" w:rsidRDefault="007B6C09" w:rsidP="006344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44BA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3F60C2EF" wp14:editId="7E231A2B">
                  <wp:extent cx="2544536" cy="1781175"/>
                  <wp:effectExtent l="19050" t="0" r="8164" b="0"/>
                  <wp:docPr id="33" name="Obraz 33" descr="SZACHY AMBASADOR New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ZACHY AMBASADOR New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02" cy="178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A0790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7B6C0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 xml:space="preserve">RAMKA A4  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2A0B28" w:rsidRDefault="007B6C09" w:rsidP="00791F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0B28">
              <w:rPr>
                <w:rFonts w:ascii="Arial" w:hAnsi="Arial" w:cs="Arial"/>
                <w:b/>
                <w:sz w:val="20"/>
                <w:szCs w:val="20"/>
              </w:rPr>
              <w:t>Ramka A4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0B28">
              <w:rPr>
                <w:rFonts w:ascii="Arial" w:hAnsi="Arial" w:cs="Arial"/>
                <w:b/>
                <w:sz w:val="20"/>
                <w:szCs w:val="20"/>
              </w:rPr>
              <w:t>w kolorze niebieskim z szybą.</w:t>
            </w:r>
          </w:p>
          <w:p w:rsidR="007B6C09" w:rsidRPr="002A0B28" w:rsidRDefault="007B6C09" w:rsidP="00791F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B6C09" w:rsidRDefault="007B6C09" w:rsidP="00B66C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6C9F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3AFF18A" wp14:editId="2FD1EFCF">
                  <wp:extent cx="1276350" cy="1791715"/>
                  <wp:effectExtent l="1905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791F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91166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TALERZ PAMIĄTKOWY OD TEAM POLAND + DO SALI TRADYCJI WP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5C4D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Biały talerz ceramiczny z nadrukiem fotograficznym. Średnica 20 cm. Pole zadruku 13cm (+/- 1 cm) Kantówka zdobiona złoceniami. Zadruk sublimacyjny jednostronny. Ze stojakiem w komplecie. </w:t>
            </w:r>
          </w:p>
          <w:p w:rsidR="007B6C09" w:rsidRPr="004C6966" w:rsidRDefault="007B6C09" w:rsidP="00C841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C841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3E9A647" wp14:editId="559CAF9C">
                  <wp:extent cx="2796540" cy="2688771"/>
                  <wp:effectExtent l="0" t="0" r="3810" b="0"/>
                  <wp:docPr id="35" name="Obraz 11" descr="C:\Users\nowak5440\AppData\Local\Microsoft\Windows\INetCache\Content.Word\Bez naz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wak5440\AppData\Local\Microsoft\Windows\INetCache\Content.Word\Bez naz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786" r="25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35" cy="270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4C6966" w:rsidRDefault="007B6C09" w:rsidP="0091166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0C6E0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0C6E0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logo będzie dostarczone bezpośrednio firmie wykonującej zamówienia.</w:t>
            </w:r>
          </w:p>
          <w:p w:rsidR="007B6C09" w:rsidRPr="004C6966" w:rsidRDefault="007B6C09" w:rsidP="00E705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  <w:t xml:space="preserve">MEDALE PAMIĄTKOWE </w:t>
            </w: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  <w:lastRenderedPageBreak/>
              <w:t>YEAR OF THE WOMAN IN CHESS</w:t>
            </w:r>
          </w:p>
        </w:tc>
        <w:tc>
          <w:tcPr>
            <w:tcW w:w="850" w:type="dxa"/>
            <w:vAlign w:val="center"/>
          </w:tcPr>
          <w:p w:rsidR="007B6C09" w:rsidRPr="002A0B28" w:rsidRDefault="007B6C09" w:rsidP="0055716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10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</w:t>
            </w:r>
            <w:r w:rsidR="004C6966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6174" w:type="dxa"/>
          </w:tcPr>
          <w:p w:rsidR="007B6C09" w:rsidRDefault="007B6C09" w:rsidP="00310CB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20AFC">
              <w:rPr>
                <w:rFonts w:ascii="Arial" w:hAnsi="Arial" w:cs="Arial"/>
                <w:b/>
                <w:sz w:val="18"/>
                <w:szCs w:val="18"/>
              </w:rPr>
              <w:t>Medal średnica: 70mm (+/- 5 mm) z grawerem/nadrukiem</w:t>
            </w:r>
            <w:r w:rsidR="00D20AFC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D20AFC" w:rsidRPr="00D20AFC" w:rsidRDefault="00D20AFC" w:rsidP="00310CB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lastRenderedPageBreak/>
              <w:t>POLE GRAWERU/Nadruku-50mm (Aluminiowy krążek 50 mm (+/- 5 mm)- na przód medalu)</w:t>
            </w: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MATERIAŁ-medal metalowy wysokiej jakości-(do wyboru kolor złoty srebrny lub brązowy, w przypadku braku wybory wysyłamy złoty.)</w:t>
            </w: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WSTĄŻKA-22mm (+/- 3 cm), kolor czerwony</w:t>
            </w:r>
          </w:p>
          <w:p w:rsidR="007B6C09" w:rsidRPr="004C6966" w:rsidRDefault="007B6C09" w:rsidP="006F24F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310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709C7E3" wp14:editId="4D4655F6">
                  <wp:extent cx="1996305" cy="2200275"/>
                  <wp:effectExtent l="19050" t="0" r="3945" b="0"/>
                  <wp:docPr id="3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0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4C6966" w:rsidRDefault="007B6C09" w:rsidP="006F24F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6F24F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6F24F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 tekst i logo dostarczone bezpośrednio firmie wykonującej zamówienia.</w:t>
            </w:r>
          </w:p>
          <w:p w:rsidR="007B6C09" w:rsidRPr="004C6966" w:rsidRDefault="007B6C09" w:rsidP="006F24F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B66C9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MEDALE DLA 3 PIERWSZYCH W BLITZU EU+NATO ONLINE TOURNAMENT (ZŁOTY, SREBRNY, BRĄZOWY)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D20AFC" w:rsidRDefault="007B6C09" w:rsidP="00310CB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20AFC">
              <w:rPr>
                <w:rFonts w:ascii="Arial" w:hAnsi="Arial" w:cs="Arial"/>
                <w:b/>
                <w:sz w:val="18"/>
                <w:szCs w:val="18"/>
              </w:rPr>
              <w:t>Medal średnica: 70mm (+/- 5 mm) z grawerem/nadrukiem</w:t>
            </w:r>
            <w:r w:rsidR="00D20AFC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7B6C09" w:rsidRPr="00D20AFC" w:rsidRDefault="007B6C09" w:rsidP="00310CB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POLE GRAWERU/Nadruku-50mm (Aluminiowy krążek 50 mm (+/- 5 mm)- na przód medalu)</w:t>
            </w: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MATERIAŁ-medal metalowy wysokiej jakości-(do wyboru kolor złoty srebrny lub brązowy, w przypadku braku wybory wysyłamy złoty.)</w:t>
            </w: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WSTĄŻKA-22mm (+/- 3 cm), kolor czerwony</w:t>
            </w:r>
          </w:p>
          <w:p w:rsidR="007B6C09" w:rsidRPr="00310CBA" w:rsidRDefault="007B6C09" w:rsidP="00310CB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310CBA" w:rsidRDefault="007B6C09" w:rsidP="00310C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0CBA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E5C9A02" wp14:editId="618CF7D2">
                  <wp:extent cx="1996305" cy="2200275"/>
                  <wp:effectExtent l="19050" t="0" r="3945" b="0"/>
                  <wp:docPr id="3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0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310CBA" w:rsidRDefault="007B6C09" w:rsidP="00310CB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 tekst i logo dostarczone bezpośrednio firmie wykonującej zamówienia.</w:t>
            </w:r>
          </w:p>
          <w:p w:rsidR="007B6C09" w:rsidRPr="004C6966" w:rsidRDefault="007B6C09" w:rsidP="00310C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B66C9F" w:rsidRDefault="007B6C09" w:rsidP="002A0B28">
            <w:pPr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PROPORCZYKI ZE STOJAKAMI Z LOGO NCC DLA POSIEDZEŃ IMCC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szt.</w:t>
            </w:r>
          </w:p>
        </w:tc>
        <w:tc>
          <w:tcPr>
            <w:tcW w:w="6174" w:type="dxa"/>
          </w:tcPr>
          <w:p w:rsidR="007B6C09" w:rsidRPr="00B66C9F" w:rsidRDefault="007B6C09" w:rsidP="00555B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B6C09" w:rsidRPr="002A0B28" w:rsidRDefault="007B6C09" w:rsidP="000C6E0F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A0B28">
              <w:rPr>
                <w:rFonts w:ascii="Arial" w:hAnsi="Arial" w:cs="Arial"/>
                <w:sz w:val="18"/>
                <w:szCs w:val="18"/>
                <w:lang w:val="en-GB"/>
              </w:rPr>
              <w:t>Logo NATO Chess, napis International Military Chess Committee Chairmanship Poland. Dodatkowo stojak z możliwością odkręcenia podstawy.</w:t>
            </w:r>
          </w:p>
          <w:p w:rsidR="007B6C09" w:rsidRPr="002A0B28" w:rsidRDefault="007B6C09" w:rsidP="000C6E0F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7B6C09" w:rsidRPr="002A0B28" w:rsidRDefault="007B6C09" w:rsidP="00555B1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A0B28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780C1CDC" wp14:editId="03BC2181">
                  <wp:extent cx="1057275" cy="1409700"/>
                  <wp:effectExtent l="0" t="0" r="0" b="0"/>
                  <wp:docPr id="38" name="Obraz 38" descr="WhatsApp Image 2022-05-11 at 10.15.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atsApp Image 2022-05-11 at 10.15.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555B1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2D689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2D689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logo będzie dostarczone bezpośrednio firmie wykonującej zamówienia.</w:t>
            </w:r>
          </w:p>
          <w:p w:rsidR="007B6C09" w:rsidRPr="00B66C9F" w:rsidRDefault="007B6C09" w:rsidP="005C4D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DEDYKOWANY PUCHAR OD WP DLA Best Game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  <w:r w:rsidR="002A0B28"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3A36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Puchar Koń Szachowy 9816 - Trofeum Szachy</w:t>
            </w:r>
          </w:p>
          <w:p w:rsidR="007B6C09" w:rsidRPr="004C6966" w:rsidRDefault="007B6C09" w:rsidP="003A36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Metalowy złoto-czarny puchar na plastikowym postumencie oraz marmurowej podstawie z dodatkową figurką przedstawiającą skoczka szachowego. </w:t>
            </w:r>
          </w:p>
          <w:p w:rsidR="007B6C09" w:rsidRPr="004C6966" w:rsidRDefault="007B6C09" w:rsidP="003A36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3A36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Wysokość oraz wymiary miejsca pod tabliczkę:</w:t>
            </w:r>
          </w:p>
          <w:p w:rsidR="007B6C09" w:rsidRPr="004C6966" w:rsidRDefault="007B6C09" w:rsidP="003A36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9816A: 50 cm;  70x30 mm; </w:t>
            </w:r>
          </w:p>
          <w:p w:rsidR="007B6C09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Wzór graweru dostarczony bezpośrednio wykonawcy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7B6C09" w:rsidRDefault="007B6C09" w:rsidP="003A36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35E15D2" wp14:editId="2B780FD4">
                  <wp:extent cx="1238250" cy="2324100"/>
                  <wp:effectExtent l="0" t="0" r="0" b="0"/>
                  <wp:docPr id="39" name="Obraz 1" descr="ind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Default="007B6C09" w:rsidP="00555B1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EF0E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GRAWERKA DLA PZSZ ZA 20 LAT WSPIERANIA WOJSKA POLSKIEGO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2A0B28" w:rsidRDefault="007B6C09" w:rsidP="003A360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sz w:val="18"/>
                <w:szCs w:val="18"/>
              </w:rPr>
              <w:t>RYNGRAF A4</w:t>
            </w:r>
          </w:p>
          <w:p w:rsidR="007B6C09" w:rsidRPr="003A3607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3A3607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A3607">
              <w:rPr>
                <w:rFonts w:ascii="Arial" w:hAnsi="Arial" w:cs="Arial"/>
                <w:sz w:val="16"/>
                <w:szCs w:val="16"/>
              </w:rPr>
              <w:t xml:space="preserve">Elegancka forma </w:t>
            </w:r>
            <w:r>
              <w:rPr>
                <w:rFonts w:ascii="Arial" w:hAnsi="Arial" w:cs="Arial"/>
                <w:sz w:val="16"/>
                <w:szCs w:val="16"/>
              </w:rPr>
              <w:t>deski</w:t>
            </w:r>
            <w:r w:rsidRPr="003A3607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umieszczonej w etui papierowym.</w:t>
            </w:r>
            <w:r w:rsidRPr="003A3607">
              <w:rPr>
                <w:rFonts w:ascii="Arial" w:hAnsi="Arial" w:cs="Arial"/>
                <w:sz w:val="16"/>
                <w:szCs w:val="16"/>
              </w:rPr>
              <w:t xml:space="preserve"> Treść naniesiona na </w:t>
            </w:r>
            <w:r>
              <w:rPr>
                <w:rFonts w:ascii="Arial" w:hAnsi="Arial" w:cs="Arial"/>
                <w:sz w:val="16"/>
                <w:szCs w:val="16"/>
              </w:rPr>
              <w:t>złotej blasze.</w:t>
            </w:r>
          </w:p>
          <w:p w:rsidR="007B6C09" w:rsidRPr="003A3607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3A3607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A3607">
              <w:rPr>
                <w:rFonts w:ascii="Arial" w:hAnsi="Arial" w:cs="Arial"/>
                <w:sz w:val="16"/>
                <w:szCs w:val="16"/>
              </w:rPr>
              <w:t>Szczegóły:</w:t>
            </w:r>
          </w:p>
          <w:p w:rsidR="007B6C09" w:rsidRPr="003A3607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A3607">
              <w:rPr>
                <w:rFonts w:ascii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cs="Arial"/>
                <w:sz w:val="16"/>
                <w:szCs w:val="16"/>
              </w:rPr>
              <w:t>deska</w:t>
            </w:r>
            <w:r w:rsidRPr="003A3607">
              <w:rPr>
                <w:rFonts w:ascii="Arial" w:hAnsi="Arial" w:cs="Arial"/>
                <w:sz w:val="16"/>
                <w:szCs w:val="16"/>
              </w:rPr>
              <w:t xml:space="preserve"> 30x20 </w:t>
            </w:r>
            <w:r>
              <w:rPr>
                <w:rFonts w:ascii="Arial" w:hAnsi="Arial" w:cs="Arial"/>
                <w:sz w:val="16"/>
                <w:szCs w:val="16"/>
              </w:rPr>
              <w:t>cm (+/- 1 cm)</w:t>
            </w:r>
          </w:p>
          <w:p w:rsidR="007B6C09" w:rsidRPr="003A3607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A3607">
              <w:rPr>
                <w:rFonts w:ascii="Arial" w:hAnsi="Arial" w:cs="Arial"/>
                <w:sz w:val="16"/>
                <w:szCs w:val="16"/>
              </w:rPr>
              <w:t>- blacha 230x150 mm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A3607">
              <w:rPr>
                <w:rFonts w:ascii="Arial" w:hAnsi="Arial" w:cs="Arial"/>
                <w:sz w:val="16"/>
                <w:szCs w:val="16"/>
              </w:rPr>
              <w:t>(+/- 1 cm)</w:t>
            </w:r>
          </w:p>
          <w:p w:rsidR="007B6C09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A3607">
              <w:rPr>
                <w:rFonts w:ascii="Arial" w:hAnsi="Arial" w:cs="Arial"/>
                <w:sz w:val="16"/>
                <w:szCs w:val="16"/>
              </w:rPr>
              <w:t xml:space="preserve">- kolor </w:t>
            </w:r>
            <w:r>
              <w:rPr>
                <w:rFonts w:ascii="Arial" w:hAnsi="Arial" w:cs="Arial"/>
                <w:sz w:val="16"/>
                <w:szCs w:val="16"/>
              </w:rPr>
              <w:t>deski ciemny brąz</w:t>
            </w:r>
          </w:p>
          <w:p w:rsidR="007B6C09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Default="007B6C09" w:rsidP="003A36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803F921" wp14:editId="0B793AE9">
                  <wp:extent cx="3011229" cy="2073808"/>
                  <wp:effectExtent l="19050" t="0" r="0" b="0"/>
                  <wp:docPr id="40" name="Obraz 16" descr="https://nana.com.pl/galerie/d/dyplom-metalowy-w-teczce-intr_1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nana.com.pl/galerie/d/dyplom-metalowy-w-teczce-intr_1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566" cy="207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Default="007B6C09" w:rsidP="003A360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4C6966" w:rsidRDefault="007B6C09" w:rsidP="003A36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0C6E0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logo i tekst będzie dostarczone bezpośrednio firmie wykonującej zamówienia.</w:t>
            </w:r>
          </w:p>
          <w:p w:rsidR="007B6C09" w:rsidRPr="00B66C9F" w:rsidRDefault="007B6C09" w:rsidP="005C4D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EF0E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DŁUGOPISY METALOWE Z GRAWEREM NA WYMIANĘ RUNDOWĄ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150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b/>
                <w:sz w:val="18"/>
                <w:szCs w:val="18"/>
              </w:rPr>
              <w:t>Długopis metalowy</w:t>
            </w:r>
            <w:r w:rsidRPr="004C6966">
              <w:rPr>
                <w:rFonts w:ascii="Arial" w:hAnsi="Arial" w:cs="Arial"/>
                <w:sz w:val="18"/>
                <w:szCs w:val="18"/>
              </w:rPr>
              <w:t>, jednostronny dwuwersowy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 xml:space="preserve">Napis w kolorze białym lub srebrnym: </w:t>
            </w:r>
            <w:r w:rsidRPr="004C6966">
              <w:rPr>
                <w:rFonts w:ascii="Arial" w:hAnsi="Arial" w:cs="Arial"/>
                <w:b/>
                <w:sz w:val="18"/>
                <w:szCs w:val="18"/>
              </w:rPr>
              <w:t>20 years of Polish Armed Forces in NATO Chess.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Przedmiotem zamówienia jest wykonanie i jednorazowa dostawa automatycznych metalowych długopisów;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- klikany mechanizm włączający długopis połączony z klipsem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umożliwiającym zaczepienie długopisu, np. o papier, srebrne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wstawki;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- przycisk, klips oraz obręcze wykonane z metalu, wkład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niebieski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- korpus (obudowa): zielony, materiał: aluminium, wymiary: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wysokość 145mm+/-10mm, szerokość 10mm+/- 3mm, technika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nadruku: grawer laserowy biały lub srebrny jednostronny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- pakowanie w karton zbiorczy.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Propozycja projektu i kształt zbliżony do zdjęcia poniżej.</w:t>
            </w:r>
          </w:p>
          <w:p w:rsidR="007B6C09" w:rsidRPr="004C6966" w:rsidRDefault="007B6C09" w:rsidP="00B174D6">
            <w:pPr>
              <w:rPr>
                <w:rFonts w:ascii="Arial" w:hAnsi="Arial" w:cs="Arial"/>
                <w:sz w:val="18"/>
                <w:szCs w:val="18"/>
              </w:rPr>
            </w:pP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Projekt do ostatecznego zatwierdzenia przez zamawiającego po przedstawieniu wizualizacji wykonanej przez wykonawcę.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Odpowiednie logo będzie dostarczone bezpośrednio firmie wykonującej zamówienia.</w:t>
            </w:r>
          </w:p>
          <w:p w:rsidR="007B6C09" w:rsidRPr="004C6966" w:rsidRDefault="007B6C09" w:rsidP="00B174D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Pr="00B66C9F" w:rsidRDefault="007B6C09" w:rsidP="005C4D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ZAKUP LITERATURY SZACHOWEJ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74" w:type="dxa"/>
          </w:tcPr>
          <w:p w:rsidR="007B6C09" w:rsidRPr="00B66C9F" w:rsidRDefault="007B6C09" w:rsidP="005C4D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5711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1"/>
              <w:gridCol w:w="1064"/>
              <w:gridCol w:w="730"/>
              <w:gridCol w:w="1836"/>
            </w:tblGrid>
            <w:tr w:rsidR="00EF0E39" w:rsidRPr="00B66C9F" w:rsidTr="002A0B28">
              <w:trPr>
                <w:trHeight w:val="4278"/>
                <w:tblHeader/>
                <w:tblCellSpacing w:w="0" w:type="dxa"/>
              </w:trPr>
              <w:tc>
                <w:tcPr>
                  <w:tcW w:w="5711" w:type="dxa"/>
                  <w:gridSpan w:val="4"/>
                  <w:tcBorders>
                    <w:top w:val="single" w:sz="8" w:space="0" w:color="DDDDDD"/>
                    <w:left w:val="nil"/>
                    <w:right w:val="single" w:sz="8" w:space="0" w:color="DDDDDD"/>
                  </w:tcBorders>
                  <w:shd w:val="clear" w:color="auto" w:fill="F7F7F7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</w:tcPr>
                <w:tbl>
                  <w:tblPr>
                    <w:tblStyle w:val="Tabela-Siatka"/>
                    <w:tblW w:w="1402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2132"/>
                    <w:gridCol w:w="1896"/>
                  </w:tblGrid>
                  <w:tr w:rsidR="002A0B28" w:rsidRPr="00F95106" w:rsidTr="0057644C">
                    <w:tc>
                      <w:tcPr>
                        <w:tcW w:w="4536" w:type="dxa"/>
                      </w:tcPr>
                      <w:p w:rsidR="002A0B28" w:rsidRPr="00B66C9F" w:rsidRDefault="002A0B28" w:rsidP="002A0B28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tbl>
                        <w:tblPr>
                          <w:tblW w:w="4939" w:type="dxa"/>
                          <w:tblCellSpacing w:w="0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81"/>
                          <w:gridCol w:w="1064"/>
                          <w:gridCol w:w="722"/>
                          <w:gridCol w:w="8"/>
                          <w:gridCol w:w="1064"/>
                        </w:tblGrid>
                        <w:tr w:rsidR="002A0B28" w:rsidRPr="00B66C9F" w:rsidTr="0057644C">
                          <w:trPr>
                            <w:tblCellSpacing w:w="0" w:type="dxa"/>
                          </w:trPr>
                          <w:tc>
                            <w:tcPr>
                              <w:tcW w:w="2081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6B284F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hyperlink r:id="rId26" w:tgtFrame="_blank" w:history="1"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eastAsia="pl-PL"/>
                                  </w:rPr>
                                  <w:t>Zestaw 5 książek "Szkoła przyszłych mistrzów" (K-5601/kpl)</w:t>
                                </w:r>
                              </w:hyperlink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F95106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  <w:t>K-5601/kpl</w:t>
                              </w:r>
                            </w:p>
                          </w:tc>
                          <w:tc>
                            <w:tcPr>
                              <w:tcW w:w="73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single" w:sz="8" w:space="0" w:color="DDDDDD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</w:tcPr>
                            <w:p w:rsidR="002A0B28" w:rsidRPr="002A0B28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A0B28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  <w:t>5 szt.</w:t>
                              </w:r>
                            </w:p>
                          </w:tc>
                        </w:tr>
                        <w:tr w:rsidR="002A0B28" w:rsidRPr="00B66C9F" w:rsidTr="0057644C">
                          <w:trPr>
                            <w:tblCellSpacing w:w="0" w:type="dxa"/>
                          </w:trPr>
                          <w:tc>
                            <w:tcPr>
                              <w:tcW w:w="2081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6B284F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hyperlink r:id="rId27" w:tgtFrame="_blank" w:history="1"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eastAsia="pl-PL"/>
                                  </w:rPr>
                                  <w:t>gm A. Panczenko "Teoria i praktyka końcówek szachowych" Komplet cz. I + cz.II ( K-1/kpl)</w:t>
                                </w:r>
                              </w:hyperlink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F95106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  <w:t>K-1/kpl</w:t>
                              </w:r>
                            </w:p>
                          </w:tc>
                          <w:tc>
                            <w:tcPr>
                              <w:tcW w:w="73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single" w:sz="8" w:space="0" w:color="DDDDDD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2A0B28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A0B28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  <w:t>1 kpl.</w:t>
                              </w:r>
                            </w:p>
                          </w:tc>
                        </w:tr>
                        <w:tr w:rsidR="002A0B28" w:rsidRPr="00B66C9F" w:rsidTr="0057644C">
                          <w:trPr>
                            <w:tblCellSpacing w:w="0" w:type="dxa"/>
                          </w:trPr>
                          <w:tc>
                            <w:tcPr>
                              <w:tcW w:w="2081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6B284F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hyperlink r:id="rId28" w:tgtFrame="_blank" w:history="1"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eastAsia="pl-PL"/>
                                  </w:rPr>
                                  <w:t>Aagaard Jacob. Arcymistrzowskie przygotowania</w:t>
                                </w:r>
                                <w:r w:rsidR="002A0B28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eastAsia="pl-PL"/>
                                  </w:rPr>
                                  <w:t>. Zestaw 5 książek ( K-3538/kpl</w:t>
                                </w:r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eastAsia="pl-PL"/>
                                  </w:rPr>
                                  <w:t>)</w:t>
                                </w:r>
                              </w:hyperlink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F95106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  <w:t>K-3538/kpl</w:t>
                              </w:r>
                            </w:p>
                          </w:tc>
                          <w:tc>
                            <w:tcPr>
                              <w:tcW w:w="722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1072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single" w:sz="8" w:space="0" w:color="DDDDDD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2A0B28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A0B28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  <w:t>5 szt.</w:t>
                              </w:r>
                            </w:p>
                          </w:tc>
                        </w:tr>
                        <w:tr w:rsidR="002A0B28" w:rsidRPr="00B66C9F" w:rsidTr="0057644C">
                          <w:trPr>
                            <w:tblCellSpacing w:w="0" w:type="dxa"/>
                          </w:trPr>
                          <w:tc>
                            <w:tcPr>
                              <w:tcW w:w="2081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6B284F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hyperlink r:id="rId29" w:tgtFrame="_blank" w:history="1"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eastAsia="pl-PL"/>
                                  </w:rPr>
                                  <w:t>Jacob Aagaard " Tajemnice gry pozycyjnej "( K-2287 )</w:t>
                                </w:r>
                              </w:hyperlink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  <w:r w:rsidRPr="00B66C9F"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  <w:t>K-2287</w:t>
                              </w:r>
                            </w:p>
                          </w:tc>
                          <w:tc>
                            <w:tcPr>
                              <w:tcW w:w="73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single" w:sz="8" w:space="0" w:color="DDDDDD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2A0B28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A0B28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  <w:t>1 szt.</w:t>
                              </w:r>
                            </w:p>
                          </w:tc>
                        </w:tr>
                        <w:tr w:rsidR="002A0B28" w:rsidRPr="00B66C9F" w:rsidTr="0057644C">
                          <w:trPr>
                            <w:tblCellSpacing w:w="0" w:type="dxa"/>
                          </w:trPr>
                          <w:tc>
                            <w:tcPr>
                              <w:tcW w:w="2081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6B284F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n-GB" w:eastAsia="pl-PL"/>
                                </w:rPr>
                              </w:pPr>
                              <w:hyperlink r:id="rId30" w:tgtFrame="_blank" w:history="1"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val="en-GB" w:eastAsia="pl-PL"/>
                                  </w:rPr>
                                  <w:t>Excelling at Chess Volume 2: Technical and Positional Chess - Jacob Aagaard (K-5287)</w:t>
                                </w:r>
                              </w:hyperlink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F95106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pl-PL"/>
                                </w:rPr>
                                <w:t>K-5287</w:t>
                              </w:r>
                            </w:p>
                          </w:tc>
                          <w:tc>
                            <w:tcPr>
                              <w:tcW w:w="73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single" w:sz="8" w:space="0" w:color="DDDDDD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2A0B28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A0B28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  <w:t>1 szt.</w:t>
                              </w:r>
                            </w:p>
                          </w:tc>
                        </w:tr>
                        <w:tr w:rsidR="002A0B28" w:rsidRPr="00B66C9F" w:rsidTr="002A0B28">
                          <w:trPr>
                            <w:trHeight w:val="1191"/>
                            <w:tblCellSpacing w:w="0" w:type="dxa"/>
                          </w:trPr>
                          <w:tc>
                            <w:tcPr>
                              <w:tcW w:w="2081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6B284F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n-GB" w:eastAsia="pl-PL"/>
                                </w:rPr>
                              </w:pPr>
                              <w:hyperlink r:id="rId31" w:tgtFrame="_blank" w:history="1"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val="en-GB" w:eastAsia="pl-PL"/>
                                  </w:rPr>
                                  <w:t>Excelling at Chess Volume 1: Technical and Positional Chess - Jacob Aagaard (K-5286)</w:t>
                                </w:r>
                              </w:hyperlink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  <w:r w:rsidRPr="00B66C9F"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  <w:t>K-5286</w:t>
                              </w:r>
                            </w:p>
                          </w:tc>
                          <w:tc>
                            <w:tcPr>
                              <w:tcW w:w="73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single" w:sz="8" w:space="0" w:color="DDDDDD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2A0B28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A0B28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  <w:t>1 szt.</w:t>
                              </w:r>
                            </w:p>
                          </w:tc>
                        </w:tr>
                        <w:tr w:rsidR="002A0B28" w:rsidRPr="00B66C9F" w:rsidTr="0057644C">
                          <w:trPr>
                            <w:tblCellSpacing w:w="0" w:type="dxa"/>
                          </w:trPr>
                          <w:tc>
                            <w:tcPr>
                              <w:tcW w:w="2081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F95106" w:rsidRDefault="006B284F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n-GB" w:eastAsia="pl-PL"/>
                                </w:rPr>
                              </w:pPr>
                              <w:hyperlink r:id="rId32" w:tgtFrame="_blank" w:history="1">
                                <w:r w:rsidR="002A0B28" w:rsidRPr="00F95106">
                                  <w:rPr>
                                    <w:rFonts w:ascii="Arial" w:eastAsia="Times New Roman" w:hAnsi="Arial" w:cs="Arial"/>
                                    <w:color w:val="580D0D"/>
                                    <w:sz w:val="18"/>
                                    <w:szCs w:val="18"/>
                                    <w:u w:val="single"/>
                                    <w:lang w:val="en-GB" w:eastAsia="pl-PL"/>
                                  </w:rPr>
                                  <w:t>Technical Decision Making in Chess - Boris Gelfand (K-5873)</w:t>
                                </w:r>
                              </w:hyperlink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  <w:r w:rsidRPr="00B66C9F"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  <w:t>K-5873</w:t>
                              </w:r>
                            </w:p>
                          </w:tc>
                          <w:tc>
                            <w:tcPr>
                              <w:tcW w:w="73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nil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B66C9F" w:rsidRDefault="002A0B28" w:rsidP="002A0B28">
                              <w:pPr>
                                <w:spacing w:before="100" w:beforeAutospacing="1" w:after="225" w:line="240" w:lineRule="auto"/>
                                <w:jc w:val="right"/>
                                <w:rPr>
                                  <w:rFonts w:ascii="Arial" w:eastAsia="Times New Roman" w:hAnsi="Arial" w:cs="Arial"/>
                                  <w:sz w:val="16"/>
                                  <w:szCs w:val="16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1064" w:type="dxa"/>
                              <w:tcBorders>
                                <w:top w:val="nil"/>
                                <w:left w:val="nil"/>
                                <w:bottom w:val="single" w:sz="8" w:space="0" w:color="DDDDDD"/>
                                <w:right w:val="single" w:sz="8" w:space="0" w:color="DDDDDD"/>
                              </w:tcBorders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hideMark/>
                            </w:tcPr>
                            <w:p w:rsidR="002A0B28" w:rsidRPr="002A0B28" w:rsidRDefault="002A0B28" w:rsidP="002A0B28">
                              <w:pPr>
                                <w:spacing w:before="100" w:beforeAutospacing="1" w:after="225" w:line="240" w:lineRule="auto"/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A0B28">
                                <w:rPr>
                                  <w:rFonts w:ascii="Arial" w:eastAsia="Times New Roman" w:hAnsi="Arial" w:cs="Arial"/>
                                  <w:b/>
                                  <w:sz w:val="18"/>
                                  <w:szCs w:val="18"/>
                                  <w:lang w:eastAsia="pl-PL"/>
                                </w:rPr>
                                <w:t>1 szt.</w:t>
                              </w:r>
                            </w:p>
                          </w:tc>
                        </w:tr>
                      </w:tbl>
                      <w:p w:rsidR="002A0B28" w:rsidRPr="00B66C9F" w:rsidRDefault="002A0B28" w:rsidP="002A0B28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2A0B28" w:rsidRDefault="002A0B28" w:rsidP="002A0B28">
                        <w:pPr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F9510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 kpl</w:t>
                        </w: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F9510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 kpl</w:t>
                        </w: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F9510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5 szt.</w:t>
                        </w: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 szt.</w:t>
                        </w: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 szt.</w:t>
                        </w: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 szt.</w:t>
                        </w: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Default="002A0B28" w:rsidP="002A0B28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2A0B28" w:rsidRPr="00F95106" w:rsidRDefault="002A0B28" w:rsidP="002A0B28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1 szt.</w:t>
                        </w:r>
                      </w:p>
                    </w:tc>
                  </w:tr>
                </w:tbl>
                <w:p w:rsidR="00EF0E39" w:rsidRPr="00B66C9F" w:rsidRDefault="00EF0E39" w:rsidP="005C4D65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7B6C09" w:rsidRPr="00B66C9F" w:rsidTr="002A0B28">
              <w:trPr>
                <w:tblCellSpacing w:w="0" w:type="dxa"/>
              </w:trPr>
              <w:tc>
                <w:tcPr>
                  <w:tcW w:w="2081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</w:tcPr>
                <w:p w:rsidR="007B6C09" w:rsidRPr="00B66C9F" w:rsidRDefault="007B6C09" w:rsidP="005C4D65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n-GB" w:eastAsia="pl-PL"/>
                    </w:rPr>
                  </w:pPr>
                </w:p>
              </w:tc>
              <w:tc>
                <w:tcPr>
                  <w:tcW w:w="1064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</w:tcPr>
                <w:p w:rsidR="007B6C09" w:rsidRPr="00B66C9F" w:rsidRDefault="007B6C09" w:rsidP="005C4D65">
                  <w:pPr>
                    <w:spacing w:before="100" w:beforeAutospacing="1" w:after="225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8" w:space="0" w:color="DDDDDD"/>
                    <w:right w:val="nil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</w:tcPr>
                <w:p w:rsidR="007B6C09" w:rsidRPr="00B66C9F" w:rsidRDefault="007B6C09" w:rsidP="005C4D65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36" w:type="dxa"/>
                  <w:tcBorders>
                    <w:top w:val="nil"/>
                    <w:left w:val="nil"/>
                    <w:bottom w:val="single" w:sz="8" w:space="0" w:color="DDDDDD"/>
                    <w:right w:val="single" w:sz="8" w:space="0" w:color="DDDDDD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</w:tcPr>
                <w:p w:rsidR="007B6C09" w:rsidRPr="00B66C9F" w:rsidRDefault="007B6C09" w:rsidP="005C4D65">
                  <w:pPr>
                    <w:spacing w:before="100" w:beforeAutospacing="1" w:after="225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7B6C09" w:rsidRPr="00B66C9F" w:rsidRDefault="007B6C09" w:rsidP="005C4D6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EF0E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 w:rsidP="00310CBA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ZAKUP PIECZĘCI NA UBRANIA Z ROBOCZYM NAPISEM: 20 YEAR OF POLISH FORCES IN NATO CHESS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4C6966" w:rsidRDefault="007B6C09" w:rsidP="003A36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C6966">
              <w:rPr>
                <w:rFonts w:ascii="Arial" w:hAnsi="Arial" w:cs="Arial"/>
                <w:sz w:val="18"/>
                <w:szCs w:val="18"/>
              </w:rPr>
              <w:t>Stempel ręczny wypukły z tekstem, grafiką oraz logo, z poduszką tuszową, tusz czarny;    materiał: drewno, guma, tworzywo sztuczne, wymiar odbicia: 140 (+/- 1 cm) x 80 mm (+/- 1 cm), rozmiar poduszki na tusz: 160 (+/- 1 cm) x 90 mm (+/- 1 cm).</w:t>
            </w:r>
          </w:p>
          <w:p w:rsidR="007B6C09" w:rsidRPr="004C6966" w:rsidRDefault="007B6C09" w:rsidP="00555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6C09" w:rsidRDefault="007B6C09" w:rsidP="00555B1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A3607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44D5C0E7" wp14:editId="575649F7">
                  <wp:extent cx="2515625" cy="1666875"/>
                  <wp:effectExtent l="19050" t="0" r="0" b="0"/>
                  <wp:docPr id="41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793" cy="166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B66C9F" w:rsidRDefault="007B6C09" w:rsidP="00555B1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B6C09" w:rsidRPr="00B66C9F" w:rsidRDefault="007B6C09" w:rsidP="00EF0E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RAMKI NA ZDJĘCIA</w:t>
            </w:r>
          </w:p>
        </w:tc>
        <w:tc>
          <w:tcPr>
            <w:tcW w:w="850" w:type="dxa"/>
            <w:vAlign w:val="center"/>
          </w:tcPr>
          <w:p w:rsidR="007B6C09" w:rsidRPr="002A0B28" w:rsidRDefault="007B6C09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8</w:t>
            </w:r>
            <w:r w:rsid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szt.</w:t>
            </w:r>
          </w:p>
        </w:tc>
        <w:tc>
          <w:tcPr>
            <w:tcW w:w="6174" w:type="dxa"/>
          </w:tcPr>
          <w:p w:rsidR="007B6C09" w:rsidRPr="002A0B28" w:rsidRDefault="007B6C09" w:rsidP="005C4D6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sz w:val="18"/>
                <w:szCs w:val="18"/>
              </w:rPr>
              <w:t>A4 kolor zielony/khaki z szybą.</w:t>
            </w:r>
          </w:p>
          <w:p w:rsidR="007B6C09" w:rsidRPr="002A0B28" w:rsidRDefault="007B6C09" w:rsidP="005C4D6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2A0B28" w:rsidRDefault="007B6C09" w:rsidP="00B66C9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4605FB9" wp14:editId="204511A1">
                  <wp:extent cx="1123950" cy="1447800"/>
                  <wp:effectExtent l="1905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55" cy="145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09" w:rsidRPr="002A0B28" w:rsidRDefault="007B6C09" w:rsidP="005C4D6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2A0B28" w:rsidRDefault="007B6C09" w:rsidP="00EF0E3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B6C09" w:rsidRPr="00B66C9F" w:rsidTr="00EF0E39">
        <w:tc>
          <w:tcPr>
            <w:tcW w:w="1838" w:type="dxa"/>
            <w:vAlign w:val="center"/>
          </w:tcPr>
          <w:p w:rsidR="007B6C09" w:rsidRPr="002A0B28" w:rsidRDefault="007B6C0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color w:val="000000"/>
                <w:sz w:val="18"/>
                <w:szCs w:val="18"/>
              </w:rPr>
              <w:t>CZASOPISMA SZACHISTA</w:t>
            </w:r>
          </w:p>
        </w:tc>
        <w:tc>
          <w:tcPr>
            <w:tcW w:w="850" w:type="dxa"/>
            <w:vAlign w:val="center"/>
          </w:tcPr>
          <w:p w:rsidR="007B6C09" w:rsidRPr="002A0B28" w:rsidRDefault="007B6C09" w:rsidP="002A0B2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74" w:type="dxa"/>
          </w:tcPr>
          <w:p w:rsidR="007B6C09" w:rsidRPr="002A0B28" w:rsidRDefault="007B6C09" w:rsidP="00D947B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sz w:val="18"/>
                <w:szCs w:val="18"/>
              </w:rPr>
              <w:t>numer marcowy 2022 r. - 10 egz.</w:t>
            </w:r>
          </w:p>
          <w:p w:rsidR="00EF0E39" w:rsidRPr="002A0B28" w:rsidRDefault="00EF0E39" w:rsidP="00D947B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F0E39" w:rsidRPr="002A0B28" w:rsidRDefault="00EF0E39" w:rsidP="00D947B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2A0B28" w:rsidRDefault="007B6C09" w:rsidP="00D947B2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A0B28">
              <w:rPr>
                <w:rFonts w:ascii="Arial" w:hAnsi="Arial" w:cs="Arial"/>
                <w:b/>
                <w:sz w:val="18"/>
                <w:szCs w:val="18"/>
              </w:rPr>
              <w:t>numer kwietniowy 2022 r. 30 egz.</w:t>
            </w:r>
          </w:p>
          <w:p w:rsidR="007B6C09" w:rsidRPr="002A0B28" w:rsidRDefault="007B6C09" w:rsidP="005C4D6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6C09" w:rsidRPr="002A0B28" w:rsidRDefault="007B6C09" w:rsidP="003A360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C04421" w:rsidRPr="00B66C9F" w:rsidRDefault="00C04421">
      <w:pPr>
        <w:rPr>
          <w:rFonts w:ascii="Arial" w:hAnsi="Arial" w:cs="Arial"/>
          <w:sz w:val="16"/>
          <w:szCs w:val="16"/>
        </w:rPr>
      </w:pPr>
    </w:p>
    <w:sectPr w:rsidR="00C04421" w:rsidRPr="00B66C9F" w:rsidSect="00582104">
      <w:head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84F" w:rsidRDefault="006B284F" w:rsidP="00127389">
      <w:pPr>
        <w:spacing w:after="0" w:line="240" w:lineRule="auto"/>
      </w:pPr>
      <w:r>
        <w:separator/>
      </w:r>
    </w:p>
  </w:endnote>
  <w:endnote w:type="continuationSeparator" w:id="0">
    <w:p w:rsidR="006B284F" w:rsidRDefault="006B284F" w:rsidP="0012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84F" w:rsidRDefault="006B284F" w:rsidP="00127389">
      <w:pPr>
        <w:spacing w:after="0" w:line="240" w:lineRule="auto"/>
      </w:pPr>
      <w:r>
        <w:separator/>
      </w:r>
    </w:p>
  </w:footnote>
  <w:footnote w:type="continuationSeparator" w:id="0">
    <w:p w:rsidR="006B284F" w:rsidRDefault="006B284F" w:rsidP="00127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966" w:rsidRDefault="00E50E91" w:rsidP="004C6966">
    <w:pPr>
      <w:pStyle w:val="Nagwek"/>
      <w:tabs>
        <w:tab w:val="clear" w:pos="4536"/>
        <w:tab w:val="clear" w:pos="9072"/>
        <w:tab w:val="left" w:pos="3634"/>
      </w:tabs>
    </w:pPr>
    <w:r>
      <w:t xml:space="preserve">                                                                                                    Załącznik nr 1-opis przedmiotu zamówienia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71"/>
    <w:rsid w:val="0008594E"/>
    <w:rsid w:val="000B32FD"/>
    <w:rsid w:val="000B49CB"/>
    <w:rsid w:val="000C6E0F"/>
    <w:rsid w:val="00106F47"/>
    <w:rsid w:val="00127389"/>
    <w:rsid w:val="00135742"/>
    <w:rsid w:val="00156585"/>
    <w:rsid w:val="00161DCE"/>
    <w:rsid w:val="001F12F1"/>
    <w:rsid w:val="002A0B28"/>
    <w:rsid w:val="002B2CB1"/>
    <w:rsid w:val="002C372A"/>
    <w:rsid w:val="002D689A"/>
    <w:rsid w:val="002E3238"/>
    <w:rsid w:val="00310CBA"/>
    <w:rsid w:val="003169E4"/>
    <w:rsid w:val="003268BC"/>
    <w:rsid w:val="00352F5C"/>
    <w:rsid w:val="00360174"/>
    <w:rsid w:val="00390EB5"/>
    <w:rsid w:val="00397363"/>
    <w:rsid w:val="003A3607"/>
    <w:rsid w:val="003B160C"/>
    <w:rsid w:val="003D20D6"/>
    <w:rsid w:val="003E2E6F"/>
    <w:rsid w:val="00495E06"/>
    <w:rsid w:val="004B7383"/>
    <w:rsid w:val="004C6966"/>
    <w:rsid w:val="004C6E57"/>
    <w:rsid w:val="004E1E6F"/>
    <w:rsid w:val="005317DE"/>
    <w:rsid w:val="00532454"/>
    <w:rsid w:val="00555B13"/>
    <w:rsid w:val="00557167"/>
    <w:rsid w:val="00582104"/>
    <w:rsid w:val="005B6FD3"/>
    <w:rsid w:val="005C4D65"/>
    <w:rsid w:val="005E666C"/>
    <w:rsid w:val="005F0DA4"/>
    <w:rsid w:val="005F7FAA"/>
    <w:rsid w:val="006019E8"/>
    <w:rsid w:val="006344BA"/>
    <w:rsid w:val="00647B4D"/>
    <w:rsid w:val="00677500"/>
    <w:rsid w:val="006B284F"/>
    <w:rsid w:val="006B5BA9"/>
    <w:rsid w:val="006F24FA"/>
    <w:rsid w:val="006F7E30"/>
    <w:rsid w:val="00750136"/>
    <w:rsid w:val="0077390C"/>
    <w:rsid w:val="00791F0C"/>
    <w:rsid w:val="007A6E2C"/>
    <w:rsid w:val="007B19DF"/>
    <w:rsid w:val="007B6C09"/>
    <w:rsid w:val="007F1D2E"/>
    <w:rsid w:val="00804DEF"/>
    <w:rsid w:val="00807EFA"/>
    <w:rsid w:val="00835D64"/>
    <w:rsid w:val="00884705"/>
    <w:rsid w:val="008A6388"/>
    <w:rsid w:val="008B5E0B"/>
    <w:rsid w:val="008D73BE"/>
    <w:rsid w:val="008F5032"/>
    <w:rsid w:val="0091166F"/>
    <w:rsid w:val="009661CC"/>
    <w:rsid w:val="009828AA"/>
    <w:rsid w:val="009A77C3"/>
    <w:rsid w:val="00A07908"/>
    <w:rsid w:val="00A14923"/>
    <w:rsid w:val="00A311CC"/>
    <w:rsid w:val="00A46F8B"/>
    <w:rsid w:val="00B174D6"/>
    <w:rsid w:val="00B35AF7"/>
    <w:rsid w:val="00B66C9F"/>
    <w:rsid w:val="00B91648"/>
    <w:rsid w:val="00C04421"/>
    <w:rsid w:val="00C41CA0"/>
    <w:rsid w:val="00C61B15"/>
    <w:rsid w:val="00C8413A"/>
    <w:rsid w:val="00C85D3D"/>
    <w:rsid w:val="00D15EE1"/>
    <w:rsid w:val="00D208CF"/>
    <w:rsid w:val="00D20AFC"/>
    <w:rsid w:val="00D947B2"/>
    <w:rsid w:val="00DD26EA"/>
    <w:rsid w:val="00DE4C79"/>
    <w:rsid w:val="00E32071"/>
    <w:rsid w:val="00E50E91"/>
    <w:rsid w:val="00E62EDD"/>
    <w:rsid w:val="00E70577"/>
    <w:rsid w:val="00E76F17"/>
    <w:rsid w:val="00ED1177"/>
    <w:rsid w:val="00EF0E39"/>
    <w:rsid w:val="00EF1FA3"/>
    <w:rsid w:val="00F57A36"/>
    <w:rsid w:val="00F618AD"/>
    <w:rsid w:val="00F93C51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11BC84-5E44-489F-8C20-88137E28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73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7389"/>
  </w:style>
  <w:style w:type="paragraph" w:styleId="Stopka">
    <w:name w:val="footer"/>
    <w:basedOn w:val="Normalny"/>
    <w:link w:val="StopkaZnak"/>
    <w:uiPriority w:val="99"/>
    <w:unhideWhenUsed/>
    <w:rsid w:val="0012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7389"/>
  </w:style>
  <w:style w:type="table" w:styleId="Tabela-Siatka">
    <w:name w:val="Table Grid"/>
    <w:basedOn w:val="Standardowy"/>
    <w:uiPriority w:val="39"/>
    <w:rsid w:val="0012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F4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55B13"/>
    <w:rPr>
      <w:color w:val="0563C1" w:themeColor="hyperlink"/>
      <w:u w:val="single"/>
    </w:rPr>
  </w:style>
  <w:style w:type="paragraph" w:customStyle="1" w:styleId="xmsonormal">
    <w:name w:val="x_msonormal"/>
    <w:basedOn w:val="Normalny"/>
    <w:rsid w:val="00D2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04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4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14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76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69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918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89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65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15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120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83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7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588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25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856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7290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444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10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352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0437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7973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8777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1532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96608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34162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23002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94344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89080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004638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90177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29188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83572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761863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249259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963057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7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9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89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6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0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9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19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949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492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2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2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32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92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081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74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159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193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1637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6480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9849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863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2872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4204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0301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62911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05106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37101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764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49536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24476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28083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44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24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0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27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781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69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917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84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66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064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171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62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13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7441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650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0763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3057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7538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609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7586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1980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467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112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5922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01805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22530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15934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19527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01619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80516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0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5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8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141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387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44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61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143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580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001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484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875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242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93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782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597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604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2997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806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885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4898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771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5780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4357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95002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6188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33793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04124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3125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845273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595766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8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6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1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3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20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18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360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745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092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840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325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928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10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769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3400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872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0174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893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8934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56158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1556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2123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69850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43195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78731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2429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304227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85155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17163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87273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1533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276752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871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2154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1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2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5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3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84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12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54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83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3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435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939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503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70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018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264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273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004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5311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5499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9429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0283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92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2578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87880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5689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38858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61974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4048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1203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1485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41962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sklep.caissa.pl/index.php?route=product/product&amp;product_id=380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sklep.caissa.pl/jacob-aagaard-tajemnice-gry-pozycyjnej-k-228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sklep.caissa.pl/index.php?route=product/product&amp;product_id=4008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sklep.caissa.pl/index.php?route=product/product&amp;product_id=2389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sklep.caissa.pl/index.php?route=product/product&amp;product_id=30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sklep.caissa.pl/index.php?route=product/product&amp;product_id=2479" TargetMode="External"/><Relationship Id="rId30" Type="http://schemas.openxmlformats.org/officeDocument/2006/relationships/hyperlink" Target="http://sklep.caissa.pl/index.php?route=product/product&amp;product_id=3084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B547D102-2665-4910-BEE5-BB844A0E219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1620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 Michał</dc:creator>
  <cp:lastModifiedBy>Zalewska Iwona</cp:lastModifiedBy>
  <cp:revision>14</cp:revision>
  <cp:lastPrinted>2022-05-26T07:30:00Z</cp:lastPrinted>
  <dcterms:created xsi:type="dcterms:W3CDTF">2022-05-25T11:33:00Z</dcterms:created>
  <dcterms:modified xsi:type="dcterms:W3CDTF">2022-05-26T07:30:00Z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83eba718-17e6-45ee-866f-9f006af45e09</vt:lpwstr>
  </property>
  <property fmtid="{D5CDD505-2E9C-101B-9397-08002B2CF9AE}" pid="3" name="bjSaver">
    <vt:lpwstr>Mo0gp8ycunj/FHnl4+2vKGvZBXAjdM7D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