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68D6A" w14:textId="77777777" w:rsidR="00193F5B" w:rsidRPr="00584A15" w:rsidRDefault="00193F5B" w:rsidP="00193F5B">
      <w:pPr>
        <w:ind w:right="426"/>
        <w:jc w:val="right"/>
        <w:rPr>
          <w:sz w:val="21"/>
          <w:szCs w:val="21"/>
        </w:rPr>
      </w:pPr>
      <w:r w:rsidRPr="00584A15">
        <w:rPr>
          <w:sz w:val="21"/>
          <w:szCs w:val="21"/>
        </w:rPr>
        <w:t xml:space="preserve">Załącznik nr </w:t>
      </w:r>
      <w:r w:rsidR="0047227E" w:rsidRPr="00584A15">
        <w:rPr>
          <w:sz w:val="21"/>
          <w:szCs w:val="21"/>
        </w:rPr>
        <w:t>6</w:t>
      </w:r>
      <w:r w:rsidRPr="00584A15">
        <w:rPr>
          <w:sz w:val="21"/>
          <w:szCs w:val="21"/>
        </w:rPr>
        <w:t xml:space="preserve"> do SWZ</w:t>
      </w:r>
    </w:p>
    <w:p w14:paraId="211BF813" w14:textId="77777777" w:rsidR="0047227E" w:rsidRPr="00584A15" w:rsidRDefault="0047227E">
      <w:pPr>
        <w:rPr>
          <w:sz w:val="21"/>
          <w:szCs w:val="21"/>
        </w:rPr>
      </w:pPr>
    </w:p>
    <w:p w14:paraId="6D295CCD" w14:textId="3B98433A" w:rsidR="0047227E" w:rsidRPr="00584A15" w:rsidRDefault="00A9622D" w:rsidP="00A9622D">
      <w:pPr>
        <w:jc w:val="center"/>
        <w:rPr>
          <w:b/>
          <w:bCs/>
          <w:sz w:val="21"/>
          <w:szCs w:val="21"/>
          <w:u w:val="single"/>
        </w:rPr>
      </w:pPr>
      <w:r w:rsidRPr="00584A15">
        <w:rPr>
          <w:b/>
          <w:bCs/>
          <w:sz w:val="21"/>
          <w:szCs w:val="21"/>
          <w:u w:val="single"/>
        </w:rPr>
        <w:t>OŚWIADCZENIE WYKONAWCY</w:t>
      </w:r>
    </w:p>
    <w:p w14:paraId="260C0697" w14:textId="36659524" w:rsidR="00A9622D" w:rsidRPr="00584A15" w:rsidRDefault="00A9622D">
      <w:pPr>
        <w:rPr>
          <w:sz w:val="21"/>
          <w:szCs w:val="21"/>
        </w:rPr>
      </w:pPr>
    </w:p>
    <w:p w14:paraId="2EF0F211" w14:textId="371025AE" w:rsidR="0088585A" w:rsidRPr="00584A15" w:rsidRDefault="00A9622D" w:rsidP="009D6098">
      <w:pPr>
        <w:autoSpaceDN w:val="0"/>
        <w:spacing w:after="160" w:line="256" w:lineRule="auto"/>
        <w:jc w:val="both"/>
        <w:rPr>
          <w:rFonts w:eastAsia="Calibri"/>
          <w:sz w:val="21"/>
          <w:szCs w:val="21"/>
          <w:lang w:eastAsia="pl-PL"/>
        </w:rPr>
      </w:pPr>
      <w:r w:rsidRPr="00584A15">
        <w:rPr>
          <w:rFonts w:eastAsia="Calibri"/>
          <w:sz w:val="21"/>
          <w:szCs w:val="21"/>
        </w:rPr>
        <w:t>Na potrzeby postępowania o udzielenie zamówienia publicznego pn.:</w:t>
      </w:r>
      <w:r w:rsidRPr="00584A15">
        <w:rPr>
          <w:rFonts w:ascii="Calibri" w:eastAsia="Calibri" w:hAnsi="Calibri"/>
          <w:sz w:val="21"/>
          <w:szCs w:val="21"/>
        </w:rPr>
        <w:t xml:space="preserve"> </w:t>
      </w:r>
      <w:r w:rsidR="009D6098" w:rsidRPr="00584A15">
        <w:rPr>
          <w:rFonts w:eastAsia="Calibri"/>
          <w:b/>
          <w:bCs/>
          <w:sz w:val="21"/>
          <w:szCs w:val="21"/>
        </w:rPr>
        <w:t xml:space="preserve">Dostawa i montaż mebli w związku </w:t>
      </w:r>
      <w:r w:rsidR="0088585A" w:rsidRPr="00584A15">
        <w:rPr>
          <w:rFonts w:eastAsia="Calibri"/>
          <w:b/>
          <w:bCs/>
          <w:sz w:val="21"/>
          <w:szCs w:val="21"/>
        </w:rPr>
        <w:br/>
      </w:r>
      <w:r w:rsidR="009D6098" w:rsidRPr="00584A15">
        <w:rPr>
          <w:rFonts w:eastAsia="Calibri"/>
          <w:b/>
          <w:bCs/>
          <w:sz w:val="21"/>
          <w:szCs w:val="21"/>
        </w:rPr>
        <w:t xml:space="preserve">z pierwszym wyposażeniem Centrum Aktywności Społecznej w budynku przy Rynku 2 w Mikołowie </w:t>
      </w:r>
      <w:r w:rsidR="0088585A" w:rsidRPr="00584A15">
        <w:rPr>
          <w:rFonts w:eastAsia="Calibri"/>
          <w:b/>
          <w:bCs/>
          <w:sz w:val="21"/>
          <w:szCs w:val="21"/>
        </w:rPr>
        <w:br/>
      </w:r>
      <w:r w:rsidR="009D6098" w:rsidRPr="00584A15">
        <w:rPr>
          <w:rFonts w:eastAsia="Calibri"/>
          <w:b/>
          <w:bCs/>
          <w:sz w:val="21"/>
          <w:szCs w:val="21"/>
        </w:rPr>
        <w:t xml:space="preserve">w ramach przebudowy zdegradowanego obszaru Centrum Gminy Mikołów </w:t>
      </w:r>
      <w:r w:rsidR="00533980" w:rsidRPr="00584A15">
        <w:rPr>
          <w:rFonts w:eastAsia="Calibri"/>
          <w:sz w:val="21"/>
          <w:szCs w:val="21"/>
          <w:lang w:eastAsia="pl-PL"/>
        </w:rPr>
        <w:t>oświadczam, że</w:t>
      </w:r>
      <w:r w:rsidR="0088585A" w:rsidRPr="00584A15">
        <w:rPr>
          <w:rFonts w:eastAsia="Calibri"/>
          <w:sz w:val="21"/>
          <w:szCs w:val="21"/>
          <w:lang w:eastAsia="pl-PL"/>
        </w:rPr>
        <w:t>:</w:t>
      </w:r>
      <w:r w:rsidR="00533980" w:rsidRPr="00584A15">
        <w:rPr>
          <w:rFonts w:eastAsia="Calibri"/>
          <w:sz w:val="21"/>
          <w:szCs w:val="21"/>
          <w:lang w:eastAsia="pl-PL"/>
        </w:rPr>
        <w:t xml:space="preserve"> </w:t>
      </w:r>
    </w:p>
    <w:p w14:paraId="6CF49662" w14:textId="1D1ECCCC" w:rsidR="0088585A" w:rsidRPr="00584A15" w:rsidRDefault="0088585A" w:rsidP="00EC123C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1"/>
          <w:szCs w:val="21"/>
        </w:rPr>
      </w:pPr>
      <w:r w:rsidRPr="00584A15">
        <w:rPr>
          <w:sz w:val="21"/>
          <w:szCs w:val="21"/>
        </w:rPr>
        <w:t>producent, który wykona meble biurowe wdraża i stosuje system zarządzania jakością w zakresie projektowania, produkcji i sprzedaży mebli biurowych, potwierdzony certyfikatem wydanym przez jednostkę certyfikującą i określony normą ISO 9001:2015 lub równoważną</w:t>
      </w:r>
      <w:r w:rsidR="00584A15">
        <w:rPr>
          <w:sz w:val="21"/>
          <w:szCs w:val="21"/>
        </w:rPr>
        <w:t>,</w:t>
      </w:r>
      <w:r w:rsidRPr="00584A15">
        <w:rPr>
          <w:sz w:val="21"/>
          <w:szCs w:val="21"/>
        </w:rPr>
        <w:t xml:space="preserve"> </w:t>
      </w:r>
    </w:p>
    <w:p w14:paraId="2AA6AE1F" w14:textId="646E6E6B" w:rsidR="00EC123C" w:rsidRPr="00584A15" w:rsidRDefault="0088585A" w:rsidP="00EC123C">
      <w:pPr>
        <w:pStyle w:val="Akapitzlist"/>
        <w:numPr>
          <w:ilvl w:val="0"/>
          <w:numId w:val="2"/>
        </w:numPr>
        <w:tabs>
          <w:tab w:val="left" w:pos="284"/>
        </w:tabs>
        <w:autoSpaceDN w:val="0"/>
        <w:spacing w:before="120" w:after="120" w:line="257" w:lineRule="auto"/>
        <w:ind w:left="0" w:firstLine="0"/>
        <w:contextualSpacing w:val="0"/>
        <w:jc w:val="both"/>
        <w:rPr>
          <w:rFonts w:eastAsia="Calibri"/>
          <w:sz w:val="21"/>
          <w:szCs w:val="21"/>
          <w:lang w:eastAsia="pl-PL"/>
        </w:rPr>
      </w:pPr>
      <w:r w:rsidRPr="00584A15">
        <w:rPr>
          <w:rFonts w:eastAsia="Calibri"/>
          <w:sz w:val="21"/>
          <w:szCs w:val="21"/>
          <w:lang w:eastAsia="pl-PL"/>
        </w:rPr>
        <w:t>producent, który wykona siedziska posiada certyfikat Zarządzania Jakością zgodnie z normą ISO 9001:2015 oraz ISO 14001:2015 w zakresie obejmującym co najmniej: produkcję i sprzedaż krzeseł, foteli i systemów: biurowych, konferencyjnych i recepcyjnych oraz systemów akustyki pasywnej w przestrzeni biurowej – ekran</w:t>
      </w:r>
      <w:r w:rsidR="00584A15">
        <w:rPr>
          <w:rFonts w:eastAsia="Calibri"/>
          <w:sz w:val="21"/>
          <w:szCs w:val="21"/>
          <w:lang w:eastAsia="pl-PL"/>
        </w:rPr>
        <w:t>y izolujące i absorbujące hałas</w:t>
      </w:r>
      <w:r w:rsidR="006E6DB7">
        <w:rPr>
          <w:rFonts w:eastAsia="Calibri"/>
          <w:sz w:val="21"/>
          <w:szCs w:val="21"/>
          <w:lang w:eastAsia="pl-PL"/>
        </w:rPr>
        <w:t xml:space="preserve"> lub równoważną, </w:t>
      </w:r>
    </w:p>
    <w:p w14:paraId="4526D6B8" w14:textId="605BBA69" w:rsidR="0088585A" w:rsidRPr="00584A15" w:rsidRDefault="00EC123C" w:rsidP="00EC123C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/>
        <w:ind w:left="0" w:firstLine="0"/>
        <w:jc w:val="both"/>
        <w:rPr>
          <w:sz w:val="21"/>
          <w:szCs w:val="21"/>
        </w:rPr>
      </w:pPr>
      <w:r w:rsidRPr="00584A15">
        <w:rPr>
          <w:sz w:val="21"/>
          <w:szCs w:val="21"/>
        </w:rPr>
        <w:t xml:space="preserve">oferowany asortyment odpowiada Polskim Normom, posiada wszelkie atesty, certyfikaty </w:t>
      </w:r>
      <w:r w:rsidRPr="00584A15">
        <w:rPr>
          <w:sz w:val="21"/>
          <w:szCs w:val="21"/>
        </w:rPr>
        <w:br/>
        <w:t>i dopuszczenia wymagane w OPZ, a w szczególności</w:t>
      </w:r>
      <w:r w:rsidR="0088585A" w:rsidRPr="00584A15">
        <w:rPr>
          <w:sz w:val="21"/>
          <w:szCs w:val="21"/>
        </w:rPr>
        <w:t>:</w:t>
      </w:r>
    </w:p>
    <w:p w14:paraId="7E083B8A" w14:textId="5844A6B7" w:rsidR="0088585A" w:rsidRPr="00584A15" w:rsidRDefault="00EC123C" w:rsidP="00584A15">
      <w:pPr>
        <w:pStyle w:val="Akapitzlist"/>
        <w:tabs>
          <w:tab w:val="left" w:pos="567"/>
        </w:tabs>
        <w:ind w:left="284"/>
        <w:jc w:val="both"/>
        <w:rPr>
          <w:sz w:val="21"/>
          <w:szCs w:val="21"/>
        </w:rPr>
      </w:pPr>
      <w:r w:rsidRPr="00584A15">
        <w:rPr>
          <w:sz w:val="21"/>
          <w:szCs w:val="21"/>
        </w:rPr>
        <w:t xml:space="preserve">- </w:t>
      </w:r>
      <w:r w:rsidR="0088585A" w:rsidRPr="00584A15">
        <w:rPr>
          <w:sz w:val="21"/>
          <w:szCs w:val="21"/>
        </w:rPr>
        <w:t>PN-EN 527-1:2011 – Meble biurowe – Stoły robocze i biurka – Część 1: Wymiary</w:t>
      </w:r>
      <w:r w:rsidR="00584A15">
        <w:rPr>
          <w:sz w:val="21"/>
          <w:szCs w:val="21"/>
        </w:rPr>
        <w:t>,</w:t>
      </w:r>
      <w:r w:rsidR="006E6DB7" w:rsidRPr="006E6DB7">
        <w:rPr>
          <w:rFonts w:eastAsia="Calibri"/>
          <w:sz w:val="21"/>
          <w:szCs w:val="21"/>
          <w:lang w:eastAsia="pl-PL"/>
        </w:rPr>
        <w:t xml:space="preserve"> </w:t>
      </w:r>
      <w:r w:rsidR="006E6DB7">
        <w:rPr>
          <w:rFonts w:eastAsia="Calibri"/>
          <w:sz w:val="21"/>
          <w:szCs w:val="21"/>
          <w:lang w:eastAsia="pl-PL"/>
        </w:rPr>
        <w:t>lub równoważną</w:t>
      </w:r>
      <w:r w:rsidR="006E6DB7">
        <w:rPr>
          <w:rFonts w:eastAsia="Calibri"/>
          <w:sz w:val="21"/>
          <w:szCs w:val="21"/>
          <w:lang w:eastAsia="pl-PL"/>
        </w:rPr>
        <w:t xml:space="preserve">, </w:t>
      </w:r>
    </w:p>
    <w:p w14:paraId="1CE11026" w14:textId="6CDF864E" w:rsidR="0088585A" w:rsidRPr="00584A15" w:rsidRDefault="00EC123C" w:rsidP="00584A15">
      <w:pPr>
        <w:pStyle w:val="Akapitzlist"/>
        <w:tabs>
          <w:tab w:val="left" w:pos="567"/>
        </w:tabs>
        <w:ind w:left="284"/>
        <w:jc w:val="both"/>
        <w:rPr>
          <w:sz w:val="21"/>
          <w:szCs w:val="21"/>
        </w:rPr>
      </w:pPr>
      <w:r w:rsidRPr="00584A15">
        <w:rPr>
          <w:sz w:val="21"/>
          <w:szCs w:val="21"/>
        </w:rPr>
        <w:t xml:space="preserve">- </w:t>
      </w:r>
      <w:r w:rsidR="0088585A" w:rsidRPr="00584A15">
        <w:rPr>
          <w:sz w:val="21"/>
          <w:szCs w:val="21"/>
        </w:rPr>
        <w:t>PN-EN 527-2+A1:2019-08 – Meble biurowe - Stoły robocze – Część 2: Wymagania bezpieczeństwa, wytrzymałości i trwałości</w:t>
      </w:r>
      <w:r w:rsidR="00584A15">
        <w:rPr>
          <w:sz w:val="21"/>
          <w:szCs w:val="21"/>
        </w:rPr>
        <w:t>,</w:t>
      </w:r>
      <w:r w:rsidR="006E6DB7">
        <w:rPr>
          <w:sz w:val="21"/>
          <w:szCs w:val="21"/>
        </w:rPr>
        <w:t xml:space="preserve"> </w:t>
      </w:r>
      <w:r w:rsidR="006E6DB7">
        <w:rPr>
          <w:rFonts w:eastAsia="Calibri"/>
          <w:sz w:val="21"/>
          <w:szCs w:val="21"/>
          <w:lang w:eastAsia="pl-PL"/>
        </w:rPr>
        <w:t>lub równoważną</w:t>
      </w:r>
      <w:r w:rsidR="006E6DB7">
        <w:rPr>
          <w:rFonts w:eastAsia="Calibri"/>
          <w:sz w:val="21"/>
          <w:szCs w:val="21"/>
          <w:lang w:eastAsia="pl-PL"/>
        </w:rPr>
        <w:t xml:space="preserve">, </w:t>
      </w:r>
    </w:p>
    <w:p w14:paraId="013554C1" w14:textId="4378CA48" w:rsidR="0088585A" w:rsidRPr="00584A15" w:rsidRDefault="00EC123C" w:rsidP="00244DB5">
      <w:pPr>
        <w:pStyle w:val="Akapitzlist"/>
        <w:tabs>
          <w:tab w:val="left" w:pos="567"/>
        </w:tabs>
        <w:ind w:left="284"/>
        <w:jc w:val="both"/>
        <w:rPr>
          <w:sz w:val="21"/>
          <w:szCs w:val="21"/>
        </w:rPr>
      </w:pPr>
      <w:r w:rsidRPr="00584A15">
        <w:rPr>
          <w:sz w:val="21"/>
          <w:szCs w:val="21"/>
        </w:rPr>
        <w:t xml:space="preserve">- </w:t>
      </w:r>
      <w:r w:rsidR="0088585A" w:rsidRPr="00584A15">
        <w:rPr>
          <w:sz w:val="21"/>
          <w:szCs w:val="21"/>
        </w:rPr>
        <w:t>PN-EN 15372:2016-12 – Meble – Wytrzymałość, trwałość i bezpieczeństwo – Wymagania dla stołów użytkowanych poza mieszkaniem</w:t>
      </w:r>
      <w:r w:rsidR="00584A15">
        <w:rPr>
          <w:sz w:val="21"/>
          <w:szCs w:val="21"/>
        </w:rPr>
        <w:t>,</w:t>
      </w:r>
      <w:r w:rsidR="006E6DB7">
        <w:rPr>
          <w:sz w:val="21"/>
          <w:szCs w:val="21"/>
        </w:rPr>
        <w:t xml:space="preserve"> </w:t>
      </w:r>
      <w:r w:rsidR="006E6DB7">
        <w:rPr>
          <w:rFonts w:eastAsia="Calibri"/>
          <w:sz w:val="21"/>
          <w:szCs w:val="21"/>
          <w:lang w:eastAsia="pl-PL"/>
        </w:rPr>
        <w:t>lub równoważną</w:t>
      </w:r>
      <w:r w:rsidR="006E6DB7">
        <w:rPr>
          <w:rFonts w:eastAsia="Calibri"/>
          <w:sz w:val="21"/>
          <w:szCs w:val="21"/>
          <w:lang w:eastAsia="pl-PL"/>
        </w:rPr>
        <w:t>,</w:t>
      </w:r>
    </w:p>
    <w:p w14:paraId="13982836" w14:textId="12048758" w:rsidR="00584A15" w:rsidRDefault="00EC123C" w:rsidP="00244DB5">
      <w:pPr>
        <w:pStyle w:val="Akapitzlist"/>
        <w:tabs>
          <w:tab w:val="left" w:pos="567"/>
        </w:tabs>
        <w:ind w:left="284"/>
        <w:contextualSpacing w:val="0"/>
        <w:jc w:val="both"/>
        <w:rPr>
          <w:sz w:val="21"/>
          <w:szCs w:val="21"/>
        </w:rPr>
      </w:pPr>
      <w:r w:rsidRPr="00584A15">
        <w:rPr>
          <w:sz w:val="21"/>
          <w:szCs w:val="21"/>
        </w:rPr>
        <w:t xml:space="preserve">- </w:t>
      </w:r>
      <w:r w:rsidR="0088585A" w:rsidRPr="00584A15">
        <w:rPr>
          <w:sz w:val="21"/>
          <w:szCs w:val="21"/>
        </w:rPr>
        <w:t>PN-EN 14073-2:2006 – Meble biurowe – Meble do przechowywania – Część 2: Wymagania bezpieczeństwa</w:t>
      </w:r>
      <w:r w:rsidR="006E6DB7">
        <w:rPr>
          <w:sz w:val="21"/>
          <w:szCs w:val="21"/>
        </w:rPr>
        <w:t xml:space="preserve">, </w:t>
      </w:r>
      <w:r w:rsidR="006E6DB7">
        <w:rPr>
          <w:rFonts w:eastAsia="Calibri"/>
          <w:sz w:val="21"/>
          <w:szCs w:val="21"/>
          <w:lang w:eastAsia="pl-PL"/>
        </w:rPr>
        <w:t>lub równoważną</w:t>
      </w:r>
      <w:r w:rsidR="006E6DB7">
        <w:rPr>
          <w:rFonts w:eastAsia="Calibri"/>
          <w:sz w:val="21"/>
          <w:szCs w:val="21"/>
          <w:lang w:eastAsia="pl-PL"/>
        </w:rPr>
        <w:t>;</w:t>
      </w:r>
    </w:p>
    <w:p w14:paraId="1C22C04C" w14:textId="77777777" w:rsidR="00244DB5" w:rsidRPr="00244DB5" w:rsidRDefault="00244DB5" w:rsidP="00244DB5">
      <w:pPr>
        <w:pStyle w:val="Akapitzlist"/>
        <w:tabs>
          <w:tab w:val="left" w:pos="567"/>
        </w:tabs>
        <w:ind w:left="284"/>
        <w:contextualSpacing w:val="0"/>
        <w:jc w:val="both"/>
        <w:rPr>
          <w:sz w:val="12"/>
          <w:szCs w:val="12"/>
        </w:rPr>
      </w:pPr>
    </w:p>
    <w:p w14:paraId="33B4D0D3" w14:textId="7C37E6F7" w:rsidR="00584A15" w:rsidRPr="00584A15" w:rsidRDefault="00584A15" w:rsidP="00244DB5">
      <w:pPr>
        <w:pStyle w:val="Akapitzlist"/>
        <w:numPr>
          <w:ilvl w:val="0"/>
          <w:numId w:val="3"/>
        </w:numPr>
        <w:tabs>
          <w:tab w:val="left" w:pos="284"/>
        </w:tabs>
        <w:spacing w:before="120" w:after="120"/>
        <w:ind w:left="0" w:firstLine="0"/>
        <w:jc w:val="both"/>
        <w:rPr>
          <w:rFonts w:eastAsia="Calibri"/>
          <w:sz w:val="21"/>
          <w:szCs w:val="21"/>
          <w:lang w:eastAsia="pl-PL"/>
        </w:rPr>
      </w:pPr>
      <w:r>
        <w:rPr>
          <w:rFonts w:eastAsia="Calibri"/>
          <w:sz w:val="21"/>
          <w:szCs w:val="21"/>
          <w:lang w:eastAsia="pl-PL"/>
        </w:rPr>
        <w:t>materiały użyte do wykonania mebli posiadają odpowiednie, określone przepisami i normami atesty bezpieczeństwa i higieny pracy oraz posiadają atest higieniczności (BHP) dopuszczający je do bezpośredniego kontaktu z człowiekiem (klasa higieniczności E-1)</w:t>
      </w:r>
      <w:r w:rsidRPr="00584A15">
        <w:rPr>
          <w:rFonts w:eastAsia="Calibri"/>
          <w:sz w:val="21"/>
          <w:szCs w:val="21"/>
          <w:lang w:eastAsia="pl-PL"/>
        </w:rPr>
        <w:t xml:space="preserve">, </w:t>
      </w:r>
      <w:r>
        <w:rPr>
          <w:rFonts w:eastAsia="Calibri"/>
          <w:sz w:val="21"/>
          <w:szCs w:val="21"/>
          <w:lang w:eastAsia="pl-PL"/>
        </w:rPr>
        <w:t xml:space="preserve">potwierdzające ich przeznaczenie do użytkowania </w:t>
      </w:r>
      <w:r w:rsidR="00244DB5">
        <w:rPr>
          <w:rFonts w:eastAsia="Calibri"/>
          <w:sz w:val="21"/>
          <w:szCs w:val="21"/>
          <w:lang w:eastAsia="pl-PL"/>
        </w:rPr>
        <w:br/>
      </w:r>
      <w:r>
        <w:rPr>
          <w:rFonts w:eastAsia="Calibri"/>
          <w:sz w:val="21"/>
          <w:szCs w:val="21"/>
          <w:lang w:eastAsia="pl-PL"/>
        </w:rPr>
        <w:t>w pomieszczeniach biurowych i użyteczności publicznej;</w:t>
      </w:r>
    </w:p>
    <w:p w14:paraId="400534D1" w14:textId="77777777" w:rsidR="00584A15" w:rsidRPr="00584A15" w:rsidRDefault="00584A15" w:rsidP="00584A15">
      <w:pPr>
        <w:jc w:val="both"/>
        <w:rPr>
          <w:rFonts w:eastAsia="Calibri"/>
          <w:b/>
          <w:sz w:val="21"/>
          <w:szCs w:val="21"/>
          <w:highlight w:val="yellow"/>
          <w:lang w:eastAsia="pl-PL"/>
        </w:rPr>
      </w:pPr>
    </w:p>
    <w:p w14:paraId="0FD81EBA" w14:textId="6F3FCD50" w:rsidR="00DD1BCD" w:rsidRPr="00584A15" w:rsidRDefault="00584A15" w:rsidP="00584A15">
      <w:pPr>
        <w:jc w:val="both"/>
        <w:rPr>
          <w:rFonts w:eastAsia="Calibri"/>
          <w:b/>
          <w:sz w:val="21"/>
          <w:szCs w:val="21"/>
          <w:lang w:eastAsia="pl-PL"/>
        </w:rPr>
      </w:pPr>
      <w:r w:rsidRPr="00584A15">
        <w:rPr>
          <w:rFonts w:eastAsia="Calibri"/>
          <w:b/>
          <w:sz w:val="21"/>
          <w:szCs w:val="21"/>
          <w:lang w:eastAsia="pl-PL"/>
        </w:rPr>
        <w:t>Z</w:t>
      </w:r>
      <w:r w:rsidR="008351FD" w:rsidRPr="00584A15">
        <w:rPr>
          <w:rFonts w:eastAsia="Calibri"/>
          <w:b/>
          <w:sz w:val="21"/>
          <w:szCs w:val="21"/>
          <w:lang w:eastAsia="pl-PL"/>
        </w:rPr>
        <w:t>obowiązuję się do przedstawienia ww. dokumentów na każde żądanie Zamawiającego podczas realizacji umowy oraz trwania okresu gwarancji.</w:t>
      </w:r>
    </w:p>
    <w:p w14:paraId="5574256D" w14:textId="1E1CB0F5" w:rsidR="00A9622D" w:rsidRDefault="00A9622D" w:rsidP="00A9622D"/>
    <w:p w14:paraId="3383310B" w14:textId="77777777" w:rsidR="00191400" w:rsidRPr="00191400" w:rsidRDefault="00191400" w:rsidP="00191400"/>
    <w:p w14:paraId="25A07D57" w14:textId="77777777" w:rsidR="009B1715" w:rsidRDefault="009B1715" w:rsidP="009B1715">
      <w:pPr>
        <w:pStyle w:val="Akapitzlist"/>
      </w:pPr>
    </w:p>
    <w:p w14:paraId="0DBC12F3" w14:textId="77777777" w:rsidR="00DD1BCD" w:rsidRDefault="00DD1BCD" w:rsidP="00A9622D"/>
    <w:p w14:paraId="597315F5" w14:textId="77777777" w:rsidR="0047227E" w:rsidRDefault="0047227E" w:rsidP="0047227E">
      <w:pPr>
        <w:spacing w:before="120" w:after="120" w:line="240" w:lineRule="auto"/>
        <w:jc w:val="both"/>
        <w:rPr>
          <w:rFonts w:eastAsia="Times New Roman"/>
          <w:bCs/>
          <w:color w:val="FF0000"/>
          <w:sz w:val="21"/>
          <w:szCs w:val="21"/>
        </w:rPr>
      </w:pPr>
      <w:r>
        <w:rPr>
          <w:rFonts w:eastAsia="Times New Roman"/>
          <w:b/>
          <w:color w:val="FF0000"/>
          <w:sz w:val="21"/>
          <w:szCs w:val="21"/>
        </w:rPr>
        <w:t xml:space="preserve">UWAGA! </w:t>
      </w:r>
      <w:r>
        <w:rPr>
          <w:rFonts w:eastAsia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2F1E306C" w14:textId="77777777" w:rsidR="0047227E" w:rsidRDefault="0047227E"/>
    <w:sectPr w:rsidR="0047227E" w:rsidSect="008E035F">
      <w:headerReference w:type="default" r:id="rId7"/>
      <w:footerReference w:type="default" r:id="rId8"/>
      <w:pgSz w:w="11906" w:h="16838"/>
      <w:pgMar w:top="1134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3C2C1" w14:textId="77777777" w:rsidR="00193F5B" w:rsidRDefault="00193F5B" w:rsidP="00193F5B">
      <w:pPr>
        <w:spacing w:line="240" w:lineRule="auto"/>
      </w:pPr>
      <w:r>
        <w:separator/>
      </w:r>
    </w:p>
  </w:endnote>
  <w:endnote w:type="continuationSeparator" w:id="0">
    <w:p w14:paraId="7AA21696" w14:textId="77777777" w:rsidR="00193F5B" w:rsidRDefault="00193F5B" w:rsidP="00193F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B22B7" w14:textId="77777777" w:rsidR="008E035F" w:rsidRDefault="008E035F" w:rsidP="0047227E">
    <w:pPr>
      <w:pStyle w:val="Stopka"/>
    </w:pPr>
  </w:p>
  <w:p w14:paraId="1F8F705E" w14:textId="77777777" w:rsidR="008E035F" w:rsidRDefault="008E03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45F99" w14:textId="77777777" w:rsidR="00193F5B" w:rsidRDefault="00193F5B" w:rsidP="00193F5B">
      <w:pPr>
        <w:spacing w:line="240" w:lineRule="auto"/>
      </w:pPr>
      <w:r>
        <w:separator/>
      </w:r>
    </w:p>
  </w:footnote>
  <w:footnote w:type="continuationSeparator" w:id="0">
    <w:p w14:paraId="4F1300F7" w14:textId="77777777" w:rsidR="00193F5B" w:rsidRDefault="00193F5B" w:rsidP="00193F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F367D" w14:textId="15BDDABB" w:rsidR="00193F5B" w:rsidRPr="00193F5B" w:rsidRDefault="00193F5B">
    <w:pPr>
      <w:pStyle w:val="Nagwek"/>
      <w:rPr>
        <w:sz w:val="20"/>
        <w:szCs w:val="20"/>
      </w:rPr>
    </w:pPr>
    <w:r w:rsidRPr="00193F5B">
      <w:rPr>
        <w:sz w:val="20"/>
        <w:szCs w:val="20"/>
      </w:rPr>
      <w:t>TP/</w:t>
    </w:r>
    <w:r w:rsidR="00576049">
      <w:rPr>
        <w:sz w:val="20"/>
        <w:szCs w:val="20"/>
      </w:rPr>
      <w:t>1</w:t>
    </w:r>
    <w:r w:rsidRPr="00193F5B">
      <w:rPr>
        <w:sz w:val="20"/>
        <w:szCs w:val="20"/>
      </w:rPr>
      <w:t>/2022/</w:t>
    </w:r>
    <w:r w:rsidR="009D6098">
      <w:rPr>
        <w:sz w:val="20"/>
        <w:szCs w:val="20"/>
      </w:rPr>
      <w:t>UM</w:t>
    </w:r>
    <w:r w:rsidRPr="00193F5B">
      <w:rPr>
        <w:sz w:val="20"/>
        <w:szCs w:val="20"/>
      </w:rPr>
      <w:tab/>
    </w:r>
    <w:r w:rsidRPr="00193F5B">
      <w:rPr>
        <w:sz w:val="20"/>
        <w:szCs w:val="20"/>
      </w:rPr>
      <w:tab/>
    </w:r>
  </w:p>
  <w:p w14:paraId="2F3A059F" w14:textId="77777777" w:rsidR="00193F5B" w:rsidRDefault="00193F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50378"/>
    <w:multiLevelType w:val="hybridMultilevel"/>
    <w:tmpl w:val="454A7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C78D5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65FAC"/>
    <w:multiLevelType w:val="hybridMultilevel"/>
    <w:tmpl w:val="3558D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476B0"/>
    <w:multiLevelType w:val="hybridMultilevel"/>
    <w:tmpl w:val="0AF22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379850">
    <w:abstractNumId w:val="0"/>
  </w:num>
  <w:num w:numId="2" w16cid:durableId="1203517794">
    <w:abstractNumId w:val="2"/>
  </w:num>
  <w:num w:numId="3" w16cid:durableId="841816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9C5"/>
    <w:rsid w:val="00191400"/>
    <w:rsid w:val="00193F5B"/>
    <w:rsid w:val="001D2CE4"/>
    <w:rsid w:val="00244DB5"/>
    <w:rsid w:val="002C0171"/>
    <w:rsid w:val="002F3684"/>
    <w:rsid w:val="003A0BED"/>
    <w:rsid w:val="00447BFF"/>
    <w:rsid w:val="00455C79"/>
    <w:rsid w:val="0047227E"/>
    <w:rsid w:val="00532D55"/>
    <w:rsid w:val="00533980"/>
    <w:rsid w:val="005357F8"/>
    <w:rsid w:val="00576049"/>
    <w:rsid w:val="00584A15"/>
    <w:rsid w:val="006C12CB"/>
    <w:rsid w:val="006E2E00"/>
    <w:rsid w:val="006E4DC9"/>
    <w:rsid w:val="006E6DB7"/>
    <w:rsid w:val="0073628B"/>
    <w:rsid w:val="008351FD"/>
    <w:rsid w:val="00856C5E"/>
    <w:rsid w:val="0088585A"/>
    <w:rsid w:val="008E035F"/>
    <w:rsid w:val="009559C5"/>
    <w:rsid w:val="009B1715"/>
    <w:rsid w:val="009D6098"/>
    <w:rsid w:val="00A1512B"/>
    <w:rsid w:val="00A52BFC"/>
    <w:rsid w:val="00A845B3"/>
    <w:rsid w:val="00A9622D"/>
    <w:rsid w:val="00AD7417"/>
    <w:rsid w:val="00D51D66"/>
    <w:rsid w:val="00D7351B"/>
    <w:rsid w:val="00DD1BCD"/>
    <w:rsid w:val="00E65B74"/>
    <w:rsid w:val="00EC123C"/>
    <w:rsid w:val="00EC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CC37B"/>
  <w15:docId w15:val="{7AF8653A-676D-4B2B-A59F-5F26517A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9C5"/>
    <w:pPr>
      <w:suppressAutoHyphens/>
      <w:spacing w:after="0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59C5"/>
    <w:pPr>
      <w:suppressAutoHyphens/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01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17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93F5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F5B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193F5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F5B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6E2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patgod00</cp:lastModifiedBy>
  <cp:revision>13</cp:revision>
  <cp:lastPrinted>2022-03-01T10:19:00Z</cp:lastPrinted>
  <dcterms:created xsi:type="dcterms:W3CDTF">2022-03-01T10:14:00Z</dcterms:created>
  <dcterms:modified xsi:type="dcterms:W3CDTF">2022-04-14T07:26:00Z</dcterms:modified>
</cp:coreProperties>
</file>