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9B7" w14:textId="0FEC97FB" w:rsidR="00C07B90" w:rsidRPr="00DD3E42" w:rsidRDefault="00C03BD0" w:rsidP="0019676E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SZCZEGÓŁOWY OPIS PRZEDMIOTU ZAMÓWIENIA</w:t>
      </w:r>
      <w:r w:rsidR="00442268" w:rsidRPr="00C93EFE">
        <w:rPr>
          <w:rFonts w:cstheme="minorHAnsi"/>
          <w:b/>
          <w:sz w:val="24"/>
          <w:szCs w:val="24"/>
        </w:rPr>
        <w:t xml:space="preserve"> (OPZ)</w:t>
      </w:r>
      <w:r w:rsidR="00DD3E42">
        <w:rPr>
          <w:rFonts w:cstheme="minorHAnsi"/>
          <w:b/>
          <w:sz w:val="24"/>
          <w:szCs w:val="24"/>
        </w:rPr>
        <w:t xml:space="preserve"> -</w:t>
      </w:r>
      <w:r w:rsidR="00DD3E42" w:rsidRPr="00DD3E42">
        <w:rPr>
          <w:rFonts w:cstheme="minorHAnsi"/>
          <w:b/>
          <w:color w:val="FF0000"/>
          <w:sz w:val="24"/>
          <w:szCs w:val="24"/>
        </w:rPr>
        <w:t>modyfikacja z dnia 10.10.2023 r.</w:t>
      </w:r>
    </w:p>
    <w:p w14:paraId="3AA3CF49" w14:textId="1F291FF9" w:rsidR="00E85E68" w:rsidRPr="00C93EFE" w:rsidRDefault="00442268" w:rsidP="0019676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 xml:space="preserve">Część </w:t>
      </w:r>
      <w:r w:rsidR="00103368">
        <w:rPr>
          <w:rFonts w:cstheme="minorHAnsi"/>
          <w:b/>
          <w:sz w:val="24"/>
          <w:szCs w:val="24"/>
        </w:rPr>
        <w:t>2</w:t>
      </w:r>
      <w:r w:rsidR="0063687B" w:rsidRPr="00C93EFE">
        <w:rPr>
          <w:rFonts w:cstheme="minorHAnsi"/>
          <w:b/>
          <w:sz w:val="24"/>
          <w:szCs w:val="24"/>
        </w:rPr>
        <w:t xml:space="preserve"> </w:t>
      </w:r>
      <w:r w:rsidRPr="00C93EFE">
        <w:rPr>
          <w:rFonts w:cstheme="minorHAnsi"/>
          <w:b/>
          <w:sz w:val="24"/>
          <w:szCs w:val="24"/>
        </w:rPr>
        <w:t>– Ochronniki słuchu</w:t>
      </w:r>
    </w:p>
    <w:p w14:paraId="3953FC76" w14:textId="77777777" w:rsidR="00E85E68" w:rsidRPr="00C93EFE" w:rsidRDefault="00E85E68" w:rsidP="0019676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 xml:space="preserve">NAZWA </w:t>
      </w:r>
      <w:r w:rsidR="00B504D7" w:rsidRPr="00C93EFE">
        <w:rPr>
          <w:rFonts w:cstheme="minorHAnsi"/>
          <w:b/>
          <w:sz w:val="24"/>
          <w:szCs w:val="24"/>
        </w:rPr>
        <w:t xml:space="preserve">I RODZAJ </w:t>
      </w:r>
      <w:r w:rsidRPr="00C93EFE">
        <w:rPr>
          <w:rFonts w:cstheme="minorHAnsi"/>
          <w:b/>
          <w:sz w:val="24"/>
          <w:szCs w:val="24"/>
        </w:rPr>
        <w:t>ZAMÓWIENIA</w:t>
      </w:r>
      <w:bookmarkStart w:id="0" w:name="_GoBack"/>
      <w:bookmarkEnd w:id="0"/>
    </w:p>
    <w:p w14:paraId="4BF843F6" w14:textId="12DAACBA" w:rsidR="00442268" w:rsidRPr="00C93EFE" w:rsidRDefault="00442268" w:rsidP="003E51F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C93EFE">
        <w:rPr>
          <w:rFonts w:eastAsia="Times New Roman" w:cstheme="minorHAnsi"/>
          <w:sz w:val="24"/>
          <w:szCs w:val="24"/>
        </w:rPr>
        <w:t xml:space="preserve">Dostawa </w:t>
      </w:r>
      <w:r w:rsidRPr="00C93EFE">
        <w:rPr>
          <w:rFonts w:eastAsia="Times New Roman" w:cstheme="minorHAnsi"/>
          <w:b/>
          <w:sz w:val="24"/>
          <w:szCs w:val="24"/>
        </w:rPr>
        <w:t>ochronników słuchu</w:t>
      </w:r>
      <w:r w:rsidRPr="00C93EFE">
        <w:rPr>
          <w:rFonts w:eastAsia="Times New Roman" w:cstheme="minorHAnsi"/>
          <w:sz w:val="24"/>
          <w:szCs w:val="24"/>
        </w:rPr>
        <w:t xml:space="preserve"> w ilości </w:t>
      </w:r>
      <w:r w:rsidR="00BF1D66">
        <w:rPr>
          <w:rFonts w:eastAsia="Times New Roman" w:cstheme="minorHAnsi"/>
          <w:b/>
          <w:sz w:val="24"/>
          <w:szCs w:val="24"/>
        </w:rPr>
        <w:t>48</w:t>
      </w:r>
      <w:r w:rsidR="00A80DCD">
        <w:rPr>
          <w:rFonts w:eastAsia="Times New Roman" w:cstheme="minorHAnsi"/>
          <w:b/>
          <w:sz w:val="24"/>
          <w:szCs w:val="24"/>
        </w:rPr>
        <w:t xml:space="preserve">6 </w:t>
      </w:r>
      <w:proofErr w:type="spellStart"/>
      <w:r w:rsidR="00A80DCD">
        <w:rPr>
          <w:rFonts w:eastAsia="Times New Roman" w:cstheme="minorHAnsi"/>
          <w:b/>
          <w:sz w:val="24"/>
          <w:szCs w:val="24"/>
        </w:rPr>
        <w:t>kpl</w:t>
      </w:r>
      <w:proofErr w:type="spellEnd"/>
      <w:r w:rsidRPr="00C93EFE">
        <w:rPr>
          <w:rFonts w:eastAsia="Times New Roman" w:cstheme="minorHAnsi"/>
          <w:sz w:val="24"/>
          <w:szCs w:val="24"/>
        </w:rPr>
        <w:t>. w ramac</w:t>
      </w:r>
      <w:r w:rsidR="003E51FC" w:rsidRPr="00C93EFE">
        <w:rPr>
          <w:rFonts w:eastAsia="Times New Roman" w:cstheme="minorHAnsi"/>
          <w:sz w:val="24"/>
          <w:szCs w:val="24"/>
        </w:rPr>
        <w:t xml:space="preserve">h zamówienia podstawowego </w:t>
      </w:r>
      <w:r w:rsidRPr="00C93EFE">
        <w:rPr>
          <w:rFonts w:eastAsia="Times New Roman" w:cstheme="minorHAnsi"/>
          <w:sz w:val="24"/>
          <w:szCs w:val="24"/>
        </w:rPr>
        <w:t xml:space="preserve">dla Izb Administracji Skarbowej – do poszczególnych </w:t>
      </w:r>
      <w:r w:rsidR="003E51FC" w:rsidRPr="00C93EFE">
        <w:rPr>
          <w:rFonts w:eastAsia="Times New Roman" w:cstheme="minorHAnsi"/>
          <w:sz w:val="24"/>
          <w:szCs w:val="24"/>
        </w:rPr>
        <w:t xml:space="preserve">wskazanych </w:t>
      </w:r>
      <w:r w:rsidRPr="00C93EFE">
        <w:rPr>
          <w:rFonts w:eastAsia="Times New Roman" w:cstheme="minorHAnsi"/>
          <w:sz w:val="24"/>
          <w:szCs w:val="24"/>
        </w:rPr>
        <w:t xml:space="preserve">lokalizacji w Załączniku nr </w:t>
      </w:r>
      <w:r w:rsidR="00103368">
        <w:rPr>
          <w:rFonts w:eastAsia="Times New Roman" w:cstheme="minorHAnsi"/>
          <w:sz w:val="24"/>
          <w:szCs w:val="24"/>
        </w:rPr>
        <w:t>7</w:t>
      </w:r>
      <w:r w:rsidR="003E51FC" w:rsidRPr="00C93EFE">
        <w:rPr>
          <w:rFonts w:eastAsia="Times New Roman" w:cstheme="minorHAnsi"/>
          <w:sz w:val="24"/>
          <w:szCs w:val="24"/>
        </w:rPr>
        <w:t xml:space="preserve"> do S</w:t>
      </w:r>
      <w:r w:rsidRPr="00C93EFE">
        <w:rPr>
          <w:rFonts w:eastAsia="Times New Roman" w:cstheme="minorHAnsi"/>
          <w:sz w:val="24"/>
          <w:szCs w:val="24"/>
        </w:rPr>
        <w:t xml:space="preserve">WZ w ramach postępowania  pn. „Dostawa środków ochrony indywidualnej i wyposażenia taktycznego dla funkcjonariuszy Służby Celno-Skarbowej </w:t>
      </w:r>
      <w:r w:rsidR="008C7A9D" w:rsidRPr="00C93EFE">
        <w:rPr>
          <w:rFonts w:eastAsia="Times New Roman" w:cstheme="minorHAnsi"/>
          <w:sz w:val="24"/>
          <w:szCs w:val="24"/>
        </w:rPr>
        <w:t xml:space="preserve">tj. </w:t>
      </w:r>
      <w:r w:rsidR="008C7A9D" w:rsidRPr="00C93EFE">
        <w:rPr>
          <w:rFonts w:eastAsia="Times New Roman" w:cstheme="minorHAnsi"/>
          <w:b/>
          <w:sz w:val="24"/>
          <w:szCs w:val="24"/>
        </w:rPr>
        <w:t>ochronników słuchu</w:t>
      </w:r>
      <w:r w:rsidR="008C7A9D" w:rsidRPr="00C93EFE">
        <w:rPr>
          <w:rFonts w:eastAsia="Times New Roman" w:cstheme="minorHAnsi"/>
          <w:sz w:val="24"/>
          <w:szCs w:val="24"/>
        </w:rPr>
        <w:t xml:space="preserve"> </w:t>
      </w:r>
      <w:r w:rsidRPr="00C93EFE">
        <w:rPr>
          <w:rFonts w:eastAsia="Times New Roman" w:cstheme="minorHAnsi"/>
          <w:sz w:val="24"/>
          <w:szCs w:val="24"/>
        </w:rPr>
        <w:t>na rze</w:t>
      </w:r>
      <w:r w:rsidR="008C7A9D" w:rsidRPr="00C93EFE">
        <w:rPr>
          <w:rFonts w:eastAsia="Times New Roman" w:cstheme="minorHAnsi"/>
          <w:sz w:val="24"/>
          <w:szCs w:val="24"/>
        </w:rPr>
        <w:t>cz izb administracji skarbowej</w:t>
      </w:r>
      <w:r w:rsidR="00103368">
        <w:rPr>
          <w:rFonts w:eastAsia="Times New Roman" w:cstheme="minorHAnsi"/>
          <w:sz w:val="24"/>
          <w:szCs w:val="24"/>
        </w:rPr>
        <w:t xml:space="preserve"> -postępowanie II</w:t>
      </w:r>
      <w:r w:rsidR="008C7A9D" w:rsidRPr="00C93EFE">
        <w:rPr>
          <w:rFonts w:eastAsia="Times New Roman" w:cstheme="minorHAnsi"/>
          <w:sz w:val="24"/>
          <w:szCs w:val="24"/>
        </w:rPr>
        <w:t>”.</w:t>
      </w:r>
    </w:p>
    <w:p w14:paraId="129CBBFB" w14:textId="5473E9A7" w:rsidR="008C7A9D" w:rsidRPr="00C93EFE" w:rsidRDefault="008C7A9D" w:rsidP="00F5594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C93EFE">
        <w:rPr>
          <w:rFonts w:eastAsia="Times New Roman" w:cstheme="minorHAnsi"/>
          <w:sz w:val="24"/>
          <w:szCs w:val="24"/>
        </w:rPr>
        <w:t xml:space="preserve">Postępowanie o zamówienie publiczne prowadzone w trybie przetargu nieograniczonego przez Dyrektora Izby Administracji Skarbowej w Zielonej Górze, działającego na rzecz i w imieniu swoim oraz wszystkich izb administracji skarbowej, na podstawie Zarządzenia Ministra Finansów, </w:t>
      </w:r>
      <w:r w:rsidR="00F55948" w:rsidRPr="00C93EFE">
        <w:rPr>
          <w:rFonts w:eastAsia="Times New Roman" w:cstheme="minorHAnsi"/>
          <w:sz w:val="24"/>
          <w:szCs w:val="24"/>
        </w:rPr>
        <w:t>z dnia 20 kwietnia 2023 r., Dz. Urz. z 21 kwietnia 2023r. poz. 48</w:t>
      </w:r>
      <w:r w:rsidRPr="00C93EFE">
        <w:rPr>
          <w:rFonts w:eastAsia="Times New Roman" w:cstheme="minorHAnsi"/>
          <w:sz w:val="24"/>
          <w:szCs w:val="24"/>
        </w:rPr>
        <w:t xml:space="preserve"> w sprawie wyznaczenia Izby Administracji Skarbowej w Zielonej Górze do przeprowadzenia postępowania o udzielenie zamówienia publicznego oraz udzielenia zamówienia publicznego na dostawę wyposażenia funkcjonariuszy Służby Celno-Skarbowej na rzecz izb administracji skarbowej art. 40 Ustawy.</w:t>
      </w:r>
    </w:p>
    <w:p w14:paraId="5E01B6AD" w14:textId="77777777" w:rsidR="00434E65" w:rsidRDefault="00434E65" w:rsidP="00941006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6C3E4A1" w14:textId="77777777" w:rsidR="00434E65" w:rsidRPr="00C16505" w:rsidRDefault="00434E65" w:rsidP="00434E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6505">
        <w:rPr>
          <w:rFonts w:eastAsia="Times New Roman" w:cstheme="minorHAnsi"/>
          <w:sz w:val="24"/>
          <w:szCs w:val="24"/>
        </w:rPr>
        <w:t xml:space="preserve">Rodzaj: </w:t>
      </w:r>
    </w:p>
    <w:p w14:paraId="4426CACE" w14:textId="77777777" w:rsidR="00434E65" w:rsidRPr="00C16505" w:rsidRDefault="00434E65" w:rsidP="00434E6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8"/>
        <w:gridCol w:w="2389"/>
        <w:gridCol w:w="349"/>
        <w:gridCol w:w="2532"/>
        <w:gridCol w:w="282"/>
        <w:gridCol w:w="2811"/>
      </w:tblGrid>
      <w:tr w:rsidR="00434E65" w:rsidRPr="00C16505" w14:paraId="40ED26C8" w14:textId="77777777" w:rsidTr="000E35D1">
        <w:tc>
          <w:tcPr>
            <w:tcW w:w="278" w:type="dxa"/>
            <w:tcBorders>
              <w:right w:val="single" w:sz="4" w:space="0" w:color="auto"/>
            </w:tcBorders>
          </w:tcPr>
          <w:p w14:paraId="1F3F2445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F1FF7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05A29B6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650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F02EE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20602B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62743" w14:textId="77777777" w:rsidR="00434E65" w:rsidRPr="00C16505" w:rsidRDefault="00434E65" w:rsidP="000E35D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6505">
              <w:rPr>
                <w:rFonts w:cstheme="minorHAnsi"/>
                <w:sz w:val="24"/>
                <w:szCs w:val="24"/>
              </w:rPr>
              <w:t>ROBOTA BUDOWLANA</w:t>
            </w:r>
          </w:p>
        </w:tc>
      </w:tr>
    </w:tbl>
    <w:p w14:paraId="17E97382" w14:textId="77777777" w:rsidR="00434E65" w:rsidRDefault="00434E65" w:rsidP="00941006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200F3C1" w14:textId="77777777" w:rsidR="00434E65" w:rsidRPr="00C93EFE" w:rsidRDefault="00434E65" w:rsidP="00941006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37885E9" w14:textId="77777777" w:rsidR="00A263D0" w:rsidRPr="00C93EFE" w:rsidRDefault="00853ED8" w:rsidP="00442268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Kody CPV (ze Wspólnego Słownika Zamówień):</w:t>
      </w:r>
    </w:p>
    <w:p w14:paraId="64F5A0A5" w14:textId="7DB618DA" w:rsidR="00434E65" w:rsidRPr="00C93EFE" w:rsidRDefault="007548A2" w:rsidP="00C45D15">
      <w:pPr>
        <w:spacing w:line="276" w:lineRule="auto"/>
        <w:ind w:firstLine="284"/>
        <w:rPr>
          <w:rFonts w:cstheme="minorHAnsi"/>
          <w:sz w:val="24"/>
          <w:szCs w:val="24"/>
        </w:rPr>
      </w:pPr>
      <w:hyperlink r:id="rId8" w:history="1">
        <w:r w:rsidR="00AE1F61" w:rsidRPr="00C93EFE">
          <w:rPr>
            <w:rFonts w:cstheme="minorHAnsi"/>
            <w:sz w:val="24"/>
            <w:szCs w:val="24"/>
          </w:rPr>
          <w:t>18143000-3</w:t>
        </w:r>
        <w:r w:rsidR="00BF62DA" w:rsidRPr="00C93EFE">
          <w:rPr>
            <w:rFonts w:cstheme="minorHAnsi"/>
            <w:sz w:val="24"/>
            <w:szCs w:val="24"/>
            <w:shd w:val="clear" w:color="auto" w:fill="FFFFFF"/>
          </w:rPr>
          <w:t> </w:t>
        </w:r>
      </w:hyperlink>
      <w:r w:rsidR="00AE1F61" w:rsidRPr="00C93EFE">
        <w:rPr>
          <w:rFonts w:cstheme="minorHAnsi"/>
          <w:sz w:val="24"/>
          <w:szCs w:val="24"/>
        </w:rPr>
        <w:t>Akcesoria ochronne</w:t>
      </w:r>
    </w:p>
    <w:p w14:paraId="50472F71" w14:textId="75F022B6" w:rsidR="003D63D6" w:rsidRPr="00C93EFE" w:rsidRDefault="00C03BD0" w:rsidP="007B5F5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SZCZEGÓŁOWY OPIS</w:t>
      </w:r>
    </w:p>
    <w:p w14:paraId="094A145B" w14:textId="4C2D2C3E" w:rsidR="003D63D6" w:rsidRPr="00C93EFE" w:rsidRDefault="003D63D6" w:rsidP="003D63D6">
      <w:pPr>
        <w:pStyle w:val="Akapitzlist"/>
        <w:spacing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Ochronniki słuchu wchodzące w skład wyposażenia taktycznego</w:t>
      </w:r>
    </w:p>
    <w:p w14:paraId="495AE35F" w14:textId="77777777" w:rsidR="00961BD3" w:rsidRPr="00C93EFE" w:rsidRDefault="00961BD3" w:rsidP="00710F5D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WYMAGANIA OGÓLNE</w:t>
      </w:r>
    </w:p>
    <w:p w14:paraId="3ED1984A" w14:textId="42A13C35" w:rsidR="00961BD3" w:rsidRPr="00C93EFE" w:rsidRDefault="00961BD3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musi być fabrycznie nowy, wyprodukowany w roku realizacji zamówienia</w:t>
      </w:r>
      <w:r w:rsidR="008C7A9D" w:rsidRPr="00C93EFE">
        <w:rPr>
          <w:rFonts w:cstheme="minorHAnsi"/>
          <w:sz w:val="24"/>
          <w:szCs w:val="24"/>
        </w:rPr>
        <w:t xml:space="preserve"> nie wcześniej niż 2022r.</w:t>
      </w:r>
      <w:r w:rsidR="001F04E2" w:rsidRPr="00C93EFE">
        <w:rPr>
          <w:rFonts w:cstheme="minorHAnsi"/>
          <w:sz w:val="24"/>
          <w:szCs w:val="24"/>
        </w:rPr>
        <w:t>, wolny</w:t>
      </w:r>
      <w:r w:rsidR="002621AA" w:rsidRPr="00C93EFE">
        <w:rPr>
          <w:rFonts w:cstheme="minorHAnsi"/>
          <w:sz w:val="24"/>
          <w:szCs w:val="24"/>
        </w:rPr>
        <w:t xml:space="preserve"> od wad fabrycznych;</w:t>
      </w:r>
    </w:p>
    <w:p w14:paraId="09CC347D" w14:textId="0B3A3F69" w:rsidR="00075509" w:rsidRPr="00C93EFE" w:rsidRDefault="00075509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ochronniki </w:t>
      </w:r>
      <w:r w:rsidR="00C45D15">
        <w:rPr>
          <w:rFonts w:cstheme="minorHAnsi"/>
          <w:sz w:val="24"/>
          <w:szCs w:val="24"/>
        </w:rPr>
        <w:t>muszą</w:t>
      </w:r>
      <w:r w:rsidRPr="00C93EFE">
        <w:rPr>
          <w:rFonts w:cstheme="minorHAnsi"/>
          <w:sz w:val="24"/>
          <w:szCs w:val="24"/>
        </w:rPr>
        <w:t xml:space="preserve"> tłumić hałas w zakresie min. od 2</w:t>
      </w:r>
      <w:r w:rsidR="00DA6479" w:rsidRPr="00C93EFE">
        <w:rPr>
          <w:rFonts w:cstheme="minorHAnsi"/>
          <w:sz w:val="24"/>
          <w:szCs w:val="24"/>
        </w:rPr>
        <w:t>0</w:t>
      </w:r>
      <w:r w:rsidR="002621AA" w:rsidRPr="00C93EFE">
        <w:rPr>
          <w:rFonts w:cstheme="minorHAnsi"/>
          <w:sz w:val="24"/>
          <w:szCs w:val="24"/>
        </w:rPr>
        <w:t xml:space="preserve"> </w:t>
      </w:r>
      <w:proofErr w:type="spellStart"/>
      <w:r w:rsidR="002621AA" w:rsidRPr="00C93EFE">
        <w:rPr>
          <w:rFonts w:cstheme="minorHAnsi"/>
          <w:sz w:val="24"/>
          <w:szCs w:val="24"/>
        </w:rPr>
        <w:t>dB</w:t>
      </w:r>
      <w:proofErr w:type="spellEnd"/>
      <w:r w:rsidR="002621AA" w:rsidRPr="00C93EFE">
        <w:rPr>
          <w:rFonts w:cstheme="minorHAnsi"/>
          <w:sz w:val="24"/>
          <w:szCs w:val="24"/>
        </w:rPr>
        <w:t xml:space="preserve"> do 35 </w:t>
      </w:r>
      <w:proofErr w:type="spellStart"/>
      <w:r w:rsidR="002621AA" w:rsidRPr="00C93EFE">
        <w:rPr>
          <w:rFonts w:cstheme="minorHAnsi"/>
          <w:sz w:val="24"/>
          <w:szCs w:val="24"/>
        </w:rPr>
        <w:t>dB</w:t>
      </w:r>
      <w:proofErr w:type="spellEnd"/>
      <w:r w:rsidR="002621AA" w:rsidRPr="00C93EFE">
        <w:rPr>
          <w:rFonts w:cstheme="minorHAnsi"/>
          <w:sz w:val="24"/>
          <w:szCs w:val="24"/>
        </w:rPr>
        <w:t>;</w:t>
      </w:r>
      <w:r w:rsidR="005F5072" w:rsidRPr="00C93EFE">
        <w:rPr>
          <w:rFonts w:cstheme="minorHAnsi"/>
          <w:sz w:val="24"/>
          <w:szCs w:val="24"/>
        </w:rPr>
        <w:t xml:space="preserve"> </w:t>
      </w:r>
    </w:p>
    <w:p w14:paraId="7A065E92" w14:textId="5217FF9D" w:rsidR="00075509" w:rsidRPr="00C93EFE" w:rsidRDefault="00C45D15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muszą</w:t>
      </w:r>
      <w:r w:rsidR="00075509" w:rsidRPr="00C93EFE">
        <w:rPr>
          <w:rFonts w:cstheme="minorHAnsi"/>
          <w:sz w:val="24"/>
          <w:szCs w:val="24"/>
        </w:rPr>
        <w:t xml:space="preserve"> posiadać możliwość składania </w:t>
      </w:r>
      <w:r w:rsidR="00254017" w:rsidRPr="00C93EFE">
        <w:rPr>
          <w:rFonts w:cstheme="minorHAnsi"/>
          <w:sz w:val="24"/>
          <w:szCs w:val="24"/>
        </w:rPr>
        <w:t xml:space="preserve">się </w:t>
      </w:r>
      <w:r w:rsidR="00C31FFC" w:rsidRPr="00C93EFE">
        <w:rPr>
          <w:rFonts w:cstheme="minorHAnsi"/>
          <w:sz w:val="24"/>
          <w:szCs w:val="24"/>
        </w:rPr>
        <w:t xml:space="preserve">oraz wymiany </w:t>
      </w:r>
      <w:r w:rsidR="002621AA" w:rsidRPr="00C93EFE">
        <w:rPr>
          <w:rFonts w:cstheme="minorHAnsi"/>
          <w:sz w:val="24"/>
          <w:szCs w:val="24"/>
        </w:rPr>
        <w:t>poduszek;</w:t>
      </w:r>
    </w:p>
    <w:p w14:paraId="61670BF6" w14:textId="77777777" w:rsidR="000E6A13" w:rsidRPr="00C93EFE" w:rsidRDefault="000E6A13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są przeznaczone do całorocznego użytkowania, w każdych warunkach atmosferycznych podczas zajęć z wyszkolenia strzeleckiego</w:t>
      </w:r>
      <w:r w:rsidR="002621AA" w:rsidRPr="00C93EFE">
        <w:rPr>
          <w:rFonts w:cstheme="minorHAnsi"/>
          <w:sz w:val="24"/>
          <w:szCs w:val="24"/>
        </w:rPr>
        <w:t>;</w:t>
      </w:r>
    </w:p>
    <w:p w14:paraId="4942BF33" w14:textId="77777777" w:rsidR="000E6A13" w:rsidRPr="00C93EFE" w:rsidRDefault="000E6A13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muszą zapewniać stałość parametrów ochronnych i użytkowych w zakresie temperatur od -40 do +50</w:t>
      </w:r>
      <w:r w:rsidRPr="00C93EFE">
        <w:rPr>
          <w:rFonts w:cstheme="minorHAnsi"/>
          <w:sz w:val="24"/>
          <w:szCs w:val="24"/>
          <w:vertAlign w:val="superscript"/>
        </w:rPr>
        <w:t>0</w:t>
      </w:r>
      <w:r w:rsidRPr="00C93EFE">
        <w:rPr>
          <w:rFonts w:cstheme="minorHAnsi"/>
          <w:sz w:val="24"/>
          <w:szCs w:val="24"/>
        </w:rPr>
        <w:t>C.</w:t>
      </w:r>
      <w:r w:rsidR="002621AA" w:rsidRPr="00C93EFE">
        <w:rPr>
          <w:rFonts w:cstheme="minorHAnsi"/>
          <w:sz w:val="24"/>
          <w:szCs w:val="24"/>
        </w:rPr>
        <w:t>;</w:t>
      </w:r>
    </w:p>
    <w:p w14:paraId="20ADD169" w14:textId="77777777" w:rsidR="000E6A13" w:rsidRPr="00C93EFE" w:rsidRDefault="000E6A13" w:rsidP="00710F5D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muszą być odporne na oddziaływanie niekorzystnych czynników atmosferycznych </w:t>
      </w:r>
      <w:r w:rsidR="00C31FFC" w:rsidRPr="00C93EFE">
        <w:rPr>
          <w:rFonts w:cstheme="minorHAnsi"/>
          <w:sz w:val="24"/>
          <w:szCs w:val="24"/>
        </w:rPr>
        <w:br/>
      </w:r>
      <w:r w:rsidRPr="00C93EFE">
        <w:rPr>
          <w:rFonts w:cstheme="minorHAnsi"/>
          <w:sz w:val="24"/>
          <w:szCs w:val="24"/>
        </w:rPr>
        <w:t>i środowiskowych (deszcz, śnieg, nasłonecznienie, d</w:t>
      </w:r>
      <w:r w:rsidR="002621AA" w:rsidRPr="00C93EFE">
        <w:rPr>
          <w:rFonts w:cstheme="minorHAnsi"/>
          <w:sz w:val="24"/>
          <w:szCs w:val="24"/>
        </w:rPr>
        <w:t>uża wilgotność, zapylenie itd.);</w:t>
      </w:r>
    </w:p>
    <w:p w14:paraId="3E8F8C4E" w14:textId="555807A8" w:rsidR="008C7A9D" w:rsidRPr="00C93EFE" w:rsidRDefault="000E6A13" w:rsidP="007B5F53">
      <w:pPr>
        <w:pStyle w:val="Akapitzlist"/>
        <w:numPr>
          <w:ilvl w:val="0"/>
          <w:numId w:val="8"/>
        </w:numPr>
        <w:spacing w:after="119" w:line="269" w:lineRule="auto"/>
        <w:ind w:right="9" w:hanging="436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muszą być odporne na działanie czynników mechanicznych (uderzenia)</w:t>
      </w:r>
      <w:r w:rsidR="002621AA" w:rsidRPr="00C93EFE">
        <w:rPr>
          <w:rFonts w:cstheme="minorHAnsi"/>
          <w:sz w:val="24"/>
          <w:szCs w:val="24"/>
        </w:rPr>
        <w:t>.</w:t>
      </w:r>
    </w:p>
    <w:p w14:paraId="1EA4F5F5" w14:textId="5D792E8C" w:rsidR="002C0C55" w:rsidRPr="00C93EFE" w:rsidRDefault="00C15C9E" w:rsidP="00FC6C8A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lastRenderedPageBreak/>
        <w:t>WARUNKI EKSPLOATACJI</w:t>
      </w:r>
    </w:p>
    <w:p w14:paraId="397C899A" w14:textId="77777777" w:rsidR="002C0C55" w:rsidRPr="00C93EFE" w:rsidRDefault="001F04E2" w:rsidP="00710F5D">
      <w:pPr>
        <w:pStyle w:val="Akapitzlist"/>
        <w:numPr>
          <w:ilvl w:val="0"/>
          <w:numId w:val="7"/>
        </w:numPr>
        <w:ind w:right="14"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o</w:t>
      </w:r>
      <w:r w:rsidR="00D00198" w:rsidRPr="00C93EFE">
        <w:rPr>
          <w:rFonts w:cstheme="minorHAnsi"/>
          <w:sz w:val="24"/>
          <w:szCs w:val="24"/>
        </w:rPr>
        <w:t>chronniki słuchu</w:t>
      </w:r>
      <w:r w:rsidR="002707A5" w:rsidRPr="00C93EFE">
        <w:rPr>
          <w:rFonts w:cstheme="minorHAnsi"/>
          <w:sz w:val="24"/>
          <w:szCs w:val="24"/>
        </w:rPr>
        <w:t xml:space="preserve"> </w:t>
      </w:r>
      <w:r w:rsidR="00D00198" w:rsidRPr="00C93EFE">
        <w:rPr>
          <w:rFonts w:cstheme="minorHAnsi"/>
          <w:sz w:val="24"/>
          <w:szCs w:val="24"/>
        </w:rPr>
        <w:t>są</w:t>
      </w:r>
      <w:r w:rsidR="00C15C9E" w:rsidRPr="00C93EFE">
        <w:rPr>
          <w:rFonts w:cstheme="minorHAnsi"/>
          <w:sz w:val="24"/>
          <w:szCs w:val="24"/>
        </w:rPr>
        <w:t xml:space="preserve"> </w:t>
      </w:r>
      <w:r w:rsidR="00D00198" w:rsidRPr="00C93EFE">
        <w:rPr>
          <w:rFonts w:cstheme="minorHAnsi"/>
          <w:sz w:val="24"/>
          <w:szCs w:val="24"/>
        </w:rPr>
        <w:t>przeznaczone</w:t>
      </w:r>
      <w:r w:rsidR="002707A5" w:rsidRPr="00C93EFE">
        <w:rPr>
          <w:rFonts w:cstheme="minorHAnsi"/>
          <w:sz w:val="24"/>
          <w:szCs w:val="24"/>
        </w:rPr>
        <w:t xml:space="preserve"> </w:t>
      </w:r>
      <w:r w:rsidR="00C15C9E" w:rsidRPr="00C93EFE">
        <w:rPr>
          <w:rFonts w:cstheme="minorHAnsi"/>
          <w:sz w:val="24"/>
          <w:szCs w:val="24"/>
        </w:rPr>
        <w:t>do całorocznego użytkowania, w każ</w:t>
      </w:r>
      <w:r w:rsidR="00D00198" w:rsidRPr="00C93EFE">
        <w:rPr>
          <w:rFonts w:cstheme="minorHAnsi"/>
          <w:sz w:val="24"/>
          <w:szCs w:val="24"/>
        </w:rPr>
        <w:t xml:space="preserve">dych warunkach atmosferycznych, do celów szkoleniowych na strzelnicy, poligonach </w:t>
      </w:r>
      <w:r w:rsidR="00C31FFC" w:rsidRPr="00C93EFE">
        <w:rPr>
          <w:rFonts w:cstheme="minorHAnsi"/>
          <w:sz w:val="24"/>
          <w:szCs w:val="24"/>
        </w:rPr>
        <w:br/>
      </w:r>
      <w:r w:rsidR="00D00198" w:rsidRPr="00C93EFE">
        <w:rPr>
          <w:rFonts w:cstheme="minorHAnsi"/>
          <w:sz w:val="24"/>
          <w:szCs w:val="24"/>
        </w:rPr>
        <w:t>i obiektach do tego przeznaczonych</w:t>
      </w:r>
      <w:r w:rsidR="002621AA" w:rsidRPr="00C93EFE">
        <w:rPr>
          <w:rFonts w:cstheme="minorHAnsi"/>
          <w:sz w:val="24"/>
          <w:szCs w:val="24"/>
        </w:rPr>
        <w:t>;</w:t>
      </w:r>
    </w:p>
    <w:p w14:paraId="79B7AB5D" w14:textId="77777777" w:rsidR="002C0C55" w:rsidRPr="00C93EFE" w:rsidRDefault="00D00198" w:rsidP="00710F5D">
      <w:pPr>
        <w:pStyle w:val="Akapitzlist"/>
        <w:numPr>
          <w:ilvl w:val="0"/>
          <w:numId w:val="7"/>
        </w:numPr>
        <w:ind w:right="14"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muszą</w:t>
      </w:r>
      <w:r w:rsidR="00C15C9E" w:rsidRPr="00C93EFE">
        <w:rPr>
          <w:rFonts w:cstheme="minorHAnsi"/>
          <w:sz w:val="24"/>
          <w:szCs w:val="24"/>
        </w:rPr>
        <w:t xml:space="preserve"> zapewniać stałość parametrów użytkowych</w:t>
      </w:r>
      <w:r w:rsidRPr="00C93EFE">
        <w:rPr>
          <w:rFonts w:cstheme="minorHAnsi"/>
          <w:sz w:val="24"/>
          <w:szCs w:val="24"/>
        </w:rPr>
        <w:t xml:space="preserve"> </w:t>
      </w:r>
      <w:r w:rsidR="00C15C9E" w:rsidRPr="00C93EFE">
        <w:rPr>
          <w:rFonts w:cstheme="minorHAnsi"/>
          <w:sz w:val="24"/>
          <w:szCs w:val="24"/>
        </w:rPr>
        <w:t>w zakresie temperatur od -40</w:t>
      </w:r>
      <w:r w:rsidR="00FD0997" w:rsidRPr="00C93EFE">
        <w:rPr>
          <w:rFonts w:cstheme="minorHAnsi"/>
          <w:sz w:val="24"/>
          <w:szCs w:val="24"/>
          <w:vertAlign w:val="superscript"/>
        </w:rPr>
        <w:t>0</w:t>
      </w:r>
      <w:r w:rsidR="00C15C9E" w:rsidRPr="00C93EFE">
        <w:rPr>
          <w:rFonts w:cstheme="minorHAnsi"/>
          <w:sz w:val="24"/>
          <w:szCs w:val="24"/>
        </w:rPr>
        <w:t xml:space="preserve"> do +50</w:t>
      </w:r>
      <w:r w:rsidR="00C15C9E" w:rsidRPr="00C93EFE">
        <w:rPr>
          <w:rFonts w:cstheme="minorHAnsi"/>
          <w:sz w:val="24"/>
          <w:szCs w:val="24"/>
          <w:vertAlign w:val="superscript"/>
        </w:rPr>
        <w:t>0</w:t>
      </w:r>
      <w:r w:rsidR="002621AA" w:rsidRPr="00C93EFE">
        <w:rPr>
          <w:rFonts w:cstheme="minorHAnsi"/>
          <w:sz w:val="24"/>
          <w:szCs w:val="24"/>
        </w:rPr>
        <w:t>C;</w:t>
      </w:r>
    </w:p>
    <w:p w14:paraId="1636077F" w14:textId="77777777" w:rsidR="000E0A20" w:rsidRPr="00C93EFE" w:rsidRDefault="000E6A13" w:rsidP="00710F5D">
      <w:pPr>
        <w:pStyle w:val="Akapitzlist"/>
        <w:numPr>
          <w:ilvl w:val="0"/>
          <w:numId w:val="7"/>
        </w:numPr>
        <w:ind w:right="14"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muszą tłumić dźwięki w trakcie odbywania strzelań z różnego rodzaju broni palnej, przy jednoczesnym nie ograniczaniu odbierania dźwięku </w:t>
      </w:r>
      <w:r w:rsidR="00EE57DE" w:rsidRPr="00C93EFE">
        <w:rPr>
          <w:rFonts w:cstheme="minorHAnsi"/>
          <w:sz w:val="24"/>
          <w:szCs w:val="24"/>
        </w:rPr>
        <w:t>–</w:t>
      </w:r>
      <w:r w:rsidRPr="00C93EFE">
        <w:rPr>
          <w:rFonts w:cstheme="minorHAnsi"/>
          <w:sz w:val="24"/>
          <w:szCs w:val="24"/>
        </w:rPr>
        <w:t xml:space="preserve"> rozmowy</w:t>
      </w:r>
      <w:r w:rsidR="00EE57DE" w:rsidRPr="00C93EFE">
        <w:rPr>
          <w:rFonts w:cstheme="minorHAnsi"/>
          <w:sz w:val="24"/>
          <w:szCs w:val="24"/>
        </w:rPr>
        <w:t>, komend</w:t>
      </w:r>
      <w:r w:rsidR="002621AA" w:rsidRPr="00C93EFE">
        <w:rPr>
          <w:rFonts w:cstheme="minorHAnsi"/>
          <w:sz w:val="24"/>
          <w:szCs w:val="24"/>
        </w:rPr>
        <w:t>.</w:t>
      </w:r>
      <w:r w:rsidRPr="00C93EFE">
        <w:rPr>
          <w:rFonts w:cstheme="minorHAnsi"/>
          <w:sz w:val="24"/>
          <w:szCs w:val="24"/>
        </w:rPr>
        <w:t xml:space="preserve"> </w:t>
      </w:r>
    </w:p>
    <w:p w14:paraId="31CA5E97" w14:textId="77777777" w:rsidR="00C15C9E" w:rsidRPr="00C93EFE" w:rsidRDefault="00C15C9E" w:rsidP="00710F5D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WYMAGANIA KONSTRUKCYJNE</w:t>
      </w:r>
      <w:r w:rsidR="00254017" w:rsidRPr="00C93EFE">
        <w:rPr>
          <w:rFonts w:cstheme="minorHAnsi"/>
          <w:b/>
          <w:sz w:val="24"/>
          <w:szCs w:val="24"/>
        </w:rPr>
        <w:t xml:space="preserve"> I TECHNICZNE</w:t>
      </w:r>
    </w:p>
    <w:p w14:paraId="3B9B9D53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kolor: czarny lub zielony;</w:t>
      </w:r>
    </w:p>
    <w:p w14:paraId="5BEF4427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aktywne;</w:t>
      </w:r>
      <w:r w:rsidR="00D00198" w:rsidRPr="00C93EFE">
        <w:rPr>
          <w:rFonts w:cstheme="minorHAnsi"/>
          <w:sz w:val="24"/>
          <w:szCs w:val="24"/>
        </w:rPr>
        <w:t xml:space="preserve"> </w:t>
      </w:r>
    </w:p>
    <w:p w14:paraId="0516858E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proofErr w:type="spellStart"/>
      <w:r w:rsidRPr="00C93EFE">
        <w:rPr>
          <w:rFonts w:cstheme="minorHAnsi"/>
          <w:sz w:val="24"/>
          <w:szCs w:val="24"/>
        </w:rPr>
        <w:t>niskoprofilowa</w:t>
      </w:r>
      <w:proofErr w:type="spellEnd"/>
      <w:r w:rsidRPr="00C93EFE">
        <w:rPr>
          <w:rFonts w:cstheme="minorHAnsi"/>
          <w:sz w:val="24"/>
          <w:szCs w:val="24"/>
        </w:rPr>
        <w:t xml:space="preserve"> konstrukcja</w:t>
      </w:r>
      <w:r w:rsidR="002621AA" w:rsidRPr="00C93EFE">
        <w:rPr>
          <w:rFonts w:cstheme="minorHAnsi"/>
          <w:sz w:val="24"/>
          <w:szCs w:val="24"/>
        </w:rPr>
        <w:t>;</w:t>
      </w:r>
      <w:r w:rsidRPr="00C93EFE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14:paraId="4C0E55F4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podwójny mikrofon;</w:t>
      </w:r>
    </w:p>
    <w:p w14:paraId="5D044269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regulacja głośności</w:t>
      </w:r>
      <w:r w:rsidR="002621AA" w:rsidRPr="00C93EFE">
        <w:rPr>
          <w:rFonts w:cstheme="minorHAnsi"/>
          <w:sz w:val="24"/>
          <w:szCs w:val="24"/>
        </w:rPr>
        <w:t>;</w:t>
      </w:r>
      <w:r w:rsidRPr="00C93EFE">
        <w:rPr>
          <w:rFonts w:cstheme="minorHAnsi"/>
          <w:sz w:val="24"/>
          <w:szCs w:val="24"/>
        </w:rPr>
        <w:t xml:space="preserve">                                                                                </w:t>
      </w:r>
    </w:p>
    <w:p w14:paraId="0774AF02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sprężynujący pałąk;</w:t>
      </w:r>
      <w:r w:rsidR="00D00198" w:rsidRPr="00C93EFE">
        <w:rPr>
          <w:rFonts w:cstheme="minorHAnsi"/>
          <w:sz w:val="24"/>
          <w:szCs w:val="24"/>
        </w:rPr>
        <w:t xml:space="preserve"> </w:t>
      </w:r>
    </w:p>
    <w:p w14:paraId="226A92AE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wzmacniacz dźwięków poniżej 85 </w:t>
      </w:r>
      <w:proofErr w:type="spellStart"/>
      <w:r w:rsidRPr="00C93EFE">
        <w:rPr>
          <w:rFonts w:cstheme="minorHAnsi"/>
          <w:sz w:val="24"/>
          <w:szCs w:val="24"/>
        </w:rPr>
        <w:t>dB</w:t>
      </w:r>
      <w:proofErr w:type="spellEnd"/>
      <w:r w:rsidR="002621AA" w:rsidRPr="00C93EFE">
        <w:rPr>
          <w:rFonts w:cstheme="minorHAnsi"/>
          <w:sz w:val="24"/>
          <w:szCs w:val="24"/>
        </w:rPr>
        <w:t>;</w:t>
      </w:r>
      <w:r w:rsidRPr="00C93EFE">
        <w:rPr>
          <w:rFonts w:cstheme="minorHAnsi"/>
          <w:sz w:val="24"/>
          <w:szCs w:val="24"/>
        </w:rPr>
        <w:t xml:space="preserve"> </w:t>
      </w:r>
    </w:p>
    <w:p w14:paraId="6D89E477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funkcja aktywnej głośności umożliwiająca słyszenie dźwięków otoczenia: komend,</w:t>
      </w:r>
    </w:p>
    <w:p w14:paraId="5E0E9F77" w14:textId="77777777" w:rsidR="00D00198" w:rsidRPr="00C93EFE" w:rsidRDefault="002621AA" w:rsidP="00B217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rozmów, sygnałów ostrzegawczych;</w:t>
      </w:r>
    </w:p>
    <w:p w14:paraId="72088A58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dźwięki powyżej 85 </w:t>
      </w:r>
      <w:proofErr w:type="spellStart"/>
      <w:r w:rsidRPr="00C93EFE">
        <w:rPr>
          <w:rFonts w:cstheme="minorHAnsi"/>
          <w:sz w:val="24"/>
          <w:szCs w:val="24"/>
        </w:rPr>
        <w:t>dB</w:t>
      </w:r>
      <w:proofErr w:type="spellEnd"/>
      <w:r w:rsidRPr="00C93EFE">
        <w:rPr>
          <w:rFonts w:cstheme="minorHAnsi"/>
          <w:sz w:val="24"/>
          <w:szCs w:val="24"/>
        </w:rPr>
        <w:t xml:space="preserve"> powinny powodować automatyczne wyłączenie mikrofonów</w:t>
      </w:r>
    </w:p>
    <w:p w14:paraId="4CB0444F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stłumienie dźwięków otoczenia wraz z regulac</w:t>
      </w:r>
      <w:r w:rsidR="002621AA" w:rsidRPr="00C93EFE">
        <w:rPr>
          <w:rFonts w:cstheme="minorHAnsi"/>
          <w:sz w:val="24"/>
          <w:szCs w:val="24"/>
        </w:rPr>
        <w:t>ją czasu reakcji (zanikania);</w:t>
      </w:r>
    </w:p>
    <w:p w14:paraId="21396BBC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funkcja poziomu głośności dla aktywnego tłumienia dźwięków stosow</w:t>
      </w:r>
      <w:r w:rsidR="002621AA" w:rsidRPr="00C93EFE">
        <w:rPr>
          <w:rFonts w:cstheme="minorHAnsi"/>
          <w:sz w:val="24"/>
          <w:szCs w:val="24"/>
        </w:rPr>
        <w:t>nie do poziomu natężenia hałasu;</w:t>
      </w:r>
    </w:p>
    <w:p w14:paraId="32E6C764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możliwość rozmowy;</w:t>
      </w:r>
    </w:p>
    <w:p w14:paraId="5A7C14BA" w14:textId="77777777" w:rsidR="00D00198" w:rsidRPr="00C93EFE" w:rsidRDefault="002621AA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funkcja auto wyłączania;</w:t>
      </w:r>
    </w:p>
    <w:p w14:paraId="653415C2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funkcja sygnalizacji</w:t>
      </w:r>
      <w:r w:rsidR="002621AA" w:rsidRPr="00C93EFE">
        <w:rPr>
          <w:rFonts w:cstheme="minorHAnsi"/>
          <w:sz w:val="24"/>
          <w:szCs w:val="24"/>
        </w:rPr>
        <w:t xml:space="preserve"> niskiego stanu poziomu baterii;</w:t>
      </w:r>
    </w:p>
    <w:p w14:paraId="1A33ACCA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wyposażone w sprężynę pałąka gwaran</w:t>
      </w:r>
      <w:r w:rsidR="002621AA" w:rsidRPr="00C93EFE">
        <w:rPr>
          <w:rFonts w:cstheme="minorHAnsi"/>
          <w:sz w:val="24"/>
          <w:szCs w:val="24"/>
        </w:rPr>
        <w:t>tującą stały nacisk i tłumienie;</w:t>
      </w:r>
    </w:p>
    <w:p w14:paraId="4B7877C8" w14:textId="77777777" w:rsidR="00D00198" w:rsidRPr="00C93EFE" w:rsidRDefault="00D00198" w:rsidP="00710F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36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okres gwarancji: co najmniej 24 miesiące.</w:t>
      </w:r>
    </w:p>
    <w:p w14:paraId="0CC79BCF" w14:textId="77777777" w:rsidR="00950782" w:rsidRPr="00C93EFE" w:rsidRDefault="00950782" w:rsidP="004027F3">
      <w:pPr>
        <w:spacing w:after="5" w:line="269" w:lineRule="auto"/>
        <w:ind w:right="14"/>
        <w:jc w:val="both"/>
        <w:rPr>
          <w:rFonts w:cstheme="minorHAnsi"/>
          <w:b/>
          <w:sz w:val="24"/>
          <w:szCs w:val="24"/>
        </w:rPr>
      </w:pPr>
    </w:p>
    <w:p w14:paraId="60B109B2" w14:textId="77777777" w:rsidR="00C15C9E" w:rsidRPr="00C93EFE" w:rsidRDefault="00C15C9E" w:rsidP="00710F5D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UKOMPLETOWANIE</w:t>
      </w:r>
    </w:p>
    <w:p w14:paraId="02CDE608" w14:textId="43E71B62" w:rsidR="00950782" w:rsidRPr="00C93EFE" w:rsidRDefault="00C21E9B" w:rsidP="00710F5D">
      <w:pPr>
        <w:pStyle w:val="Akapitzlist"/>
        <w:numPr>
          <w:ilvl w:val="1"/>
          <w:numId w:val="5"/>
        </w:numPr>
        <w:spacing w:after="0"/>
        <w:ind w:left="709" w:right="14" w:hanging="425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ochronniki słuchu </w:t>
      </w:r>
      <w:r w:rsidR="00ED2089" w:rsidRPr="00C93EFE">
        <w:rPr>
          <w:rFonts w:cstheme="minorHAnsi"/>
          <w:sz w:val="24"/>
          <w:szCs w:val="24"/>
        </w:rPr>
        <w:t xml:space="preserve">muszą posiadać oznaczenie produktu znakiem CE, muszą </w:t>
      </w:r>
      <w:r w:rsidRPr="00C93EFE">
        <w:rPr>
          <w:rFonts w:cstheme="minorHAnsi"/>
          <w:sz w:val="24"/>
          <w:szCs w:val="24"/>
        </w:rPr>
        <w:t xml:space="preserve">zawierać komplet </w:t>
      </w:r>
      <w:r w:rsidR="00D77BAA" w:rsidRPr="00D77BAA">
        <w:rPr>
          <w:rFonts w:cstheme="minorHAnsi"/>
          <w:color w:val="FF0000"/>
          <w:sz w:val="24"/>
          <w:szCs w:val="24"/>
        </w:rPr>
        <w:t>kompatybilnych</w:t>
      </w:r>
      <w:r w:rsidR="00D77BAA">
        <w:rPr>
          <w:rFonts w:cstheme="minorHAnsi"/>
          <w:sz w:val="24"/>
          <w:szCs w:val="24"/>
        </w:rPr>
        <w:t xml:space="preserve"> </w:t>
      </w:r>
      <w:r w:rsidRPr="00C93EFE">
        <w:rPr>
          <w:rFonts w:cstheme="minorHAnsi"/>
          <w:sz w:val="24"/>
          <w:szCs w:val="24"/>
        </w:rPr>
        <w:t xml:space="preserve">baterii </w:t>
      </w:r>
      <w:r w:rsidR="00EF3CF9" w:rsidRPr="00D77BAA">
        <w:rPr>
          <w:rFonts w:cstheme="minorHAnsi"/>
          <w:strike/>
          <w:color w:val="FF0000"/>
          <w:sz w:val="24"/>
          <w:szCs w:val="24"/>
        </w:rPr>
        <w:t>AA</w:t>
      </w:r>
      <w:r w:rsidR="00EF3CF9" w:rsidRPr="00C93EFE">
        <w:rPr>
          <w:rFonts w:cstheme="minorHAnsi"/>
          <w:sz w:val="24"/>
          <w:szCs w:val="24"/>
        </w:rPr>
        <w:t xml:space="preserve"> </w:t>
      </w:r>
      <w:r w:rsidRPr="00C93EFE">
        <w:rPr>
          <w:rFonts w:cstheme="minorHAnsi"/>
          <w:sz w:val="24"/>
          <w:szCs w:val="24"/>
        </w:rPr>
        <w:t>w dniu dostawy</w:t>
      </w:r>
      <w:r w:rsidR="002621AA" w:rsidRPr="00C93EFE">
        <w:rPr>
          <w:rFonts w:cstheme="minorHAnsi"/>
          <w:sz w:val="24"/>
          <w:szCs w:val="24"/>
        </w:rPr>
        <w:t>;</w:t>
      </w:r>
    </w:p>
    <w:p w14:paraId="2FFE77C1" w14:textId="77777777" w:rsidR="00C21E9B" w:rsidRPr="00C93EFE" w:rsidRDefault="00C21E9B" w:rsidP="00710F5D">
      <w:pPr>
        <w:pStyle w:val="Akapitzlist"/>
        <w:numPr>
          <w:ilvl w:val="1"/>
          <w:numId w:val="5"/>
        </w:numPr>
        <w:spacing w:after="0"/>
        <w:ind w:left="709" w:right="14" w:hanging="425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do ochronników słuchu musi być pokrowiec, futerał który zapewni ochronę </w:t>
      </w:r>
      <w:r w:rsidR="002621AA" w:rsidRPr="00C93EFE">
        <w:rPr>
          <w:rFonts w:cstheme="minorHAnsi"/>
          <w:sz w:val="24"/>
          <w:szCs w:val="24"/>
        </w:rPr>
        <w:br/>
      </w:r>
      <w:r w:rsidRPr="00C93EFE">
        <w:rPr>
          <w:rFonts w:cstheme="minorHAnsi"/>
          <w:sz w:val="24"/>
          <w:szCs w:val="24"/>
        </w:rPr>
        <w:t>w trakcie transport</w:t>
      </w:r>
      <w:r w:rsidR="002621AA" w:rsidRPr="00C93EFE">
        <w:rPr>
          <w:rFonts w:cstheme="minorHAnsi"/>
          <w:sz w:val="24"/>
          <w:szCs w:val="24"/>
        </w:rPr>
        <w:t>u oraz w trakcie przechowywania;</w:t>
      </w:r>
      <w:r w:rsidRPr="00C93EFE">
        <w:rPr>
          <w:rFonts w:cstheme="minorHAnsi"/>
          <w:sz w:val="24"/>
          <w:szCs w:val="24"/>
        </w:rPr>
        <w:t xml:space="preserve"> </w:t>
      </w:r>
    </w:p>
    <w:p w14:paraId="4A9B09D0" w14:textId="18D49C51" w:rsidR="0070736D" w:rsidRPr="00C93EFE" w:rsidRDefault="00C15C9E" w:rsidP="0070736D">
      <w:pPr>
        <w:pStyle w:val="Akapitzlist"/>
        <w:numPr>
          <w:ilvl w:val="1"/>
          <w:numId w:val="5"/>
        </w:numPr>
        <w:spacing w:after="0"/>
        <w:ind w:left="709" w:right="14" w:hanging="425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karta gwarancyjna (w języku polskim) zawierająca:</w:t>
      </w:r>
    </w:p>
    <w:p w14:paraId="0208FBE8" w14:textId="77777777" w:rsidR="00217461" w:rsidRPr="00C93EFE" w:rsidRDefault="00217461" w:rsidP="00ED2089">
      <w:pPr>
        <w:spacing w:after="0" w:line="265" w:lineRule="auto"/>
        <w:ind w:left="1008" w:right="9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- </w:t>
      </w:r>
      <w:r w:rsidR="00C15C9E" w:rsidRPr="00C93EFE">
        <w:rPr>
          <w:rFonts w:cstheme="minorHAnsi"/>
          <w:sz w:val="24"/>
          <w:szCs w:val="24"/>
        </w:rPr>
        <w:t>dane identyfikacyjn</w:t>
      </w:r>
      <w:r w:rsidR="00256243" w:rsidRPr="00C93EFE">
        <w:rPr>
          <w:rFonts w:cstheme="minorHAnsi"/>
          <w:sz w:val="24"/>
          <w:szCs w:val="24"/>
        </w:rPr>
        <w:t xml:space="preserve">e </w:t>
      </w:r>
      <w:r w:rsidR="00C21E9B" w:rsidRPr="00C93EFE">
        <w:rPr>
          <w:rFonts w:cstheme="minorHAnsi"/>
          <w:sz w:val="24"/>
          <w:szCs w:val="24"/>
        </w:rPr>
        <w:t>ochronniki słuchu</w:t>
      </w:r>
      <w:r w:rsidR="00256243" w:rsidRPr="00C93EFE">
        <w:rPr>
          <w:rFonts w:cstheme="minorHAnsi"/>
          <w:sz w:val="24"/>
          <w:szCs w:val="24"/>
        </w:rPr>
        <w:t xml:space="preserve"> tj. producenta</w:t>
      </w:r>
      <w:r w:rsidR="002621AA" w:rsidRPr="00C93EFE">
        <w:rPr>
          <w:rFonts w:cstheme="minorHAnsi"/>
          <w:sz w:val="24"/>
          <w:szCs w:val="24"/>
        </w:rPr>
        <w:t>;</w:t>
      </w:r>
    </w:p>
    <w:p w14:paraId="2DB4A2F0" w14:textId="77777777" w:rsidR="00C15C9E" w:rsidRPr="00C93EFE" w:rsidRDefault="00217461" w:rsidP="00ED2089">
      <w:pPr>
        <w:spacing w:after="0" w:line="265" w:lineRule="auto"/>
        <w:ind w:left="418" w:right="9" w:firstLine="575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- </w:t>
      </w:r>
      <w:r w:rsidR="00C15C9E" w:rsidRPr="00C93EFE">
        <w:rPr>
          <w:rFonts w:cstheme="minorHAnsi"/>
          <w:sz w:val="24"/>
          <w:szCs w:val="24"/>
        </w:rPr>
        <w:t>okres i warunki gwarancji ze wskazaniem końcowej daty trwania gwarancji</w:t>
      </w:r>
      <w:r w:rsidR="002621AA" w:rsidRPr="00C93EFE">
        <w:rPr>
          <w:rFonts w:cstheme="minorHAnsi"/>
          <w:sz w:val="24"/>
          <w:szCs w:val="24"/>
        </w:rPr>
        <w:t>;</w:t>
      </w:r>
    </w:p>
    <w:p w14:paraId="05DB98C0" w14:textId="77777777" w:rsidR="00A47138" w:rsidRPr="00C93EFE" w:rsidRDefault="00C15C9E" w:rsidP="00710F5D">
      <w:pPr>
        <w:pStyle w:val="Akapitzlist"/>
        <w:numPr>
          <w:ilvl w:val="1"/>
          <w:numId w:val="5"/>
        </w:numPr>
        <w:spacing w:after="0"/>
        <w:ind w:left="709" w:right="14" w:hanging="425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Szczegółowa instruk</w:t>
      </w:r>
      <w:r w:rsidR="00C21E9B" w:rsidRPr="00C93EFE">
        <w:rPr>
          <w:rFonts w:cstheme="minorHAnsi"/>
          <w:sz w:val="24"/>
          <w:szCs w:val="24"/>
        </w:rPr>
        <w:t>cja użytkowania, przechowywania</w:t>
      </w:r>
      <w:r w:rsidR="002621AA" w:rsidRPr="00C93EFE">
        <w:rPr>
          <w:rFonts w:cstheme="minorHAnsi"/>
          <w:sz w:val="24"/>
          <w:szCs w:val="24"/>
        </w:rPr>
        <w:t>.</w:t>
      </w:r>
    </w:p>
    <w:p w14:paraId="24065804" w14:textId="77777777" w:rsidR="008C7A9D" w:rsidRPr="00C93EFE" w:rsidRDefault="008C7A9D" w:rsidP="00442268">
      <w:pPr>
        <w:spacing w:after="5" w:line="269" w:lineRule="auto"/>
        <w:ind w:right="3010"/>
        <w:rPr>
          <w:rFonts w:cstheme="minorHAnsi"/>
          <w:sz w:val="24"/>
          <w:szCs w:val="24"/>
        </w:rPr>
      </w:pPr>
    </w:p>
    <w:p w14:paraId="758E95B1" w14:textId="275580C4" w:rsidR="00DD7A52" w:rsidRPr="00C93EFE" w:rsidRDefault="00C15C9E" w:rsidP="007B5F53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>WYMAGANIA FIZYKOMECHANICZNE</w:t>
      </w:r>
    </w:p>
    <w:p w14:paraId="7A11A8A0" w14:textId="77777777" w:rsidR="00C15C9E" w:rsidRPr="00C93EFE" w:rsidRDefault="00ED2089" w:rsidP="00947A3B">
      <w:pPr>
        <w:spacing w:after="211"/>
        <w:ind w:left="709" w:right="14"/>
        <w:jc w:val="both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 xml:space="preserve">Ochronniki słuchu są przeznaczone do całorocznego użytkowania, w każdych warunkach atmosferycznych, do celów szkoleniowych na strzelnicy, poligonach </w:t>
      </w:r>
      <w:r w:rsidRPr="00C93EFE">
        <w:rPr>
          <w:rFonts w:cstheme="minorHAnsi"/>
          <w:sz w:val="24"/>
          <w:szCs w:val="24"/>
        </w:rPr>
        <w:br/>
      </w:r>
      <w:r w:rsidRPr="00C93EFE">
        <w:rPr>
          <w:rFonts w:cstheme="minorHAnsi"/>
          <w:sz w:val="24"/>
          <w:szCs w:val="24"/>
        </w:rPr>
        <w:lastRenderedPageBreak/>
        <w:t>i obiektach do tego przeznaczonych bez zmian parametrów ochronnych przez cały okres użytkowania</w:t>
      </w:r>
      <w:r w:rsidR="002621AA" w:rsidRPr="00C93EFE">
        <w:rPr>
          <w:rFonts w:cstheme="minorHAnsi"/>
          <w:sz w:val="24"/>
          <w:szCs w:val="24"/>
        </w:rPr>
        <w:t>.</w:t>
      </w:r>
    </w:p>
    <w:p w14:paraId="127EEFC0" w14:textId="77777777" w:rsidR="00C15C9E" w:rsidRPr="00C93EFE" w:rsidRDefault="00C15C9E" w:rsidP="00710F5D">
      <w:pPr>
        <w:numPr>
          <w:ilvl w:val="0"/>
          <w:numId w:val="5"/>
        </w:numPr>
        <w:spacing w:after="119" w:line="269" w:lineRule="auto"/>
        <w:ind w:left="567" w:right="9" w:hanging="425"/>
        <w:jc w:val="both"/>
        <w:rPr>
          <w:rFonts w:cstheme="minorHAnsi"/>
          <w:b/>
          <w:sz w:val="24"/>
          <w:szCs w:val="24"/>
        </w:rPr>
      </w:pPr>
      <w:r w:rsidRPr="00C93EFE">
        <w:rPr>
          <w:rFonts w:cstheme="minorHAnsi"/>
          <w:b/>
          <w:sz w:val="24"/>
          <w:szCs w:val="24"/>
        </w:rPr>
        <w:t xml:space="preserve">CECHOWANIE </w:t>
      </w:r>
      <w:r w:rsidR="00B11189" w:rsidRPr="00C93EFE">
        <w:rPr>
          <w:rFonts w:cstheme="minorHAnsi"/>
          <w:b/>
          <w:sz w:val="24"/>
          <w:szCs w:val="24"/>
        </w:rPr>
        <w:t xml:space="preserve"> i</w:t>
      </w:r>
      <w:r w:rsidRPr="00C93EFE">
        <w:rPr>
          <w:rFonts w:cstheme="minorHAnsi"/>
          <w:b/>
          <w:sz w:val="24"/>
          <w:szCs w:val="24"/>
        </w:rPr>
        <w:t xml:space="preserve"> ZNAKOWANIE</w:t>
      </w:r>
    </w:p>
    <w:p w14:paraId="2AC04256" w14:textId="77777777" w:rsidR="00C15C9E" w:rsidRPr="00C93EFE" w:rsidRDefault="00C21E9B" w:rsidP="00C15C9E">
      <w:pPr>
        <w:spacing w:after="222"/>
        <w:ind w:left="638" w:right="14"/>
        <w:rPr>
          <w:rFonts w:cstheme="minorHAnsi"/>
          <w:sz w:val="24"/>
          <w:szCs w:val="24"/>
        </w:rPr>
      </w:pPr>
      <w:r w:rsidRPr="00C93EFE">
        <w:rPr>
          <w:rFonts w:cstheme="minorHAnsi"/>
          <w:sz w:val="24"/>
          <w:szCs w:val="24"/>
        </w:rPr>
        <w:t>Każdy</w:t>
      </w:r>
      <w:r w:rsidR="00DD7A52" w:rsidRPr="00C93EFE">
        <w:rPr>
          <w:rFonts w:cstheme="minorHAnsi"/>
          <w:sz w:val="24"/>
          <w:szCs w:val="24"/>
        </w:rPr>
        <w:t xml:space="preserve"> </w:t>
      </w:r>
      <w:r w:rsidRPr="00C93EFE">
        <w:rPr>
          <w:rFonts w:cstheme="minorHAnsi"/>
          <w:sz w:val="24"/>
          <w:szCs w:val="24"/>
        </w:rPr>
        <w:t>ochronnik słuchu</w:t>
      </w:r>
      <w:r w:rsidR="00C15C9E" w:rsidRPr="00C93EFE">
        <w:rPr>
          <w:rFonts w:cstheme="minorHAnsi"/>
          <w:sz w:val="24"/>
          <w:szCs w:val="24"/>
        </w:rPr>
        <w:t xml:space="preserve"> musi być trwale </w:t>
      </w:r>
      <w:r w:rsidR="00DD7A52" w:rsidRPr="00C93EFE">
        <w:rPr>
          <w:rFonts w:cstheme="minorHAnsi"/>
          <w:sz w:val="24"/>
          <w:szCs w:val="24"/>
        </w:rPr>
        <w:t>oznakowana</w:t>
      </w:r>
      <w:r w:rsidR="00C15C9E" w:rsidRPr="00C93EFE">
        <w:rPr>
          <w:rFonts w:cstheme="minorHAnsi"/>
          <w:sz w:val="24"/>
          <w:szCs w:val="24"/>
        </w:rPr>
        <w:t xml:space="preserve"> w sposób umożliwiający jego identyfikację przez cały okres u</w:t>
      </w:r>
      <w:r w:rsidR="00ED2089" w:rsidRPr="00C93EFE">
        <w:rPr>
          <w:rFonts w:cstheme="minorHAnsi"/>
          <w:sz w:val="24"/>
          <w:szCs w:val="24"/>
        </w:rPr>
        <w:t>żytkowania zgodnie z punktem 4.</w:t>
      </w:r>
    </w:p>
    <w:p w14:paraId="55716232" w14:textId="77777777" w:rsidR="00704375" w:rsidRPr="00C93EFE" w:rsidRDefault="00704375" w:rsidP="00704375">
      <w:pPr>
        <w:spacing w:before="240"/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B6BBC10" w14:textId="77777777" w:rsidR="00704375" w:rsidRPr="00C93EFE" w:rsidRDefault="00704375" w:rsidP="00C15C9E">
      <w:pPr>
        <w:spacing w:after="222"/>
        <w:ind w:left="638" w:right="14"/>
        <w:rPr>
          <w:rFonts w:cstheme="minorHAnsi"/>
          <w:sz w:val="24"/>
          <w:szCs w:val="24"/>
        </w:rPr>
      </w:pPr>
    </w:p>
    <w:p w14:paraId="2CBDAFD1" w14:textId="77777777" w:rsidR="00BB772B" w:rsidRPr="00C93EFE" w:rsidRDefault="00BB772B" w:rsidP="000B18FD">
      <w:pPr>
        <w:rPr>
          <w:rFonts w:cstheme="minorHAnsi"/>
          <w:color w:val="FF0000"/>
          <w:sz w:val="24"/>
          <w:szCs w:val="24"/>
        </w:rPr>
      </w:pPr>
    </w:p>
    <w:sectPr w:rsidR="00BB772B" w:rsidRPr="00C93EFE" w:rsidSect="003E51FC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E616" w14:textId="77777777" w:rsidR="005665D1" w:rsidRDefault="005665D1" w:rsidP="00202EF7">
      <w:pPr>
        <w:spacing w:after="0" w:line="240" w:lineRule="auto"/>
      </w:pPr>
      <w:r>
        <w:separator/>
      </w:r>
    </w:p>
  </w:endnote>
  <w:endnote w:type="continuationSeparator" w:id="0">
    <w:p w14:paraId="2EE4D6CB" w14:textId="77777777" w:rsidR="005665D1" w:rsidRDefault="005665D1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7673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C25E07" w14:textId="77777777" w:rsidR="00702EE1" w:rsidRPr="00727D12" w:rsidRDefault="00702EE1" w:rsidP="00702EE1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Izba Administracji Skarbowej w Zielonej Górze</w:t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  <w:r w:rsidRPr="00727D12">
          <w:rPr>
            <w:rFonts w:ascii="Times New Roman" w:hAnsi="Times New Roman" w:cs="Times New Roman"/>
            <w:sz w:val="20"/>
            <w:szCs w:val="20"/>
          </w:rPr>
          <w:tab/>
        </w:r>
      </w:p>
      <w:p w14:paraId="709DF60D" w14:textId="77777777" w:rsidR="00702EE1" w:rsidRPr="00727D12" w:rsidRDefault="00702EE1" w:rsidP="00702EE1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ul. Generała Władysława Sikorskiego 2, 65-454 Zielona Góra</w:t>
        </w:r>
      </w:p>
      <w:p w14:paraId="76F543CF" w14:textId="77777777" w:rsidR="00702EE1" w:rsidRPr="00727D12" w:rsidRDefault="00702EE1" w:rsidP="00702EE1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727D12">
          <w:rPr>
            <w:rFonts w:ascii="Times New Roman" w:hAnsi="Times New Roman" w:cs="Times New Roman"/>
            <w:sz w:val="20"/>
            <w:szCs w:val="20"/>
          </w:rPr>
          <w:t>www.lubuskie.kas.gov.pl</w:t>
        </w:r>
      </w:p>
      <w:p w14:paraId="5D56E276" w14:textId="77777777" w:rsidR="0019676E" w:rsidRPr="0019676E" w:rsidRDefault="0019676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676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676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77BAA" w:rsidRPr="00D77BAA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19676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93AAE51" w14:textId="77777777" w:rsidR="0019676E" w:rsidRDefault="00196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3F84" w14:textId="23A50B90" w:rsidR="00702EE1" w:rsidRPr="00727D12" w:rsidRDefault="00702EE1" w:rsidP="00702EE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Izba Administracji Skarbowej w Zielonej Górze</w:t>
    </w:r>
    <w:r w:rsidRPr="00727D12">
      <w:rPr>
        <w:rFonts w:ascii="Times New Roman" w:hAnsi="Times New Roman" w:cs="Times New Roman"/>
        <w:sz w:val="20"/>
        <w:szCs w:val="20"/>
      </w:rPr>
      <w:tab/>
    </w:r>
    <w:r w:rsidRPr="00727D1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str.1</w:t>
    </w:r>
  </w:p>
  <w:p w14:paraId="29FD94D4" w14:textId="77777777" w:rsidR="00702EE1" w:rsidRPr="00727D12" w:rsidRDefault="00702EE1" w:rsidP="00702EE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ul. Generała Władysława Sikorskiego 2, 65-454 Zielona Góra</w:t>
    </w:r>
  </w:p>
  <w:p w14:paraId="004355D2" w14:textId="77777777" w:rsidR="00702EE1" w:rsidRPr="00727D12" w:rsidRDefault="00702EE1" w:rsidP="00702EE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27D12">
      <w:rPr>
        <w:rFonts w:ascii="Times New Roman" w:hAnsi="Times New Roman" w:cs="Times New Roman"/>
        <w:sz w:val="20"/>
        <w:szCs w:val="20"/>
      </w:rPr>
      <w:t>www.lubuskie.kas.gov.pl</w:t>
    </w:r>
  </w:p>
  <w:p w14:paraId="75D4FCF7" w14:textId="77777777" w:rsidR="00702EE1" w:rsidRDefault="00702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0186" w14:textId="77777777" w:rsidR="005665D1" w:rsidRDefault="005665D1" w:rsidP="00202EF7">
      <w:pPr>
        <w:spacing w:after="0" w:line="240" w:lineRule="auto"/>
      </w:pPr>
      <w:r>
        <w:separator/>
      </w:r>
    </w:p>
  </w:footnote>
  <w:footnote w:type="continuationSeparator" w:id="0">
    <w:p w14:paraId="41374DBB" w14:textId="77777777" w:rsidR="005665D1" w:rsidRDefault="005665D1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A3BC" w14:textId="7F97F252" w:rsidR="00BF1D66" w:rsidRPr="00121915" w:rsidRDefault="0031264B" w:rsidP="00BF1D66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color w:val="919195"/>
        <w:kern w:val="2"/>
        <w:sz w:val="22"/>
        <w:szCs w:val="22"/>
      </w:rPr>
    </w:pPr>
    <w:r>
      <w:tab/>
    </w:r>
    <w:r w:rsidR="00BF1D66" w:rsidRPr="00121915">
      <w:rPr>
        <w:rFonts w:asciiTheme="minorHAnsi" w:hAnsiTheme="minorHAnsi" w:cstheme="minorHAnsi"/>
        <w:bCs/>
        <w:color w:val="919195"/>
        <w:kern w:val="2"/>
        <w:sz w:val="22"/>
        <w:szCs w:val="22"/>
      </w:rPr>
      <w:t>Załącznik nr 1.4 do SWZ, Załącznik nr 1 do umowy</w:t>
    </w:r>
  </w:p>
  <w:p w14:paraId="7E8F3BC9" w14:textId="35BDB8A4" w:rsidR="00BF1D66" w:rsidRPr="00AA6855" w:rsidRDefault="00121915" w:rsidP="00BF1D66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kern w:val="2"/>
        <w:sz w:val="22"/>
        <w:szCs w:val="22"/>
      </w:rPr>
    </w:pPr>
    <w:r w:rsidRPr="00121915">
      <w:rPr>
        <w:rFonts w:asciiTheme="minorHAnsi" w:hAnsiTheme="minorHAnsi" w:cstheme="minorHAnsi"/>
        <w:bCs/>
        <w:color w:val="919195"/>
        <w:kern w:val="2"/>
        <w:sz w:val="22"/>
        <w:szCs w:val="22"/>
      </w:rPr>
      <w:t>do sprawy nr 0801-ILZ-1.260.36</w:t>
    </w:r>
    <w:r w:rsidR="00BF1D66" w:rsidRPr="00121915">
      <w:rPr>
        <w:rFonts w:asciiTheme="minorHAnsi" w:hAnsiTheme="minorHAnsi" w:cstheme="minorHAnsi"/>
        <w:bCs/>
        <w:color w:val="919195"/>
        <w:kern w:val="2"/>
        <w:sz w:val="22"/>
        <w:szCs w:val="22"/>
      </w:rPr>
      <w:t>.2023</w:t>
    </w:r>
  </w:p>
  <w:p w14:paraId="49D36090" w14:textId="3F798E1C" w:rsidR="0031264B" w:rsidRPr="00D05F24" w:rsidRDefault="0031264B" w:rsidP="00BF1D66">
    <w:pPr>
      <w:pStyle w:val="Tekstpodstawowy"/>
      <w:spacing w:after="0" w:line="276" w:lineRule="auto"/>
      <w:jc w:val="right"/>
      <w:rPr>
        <w:rFonts w:ascii="Arial" w:hAnsi="Arial" w:cs="Arial"/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Nagwek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Nagwek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Nagwek5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Nagwek6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Nagwek7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Nagwek8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6" w15:restartNumberingAfterBreak="0">
    <w:nsid w:val="02F406BC"/>
    <w:multiLevelType w:val="multilevel"/>
    <w:tmpl w:val="312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3AD443F"/>
    <w:multiLevelType w:val="hybridMultilevel"/>
    <w:tmpl w:val="46AEFFB2"/>
    <w:lvl w:ilvl="0" w:tplc="A61861D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0BA31D8D"/>
    <w:multiLevelType w:val="hybridMultilevel"/>
    <w:tmpl w:val="C60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4A75"/>
    <w:multiLevelType w:val="hybridMultilevel"/>
    <w:tmpl w:val="51F8F03E"/>
    <w:lvl w:ilvl="0" w:tplc="0CA43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A3CD6"/>
    <w:multiLevelType w:val="hybridMultilevel"/>
    <w:tmpl w:val="B65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0A39"/>
    <w:multiLevelType w:val="multilevel"/>
    <w:tmpl w:val="DFD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841F1"/>
    <w:multiLevelType w:val="hybridMultilevel"/>
    <w:tmpl w:val="2DA0D00E"/>
    <w:lvl w:ilvl="0" w:tplc="CA00EB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45B0"/>
    <w:multiLevelType w:val="hybridMultilevel"/>
    <w:tmpl w:val="5BB21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E694E"/>
    <w:multiLevelType w:val="multilevel"/>
    <w:tmpl w:val="F9E44B2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 w15:restartNumberingAfterBreak="0">
    <w:nsid w:val="40CA4096"/>
    <w:multiLevelType w:val="multilevel"/>
    <w:tmpl w:val="EED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943A2"/>
    <w:multiLevelType w:val="hybridMultilevel"/>
    <w:tmpl w:val="B07AC2DE"/>
    <w:lvl w:ilvl="0" w:tplc="E5DA9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613EB2"/>
    <w:multiLevelType w:val="hybridMultilevel"/>
    <w:tmpl w:val="FDF68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4851"/>
    <w:multiLevelType w:val="multilevel"/>
    <w:tmpl w:val="2ECC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11F86"/>
    <w:multiLevelType w:val="hybridMultilevel"/>
    <w:tmpl w:val="0AEEB28E"/>
    <w:lvl w:ilvl="0" w:tplc="1B948346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5510"/>
    <w:multiLevelType w:val="hybridMultilevel"/>
    <w:tmpl w:val="9EAE203C"/>
    <w:lvl w:ilvl="0" w:tplc="B6B83F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63F6D8D"/>
    <w:multiLevelType w:val="hybridMultilevel"/>
    <w:tmpl w:val="1F7C27B2"/>
    <w:lvl w:ilvl="0" w:tplc="A8567FF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062F"/>
    <w:multiLevelType w:val="hybridMultilevel"/>
    <w:tmpl w:val="9FD08C10"/>
    <w:lvl w:ilvl="0" w:tplc="9E6E6B3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D6A75"/>
    <w:multiLevelType w:val="hybridMultilevel"/>
    <w:tmpl w:val="73E69C24"/>
    <w:lvl w:ilvl="0" w:tplc="B83A3CF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EC168DA"/>
    <w:multiLevelType w:val="hybridMultilevel"/>
    <w:tmpl w:val="F8D81E98"/>
    <w:lvl w:ilvl="0" w:tplc="01F0BC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77DA2"/>
    <w:multiLevelType w:val="hybridMultilevel"/>
    <w:tmpl w:val="205812F4"/>
    <w:lvl w:ilvl="0" w:tplc="7F929B6C">
      <w:start w:val="3"/>
      <w:numFmt w:val="upperRoman"/>
      <w:lvlText w:val="%1."/>
      <w:lvlJc w:val="right"/>
      <w:pPr>
        <w:ind w:left="10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56F33"/>
    <w:multiLevelType w:val="hybridMultilevel"/>
    <w:tmpl w:val="8A404C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ED36B32"/>
    <w:multiLevelType w:val="multilevel"/>
    <w:tmpl w:val="525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8267E"/>
    <w:multiLevelType w:val="hybridMultilevel"/>
    <w:tmpl w:val="3378F26A"/>
    <w:lvl w:ilvl="0" w:tplc="7416D87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962164">
      <w:start w:val="1"/>
      <w:numFmt w:val="decimal"/>
      <w:lvlText w:val="%2)"/>
      <w:lvlJc w:val="left"/>
      <w:pPr>
        <w:ind w:left="85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AF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43A1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F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D54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7F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80B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700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0"/>
  </w:num>
  <w:num w:numId="5">
    <w:abstractNumId w:val="29"/>
  </w:num>
  <w:num w:numId="6">
    <w:abstractNumId w:val="7"/>
  </w:num>
  <w:num w:numId="7">
    <w:abstractNumId w:val="22"/>
  </w:num>
  <w:num w:numId="8">
    <w:abstractNumId w:val="17"/>
  </w:num>
  <w:num w:numId="9">
    <w:abstractNumId w:val="19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5"/>
  </w:num>
  <w:num w:numId="15">
    <w:abstractNumId w:val="28"/>
  </w:num>
  <w:num w:numId="16">
    <w:abstractNumId w:val="6"/>
  </w:num>
  <w:num w:numId="17">
    <w:abstractNumId w:val="9"/>
  </w:num>
  <w:num w:numId="18">
    <w:abstractNumId w:val="14"/>
  </w:num>
  <w:num w:numId="19">
    <w:abstractNumId w:val="24"/>
  </w:num>
  <w:num w:numId="20">
    <w:abstractNumId w:val="10"/>
  </w:num>
  <w:num w:numId="21">
    <w:abstractNumId w:val="16"/>
  </w:num>
  <w:num w:numId="22">
    <w:abstractNumId w:val="26"/>
  </w:num>
  <w:num w:numId="23">
    <w:abstractNumId w:val="5"/>
  </w:num>
  <w:num w:numId="24">
    <w:abstractNumId w:val="27"/>
  </w:num>
  <w:num w:numId="25">
    <w:abstractNumId w:val="23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90"/>
    <w:rsid w:val="00025201"/>
    <w:rsid w:val="000366C7"/>
    <w:rsid w:val="00036FCA"/>
    <w:rsid w:val="0004687D"/>
    <w:rsid w:val="00051F06"/>
    <w:rsid w:val="00075509"/>
    <w:rsid w:val="000B18FD"/>
    <w:rsid w:val="000C7B6A"/>
    <w:rsid w:val="000C7F20"/>
    <w:rsid w:val="000D3155"/>
    <w:rsid w:val="000D62BC"/>
    <w:rsid w:val="000D7C6F"/>
    <w:rsid w:val="000E0A20"/>
    <w:rsid w:val="000E6A13"/>
    <w:rsid w:val="000F1365"/>
    <w:rsid w:val="00103368"/>
    <w:rsid w:val="00111F1C"/>
    <w:rsid w:val="00121915"/>
    <w:rsid w:val="0013233B"/>
    <w:rsid w:val="00146795"/>
    <w:rsid w:val="0017530B"/>
    <w:rsid w:val="00183937"/>
    <w:rsid w:val="00184A37"/>
    <w:rsid w:val="0019676E"/>
    <w:rsid w:val="001A590E"/>
    <w:rsid w:val="001B427A"/>
    <w:rsid w:val="001C10BF"/>
    <w:rsid w:val="001C5B28"/>
    <w:rsid w:val="001D4989"/>
    <w:rsid w:val="001D6F43"/>
    <w:rsid w:val="001F04E2"/>
    <w:rsid w:val="001F2D8D"/>
    <w:rsid w:val="001F519A"/>
    <w:rsid w:val="00202EF7"/>
    <w:rsid w:val="00217461"/>
    <w:rsid w:val="00220447"/>
    <w:rsid w:val="0024681E"/>
    <w:rsid w:val="002476FB"/>
    <w:rsid w:val="00254017"/>
    <w:rsid w:val="00256243"/>
    <w:rsid w:val="00256BC7"/>
    <w:rsid w:val="002621AA"/>
    <w:rsid w:val="002707A5"/>
    <w:rsid w:val="002721F8"/>
    <w:rsid w:val="002730DF"/>
    <w:rsid w:val="0027440C"/>
    <w:rsid w:val="002915DD"/>
    <w:rsid w:val="0029572C"/>
    <w:rsid w:val="0029798B"/>
    <w:rsid w:val="002A3367"/>
    <w:rsid w:val="002B4FE4"/>
    <w:rsid w:val="002C0C55"/>
    <w:rsid w:val="002C2AF8"/>
    <w:rsid w:val="002C73BD"/>
    <w:rsid w:val="002D2A75"/>
    <w:rsid w:val="002E5AFF"/>
    <w:rsid w:val="002E678F"/>
    <w:rsid w:val="002E6BCE"/>
    <w:rsid w:val="0030684E"/>
    <w:rsid w:val="0031264B"/>
    <w:rsid w:val="00340874"/>
    <w:rsid w:val="003432FF"/>
    <w:rsid w:val="00353F72"/>
    <w:rsid w:val="00361BBA"/>
    <w:rsid w:val="00362990"/>
    <w:rsid w:val="00375DE9"/>
    <w:rsid w:val="00387FA3"/>
    <w:rsid w:val="00390DBE"/>
    <w:rsid w:val="00391AF9"/>
    <w:rsid w:val="00396252"/>
    <w:rsid w:val="003C4141"/>
    <w:rsid w:val="003C5845"/>
    <w:rsid w:val="003D63D6"/>
    <w:rsid w:val="003E51FC"/>
    <w:rsid w:val="004027F3"/>
    <w:rsid w:val="00434E65"/>
    <w:rsid w:val="00442268"/>
    <w:rsid w:val="00454579"/>
    <w:rsid w:val="0046622F"/>
    <w:rsid w:val="004A098F"/>
    <w:rsid w:val="004B0982"/>
    <w:rsid w:val="004B1A9F"/>
    <w:rsid w:val="004C2CF2"/>
    <w:rsid w:val="004D019B"/>
    <w:rsid w:val="004E1CEA"/>
    <w:rsid w:val="005066A2"/>
    <w:rsid w:val="00542D69"/>
    <w:rsid w:val="00546A9D"/>
    <w:rsid w:val="00553434"/>
    <w:rsid w:val="0056637C"/>
    <w:rsid w:val="005665D1"/>
    <w:rsid w:val="00571C3B"/>
    <w:rsid w:val="00572D05"/>
    <w:rsid w:val="00574956"/>
    <w:rsid w:val="005770BF"/>
    <w:rsid w:val="00577C40"/>
    <w:rsid w:val="00580953"/>
    <w:rsid w:val="00581ACC"/>
    <w:rsid w:val="00581F71"/>
    <w:rsid w:val="00584450"/>
    <w:rsid w:val="005B5A36"/>
    <w:rsid w:val="005E25D2"/>
    <w:rsid w:val="005F5072"/>
    <w:rsid w:val="006061CD"/>
    <w:rsid w:val="0061311F"/>
    <w:rsid w:val="00615557"/>
    <w:rsid w:val="0062422B"/>
    <w:rsid w:val="00626610"/>
    <w:rsid w:val="00626965"/>
    <w:rsid w:val="0063687B"/>
    <w:rsid w:val="00644D4E"/>
    <w:rsid w:val="00645883"/>
    <w:rsid w:val="00656BED"/>
    <w:rsid w:val="006742DD"/>
    <w:rsid w:val="00686F1A"/>
    <w:rsid w:val="006A199E"/>
    <w:rsid w:val="006B1D91"/>
    <w:rsid w:val="006B2B15"/>
    <w:rsid w:val="006E43F5"/>
    <w:rsid w:val="00702EE1"/>
    <w:rsid w:val="00704375"/>
    <w:rsid w:val="0070736D"/>
    <w:rsid w:val="00710F5D"/>
    <w:rsid w:val="007113D4"/>
    <w:rsid w:val="00711D60"/>
    <w:rsid w:val="0071739D"/>
    <w:rsid w:val="00720B26"/>
    <w:rsid w:val="0072621A"/>
    <w:rsid w:val="00732C62"/>
    <w:rsid w:val="007607C2"/>
    <w:rsid w:val="00771691"/>
    <w:rsid w:val="00782267"/>
    <w:rsid w:val="007A1E53"/>
    <w:rsid w:val="007A31E5"/>
    <w:rsid w:val="007A5B1C"/>
    <w:rsid w:val="007B1D62"/>
    <w:rsid w:val="007B5320"/>
    <w:rsid w:val="007B5F53"/>
    <w:rsid w:val="007D1CE8"/>
    <w:rsid w:val="00802310"/>
    <w:rsid w:val="00805300"/>
    <w:rsid w:val="00831D0F"/>
    <w:rsid w:val="0084290D"/>
    <w:rsid w:val="00845B49"/>
    <w:rsid w:val="00853ED8"/>
    <w:rsid w:val="0085595D"/>
    <w:rsid w:val="0087092C"/>
    <w:rsid w:val="0087554E"/>
    <w:rsid w:val="0088223A"/>
    <w:rsid w:val="008912DC"/>
    <w:rsid w:val="008B22D0"/>
    <w:rsid w:val="008C43C2"/>
    <w:rsid w:val="008C7A9D"/>
    <w:rsid w:val="008E0455"/>
    <w:rsid w:val="00900399"/>
    <w:rsid w:val="0093021F"/>
    <w:rsid w:val="00941006"/>
    <w:rsid w:val="00941AD7"/>
    <w:rsid w:val="00947A3B"/>
    <w:rsid w:val="009502FE"/>
    <w:rsid w:val="00950782"/>
    <w:rsid w:val="00955E8A"/>
    <w:rsid w:val="00961565"/>
    <w:rsid w:val="00961BD3"/>
    <w:rsid w:val="009A3160"/>
    <w:rsid w:val="009B544E"/>
    <w:rsid w:val="009C31FB"/>
    <w:rsid w:val="009E76E6"/>
    <w:rsid w:val="009E7EBD"/>
    <w:rsid w:val="009F17B4"/>
    <w:rsid w:val="009F6E56"/>
    <w:rsid w:val="00A15D03"/>
    <w:rsid w:val="00A16542"/>
    <w:rsid w:val="00A20CCD"/>
    <w:rsid w:val="00A263D0"/>
    <w:rsid w:val="00A36702"/>
    <w:rsid w:val="00A42AB8"/>
    <w:rsid w:val="00A42DEE"/>
    <w:rsid w:val="00A47138"/>
    <w:rsid w:val="00A52F65"/>
    <w:rsid w:val="00A670E1"/>
    <w:rsid w:val="00A67E53"/>
    <w:rsid w:val="00A7450F"/>
    <w:rsid w:val="00A80DCD"/>
    <w:rsid w:val="00A848FA"/>
    <w:rsid w:val="00A84A66"/>
    <w:rsid w:val="00AD751E"/>
    <w:rsid w:val="00AE1F61"/>
    <w:rsid w:val="00AF7115"/>
    <w:rsid w:val="00B11189"/>
    <w:rsid w:val="00B1228A"/>
    <w:rsid w:val="00B21761"/>
    <w:rsid w:val="00B21880"/>
    <w:rsid w:val="00B3096C"/>
    <w:rsid w:val="00B364CD"/>
    <w:rsid w:val="00B45C47"/>
    <w:rsid w:val="00B504D7"/>
    <w:rsid w:val="00B535F5"/>
    <w:rsid w:val="00BA500C"/>
    <w:rsid w:val="00BB772B"/>
    <w:rsid w:val="00BC5046"/>
    <w:rsid w:val="00BD381A"/>
    <w:rsid w:val="00BF08F6"/>
    <w:rsid w:val="00BF1D66"/>
    <w:rsid w:val="00BF62DA"/>
    <w:rsid w:val="00C03BD0"/>
    <w:rsid w:val="00C07B90"/>
    <w:rsid w:val="00C13CF3"/>
    <w:rsid w:val="00C15C9E"/>
    <w:rsid w:val="00C21E9B"/>
    <w:rsid w:val="00C31FFC"/>
    <w:rsid w:val="00C3452B"/>
    <w:rsid w:val="00C36DFC"/>
    <w:rsid w:val="00C45D15"/>
    <w:rsid w:val="00C46040"/>
    <w:rsid w:val="00C61015"/>
    <w:rsid w:val="00C828A7"/>
    <w:rsid w:val="00C85818"/>
    <w:rsid w:val="00C93EFE"/>
    <w:rsid w:val="00C95A43"/>
    <w:rsid w:val="00CA7BBB"/>
    <w:rsid w:val="00CB083D"/>
    <w:rsid w:val="00CE338B"/>
    <w:rsid w:val="00CE4068"/>
    <w:rsid w:val="00CE714E"/>
    <w:rsid w:val="00D00198"/>
    <w:rsid w:val="00D0054A"/>
    <w:rsid w:val="00D05F24"/>
    <w:rsid w:val="00D0745E"/>
    <w:rsid w:val="00D31C3D"/>
    <w:rsid w:val="00D370D9"/>
    <w:rsid w:val="00D47314"/>
    <w:rsid w:val="00D55D98"/>
    <w:rsid w:val="00D6488A"/>
    <w:rsid w:val="00D64F87"/>
    <w:rsid w:val="00D656DB"/>
    <w:rsid w:val="00D715EE"/>
    <w:rsid w:val="00D77BAA"/>
    <w:rsid w:val="00D957C7"/>
    <w:rsid w:val="00DA4186"/>
    <w:rsid w:val="00DA6479"/>
    <w:rsid w:val="00DC2CB0"/>
    <w:rsid w:val="00DD3E42"/>
    <w:rsid w:val="00DD7A52"/>
    <w:rsid w:val="00DE54A4"/>
    <w:rsid w:val="00DF1F28"/>
    <w:rsid w:val="00DF2F86"/>
    <w:rsid w:val="00DF4C0A"/>
    <w:rsid w:val="00DF5F3E"/>
    <w:rsid w:val="00E16ABF"/>
    <w:rsid w:val="00E1755F"/>
    <w:rsid w:val="00E17ADD"/>
    <w:rsid w:val="00E27172"/>
    <w:rsid w:val="00E307C2"/>
    <w:rsid w:val="00E43DF0"/>
    <w:rsid w:val="00E54970"/>
    <w:rsid w:val="00E5660D"/>
    <w:rsid w:val="00E65E45"/>
    <w:rsid w:val="00E80C64"/>
    <w:rsid w:val="00E85E68"/>
    <w:rsid w:val="00E86D0C"/>
    <w:rsid w:val="00E91C19"/>
    <w:rsid w:val="00EA5E89"/>
    <w:rsid w:val="00EB4825"/>
    <w:rsid w:val="00ED2089"/>
    <w:rsid w:val="00ED351B"/>
    <w:rsid w:val="00EE57DE"/>
    <w:rsid w:val="00EF0306"/>
    <w:rsid w:val="00EF3CF9"/>
    <w:rsid w:val="00F20D1C"/>
    <w:rsid w:val="00F2160F"/>
    <w:rsid w:val="00F427B3"/>
    <w:rsid w:val="00F51744"/>
    <w:rsid w:val="00F519B4"/>
    <w:rsid w:val="00F55948"/>
    <w:rsid w:val="00F6107C"/>
    <w:rsid w:val="00F637BD"/>
    <w:rsid w:val="00F81C36"/>
    <w:rsid w:val="00F82E21"/>
    <w:rsid w:val="00F83AB1"/>
    <w:rsid w:val="00F94979"/>
    <w:rsid w:val="00FA332E"/>
    <w:rsid w:val="00FC17D7"/>
    <w:rsid w:val="00FC6C8A"/>
    <w:rsid w:val="00FD0997"/>
    <w:rsid w:val="00FF0716"/>
    <w:rsid w:val="00FF3253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0CA4A"/>
  <w15:docId w15:val="{3DF7CE16-943A-489F-ACD1-1F39385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4"/>
      </w:numPr>
      <w:suppressAutoHyphens/>
      <w:overflowPunct w:val="0"/>
      <w:autoSpaceDE w:val="0"/>
      <w:autoSpaceDN w:val="0"/>
      <w:adjustRightInd w:val="0"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1"/>
    <w:rsid w:val="00E17A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17ADD"/>
    <w:pPr>
      <w:widowControl w:val="0"/>
      <w:shd w:val="clear" w:color="auto" w:fill="FFFFFF"/>
      <w:spacing w:before="660" w:after="24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E17A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D2A7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2D2A75"/>
    <w:rPr>
      <w:rFonts w:ascii="Verdana" w:hAnsi="Verdana" w:cs="Verdana" w:hint="default"/>
      <w:sz w:val="18"/>
      <w:szCs w:val="18"/>
    </w:rPr>
  </w:style>
  <w:style w:type="table" w:customStyle="1" w:styleId="TableGrid">
    <w:name w:val="TableGrid"/>
    <w:rsid w:val="00581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50F"/>
  </w:style>
  <w:style w:type="character" w:customStyle="1" w:styleId="Nagwek1Znak">
    <w:name w:val="Nagłówek 1 Znak"/>
    <w:basedOn w:val="Domylnaczcionkaakapitu"/>
    <w:link w:val="Nagwek1"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7450F"/>
    <w:rPr>
      <w:rFonts w:ascii="Arial Narrow" w:eastAsia="Times New Roman" w:hAnsi="Arial Narrow" w:cs="Arial Narrow"/>
      <w:b/>
      <w:bCs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customStyle="1" w:styleId="1">
    <w:name w:val="1"/>
    <w:basedOn w:val="Tekstpodstawowywcity"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rsid w:val="003068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5066A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B6A"/>
    <w:rPr>
      <w:b/>
      <w:bCs/>
      <w:sz w:val="20"/>
      <w:szCs w:val="20"/>
    </w:rPr>
  </w:style>
  <w:style w:type="table" w:customStyle="1" w:styleId="TableGrid1">
    <w:name w:val="TableGrid1"/>
    <w:rsid w:val="00E307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42268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70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598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A7AA-F704-4F03-8785-09030203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Nowak Justyna</cp:lastModifiedBy>
  <cp:revision>4</cp:revision>
  <cp:lastPrinted>2023-09-18T07:41:00Z</cp:lastPrinted>
  <dcterms:created xsi:type="dcterms:W3CDTF">2023-10-10T07:39:00Z</dcterms:created>
  <dcterms:modified xsi:type="dcterms:W3CDTF">2023-10-10T08:14:00Z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UxC4dwLulzfINJ8nQH+xvX5LNGipWa4BRSZhPgxsCvn5kGQRpfov4jGCl9SJ7w9rx9eq0oOe18928C4xHfXIbw==</vt:lpwstr>
  </property>
  <property fmtid="{D5CDD505-2E9C-101B-9397-08002B2CF9AE}" pid="4" name="MFClassificationDate">
    <vt:lpwstr>2023-02-27T12:48:26.4181477+01:00</vt:lpwstr>
  </property>
  <property fmtid="{D5CDD505-2E9C-101B-9397-08002B2CF9AE}" pid="5" name="MFClassifiedBySID">
    <vt:lpwstr>UxC4dwLulzfINJ8nQH+xvX5LNGipWa4BRSZhPgxsCvm42mrIC/DSDv0ggS+FjUN/2v1BBotkLlY5aAiEhoi6uTuHEm2x2GA72j8iiN+5FVUvEJIQqNQCU/tABaTrufhg</vt:lpwstr>
  </property>
  <property fmtid="{D5CDD505-2E9C-101B-9397-08002B2CF9AE}" pid="6" name="MFGRNItemId">
    <vt:lpwstr>GRN-3ea9af21-2634-4609-99a6-011422013f0e</vt:lpwstr>
  </property>
  <property fmtid="{D5CDD505-2E9C-101B-9397-08002B2CF9AE}" pid="7" name="MFHash">
    <vt:lpwstr>S6SLNuK03CdomR1OInxWjg0eB+S5a6Jv+uHPqSrxQrI=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