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EB259C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CUW. 271.5</w:t>
      </w:r>
      <w:r w:rsidR="00556E82">
        <w:rPr>
          <w:rFonts w:ascii="CG Omega" w:hAnsi="CG Omega" w:cs="Arial"/>
          <w:b/>
          <w:sz w:val="20"/>
          <w:szCs w:val="20"/>
        </w:rPr>
        <w:t>.2022</w:t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  <w:t xml:space="preserve">     </w:t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115846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115846">
        <w:rPr>
          <w:rFonts w:ascii="CG Omega" w:hAnsi="CG Omega" w:cs="Arial"/>
          <w:b/>
        </w:rPr>
        <w:t>Zamawiający: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Gmina Wiązownica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ul. Warszawska 15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730F1F" w:rsidRPr="00EB259C" w:rsidRDefault="001502AB" w:rsidP="00730F1F">
      <w:pPr>
        <w:jc w:val="center"/>
        <w:rPr>
          <w:rFonts w:ascii="CG Omega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EB259C">
        <w:rPr>
          <w:rFonts w:ascii="CG Omega" w:hAnsi="CG Omega"/>
          <w:bCs/>
        </w:rPr>
        <w:t xml:space="preserve"> „</w:t>
      </w:r>
      <w:r w:rsidR="00EB259C" w:rsidRPr="00EB259C">
        <w:rPr>
          <w:rFonts w:ascii="CG Omega" w:hAnsi="CG Omega"/>
          <w:b/>
          <w:bCs/>
        </w:rPr>
        <w:t xml:space="preserve">Zakup i dostawa </w:t>
      </w:r>
      <w:r w:rsidR="00EB259C" w:rsidRPr="00EB259C">
        <w:rPr>
          <w:rFonts w:ascii="CG Omega" w:hAnsi="CG Omega"/>
          <w:b/>
        </w:rPr>
        <w:t>opasek bezpieczeństwa dla osób starszych w wieku 65 lat i więcej wraz z usługą całodobowej opieki na odległość w ramach programu Korpus Wsparcia Seniorów na rok 2022</w:t>
      </w:r>
      <w:r w:rsidR="00EB259C" w:rsidRPr="00EB259C">
        <w:rPr>
          <w:rFonts w:ascii="CG Omega" w:hAnsi="CG Omega"/>
          <w:b/>
          <w:smallCaps/>
        </w:rPr>
        <w:t>”</w:t>
      </w:r>
    </w:p>
    <w:p w:rsidR="001502AB" w:rsidRDefault="001502AB" w:rsidP="00730F1F">
      <w:pPr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15846" w:rsidRPr="00115846" w:rsidRDefault="00115846" w:rsidP="001158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right="11"/>
        <w:jc w:val="both"/>
        <w:rPr>
          <w:rFonts w:ascii="CG Omega" w:hAnsi="CG Omega" w:cs="Tahoma"/>
          <w:b/>
          <w:snapToGrid w:val="0"/>
          <w:lang w:eastAsia="ar-SA"/>
        </w:rPr>
      </w:pPr>
      <w:r>
        <w:rPr>
          <w:rFonts w:ascii="CG Omega" w:eastAsia="Times New Roman" w:hAnsi="CG Omega" w:cs="Arial"/>
          <w:lang w:eastAsia="pl-PL"/>
        </w:rPr>
        <w:t>p</w:t>
      </w:r>
      <w:r w:rsidRPr="00115846">
        <w:rPr>
          <w:rFonts w:ascii="CG Omega" w:eastAsia="Times New Roman" w:hAnsi="CG Omega" w:cs="Arial"/>
          <w:lang w:eastAsia="pl-PL"/>
        </w:rPr>
        <w:t xml:space="preserve">osiadamy </w:t>
      </w:r>
      <w:r>
        <w:rPr>
          <w:rFonts w:ascii="CG Omega" w:hAnsi="CG Omega" w:cs="Tahoma"/>
          <w:snapToGrid w:val="0"/>
          <w:lang w:eastAsia="ar-SA"/>
        </w:rPr>
        <w:t>z</w:t>
      </w:r>
      <w:r w:rsidRPr="00115846">
        <w:rPr>
          <w:rFonts w:ascii="CG Omega" w:hAnsi="CG Omega" w:cs="Tahoma"/>
          <w:snapToGrid w:val="0"/>
          <w:lang w:eastAsia="ar-SA"/>
        </w:rPr>
        <w:t>dolności do występowania  w obrocie gospodarczym</w:t>
      </w:r>
      <w:r w:rsidRPr="00115846">
        <w:rPr>
          <w:rFonts w:ascii="CG Omega" w:hAnsi="CG Omega" w:cs="Tahoma"/>
          <w:b/>
          <w:snapToGrid w:val="0"/>
          <w:lang w:eastAsia="ar-SA"/>
        </w:rPr>
        <w:t>.</w:t>
      </w:r>
    </w:p>
    <w:p w:rsidR="001502AB" w:rsidRPr="00115846" w:rsidRDefault="001502AB" w:rsidP="001158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115846">
        <w:rPr>
          <w:rFonts w:ascii="CG Omega" w:eastAsia="Times New Roman" w:hAnsi="CG Omega" w:cs="Arial"/>
          <w:lang w:eastAsia="pl-PL"/>
        </w:rPr>
        <w:t xml:space="preserve">posiadamy uprawnienia </w:t>
      </w:r>
      <w:r w:rsidR="00115846" w:rsidRPr="00115846">
        <w:rPr>
          <w:rFonts w:ascii="CG Omega" w:hAnsi="CG Omega" w:cs="Tahoma"/>
        </w:rPr>
        <w:t xml:space="preserve">do prowadzenia działalności gospodarczej lub zawodowej, o ile wynika </w:t>
      </w:r>
      <w:r w:rsidR="00115846">
        <w:rPr>
          <w:rFonts w:ascii="CG Omega" w:hAnsi="CG Omega" w:cs="Tahoma"/>
        </w:rPr>
        <w:t xml:space="preserve">to </w:t>
      </w:r>
      <w:r w:rsidR="00115846" w:rsidRPr="00115846">
        <w:rPr>
          <w:rFonts w:ascii="CG Omega" w:hAnsi="CG Omega" w:cs="Tahoma"/>
        </w:rPr>
        <w:t>z odrębnych przepisów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   …………………………………………………….…</w:t>
      </w:r>
    </w:p>
    <w:p w:rsidR="00115846" w:rsidRDefault="00115846" w:rsidP="009C31A7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9C31A7" w:rsidRDefault="009C31A7" w:rsidP="009C31A7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</w:p>
    <w:p w:rsidR="009C31A7" w:rsidRDefault="009C31A7" w:rsidP="009C31A7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</w:p>
    <w:p w:rsidR="009C31A7" w:rsidRDefault="009C31A7" w:rsidP="009C31A7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bookmarkStart w:id="0" w:name="_GoBack"/>
      <w:bookmarkEnd w:id="0"/>
    </w:p>
    <w:p w:rsidR="009C31A7" w:rsidRPr="009C31A7" w:rsidRDefault="009C31A7" w:rsidP="009C31A7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</w:p>
    <w:p w:rsidR="009C31A7" w:rsidRDefault="009C31A7" w:rsidP="009C31A7">
      <w:pPr>
        <w:spacing w:line="192" w:lineRule="auto"/>
        <w:jc w:val="both"/>
        <w:rPr>
          <w:rFonts w:ascii="CG Omega" w:hAnsi="CG Omega"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W przypadku składania oferty w formie elektronicznej Oświadczenia należy  podpisać kwalifikowalnym podpisem elektronicznym, lub podpisem zaufanym lub podpisem osobistym.</w:t>
      </w:r>
    </w:p>
    <w:p w:rsidR="009C31A7" w:rsidRPr="00115846" w:rsidRDefault="009C31A7" w:rsidP="00115846">
      <w:pPr>
        <w:spacing w:after="0" w:line="192" w:lineRule="auto"/>
        <w:jc w:val="both"/>
        <w:rPr>
          <w:rFonts w:ascii="CG Omega" w:hAnsi="CG Omega" w:cs="Arial"/>
          <w:b/>
          <w:i/>
          <w:sz w:val="16"/>
          <w:szCs w:val="16"/>
        </w:rPr>
      </w:pPr>
    </w:p>
    <w:sectPr w:rsidR="009C31A7" w:rsidRPr="0011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75" w:rsidRDefault="00566175" w:rsidP="00F578E9">
      <w:pPr>
        <w:spacing w:after="0" w:line="240" w:lineRule="auto"/>
      </w:pPr>
      <w:r>
        <w:separator/>
      </w:r>
    </w:p>
  </w:endnote>
  <w:endnote w:type="continuationSeparator" w:id="0">
    <w:p w:rsidR="00566175" w:rsidRDefault="00566175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75" w:rsidRDefault="00566175" w:rsidP="00F578E9">
      <w:pPr>
        <w:spacing w:after="0" w:line="240" w:lineRule="auto"/>
      </w:pPr>
      <w:r>
        <w:separator/>
      </w:r>
    </w:p>
  </w:footnote>
  <w:footnote w:type="continuationSeparator" w:id="0">
    <w:p w:rsidR="00566175" w:rsidRDefault="00566175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709C8A54"/>
    <w:lvl w:ilvl="0" w:tplc="359C04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47CCD"/>
    <w:rsid w:val="000B1775"/>
    <w:rsid w:val="00112409"/>
    <w:rsid w:val="00115846"/>
    <w:rsid w:val="001502AB"/>
    <w:rsid w:val="00246664"/>
    <w:rsid w:val="002846A2"/>
    <w:rsid w:val="002E012A"/>
    <w:rsid w:val="0036521E"/>
    <w:rsid w:val="00380D8D"/>
    <w:rsid w:val="003A1ABC"/>
    <w:rsid w:val="003A1CB8"/>
    <w:rsid w:val="00425AB4"/>
    <w:rsid w:val="004727D6"/>
    <w:rsid w:val="00504F2E"/>
    <w:rsid w:val="00556E82"/>
    <w:rsid w:val="00566175"/>
    <w:rsid w:val="005A0287"/>
    <w:rsid w:val="005B2DC5"/>
    <w:rsid w:val="006B7E37"/>
    <w:rsid w:val="00730F1F"/>
    <w:rsid w:val="007374B4"/>
    <w:rsid w:val="00791EBE"/>
    <w:rsid w:val="00802DF3"/>
    <w:rsid w:val="008A2333"/>
    <w:rsid w:val="00987EF0"/>
    <w:rsid w:val="009C31A7"/>
    <w:rsid w:val="00B104D3"/>
    <w:rsid w:val="00BB4028"/>
    <w:rsid w:val="00BC236D"/>
    <w:rsid w:val="00C05825"/>
    <w:rsid w:val="00C241FA"/>
    <w:rsid w:val="00C4158B"/>
    <w:rsid w:val="00D073BC"/>
    <w:rsid w:val="00DE6E40"/>
    <w:rsid w:val="00EB259C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2019-03-21T07:23:00Z</dcterms:created>
  <dcterms:modified xsi:type="dcterms:W3CDTF">2022-05-17T11:40:00Z</dcterms:modified>
</cp:coreProperties>
</file>