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FE3" w:rsidRPr="00646E72" w:rsidRDefault="00FA4FE3" w:rsidP="00FA4FE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Toc294779748"/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Z</w:t>
      </w:r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ałącznik nr </w:t>
      </w:r>
      <w:r w:rsidR="00D4369B">
        <w:rPr>
          <w:rFonts w:ascii="Garamond" w:eastAsia="Times New Roman" w:hAnsi="Garamond" w:cs="Times New Roman"/>
          <w:b/>
          <w:sz w:val="24"/>
          <w:szCs w:val="24"/>
          <w:lang w:eastAsia="pl-PL"/>
        </w:rPr>
        <w:t>8</w:t>
      </w:r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–Wzór wykazu</w:t>
      </w:r>
      <w:bookmarkEnd w:id="0"/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materiałów i rozwiązań równoważnych </w:t>
      </w:r>
    </w:p>
    <w:p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46E72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0014C" wp14:editId="5CFE9341">
                <wp:simplePos x="0" y="0"/>
                <wp:positionH relativeFrom="column">
                  <wp:posOffset>180340</wp:posOffset>
                </wp:positionH>
                <wp:positionV relativeFrom="paragraph">
                  <wp:posOffset>151765</wp:posOffset>
                </wp:positionV>
                <wp:extent cx="1586230" cy="659765"/>
                <wp:effectExtent l="0" t="0" r="13970" b="2603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FE3" w:rsidRDefault="00FA4FE3" w:rsidP="00FA4FE3"/>
                          <w:p w:rsidR="00FA4FE3" w:rsidRDefault="00FA4FE3" w:rsidP="00FA4FE3"/>
                          <w:p w:rsidR="00FA4FE3" w:rsidRPr="00660B06" w:rsidRDefault="00FA4FE3" w:rsidP="00FA4FE3">
                            <w:pPr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660B06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0014C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14.2pt;margin-top:11.95pt;width:124.9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">
                <v:textbox>
                  <w:txbxContent>
                    <w:p w:rsidR="00FA4FE3" w:rsidRDefault="00FA4FE3" w:rsidP="00FA4FE3"/>
                    <w:p w:rsidR="00FA4FE3" w:rsidRDefault="00FA4FE3" w:rsidP="00FA4FE3"/>
                    <w:p w:rsidR="00FA4FE3" w:rsidRPr="00660B06" w:rsidRDefault="00FA4FE3" w:rsidP="00FA4FE3">
                      <w:pPr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660B06">
                        <w:rPr>
                          <w:rFonts w:ascii="Garamond" w:hAnsi="Garamond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A4FE3" w:rsidRPr="00646E72" w:rsidRDefault="00FA4FE3" w:rsidP="00FA4FE3">
      <w:pPr>
        <w:spacing w:after="120" w:line="172" w:lineRule="atLeas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 xml:space="preserve">              </w:t>
      </w:r>
    </w:p>
    <w:p w:rsidR="0011087A" w:rsidRDefault="00FA4FE3" w:rsidP="00FA4FE3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b/>
          <w:sz w:val="20"/>
          <w:szCs w:val="20"/>
          <w:lang w:eastAsia="pl-PL"/>
        </w:rPr>
        <w:t>dotyczy: postępowania o udzie</w:t>
      </w:r>
      <w:r w:rsidR="0011087A">
        <w:rPr>
          <w:rFonts w:ascii="Garamond" w:eastAsia="Times New Roman" w:hAnsi="Garamond" w:cs="Tahoma"/>
          <w:b/>
          <w:sz w:val="20"/>
          <w:szCs w:val="20"/>
          <w:lang w:eastAsia="pl-PL"/>
        </w:rPr>
        <w:t>lenie zamówienia publicznego na:</w:t>
      </w:r>
    </w:p>
    <w:p w:rsidR="009A00EA" w:rsidRDefault="009A00EA" w:rsidP="00FA4FE3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9A00EA">
        <w:rPr>
          <w:rFonts w:ascii="Garamond" w:eastAsia="Times New Roman" w:hAnsi="Garamond" w:cs="Tahoma"/>
          <w:b/>
          <w:sz w:val="20"/>
          <w:szCs w:val="20"/>
          <w:lang w:eastAsia="pl-PL"/>
        </w:rPr>
        <w:t>,,</w:t>
      </w:r>
      <w:r w:rsidR="00D4369B" w:rsidRPr="00D4369B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 </w:t>
      </w:r>
      <w:r w:rsidR="00D4369B" w:rsidRPr="00D4369B">
        <w:rPr>
          <w:rFonts w:ascii="Garamond" w:eastAsia="Times New Roman" w:hAnsi="Garamond" w:cs="Tahoma"/>
          <w:b/>
          <w:sz w:val="20"/>
          <w:szCs w:val="20"/>
          <w:lang w:val="pl" w:eastAsia="pl-PL"/>
        </w:rPr>
        <w:t>Przebudowa drogi nr 430030 na działce nr 190/, obręb Lądek</w:t>
      </w:r>
      <w:r w:rsidRPr="009A00EA">
        <w:rPr>
          <w:rFonts w:ascii="Garamond" w:eastAsia="Times New Roman" w:hAnsi="Garamond" w:cs="Tahoma"/>
          <w:b/>
          <w:sz w:val="20"/>
          <w:szCs w:val="20"/>
          <w:lang w:eastAsia="pl-PL"/>
        </w:rPr>
        <w:t>”</w:t>
      </w:r>
    </w:p>
    <w:p w:rsidR="00FA4FE3" w:rsidRPr="00646E72" w:rsidRDefault="0011087A" w:rsidP="00FA4FE3">
      <w:pPr>
        <w:spacing w:after="0" w:line="240" w:lineRule="auto"/>
        <w:jc w:val="center"/>
        <w:rPr>
          <w:rFonts w:ascii="Garamond" w:eastAsia="Times New Roman" w:hAnsi="Garamond" w:cs="Tahoma"/>
          <w:sz w:val="20"/>
          <w:szCs w:val="20"/>
          <w:lang w:eastAsia="pl-PL"/>
        </w:rPr>
      </w:pPr>
      <w:r>
        <w:rPr>
          <w:rFonts w:ascii="Garamond" w:eastAsia="Times New Roman" w:hAnsi="Garamond" w:cs="Tahoma"/>
          <w:b/>
          <w:sz w:val="20"/>
          <w:szCs w:val="20"/>
          <w:lang w:eastAsia="pl-PL"/>
        </w:rPr>
        <w:br/>
      </w:r>
      <w:r w:rsidR="00FA4FE3" w:rsidRPr="00646E72">
        <w:rPr>
          <w:rFonts w:ascii="Garamond" w:eastAsia="Times New Roman" w:hAnsi="Garamond" w:cs="Tahoma"/>
          <w:sz w:val="20"/>
          <w:szCs w:val="20"/>
          <w:lang w:eastAsia="pl-PL"/>
        </w:rPr>
        <w:t>Wypełnienie druku polega na podaniu na załączonym druku dokładnej nazwy, typu itp. materiału równoważnego z określeniem materiału podstawowego, który jest nim zastępowany.</w:t>
      </w:r>
    </w:p>
    <w:p w:rsidR="00FA4FE3" w:rsidRPr="00646E72" w:rsidRDefault="00FA4FE3" w:rsidP="00FA4FE3">
      <w:pPr>
        <w:tabs>
          <w:tab w:val="left" w:pos="10980"/>
        </w:tabs>
        <w:spacing w:after="0" w:line="240" w:lineRule="auto"/>
        <w:rPr>
          <w:rFonts w:ascii="Garamond" w:eastAsia="Times New Roman" w:hAnsi="Garamond" w:cs="Tahoma"/>
          <w:sz w:val="20"/>
          <w:szCs w:val="20"/>
          <w:lang w:eastAsia="pl-PL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809"/>
        <w:gridCol w:w="3627"/>
        <w:gridCol w:w="3933"/>
      </w:tblGrid>
      <w:tr w:rsidR="00FA4FE3" w:rsidRPr="00646E72" w:rsidTr="005F35F8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Nazwa materiału/urządzenia/ elementu wyposażenia</w:t>
            </w:r>
          </w:p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vertAlign w:val="superscript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Producent, typ, inne dane opisujące  materiał/urządzenie/ element wyposażenia w dokumentacji Zamawiającego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vertAlign w:val="superscript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Producent, typ, inne dane opisujące materiał/urządzenie/element wyposażenia proponowanego przez Wykonawcę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Rodzaj dokumentu</w:t>
            </w:r>
            <w:r w:rsidR="008D6045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/dowodu </w:t>
            </w: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potwierdzającego spełnienie wymogu równoważności</w:t>
            </w:r>
          </w:p>
        </w:tc>
      </w:tr>
      <w:tr w:rsidR="00FA4FE3" w:rsidRPr="00646E72" w:rsidTr="005F35F8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  <w:p w:rsidR="00FA4FE3" w:rsidRPr="00646E72" w:rsidRDefault="00FA4FE3" w:rsidP="005F35F8">
            <w:pPr>
              <w:tabs>
                <w:tab w:val="left" w:pos="8820"/>
              </w:tabs>
              <w:suppressAutoHyphens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</w:tr>
      <w:tr w:rsidR="00FA4FE3" w:rsidRPr="00646E72" w:rsidTr="005F35F8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  <w:p w:rsidR="00FA4FE3" w:rsidRPr="00646E72" w:rsidRDefault="00FA4FE3" w:rsidP="005F35F8">
            <w:pPr>
              <w:tabs>
                <w:tab w:val="left" w:pos="8820"/>
              </w:tabs>
              <w:suppressAutoHyphens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</w:tr>
    </w:tbl>
    <w:p w:rsidR="00FA4FE3" w:rsidRPr="00646E72" w:rsidRDefault="00FA4FE3" w:rsidP="00FA4FE3">
      <w:pPr>
        <w:spacing w:after="120" w:line="200" w:lineRule="atLeast"/>
        <w:rPr>
          <w:rFonts w:ascii="Garamond" w:eastAsia="Times New Roman" w:hAnsi="Garamond" w:cs="Tahoma"/>
          <w:sz w:val="20"/>
          <w:szCs w:val="20"/>
          <w:lang w:eastAsia="pl-PL"/>
        </w:rPr>
      </w:pPr>
    </w:p>
    <w:p w:rsidR="00FA4FE3" w:rsidRPr="00646E72" w:rsidRDefault="00FA4FE3" w:rsidP="00FA4FE3">
      <w:pPr>
        <w:spacing w:after="120" w:line="200" w:lineRule="atLeast"/>
        <w:jc w:val="both"/>
        <w:rPr>
          <w:rFonts w:ascii="Garamond" w:eastAsia="Times New Roman" w:hAnsi="Garamond" w:cs="Tahoma"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Uwaga</w:t>
      </w:r>
      <w:r w:rsidRPr="00646E72">
        <w:rPr>
          <w:rFonts w:ascii="Garamond" w:eastAsia="Times New Roman" w:hAnsi="Garamond" w:cs="Tahoma"/>
          <w:sz w:val="18"/>
          <w:szCs w:val="18"/>
          <w:lang w:eastAsia="pl-PL"/>
        </w:rPr>
        <w:t>.</w:t>
      </w:r>
    </w:p>
    <w:p w:rsidR="00FA4FE3" w:rsidRPr="00646E72" w:rsidRDefault="00FA4FE3" w:rsidP="00FA4FE3">
      <w:pPr>
        <w:spacing w:after="120" w:line="200" w:lineRule="atLeast"/>
        <w:jc w:val="both"/>
        <w:rPr>
          <w:rFonts w:ascii="Garamond" w:eastAsia="Times New Roman" w:hAnsi="Garamond" w:cs="Tahoma"/>
          <w:b/>
          <w:i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W celu potwierdzenia spełnienia warunku równoważności wraz z Wykazem  należy przedłożyć dokumenty potwierdzające równoważność  materiałów, urządzeń, elementów wyposażenia  wymienionych przez Wykonawcę w Wykazie  np</w:t>
      </w:r>
      <w:r w:rsidRPr="00646E72">
        <w:rPr>
          <w:rFonts w:ascii="Garamond" w:eastAsia="Times New Roman" w:hAnsi="Garamond" w:cs="Tahoma"/>
          <w:b/>
          <w:i/>
          <w:sz w:val="18"/>
          <w:szCs w:val="18"/>
          <w:lang w:eastAsia="pl-PL"/>
        </w:rPr>
        <w:t xml:space="preserve">. </w:t>
      </w: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katalogi, karty techniczne lub inne dokumenty.</w:t>
      </w:r>
    </w:p>
    <w:p w:rsidR="00FA4FE3" w:rsidRPr="00646E72" w:rsidRDefault="00FA4FE3" w:rsidP="00FA4FE3">
      <w:pPr>
        <w:spacing w:after="0" w:line="240" w:lineRule="auto"/>
        <w:jc w:val="both"/>
        <w:rPr>
          <w:rFonts w:ascii="Garamond" w:eastAsia="Times New Roman" w:hAnsi="Garamond" w:cs="Tahoma"/>
          <w:b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Brak wstawienia równoważnych materiałów, urządzeń, elementów wyposażenia w niniejszym załączniku lub nie złożenie tego załącznika uznane zostanie za niestosowanie rozwiązania równoważnego. Ewentualne zastosowanie rozwiązań równoważnych na etapie realizacji umowy będzie możliwe jedynie za zgodą Zamawiającego.</w:t>
      </w:r>
    </w:p>
    <w:p w:rsidR="00FA4FE3" w:rsidRPr="00646E72" w:rsidRDefault="00FA4FE3" w:rsidP="00FA4FE3">
      <w:pPr>
        <w:spacing w:after="0" w:line="240" w:lineRule="auto"/>
        <w:ind w:left="708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</w:p>
    <w:p w:rsidR="00FA4FE3" w:rsidRPr="00646E72" w:rsidRDefault="00FA4FE3" w:rsidP="00FA4FE3">
      <w:pPr>
        <w:spacing w:after="0" w:line="240" w:lineRule="auto"/>
        <w:jc w:val="righ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 xml:space="preserve">      ..................................................................................</w:t>
      </w:r>
    </w:p>
    <w:p w:rsidR="00FA4FE3" w:rsidRPr="00646E72" w:rsidRDefault="00FA4FE3" w:rsidP="00FA4FE3">
      <w:pPr>
        <w:spacing w:after="0" w:line="240" w:lineRule="auto"/>
        <w:jc w:val="righ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>data, imię, nazwisko, podpis osoby/osób uprawnionych</w:t>
      </w:r>
    </w:p>
    <w:p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A4FE3" w:rsidRDefault="00FA4FE3" w:rsidP="00FA4FE3"/>
    <w:p w:rsidR="003D07C5" w:rsidRDefault="009A00EA" w:rsidP="009A00EA">
      <w:pPr>
        <w:tabs>
          <w:tab w:val="left" w:pos="8625"/>
        </w:tabs>
      </w:pPr>
      <w:r>
        <w:tab/>
      </w:r>
    </w:p>
    <w:sectPr w:rsidR="003D07C5" w:rsidSect="00646E7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77D3" w:rsidRDefault="00BA77D3" w:rsidP="003F7E59">
      <w:pPr>
        <w:spacing w:after="0" w:line="240" w:lineRule="auto"/>
      </w:pPr>
      <w:r>
        <w:separator/>
      </w:r>
    </w:p>
  </w:endnote>
  <w:endnote w:type="continuationSeparator" w:id="0">
    <w:p w:rsidR="00BA77D3" w:rsidRDefault="00BA77D3" w:rsidP="003F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E59" w:rsidRDefault="003F7E59" w:rsidP="003F7E59">
    <w:pPr>
      <w:pStyle w:val="Stopka"/>
    </w:pPr>
  </w:p>
  <w:p w:rsidR="003F7E59" w:rsidRDefault="003F7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77D3" w:rsidRDefault="00BA77D3" w:rsidP="003F7E59">
      <w:pPr>
        <w:spacing w:after="0" w:line="240" w:lineRule="auto"/>
      </w:pPr>
      <w:r>
        <w:separator/>
      </w:r>
    </w:p>
  </w:footnote>
  <w:footnote w:type="continuationSeparator" w:id="0">
    <w:p w:rsidR="00BA77D3" w:rsidRDefault="00BA77D3" w:rsidP="003F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E59" w:rsidRPr="003F7E59" w:rsidRDefault="00D4369B" w:rsidP="00D4369B">
    <w:pPr>
      <w:pStyle w:val="Nagwek"/>
    </w:pPr>
    <w:r>
      <w:rPr>
        <w:noProof/>
      </w:rPr>
      <w:drawing>
        <wp:inline distT="0" distB="0" distL="0" distR="0" wp14:anchorId="2EBA4AFB">
          <wp:extent cx="1164590" cy="42037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Pr="00D4369B">
      <w:rPr>
        <w:rFonts w:ascii="Times New Roman" w:eastAsia="SimSun" w:hAnsi="Times New Roman" w:cs="Lucida Sans"/>
        <w:noProof/>
        <w:kern w:val="1"/>
        <w:sz w:val="24"/>
        <w:szCs w:val="24"/>
        <w:lang w:eastAsia="pl-PL"/>
      </w:rPr>
      <w:drawing>
        <wp:inline distT="0" distB="0" distL="0" distR="0" wp14:anchorId="51074F9F" wp14:editId="20865D3B">
          <wp:extent cx="1066800" cy="5619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27"/>
    <w:rsid w:val="0011087A"/>
    <w:rsid w:val="002B3C03"/>
    <w:rsid w:val="003D07C5"/>
    <w:rsid w:val="003F7E59"/>
    <w:rsid w:val="004D52DF"/>
    <w:rsid w:val="004E2A83"/>
    <w:rsid w:val="00637227"/>
    <w:rsid w:val="006B5DBB"/>
    <w:rsid w:val="008D6045"/>
    <w:rsid w:val="009A00EA"/>
    <w:rsid w:val="009D02C8"/>
    <w:rsid w:val="00BA77D3"/>
    <w:rsid w:val="00C97072"/>
    <w:rsid w:val="00CA411B"/>
    <w:rsid w:val="00D4369B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76638"/>
  <w15:chartTrackingRefBased/>
  <w15:docId w15:val="{D04EAA55-0324-4246-9718-AC2E950B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F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E59"/>
  </w:style>
  <w:style w:type="paragraph" w:styleId="Stopka">
    <w:name w:val="footer"/>
    <w:basedOn w:val="Normalny"/>
    <w:link w:val="StopkaZnak"/>
    <w:uiPriority w:val="99"/>
    <w:unhideWhenUsed/>
    <w:rsid w:val="003F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Urzad Gmina</cp:lastModifiedBy>
  <cp:revision>10</cp:revision>
  <dcterms:created xsi:type="dcterms:W3CDTF">2019-05-15T12:03:00Z</dcterms:created>
  <dcterms:modified xsi:type="dcterms:W3CDTF">2023-02-16T08:44:00Z</dcterms:modified>
</cp:coreProperties>
</file>